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F5B" w:rsidRDefault="00827F5B" w:rsidP="00827F5B">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Учреждение образования</w:t>
      </w:r>
    </w:p>
    <w:p w:rsidR="00827F5B" w:rsidRDefault="00827F5B" w:rsidP="00827F5B">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“Гомельский государственный университет имени Франциска Скорины”</w:t>
      </w:r>
    </w:p>
    <w:p w:rsidR="00827F5B" w:rsidRPr="00941E81" w:rsidRDefault="00827F5B" w:rsidP="00827F5B">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Факультет </w:t>
      </w:r>
      <w:r w:rsidRPr="00941E81">
        <w:rPr>
          <w:rFonts w:ascii="Times New Roman" w:eastAsia="Times New Roman" w:hAnsi="Times New Roman" w:cs="Times New Roman"/>
          <w:color w:val="000000"/>
          <w:sz w:val="28"/>
          <w:szCs w:val="28"/>
          <w:lang w:eastAsia="ru-RU"/>
        </w:rPr>
        <w:t>филологический</w:t>
      </w:r>
    </w:p>
    <w:p w:rsidR="00827F5B" w:rsidRPr="00941E81" w:rsidRDefault="00827F5B" w:rsidP="00827F5B">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sidRPr="00941E81">
        <w:rPr>
          <w:rFonts w:ascii="Times New Roman" w:eastAsia="Times New Roman" w:hAnsi="Times New Roman" w:cs="Times New Roman"/>
          <w:color w:val="000000"/>
          <w:sz w:val="28"/>
          <w:szCs w:val="28"/>
          <w:lang w:eastAsia="ru-RU"/>
        </w:rPr>
        <w:t>Кафедра русского, общего и славянского языкознания</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СОГЛАСОВАНО                                       </w:t>
      </w:r>
      <w:r>
        <w:rPr>
          <w:rFonts w:ascii="Times New Roman" w:hAnsi="Times New Roman" w:cs="Times New Roman"/>
          <w:sz w:val="28"/>
          <w:szCs w:val="28"/>
          <w:lang w:eastAsia="ru-RU"/>
        </w:rPr>
        <w:t xml:space="preserve"> </w:t>
      </w:r>
      <w:r w:rsidRPr="00600488">
        <w:rPr>
          <w:rFonts w:ascii="Times New Roman" w:hAnsi="Times New Roman" w:cs="Times New Roman"/>
          <w:sz w:val="28"/>
          <w:szCs w:val="28"/>
          <w:lang w:eastAsia="ru-RU"/>
        </w:rPr>
        <w:t>СОГЛАСОВАНО</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Заведующий кафедрой                              </w:t>
      </w:r>
      <w:r>
        <w:rPr>
          <w:rFonts w:ascii="Times New Roman" w:hAnsi="Times New Roman" w:cs="Times New Roman"/>
          <w:sz w:val="28"/>
          <w:szCs w:val="28"/>
          <w:lang w:eastAsia="ru-RU"/>
        </w:rPr>
        <w:t xml:space="preserve"> </w:t>
      </w:r>
      <w:r w:rsidRPr="00600488">
        <w:rPr>
          <w:rFonts w:ascii="Times New Roman" w:hAnsi="Times New Roman" w:cs="Times New Roman"/>
          <w:sz w:val="28"/>
          <w:szCs w:val="28"/>
          <w:lang w:eastAsia="ru-RU"/>
        </w:rPr>
        <w:t xml:space="preserve">Декан </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русского, общего и                                    </w:t>
      </w:r>
      <w:r>
        <w:rPr>
          <w:rFonts w:ascii="Times New Roman" w:hAnsi="Times New Roman" w:cs="Times New Roman"/>
          <w:sz w:val="28"/>
          <w:szCs w:val="28"/>
          <w:lang w:eastAsia="ru-RU"/>
        </w:rPr>
        <w:t xml:space="preserve"> </w:t>
      </w:r>
      <w:r w:rsidRPr="00600488">
        <w:rPr>
          <w:rFonts w:ascii="Times New Roman" w:hAnsi="Times New Roman" w:cs="Times New Roman"/>
          <w:sz w:val="28"/>
          <w:szCs w:val="28"/>
          <w:lang w:eastAsia="ru-RU"/>
        </w:rPr>
        <w:t>филологического факультета</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славянского языкознания                          </w:t>
      </w:r>
      <w:r>
        <w:rPr>
          <w:rFonts w:ascii="Times New Roman" w:hAnsi="Times New Roman" w:cs="Times New Roman"/>
          <w:sz w:val="28"/>
          <w:szCs w:val="28"/>
          <w:lang w:eastAsia="ru-RU"/>
        </w:rPr>
        <w:t xml:space="preserve"> </w:t>
      </w:r>
      <w:r w:rsidRPr="00600488">
        <w:rPr>
          <w:rFonts w:ascii="Times New Roman" w:hAnsi="Times New Roman" w:cs="Times New Roman"/>
          <w:sz w:val="28"/>
          <w:szCs w:val="28"/>
          <w:lang w:eastAsia="ru-RU"/>
        </w:rPr>
        <w:t>В.А. Бобрик</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В.И. Коваль                                                 </w:t>
      </w:r>
    </w:p>
    <w:p w:rsidR="00827F5B" w:rsidRPr="00600488" w:rsidRDefault="00827F5B" w:rsidP="00827F5B">
      <w:pPr>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_____________________                             ____________________ </w:t>
      </w:r>
    </w:p>
    <w:p w:rsidR="00827F5B" w:rsidRPr="00600488" w:rsidRDefault="00827F5B" w:rsidP="00827F5B">
      <w:pPr>
        <w:rPr>
          <w:rFonts w:ascii="Times New Roman" w:hAnsi="Times New Roman" w:cs="Times New Roman"/>
          <w:sz w:val="28"/>
          <w:szCs w:val="28"/>
          <w:lang w:eastAsia="ru-RU"/>
        </w:rPr>
      </w:pPr>
      <w:r w:rsidRPr="00600488">
        <w:rPr>
          <w:rFonts w:ascii="Times New Roman" w:hAnsi="Times New Roman" w:cs="Times New Roman"/>
          <w:sz w:val="28"/>
          <w:szCs w:val="28"/>
          <w:lang w:eastAsia="ru-RU"/>
        </w:rPr>
        <w:t>___ _________</w:t>
      </w:r>
      <w:r>
        <w:rPr>
          <w:rFonts w:ascii="Times New Roman" w:hAnsi="Times New Roman" w:cs="Times New Roman"/>
          <w:sz w:val="28"/>
          <w:szCs w:val="28"/>
          <w:lang w:eastAsia="ru-RU"/>
        </w:rPr>
        <w:t>_</w:t>
      </w:r>
      <w:r w:rsidRPr="00600488">
        <w:rPr>
          <w:rFonts w:ascii="Times New Roman" w:hAnsi="Times New Roman" w:cs="Times New Roman"/>
          <w:sz w:val="28"/>
          <w:szCs w:val="28"/>
          <w:lang w:eastAsia="ru-RU"/>
        </w:rPr>
        <w:t>____2</w:t>
      </w:r>
      <w:r>
        <w:rPr>
          <w:rFonts w:ascii="Times New Roman" w:hAnsi="Times New Roman" w:cs="Times New Roman"/>
          <w:sz w:val="28"/>
          <w:szCs w:val="28"/>
          <w:lang w:eastAsia="ru-RU"/>
        </w:rPr>
        <w:t>016 г.                        _</w:t>
      </w:r>
      <w:r w:rsidRPr="00600488">
        <w:rPr>
          <w:rFonts w:ascii="Times New Roman" w:hAnsi="Times New Roman" w:cs="Times New Roman"/>
          <w:sz w:val="28"/>
          <w:szCs w:val="28"/>
          <w:lang w:eastAsia="ru-RU"/>
        </w:rPr>
        <w:t>___ _______________2016 г.</w:t>
      </w:r>
    </w:p>
    <w:p w:rsidR="00827F5B" w:rsidRDefault="00827F5B" w:rsidP="00827F5B">
      <w:pPr>
        <w:shd w:val="clear" w:color="auto" w:fill="FFFFFF"/>
        <w:spacing w:before="100" w:beforeAutospacing="1" w:after="100" w:afterAutospacing="1" w:line="240" w:lineRule="exact"/>
        <w:jc w:val="center"/>
        <w:rPr>
          <w:rFonts w:ascii="Times New Roman" w:eastAsia="Times New Roman" w:hAnsi="Times New Roman" w:cs="Times New Roman"/>
          <w:b/>
          <w:bCs/>
          <w:color w:val="000000"/>
          <w:sz w:val="28"/>
          <w:szCs w:val="28"/>
          <w:lang w:eastAsia="ru-RU"/>
        </w:rPr>
      </w:pPr>
    </w:p>
    <w:p w:rsidR="00827F5B" w:rsidRPr="00FD4524" w:rsidRDefault="00827F5B" w:rsidP="00827F5B">
      <w:pPr>
        <w:shd w:val="clear" w:color="auto" w:fill="FFFFFF"/>
        <w:spacing w:before="100" w:beforeAutospacing="1" w:after="100" w:afterAutospacing="1" w:line="240" w:lineRule="exact"/>
        <w:jc w:val="center"/>
        <w:rPr>
          <w:rFonts w:ascii="Times New Roman" w:eastAsia="Times New Roman" w:hAnsi="Times New Roman" w:cs="Times New Roman"/>
          <w:bCs/>
          <w:color w:val="000000"/>
          <w:sz w:val="28"/>
          <w:szCs w:val="28"/>
          <w:lang w:eastAsia="ru-RU"/>
        </w:rPr>
      </w:pPr>
      <w:r w:rsidRPr="00FD4524">
        <w:rPr>
          <w:rFonts w:ascii="Times New Roman" w:eastAsia="Times New Roman" w:hAnsi="Times New Roman" w:cs="Times New Roman"/>
          <w:bCs/>
          <w:color w:val="000000"/>
          <w:sz w:val="28"/>
          <w:szCs w:val="28"/>
          <w:lang w:eastAsia="ru-RU"/>
        </w:rPr>
        <w:t>УЧЕБНО-МЕТОДИЧЕСКИЙ КОМПЛЕКС ПО УЧЕБНО</w:t>
      </w:r>
      <w:r>
        <w:rPr>
          <w:rFonts w:ascii="Times New Roman" w:eastAsia="Times New Roman" w:hAnsi="Times New Roman" w:cs="Times New Roman"/>
          <w:bCs/>
          <w:color w:val="000000"/>
          <w:sz w:val="28"/>
          <w:szCs w:val="28"/>
          <w:lang w:eastAsia="ru-RU"/>
        </w:rPr>
        <w:t>Й</w:t>
      </w:r>
      <w:r w:rsidRPr="00FD4524">
        <w:rPr>
          <w:rFonts w:ascii="Times New Roman" w:eastAsia="Times New Roman" w:hAnsi="Times New Roman" w:cs="Times New Roman"/>
          <w:bCs/>
          <w:color w:val="000000"/>
          <w:sz w:val="28"/>
          <w:szCs w:val="28"/>
          <w:lang w:eastAsia="ru-RU"/>
        </w:rPr>
        <w:t xml:space="preserve"> ДИСЦИПЛИНЕ</w:t>
      </w:r>
    </w:p>
    <w:p w:rsidR="00827F5B" w:rsidRPr="001C2758" w:rsidRDefault="00827F5B" w:rsidP="00827F5B">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w:t>
      </w:r>
      <w:r w:rsidRPr="001C2758">
        <w:rPr>
          <w:rFonts w:ascii="Times New Roman" w:eastAsia="Times New Roman" w:hAnsi="Times New Roman" w:cs="Times New Roman"/>
          <w:b/>
          <w:color w:val="000000"/>
          <w:sz w:val="28"/>
          <w:szCs w:val="28"/>
          <w:lang w:eastAsia="ru-RU"/>
        </w:rPr>
        <w:t xml:space="preserve">овременный русский язык           </w:t>
      </w:r>
    </w:p>
    <w:p w:rsidR="00827F5B" w:rsidRPr="001C2758" w:rsidRDefault="00827F5B" w:rsidP="00827F5B">
      <w:pPr>
        <w:spacing w:line="240" w:lineRule="auto"/>
        <w:jc w:val="center"/>
        <w:rPr>
          <w:rFonts w:ascii="Times New Roman" w:eastAsia="Times New Roman" w:hAnsi="Times New Roman" w:cs="Times New Roman"/>
          <w:color w:val="000000"/>
          <w:sz w:val="28"/>
          <w:szCs w:val="28"/>
          <w:lang w:eastAsia="ru-RU"/>
        </w:rPr>
      </w:pPr>
      <w:r w:rsidRPr="001C2758">
        <w:rPr>
          <w:rFonts w:ascii="Times New Roman" w:eastAsia="Times New Roman" w:hAnsi="Times New Roman" w:cs="Times New Roman"/>
          <w:color w:val="000000"/>
          <w:sz w:val="28"/>
          <w:szCs w:val="28"/>
          <w:lang w:eastAsia="ru-RU"/>
        </w:rPr>
        <w:t>для специальности</w:t>
      </w:r>
    </w:p>
    <w:p w:rsidR="00827F5B" w:rsidRPr="001C2758" w:rsidRDefault="00827F5B" w:rsidP="00827F5B">
      <w:pPr>
        <w:spacing w:line="240" w:lineRule="auto"/>
        <w:jc w:val="center"/>
        <w:rPr>
          <w:rFonts w:ascii="Times New Roman" w:hAnsi="Times New Roman" w:cs="Times New Roman"/>
          <w:b/>
          <w:sz w:val="28"/>
          <w:szCs w:val="28"/>
        </w:rPr>
      </w:pPr>
      <w:r w:rsidRPr="001C2758">
        <w:rPr>
          <w:rFonts w:ascii="Times New Roman" w:hAnsi="Times New Roman" w:cs="Times New Roman"/>
          <w:b/>
          <w:sz w:val="28"/>
          <w:szCs w:val="28"/>
        </w:rPr>
        <w:t>1-21 05 01 Белорусская филология (по направлениям)</w:t>
      </w:r>
    </w:p>
    <w:p w:rsidR="00827F5B" w:rsidRPr="001C2758" w:rsidRDefault="00827F5B" w:rsidP="00827F5B">
      <w:pPr>
        <w:spacing w:line="240" w:lineRule="auto"/>
        <w:jc w:val="center"/>
        <w:rPr>
          <w:rFonts w:ascii="Times New Roman" w:hAnsi="Times New Roman" w:cs="Times New Roman"/>
          <w:b/>
          <w:sz w:val="28"/>
          <w:szCs w:val="28"/>
        </w:rPr>
      </w:pPr>
      <w:r w:rsidRPr="001C2758">
        <w:rPr>
          <w:rFonts w:ascii="Times New Roman" w:hAnsi="Times New Roman" w:cs="Times New Roman"/>
          <w:b/>
          <w:sz w:val="28"/>
          <w:szCs w:val="28"/>
        </w:rPr>
        <w:t>1-21 05 01 – 01 Белорусская филология (литературно-редакционная деятельность)</w:t>
      </w:r>
    </w:p>
    <w:p w:rsidR="00827F5B" w:rsidRDefault="00827F5B" w:rsidP="00827F5B">
      <w:pPr>
        <w:spacing w:line="240" w:lineRule="auto"/>
        <w:jc w:val="center"/>
        <w:rPr>
          <w:rFonts w:ascii="Times New Roman" w:hAnsi="Times New Roman" w:cs="Times New Roman"/>
          <w:b/>
          <w:sz w:val="28"/>
          <w:szCs w:val="28"/>
        </w:rPr>
      </w:pPr>
      <w:r w:rsidRPr="001C2758">
        <w:rPr>
          <w:rFonts w:ascii="Times New Roman" w:hAnsi="Times New Roman" w:cs="Times New Roman"/>
          <w:b/>
          <w:sz w:val="28"/>
          <w:szCs w:val="28"/>
        </w:rPr>
        <w:t>1-21 05 01 – 02 Белорусская филология (компьютерное обеспечение)</w:t>
      </w:r>
    </w:p>
    <w:p w:rsidR="00827F5B" w:rsidRPr="001C2758" w:rsidRDefault="00827F5B" w:rsidP="00827F5B">
      <w:pPr>
        <w:spacing w:line="240" w:lineRule="auto"/>
        <w:jc w:val="center"/>
        <w:rPr>
          <w:rFonts w:ascii="Times New Roman" w:hAnsi="Times New Roman" w:cs="Times New Roman"/>
          <w:b/>
          <w:sz w:val="28"/>
          <w:szCs w:val="28"/>
        </w:rPr>
      </w:pPr>
    </w:p>
    <w:p w:rsidR="00827F5B" w:rsidRDefault="00827F5B" w:rsidP="00827F5B">
      <w:pPr>
        <w:shd w:val="clear" w:color="auto" w:fill="FFFFFF"/>
        <w:spacing w:before="100" w:beforeAutospacing="1" w:after="100" w:afterAutospacing="1" w:line="240" w:lineRule="exact"/>
        <w:jc w:val="both"/>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28"/>
          <w:szCs w:val="28"/>
          <w:lang w:eastAsia="ru-RU"/>
        </w:rPr>
        <w:t>Составитель: </w:t>
      </w:r>
      <w:r w:rsidRPr="00FD4524">
        <w:rPr>
          <w:rFonts w:ascii="Times New Roman" w:eastAsia="Times New Roman" w:hAnsi="Times New Roman" w:cs="Times New Roman"/>
          <w:color w:val="000000"/>
          <w:sz w:val="28"/>
          <w:szCs w:val="28"/>
          <w:lang w:eastAsia="ru-RU"/>
        </w:rPr>
        <w:t>Т.А</w:t>
      </w:r>
      <w:r>
        <w:rPr>
          <w:rFonts w:ascii="Times New Roman" w:eastAsia="Times New Roman" w:hAnsi="Times New Roman" w:cs="Times New Roman"/>
          <w:color w:val="000000"/>
          <w:sz w:val="28"/>
          <w:szCs w:val="28"/>
          <w:lang w:eastAsia="ru-RU"/>
        </w:rPr>
        <w:t>.</w:t>
      </w:r>
      <w:r w:rsidRPr="00FD4524">
        <w:rPr>
          <w:rFonts w:ascii="Times New Roman" w:eastAsia="Times New Roman" w:hAnsi="Times New Roman" w:cs="Times New Roman"/>
          <w:color w:val="000000"/>
          <w:sz w:val="28"/>
          <w:szCs w:val="28"/>
          <w:lang w:eastAsia="ru-RU"/>
        </w:rPr>
        <w:t xml:space="preserve"> Осипова, к</w:t>
      </w:r>
      <w:r>
        <w:rPr>
          <w:rFonts w:ascii="Times New Roman" w:eastAsia="Times New Roman" w:hAnsi="Times New Roman" w:cs="Times New Roman"/>
          <w:color w:val="000000"/>
          <w:sz w:val="28"/>
          <w:szCs w:val="28"/>
          <w:lang w:eastAsia="ru-RU"/>
        </w:rPr>
        <w:t xml:space="preserve">андидат </w:t>
      </w:r>
      <w:r w:rsidRPr="00FD4524">
        <w:rPr>
          <w:rFonts w:ascii="Times New Roman" w:eastAsia="Times New Roman" w:hAnsi="Times New Roman" w:cs="Times New Roman"/>
          <w:color w:val="000000"/>
          <w:sz w:val="28"/>
          <w:szCs w:val="28"/>
          <w:lang w:eastAsia="ru-RU"/>
        </w:rPr>
        <w:t>ф</w:t>
      </w:r>
      <w:r>
        <w:rPr>
          <w:rFonts w:ascii="Times New Roman" w:eastAsia="Times New Roman" w:hAnsi="Times New Roman" w:cs="Times New Roman"/>
          <w:color w:val="000000"/>
          <w:sz w:val="28"/>
          <w:szCs w:val="28"/>
          <w:lang w:eastAsia="ru-RU"/>
        </w:rPr>
        <w:t xml:space="preserve">илологических </w:t>
      </w:r>
      <w:r w:rsidRPr="00FD4524">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аук</w:t>
      </w:r>
      <w:r w:rsidRPr="00FD4524">
        <w:rPr>
          <w:rFonts w:ascii="Times New Roman" w:eastAsia="Times New Roman" w:hAnsi="Times New Roman" w:cs="Times New Roman"/>
          <w:color w:val="000000"/>
          <w:sz w:val="28"/>
          <w:szCs w:val="28"/>
          <w:lang w:eastAsia="ru-RU"/>
        </w:rPr>
        <w:t>, доцент</w:t>
      </w:r>
    </w:p>
    <w:p w:rsidR="00827F5B" w:rsidRDefault="00827F5B" w:rsidP="00827F5B">
      <w:pPr>
        <w:shd w:val="clear" w:color="auto" w:fill="FFFFFF"/>
        <w:spacing w:before="100" w:beforeAutospacing="1" w:after="100" w:afterAutospacing="1" w:line="240" w:lineRule="exact"/>
        <w:rPr>
          <w:rFonts w:ascii="Times New Roman" w:eastAsia="Times New Roman" w:hAnsi="Times New Roman" w:cs="Times New Roman"/>
          <w:color w:val="000000"/>
          <w:sz w:val="28"/>
          <w:szCs w:val="28"/>
          <w:lang w:eastAsia="ru-RU"/>
        </w:rPr>
      </w:pP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Рассмотрено и утверждено</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на заседании кафедры</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русского, общего и</w:t>
      </w:r>
      <w:r w:rsidRPr="00600488">
        <w:rPr>
          <w:rFonts w:ascii="Times New Roman" w:hAnsi="Times New Roman" w:cs="Times New Roman"/>
          <w:sz w:val="28"/>
          <w:szCs w:val="28"/>
          <w:lang w:eastAsia="ru-RU"/>
        </w:rPr>
        <w:tab/>
      </w:r>
      <w:r w:rsidRPr="00600488">
        <w:rPr>
          <w:rFonts w:ascii="Times New Roman" w:hAnsi="Times New Roman" w:cs="Times New Roman"/>
          <w:sz w:val="28"/>
          <w:szCs w:val="28"/>
          <w:lang w:eastAsia="ru-RU"/>
        </w:rPr>
        <w:tab/>
      </w:r>
      <w:r w:rsidRPr="00600488">
        <w:rPr>
          <w:rFonts w:ascii="Times New Roman" w:hAnsi="Times New Roman" w:cs="Times New Roman"/>
          <w:sz w:val="28"/>
          <w:szCs w:val="28"/>
          <w:lang w:eastAsia="ru-RU"/>
        </w:rPr>
        <w:tab/>
      </w:r>
      <w:r w:rsidRPr="00600488">
        <w:rPr>
          <w:rFonts w:ascii="Times New Roman" w:hAnsi="Times New Roman" w:cs="Times New Roman"/>
          <w:sz w:val="28"/>
          <w:szCs w:val="28"/>
          <w:lang w:eastAsia="ru-RU"/>
        </w:rPr>
        <w:tab/>
      </w:r>
      <w:r w:rsidRPr="00600488">
        <w:rPr>
          <w:rFonts w:ascii="Times New Roman" w:hAnsi="Times New Roman" w:cs="Times New Roman"/>
          <w:sz w:val="28"/>
          <w:szCs w:val="28"/>
          <w:lang w:eastAsia="ru-RU"/>
        </w:rPr>
        <w:tab/>
      </w:r>
      <w:r w:rsidRPr="00600488">
        <w:rPr>
          <w:rFonts w:ascii="Times New Roman" w:hAnsi="Times New Roman" w:cs="Times New Roman"/>
          <w:sz w:val="28"/>
          <w:szCs w:val="28"/>
          <w:lang w:eastAsia="ru-RU"/>
        </w:rPr>
        <w:tab/>
      </w:r>
      <w:r w:rsidRPr="00600488">
        <w:rPr>
          <w:rFonts w:ascii="Times New Roman" w:hAnsi="Times New Roman" w:cs="Times New Roman"/>
          <w:sz w:val="28"/>
          <w:szCs w:val="28"/>
          <w:lang w:eastAsia="ru-RU"/>
        </w:rPr>
        <w:tab/>
        <w:t xml:space="preserve">   ___ ___ 2016 г.</w:t>
      </w:r>
    </w:p>
    <w:p w:rsidR="00827F5B"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славянского языкознания     </w:t>
      </w:r>
    </w:p>
    <w:p w:rsidR="00827F5B" w:rsidRDefault="00827F5B" w:rsidP="00827F5B">
      <w:pPr>
        <w:pStyle w:val="afb"/>
        <w:rPr>
          <w:rFonts w:ascii="Times New Roman" w:hAnsi="Times New Roman" w:cs="Times New Roman"/>
          <w:sz w:val="28"/>
          <w:szCs w:val="28"/>
          <w:lang w:eastAsia="ru-RU"/>
        </w:rPr>
      </w:pP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600488">
        <w:rPr>
          <w:rFonts w:ascii="Times New Roman" w:hAnsi="Times New Roman" w:cs="Times New Roman"/>
          <w:sz w:val="28"/>
          <w:szCs w:val="28"/>
          <w:lang w:eastAsia="ru-RU"/>
        </w:rPr>
        <w:t>Протокол № ___</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Рассмотрено и утверждено</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на заседании научно-методического </w:t>
      </w:r>
    </w:p>
    <w:p w:rsidR="00827F5B" w:rsidRPr="00600488" w:rsidRDefault="00827F5B" w:rsidP="00827F5B">
      <w:pPr>
        <w:pStyle w:val="afb"/>
        <w:rPr>
          <w:rFonts w:ascii="Times New Roman" w:hAnsi="Times New Roman" w:cs="Times New Roman"/>
          <w:sz w:val="28"/>
          <w:szCs w:val="28"/>
          <w:lang w:eastAsia="ru-RU"/>
        </w:rPr>
      </w:pPr>
      <w:r w:rsidRPr="00600488">
        <w:rPr>
          <w:rFonts w:ascii="Times New Roman" w:hAnsi="Times New Roman" w:cs="Times New Roman"/>
          <w:sz w:val="28"/>
          <w:szCs w:val="28"/>
          <w:lang w:eastAsia="ru-RU"/>
        </w:rPr>
        <w:t>совета университета</w:t>
      </w:r>
    </w:p>
    <w:p w:rsidR="00827F5B" w:rsidRPr="00600488" w:rsidRDefault="00827F5B" w:rsidP="00827F5B">
      <w:pPr>
        <w:rPr>
          <w:rFonts w:ascii="Times New Roman" w:hAnsi="Times New Roman" w:cs="Times New Roman"/>
          <w:sz w:val="28"/>
          <w:szCs w:val="28"/>
          <w:lang w:eastAsia="ru-RU"/>
        </w:rPr>
      </w:pPr>
      <w:r w:rsidRPr="00600488">
        <w:rPr>
          <w:rFonts w:ascii="Times New Roman" w:hAnsi="Times New Roman" w:cs="Times New Roman"/>
          <w:sz w:val="28"/>
          <w:szCs w:val="28"/>
          <w:lang w:eastAsia="ru-RU"/>
        </w:rPr>
        <w:t xml:space="preserve">_____ </w:t>
      </w:r>
      <w:r>
        <w:rPr>
          <w:rFonts w:ascii="Times New Roman" w:hAnsi="Times New Roman" w:cs="Times New Roman"/>
          <w:sz w:val="28"/>
          <w:szCs w:val="28"/>
          <w:lang w:eastAsia="ru-RU"/>
        </w:rPr>
        <w:t>_____</w:t>
      </w:r>
      <w:r w:rsidRPr="00600488">
        <w:rPr>
          <w:rFonts w:ascii="Times New Roman" w:hAnsi="Times New Roman" w:cs="Times New Roman"/>
          <w:sz w:val="28"/>
          <w:szCs w:val="28"/>
          <w:lang w:eastAsia="ru-RU"/>
        </w:rPr>
        <w:t xml:space="preserve"> 2016 г.,</w:t>
      </w:r>
    </w:p>
    <w:p w:rsidR="00827F5B" w:rsidRPr="00600488" w:rsidRDefault="00827F5B" w:rsidP="00827F5B">
      <w:pPr>
        <w:rPr>
          <w:rFonts w:ascii="Times New Roman" w:hAnsi="Times New Roman" w:cs="Times New Roman"/>
          <w:sz w:val="28"/>
          <w:szCs w:val="28"/>
          <w:lang w:eastAsia="ru-RU"/>
        </w:rPr>
      </w:pPr>
      <w:r w:rsidRPr="00600488">
        <w:rPr>
          <w:rFonts w:ascii="Times New Roman" w:hAnsi="Times New Roman" w:cs="Times New Roman"/>
          <w:sz w:val="28"/>
          <w:szCs w:val="28"/>
          <w:lang w:eastAsia="ru-RU"/>
        </w:rPr>
        <w:t>протокол № ___</w:t>
      </w:r>
    </w:p>
    <w:p w:rsidR="00550CB7" w:rsidRPr="001E4D62" w:rsidRDefault="00DE771A" w:rsidP="00550CB7">
      <w:pPr>
        <w:shd w:val="clear" w:color="auto" w:fill="FFFFFF"/>
        <w:spacing w:before="239" w:after="59"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b/>
          <w:bCs/>
          <w:color w:val="000000"/>
          <w:sz w:val="26"/>
          <w:szCs w:val="26"/>
          <w:lang w:eastAsia="ru-RU"/>
        </w:rPr>
        <w:lastRenderedPageBreak/>
        <w:t>СОДЕРЖАНИЕ</w:t>
      </w:r>
    </w:p>
    <w:tbl>
      <w:tblPr>
        <w:tblW w:w="0" w:type="auto"/>
        <w:tblInd w:w="56" w:type="dxa"/>
        <w:shd w:val="clear" w:color="auto" w:fill="FFFFFF"/>
        <w:tblCellMar>
          <w:top w:w="15" w:type="dxa"/>
          <w:left w:w="15" w:type="dxa"/>
          <w:bottom w:w="15" w:type="dxa"/>
          <w:right w:w="15" w:type="dxa"/>
        </w:tblCellMar>
        <w:tblLook w:val="04A0" w:firstRow="1" w:lastRow="0" w:firstColumn="1" w:lastColumn="0" w:noHBand="0" w:noVBand="1"/>
      </w:tblPr>
      <w:tblGrid>
        <w:gridCol w:w="8098"/>
        <w:gridCol w:w="1209"/>
      </w:tblGrid>
      <w:tr w:rsidR="00550CB7" w:rsidRPr="001E4D62" w:rsidTr="00715D8C">
        <w:tc>
          <w:tcPr>
            <w:tcW w:w="0" w:type="auto"/>
            <w:shd w:val="clear" w:color="auto" w:fill="FFFFFF"/>
            <w:vAlign w:val="center"/>
            <w:hideMark/>
          </w:tcPr>
          <w:p w:rsidR="00550CB7" w:rsidRPr="001E4D62" w:rsidRDefault="00550CB7" w:rsidP="00B34E50">
            <w:pPr>
              <w:spacing w:after="0" w:line="240" w:lineRule="auto"/>
              <w:rPr>
                <w:rFonts w:ascii="Times New Roman" w:eastAsia="Times New Roman" w:hAnsi="Times New Roman" w:cs="Times New Roman"/>
                <w:color w:val="000000"/>
                <w:sz w:val="26"/>
                <w:szCs w:val="26"/>
                <w:lang w:eastAsia="ru-RU"/>
              </w:rPr>
            </w:pPr>
          </w:p>
        </w:tc>
        <w:tc>
          <w:tcPr>
            <w:tcW w:w="0" w:type="auto"/>
            <w:shd w:val="clear" w:color="auto" w:fill="FFFFFF"/>
            <w:vAlign w:val="center"/>
          </w:tcPr>
          <w:p w:rsidR="00550CB7" w:rsidRPr="001E4D62" w:rsidRDefault="00550CB7" w:rsidP="00B34E50">
            <w:pPr>
              <w:spacing w:after="0" w:line="240" w:lineRule="auto"/>
              <w:rPr>
                <w:rFonts w:ascii="Times New Roman" w:eastAsia="Times New Roman" w:hAnsi="Times New Roman" w:cs="Times New Roman"/>
                <w:sz w:val="26"/>
                <w:szCs w:val="26"/>
                <w:lang w:eastAsia="ru-RU"/>
              </w:rPr>
            </w:pP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715D8C"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00D8510A" w:rsidRPr="001E4D62">
              <w:rPr>
                <w:rFonts w:ascii="Times New Roman" w:eastAsia="Times New Roman" w:hAnsi="Times New Roman" w:cs="Times New Roman"/>
                <w:color w:val="000000"/>
                <w:sz w:val="26"/>
                <w:szCs w:val="26"/>
                <w:lang w:eastAsia="ru-RU"/>
              </w:rPr>
              <w:t>Пояснительная записка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120683">
              <w:rPr>
                <w:rFonts w:ascii="Times New Roman" w:eastAsia="Times New Roman" w:hAnsi="Times New Roman" w:cs="Times New Roman"/>
                <w:color w:val="000000"/>
                <w:sz w:val="26"/>
                <w:szCs w:val="26"/>
                <w:lang w:eastAsia="ru-RU"/>
              </w:rPr>
              <w:t>3</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715D8C"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 Учебная программа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120683">
              <w:rPr>
                <w:rFonts w:ascii="Times New Roman" w:eastAsia="Times New Roman" w:hAnsi="Times New Roman" w:cs="Times New Roman"/>
                <w:color w:val="000000"/>
                <w:sz w:val="26"/>
                <w:szCs w:val="26"/>
                <w:lang w:eastAsia="ru-RU"/>
              </w:rPr>
              <w:t>4</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715D8C" w:rsidP="003E2D4E">
            <w:pPr>
              <w:spacing w:before="100" w:beforeAutospacing="1" w:after="100" w:afterAutospacing="1"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3 </w:t>
            </w:r>
            <w:r w:rsidR="00D8510A" w:rsidRPr="001E4D62">
              <w:rPr>
                <w:rFonts w:ascii="Times New Roman" w:eastAsia="Times New Roman" w:hAnsi="Times New Roman" w:cs="Times New Roman"/>
                <w:color w:val="000000"/>
                <w:sz w:val="26"/>
                <w:szCs w:val="26"/>
                <w:lang w:eastAsia="ru-RU"/>
              </w:rPr>
              <w:t>ТЕОРЕТИЧЕСКИЙ РАЗДЕЛ</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1</w:t>
            </w:r>
            <w:r w:rsidR="00120683">
              <w:rPr>
                <w:rFonts w:ascii="Times New Roman" w:eastAsia="Times New Roman" w:hAnsi="Times New Roman" w:cs="Times New Roman"/>
                <w:color w:val="000000"/>
                <w:sz w:val="26"/>
                <w:szCs w:val="26"/>
                <w:lang w:eastAsia="ru-RU"/>
              </w:rPr>
              <w:t>4</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A832E7">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Тема 1 </w:t>
            </w:r>
            <w:r w:rsidR="00A832E7" w:rsidRPr="001E4D62">
              <w:rPr>
                <w:rFonts w:ascii="Times New Roman" w:eastAsia="Times New Roman" w:hAnsi="Times New Roman" w:cs="Times New Roman"/>
                <w:color w:val="000000"/>
                <w:sz w:val="26"/>
                <w:szCs w:val="26"/>
                <w:lang w:eastAsia="ru-RU"/>
              </w:rPr>
              <w:t>Фонетика и фонология</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2D5A0E" w:rsidRPr="001E4D62">
              <w:rPr>
                <w:rFonts w:ascii="Times New Roman" w:eastAsia="Times New Roman" w:hAnsi="Times New Roman" w:cs="Times New Roman"/>
                <w:color w:val="000000"/>
                <w:sz w:val="26"/>
                <w:szCs w:val="26"/>
                <w:lang w:eastAsia="ru-RU"/>
              </w:rPr>
              <w:t>1</w:t>
            </w:r>
            <w:r w:rsidR="00120683">
              <w:rPr>
                <w:rFonts w:ascii="Times New Roman" w:eastAsia="Times New Roman" w:hAnsi="Times New Roman" w:cs="Times New Roman"/>
                <w:color w:val="000000"/>
                <w:sz w:val="26"/>
                <w:szCs w:val="26"/>
                <w:lang w:eastAsia="ru-RU"/>
              </w:rPr>
              <w:t>4</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Тема 2 </w:t>
            </w:r>
            <w:r w:rsidR="00A832E7" w:rsidRPr="001E4D62">
              <w:rPr>
                <w:rFonts w:ascii="Times New Roman" w:eastAsia="Times New Roman" w:hAnsi="Times New Roman" w:cs="Times New Roman"/>
                <w:color w:val="000000"/>
                <w:sz w:val="26"/>
                <w:szCs w:val="26"/>
                <w:lang w:eastAsia="ru-RU"/>
              </w:rPr>
              <w:t>Орфоэпия современного русского языка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72349A">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25</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Тема 3 </w:t>
            </w:r>
            <w:r w:rsidR="00A832E7" w:rsidRPr="001E4D62">
              <w:rPr>
                <w:rFonts w:ascii="Times New Roman" w:eastAsia="Times New Roman" w:hAnsi="Times New Roman" w:cs="Times New Roman"/>
                <w:color w:val="000000"/>
                <w:sz w:val="26"/>
                <w:szCs w:val="26"/>
                <w:lang w:eastAsia="ru-RU"/>
              </w:rPr>
              <w:t xml:space="preserve">Графика современного русского языка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8510A" w:rsidRPr="001E4D62" w:rsidRDefault="00D8510A" w:rsidP="0072349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     с. </w:t>
            </w:r>
            <w:r w:rsidR="0072349A" w:rsidRPr="001E4D62">
              <w:rPr>
                <w:rFonts w:ascii="Times New Roman" w:eastAsia="Times New Roman" w:hAnsi="Times New Roman" w:cs="Times New Roman"/>
                <w:color w:val="000000"/>
                <w:sz w:val="26"/>
                <w:szCs w:val="26"/>
                <w:lang w:eastAsia="ru-RU"/>
              </w:rPr>
              <w:t>31</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Тема 4 </w:t>
            </w:r>
            <w:r w:rsidR="00A832E7" w:rsidRPr="001E4D62">
              <w:rPr>
                <w:rFonts w:ascii="Times New Roman" w:eastAsia="Times New Roman" w:hAnsi="Times New Roman" w:cs="Times New Roman"/>
                <w:color w:val="000000"/>
                <w:sz w:val="26"/>
                <w:szCs w:val="26"/>
                <w:lang w:eastAsia="ru-RU"/>
              </w:rPr>
              <w:t xml:space="preserve">Орфография современного русского языка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72349A">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186AB4" w:rsidRPr="001E4D62">
              <w:rPr>
                <w:rFonts w:ascii="Times New Roman" w:eastAsia="Times New Roman" w:hAnsi="Times New Roman" w:cs="Times New Roman"/>
                <w:color w:val="000000"/>
                <w:sz w:val="26"/>
                <w:szCs w:val="26"/>
                <w:lang w:eastAsia="ru-RU"/>
              </w:rPr>
              <w:t>4</w:t>
            </w:r>
            <w:r w:rsidR="0072349A" w:rsidRPr="001E4D62">
              <w:rPr>
                <w:rFonts w:ascii="Times New Roman" w:eastAsia="Times New Roman" w:hAnsi="Times New Roman" w:cs="Times New Roman"/>
                <w:color w:val="000000"/>
                <w:sz w:val="26"/>
                <w:szCs w:val="26"/>
                <w:lang w:eastAsia="ru-RU"/>
              </w:rPr>
              <w:t>0</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Тема 5 </w:t>
            </w:r>
            <w:r w:rsidR="00A832E7" w:rsidRPr="001E4D62">
              <w:rPr>
                <w:rFonts w:ascii="Times New Roman" w:eastAsia="Times New Roman" w:hAnsi="Times New Roman" w:cs="Times New Roman"/>
                <w:color w:val="000000"/>
                <w:sz w:val="26"/>
                <w:szCs w:val="26"/>
                <w:lang w:eastAsia="ru-RU"/>
              </w:rPr>
              <w:t>Лексикология. Слово. Лексическое значение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72349A">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5</w:t>
            </w:r>
            <w:r w:rsidR="00186AB4" w:rsidRPr="001E4D62">
              <w:rPr>
                <w:rFonts w:ascii="Times New Roman" w:eastAsia="Times New Roman" w:hAnsi="Times New Roman" w:cs="Times New Roman"/>
                <w:color w:val="000000"/>
                <w:sz w:val="26"/>
                <w:szCs w:val="26"/>
                <w:lang w:eastAsia="ru-RU"/>
              </w:rPr>
              <w:t>0</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6 </w:t>
            </w:r>
            <w:r w:rsidR="00A832E7" w:rsidRPr="001E4D62">
              <w:rPr>
                <w:rFonts w:ascii="Times New Roman" w:eastAsia="Times New Roman" w:hAnsi="Times New Roman" w:cs="Times New Roman"/>
                <w:color w:val="000000"/>
                <w:sz w:val="26"/>
                <w:szCs w:val="26"/>
                <w:lang w:eastAsia="ru-RU"/>
              </w:rPr>
              <w:t>Лексика современного русского языка с точки</w:t>
            </w:r>
            <w:r w:rsidR="006A1109" w:rsidRPr="001E4D62">
              <w:rPr>
                <w:rFonts w:ascii="Times New Roman" w:eastAsia="Times New Roman" w:hAnsi="Times New Roman" w:cs="Times New Roman"/>
                <w:color w:val="000000"/>
                <w:sz w:val="26"/>
                <w:szCs w:val="26"/>
                <w:lang w:eastAsia="ru-RU"/>
              </w:rPr>
              <w:t xml:space="preserve"> </w:t>
            </w:r>
            <w:r w:rsidR="00A832E7" w:rsidRPr="001E4D62">
              <w:rPr>
                <w:rFonts w:ascii="Times New Roman" w:eastAsia="Times New Roman" w:hAnsi="Times New Roman" w:cs="Times New Roman"/>
                <w:color w:val="000000"/>
                <w:sz w:val="26"/>
                <w:szCs w:val="26"/>
                <w:lang w:eastAsia="ru-RU"/>
              </w:rPr>
              <w:t>зрения происхождения</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6</w:t>
            </w:r>
            <w:r w:rsidR="00120683">
              <w:rPr>
                <w:rFonts w:ascii="Times New Roman" w:eastAsia="Times New Roman" w:hAnsi="Times New Roman" w:cs="Times New Roman"/>
                <w:color w:val="000000"/>
                <w:sz w:val="26"/>
                <w:szCs w:val="26"/>
                <w:lang w:eastAsia="ru-RU"/>
              </w:rPr>
              <w:t>1</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9124F2">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7 </w:t>
            </w:r>
            <w:r w:rsidR="00A832E7" w:rsidRPr="001E4D62">
              <w:rPr>
                <w:rFonts w:ascii="Times New Roman" w:eastAsia="Times New Roman" w:hAnsi="Times New Roman" w:cs="Times New Roman"/>
                <w:color w:val="000000"/>
                <w:sz w:val="26"/>
                <w:szCs w:val="26"/>
                <w:lang w:eastAsia="ru-RU"/>
              </w:rPr>
              <w:t xml:space="preserve">Лексика современного русского языка с точки зрения сферы употребления и активного-пассивного словарного запаса </w:t>
            </w:r>
            <w:r w:rsidR="006A1109" w:rsidRPr="001E4D62">
              <w:rPr>
                <w:rFonts w:ascii="Times New Roman" w:eastAsia="Times New Roman" w:hAnsi="Times New Roman" w:cs="Times New Roman"/>
                <w:color w:val="000000"/>
                <w:sz w:val="26"/>
                <w:szCs w:val="26"/>
                <w:lang w:eastAsia="ru-RU"/>
              </w:rPr>
              <w:t xml:space="preserve">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7</w:t>
            </w:r>
            <w:r w:rsidR="00120683">
              <w:rPr>
                <w:rFonts w:ascii="Times New Roman" w:eastAsia="Times New Roman" w:hAnsi="Times New Roman" w:cs="Times New Roman"/>
                <w:color w:val="000000"/>
                <w:sz w:val="26"/>
                <w:szCs w:val="26"/>
                <w:lang w:eastAsia="ru-RU"/>
              </w:rPr>
              <w:t>0</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8 </w:t>
            </w:r>
            <w:r w:rsidR="00A832E7" w:rsidRPr="001E4D62">
              <w:rPr>
                <w:rFonts w:ascii="Times New Roman" w:eastAsia="Times New Roman" w:hAnsi="Times New Roman" w:cs="Times New Roman"/>
                <w:color w:val="000000"/>
                <w:sz w:val="26"/>
                <w:szCs w:val="26"/>
                <w:lang w:eastAsia="ru-RU"/>
              </w:rPr>
              <w:t>Фразеология современного русского языка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7</w:t>
            </w:r>
            <w:r w:rsidR="00120683">
              <w:rPr>
                <w:rFonts w:ascii="Times New Roman" w:eastAsia="Times New Roman" w:hAnsi="Times New Roman" w:cs="Times New Roman"/>
                <w:color w:val="000000"/>
                <w:sz w:val="26"/>
                <w:szCs w:val="26"/>
                <w:lang w:eastAsia="ru-RU"/>
              </w:rPr>
              <w:t>4</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9 </w:t>
            </w:r>
            <w:r w:rsidR="00A832E7" w:rsidRPr="001E4D62">
              <w:rPr>
                <w:rFonts w:ascii="Times New Roman" w:eastAsia="Times New Roman" w:hAnsi="Times New Roman" w:cs="Times New Roman"/>
                <w:color w:val="000000"/>
                <w:sz w:val="26"/>
                <w:szCs w:val="26"/>
                <w:lang w:eastAsia="ru-RU"/>
              </w:rPr>
              <w:t>Морфемика современного русского языка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8</w:t>
            </w:r>
            <w:r w:rsidR="00120683">
              <w:rPr>
                <w:rFonts w:ascii="Times New Roman" w:eastAsia="Times New Roman" w:hAnsi="Times New Roman" w:cs="Times New Roman"/>
                <w:color w:val="000000"/>
                <w:sz w:val="26"/>
                <w:szCs w:val="26"/>
                <w:lang w:eastAsia="ru-RU"/>
              </w:rPr>
              <w:t>2</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10 </w:t>
            </w:r>
            <w:r w:rsidR="00A832E7" w:rsidRPr="001E4D62">
              <w:rPr>
                <w:rFonts w:ascii="Times New Roman" w:eastAsia="Times New Roman" w:hAnsi="Times New Roman" w:cs="Times New Roman"/>
                <w:color w:val="000000"/>
                <w:sz w:val="26"/>
                <w:szCs w:val="26"/>
                <w:lang w:eastAsia="ru-RU"/>
              </w:rPr>
              <w:t>Классификация морфем</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340839" w:rsidRPr="001E4D62">
              <w:rPr>
                <w:rFonts w:ascii="Times New Roman" w:eastAsia="Times New Roman" w:hAnsi="Times New Roman" w:cs="Times New Roman"/>
                <w:color w:val="000000"/>
                <w:sz w:val="26"/>
                <w:szCs w:val="26"/>
                <w:lang w:eastAsia="ru-RU"/>
              </w:rPr>
              <w:t>8</w:t>
            </w:r>
            <w:r w:rsidR="00120683">
              <w:rPr>
                <w:rFonts w:ascii="Times New Roman" w:eastAsia="Times New Roman" w:hAnsi="Times New Roman" w:cs="Times New Roman"/>
                <w:color w:val="000000"/>
                <w:sz w:val="26"/>
                <w:szCs w:val="26"/>
                <w:lang w:eastAsia="ru-RU"/>
              </w:rPr>
              <w:t>6</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6A1109">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11 </w:t>
            </w:r>
            <w:r w:rsidR="006A1109" w:rsidRPr="001E4D62">
              <w:rPr>
                <w:rFonts w:ascii="Times New Roman" w:eastAsia="Times New Roman" w:hAnsi="Times New Roman" w:cs="Times New Roman"/>
                <w:color w:val="000000"/>
                <w:sz w:val="26"/>
                <w:szCs w:val="26"/>
                <w:lang w:eastAsia="ru-RU"/>
              </w:rPr>
              <w:t xml:space="preserve">Словообразование </w:t>
            </w:r>
            <w:r w:rsidR="00A832E7" w:rsidRPr="001E4D62">
              <w:rPr>
                <w:rFonts w:ascii="Times New Roman" w:eastAsia="Times New Roman" w:hAnsi="Times New Roman" w:cs="Times New Roman"/>
                <w:color w:val="000000"/>
                <w:sz w:val="26"/>
                <w:szCs w:val="26"/>
                <w:lang w:eastAsia="ru-RU"/>
              </w:rPr>
              <w:t>современного русского языка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9</w:t>
            </w:r>
            <w:r w:rsidR="00120683">
              <w:rPr>
                <w:rFonts w:ascii="Times New Roman" w:eastAsia="Times New Roman" w:hAnsi="Times New Roman" w:cs="Times New Roman"/>
                <w:color w:val="000000"/>
                <w:sz w:val="26"/>
                <w:szCs w:val="26"/>
                <w:lang w:eastAsia="ru-RU"/>
              </w:rPr>
              <w:t>4</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12 </w:t>
            </w:r>
            <w:r w:rsidR="00A832E7" w:rsidRPr="001E4D62">
              <w:rPr>
                <w:rFonts w:ascii="Times New Roman" w:eastAsia="Times New Roman" w:hAnsi="Times New Roman" w:cs="Times New Roman"/>
                <w:color w:val="000000"/>
                <w:sz w:val="26"/>
                <w:szCs w:val="26"/>
                <w:lang w:eastAsia="ru-RU"/>
              </w:rPr>
              <w:t>Способы словообразования</w:t>
            </w:r>
            <w:r w:rsidR="006A1109" w:rsidRPr="001E4D62">
              <w:rPr>
                <w:rFonts w:ascii="Times New Roman" w:eastAsia="Times New Roman" w:hAnsi="Times New Roman" w:cs="Times New Roman"/>
                <w:color w:val="000000"/>
                <w:sz w:val="26"/>
                <w:szCs w:val="26"/>
                <w:lang w:eastAsia="ru-RU"/>
              </w:rPr>
              <w:t xml:space="preserve">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72349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с.10</w:t>
            </w:r>
            <w:r w:rsidR="00120683">
              <w:rPr>
                <w:rFonts w:ascii="Times New Roman" w:eastAsia="Times New Roman" w:hAnsi="Times New Roman" w:cs="Times New Roman"/>
                <w:color w:val="000000"/>
                <w:sz w:val="26"/>
                <w:szCs w:val="26"/>
                <w:lang w:eastAsia="ru-RU"/>
              </w:rPr>
              <w:t>0</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9124F2">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13 </w:t>
            </w:r>
            <w:r w:rsidR="009124F2" w:rsidRPr="001E4D62">
              <w:rPr>
                <w:rFonts w:ascii="Times New Roman" w:eastAsia="Times New Roman" w:hAnsi="Times New Roman" w:cs="Times New Roman"/>
                <w:color w:val="000000"/>
                <w:sz w:val="26"/>
                <w:szCs w:val="26"/>
                <w:lang w:eastAsia="ru-RU"/>
              </w:rPr>
              <w:t>Морфология. Имя существительное в русском языке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340839"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72349A" w:rsidRPr="001E4D62">
              <w:rPr>
                <w:rFonts w:ascii="Times New Roman" w:eastAsia="Times New Roman" w:hAnsi="Times New Roman" w:cs="Times New Roman"/>
                <w:color w:val="000000"/>
                <w:sz w:val="26"/>
                <w:szCs w:val="26"/>
                <w:lang w:eastAsia="ru-RU"/>
              </w:rPr>
              <w:t>10</w:t>
            </w:r>
            <w:r w:rsidR="00120683">
              <w:rPr>
                <w:rFonts w:ascii="Times New Roman" w:eastAsia="Times New Roman" w:hAnsi="Times New Roman" w:cs="Times New Roman"/>
                <w:color w:val="000000"/>
                <w:sz w:val="26"/>
                <w:szCs w:val="26"/>
                <w:lang w:eastAsia="ru-RU"/>
              </w:rPr>
              <w:t>7</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9124F2">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14 </w:t>
            </w:r>
            <w:r w:rsidR="009124F2" w:rsidRPr="001E4D62">
              <w:rPr>
                <w:rFonts w:ascii="Times New Roman" w:eastAsia="Times New Roman" w:hAnsi="Times New Roman" w:cs="Times New Roman"/>
                <w:color w:val="000000"/>
                <w:sz w:val="26"/>
                <w:szCs w:val="26"/>
                <w:lang w:eastAsia="ru-RU"/>
              </w:rPr>
              <w:t>Имя прилагательное в русском языке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340839" w:rsidRPr="001E4D62">
              <w:rPr>
                <w:rFonts w:ascii="Times New Roman" w:eastAsia="Times New Roman" w:hAnsi="Times New Roman" w:cs="Times New Roman"/>
                <w:color w:val="000000"/>
                <w:sz w:val="26"/>
                <w:szCs w:val="26"/>
                <w:lang w:eastAsia="ru-RU"/>
              </w:rPr>
              <w:t>1</w:t>
            </w:r>
            <w:r w:rsidR="00120683">
              <w:rPr>
                <w:rFonts w:ascii="Times New Roman" w:eastAsia="Times New Roman" w:hAnsi="Times New Roman" w:cs="Times New Roman"/>
                <w:color w:val="000000"/>
                <w:sz w:val="26"/>
                <w:szCs w:val="26"/>
                <w:lang w:eastAsia="ru-RU"/>
              </w:rPr>
              <w:t>18</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9124F2">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15 </w:t>
            </w:r>
            <w:r w:rsidR="009124F2" w:rsidRPr="001E4D62">
              <w:rPr>
                <w:rFonts w:ascii="Times New Roman" w:eastAsia="Times New Roman" w:hAnsi="Times New Roman" w:cs="Times New Roman"/>
                <w:color w:val="000000"/>
                <w:sz w:val="26"/>
                <w:szCs w:val="26"/>
                <w:lang w:eastAsia="ru-RU"/>
              </w:rPr>
              <w:t>Имя числительное. Местоимение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340839" w:rsidRPr="001E4D62">
              <w:rPr>
                <w:rFonts w:ascii="Times New Roman" w:eastAsia="Times New Roman" w:hAnsi="Times New Roman" w:cs="Times New Roman"/>
                <w:color w:val="000000"/>
                <w:sz w:val="26"/>
                <w:szCs w:val="26"/>
                <w:lang w:eastAsia="ru-RU"/>
              </w:rPr>
              <w:t>1</w:t>
            </w:r>
            <w:r w:rsidR="00120683">
              <w:rPr>
                <w:rFonts w:ascii="Times New Roman" w:eastAsia="Times New Roman" w:hAnsi="Times New Roman" w:cs="Times New Roman"/>
                <w:color w:val="000000"/>
                <w:sz w:val="26"/>
                <w:szCs w:val="26"/>
                <w:lang w:eastAsia="ru-RU"/>
              </w:rPr>
              <w:t>29</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9124F2">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16 </w:t>
            </w:r>
            <w:r w:rsidR="009124F2" w:rsidRPr="001E4D62">
              <w:rPr>
                <w:rFonts w:ascii="Times New Roman" w:eastAsia="Times New Roman" w:hAnsi="Times New Roman" w:cs="Times New Roman"/>
                <w:color w:val="000000"/>
                <w:sz w:val="26"/>
                <w:szCs w:val="26"/>
                <w:lang w:eastAsia="ru-RU"/>
              </w:rPr>
              <w:t>Глагол в русском языке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340839" w:rsidRPr="001E4D62">
              <w:rPr>
                <w:rFonts w:ascii="Times New Roman" w:eastAsia="Times New Roman" w:hAnsi="Times New Roman" w:cs="Times New Roman"/>
                <w:color w:val="000000"/>
                <w:sz w:val="26"/>
                <w:szCs w:val="26"/>
                <w:lang w:eastAsia="ru-RU"/>
              </w:rPr>
              <w:t>1</w:t>
            </w:r>
            <w:r w:rsidR="00120683">
              <w:rPr>
                <w:rFonts w:ascii="Times New Roman" w:eastAsia="Times New Roman" w:hAnsi="Times New Roman" w:cs="Times New Roman"/>
                <w:color w:val="000000"/>
                <w:sz w:val="26"/>
                <w:szCs w:val="26"/>
                <w:lang w:eastAsia="ru-RU"/>
              </w:rPr>
              <w:t>38</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9124F2">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17 </w:t>
            </w:r>
            <w:r w:rsidR="009124F2" w:rsidRPr="001E4D62">
              <w:rPr>
                <w:rFonts w:ascii="Times New Roman" w:eastAsia="Times New Roman" w:hAnsi="Times New Roman" w:cs="Times New Roman"/>
                <w:color w:val="000000"/>
                <w:sz w:val="26"/>
                <w:szCs w:val="26"/>
                <w:lang w:eastAsia="ru-RU"/>
              </w:rPr>
              <w:t>Атрибути</w:t>
            </w:r>
            <w:r w:rsidR="009A1FDE" w:rsidRPr="001E4D62">
              <w:rPr>
                <w:rFonts w:ascii="Times New Roman" w:eastAsia="Times New Roman" w:hAnsi="Times New Roman" w:cs="Times New Roman"/>
                <w:color w:val="000000"/>
                <w:sz w:val="26"/>
                <w:szCs w:val="26"/>
                <w:lang w:eastAsia="ru-RU"/>
              </w:rPr>
              <w:t>вные формы глагола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w:t>
            </w:r>
            <w:r w:rsidR="00340839" w:rsidRPr="001E4D62">
              <w:rPr>
                <w:rFonts w:ascii="Times New Roman" w:eastAsia="Times New Roman" w:hAnsi="Times New Roman" w:cs="Times New Roman"/>
                <w:color w:val="000000"/>
                <w:sz w:val="26"/>
                <w:szCs w:val="26"/>
                <w:lang w:eastAsia="ru-RU"/>
              </w:rPr>
              <w:t xml:space="preserve"> 1</w:t>
            </w:r>
            <w:r w:rsidR="0072349A" w:rsidRPr="001E4D62">
              <w:rPr>
                <w:rFonts w:ascii="Times New Roman" w:eastAsia="Times New Roman" w:hAnsi="Times New Roman" w:cs="Times New Roman"/>
                <w:color w:val="000000"/>
                <w:sz w:val="26"/>
                <w:szCs w:val="26"/>
                <w:lang w:eastAsia="ru-RU"/>
              </w:rPr>
              <w:t>4</w:t>
            </w:r>
            <w:r w:rsidR="00120683">
              <w:rPr>
                <w:rFonts w:ascii="Times New Roman" w:eastAsia="Times New Roman" w:hAnsi="Times New Roman" w:cs="Times New Roman"/>
                <w:color w:val="000000"/>
                <w:sz w:val="26"/>
                <w:szCs w:val="26"/>
                <w:lang w:eastAsia="ru-RU"/>
              </w:rPr>
              <w:t>6</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 18 </w:t>
            </w:r>
            <w:r w:rsidR="00A832E7" w:rsidRPr="001E4D62">
              <w:rPr>
                <w:rFonts w:ascii="Times New Roman" w:eastAsia="Times New Roman" w:hAnsi="Times New Roman" w:cs="Times New Roman"/>
                <w:color w:val="000000"/>
                <w:sz w:val="26"/>
                <w:szCs w:val="26"/>
                <w:lang w:eastAsia="ru-RU"/>
              </w:rPr>
              <w:t>Наречие. Слова категории состояния</w:t>
            </w:r>
            <w:r w:rsidR="009A1FDE" w:rsidRPr="001E4D62">
              <w:rPr>
                <w:rFonts w:ascii="Times New Roman" w:eastAsia="Times New Roman" w:hAnsi="Times New Roman" w:cs="Times New Roman"/>
                <w:color w:val="000000"/>
                <w:sz w:val="26"/>
                <w:szCs w:val="26"/>
                <w:lang w:eastAsia="ru-RU"/>
              </w:rPr>
              <w:t>. Модальные слова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340839" w:rsidRPr="001E4D62">
              <w:rPr>
                <w:rFonts w:ascii="Times New Roman" w:eastAsia="Times New Roman" w:hAnsi="Times New Roman" w:cs="Times New Roman"/>
                <w:color w:val="000000"/>
                <w:sz w:val="26"/>
                <w:szCs w:val="26"/>
                <w:lang w:eastAsia="ru-RU"/>
              </w:rPr>
              <w:t>1</w:t>
            </w:r>
            <w:r w:rsidR="0072349A" w:rsidRPr="001E4D62">
              <w:rPr>
                <w:rFonts w:ascii="Times New Roman" w:eastAsia="Times New Roman" w:hAnsi="Times New Roman" w:cs="Times New Roman"/>
                <w:color w:val="000000"/>
                <w:sz w:val="26"/>
                <w:szCs w:val="26"/>
                <w:lang w:eastAsia="ru-RU"/>
              </w:rPr>
              <w:t>5</w:t>
            </w:r>
            <w:r w:rsidR="00120683">
              <w:rPr>
                <w:rFonts w:ascii="Times New Roman" w:eastAsia="Times New Roman" w:hAnsi="Times New Roman" w:cs="Times New Roman"/>
                <w:color w:val="000000"/>
                <w:sz w:val="26"/>
                <w:szCs w:val="26"/>
                <w:lang w:eastAsia="ru-RU"/>
              </w:rPr>
              <w:t>0</w:t>
            </w:r>
          </w:p>
        </w:tc>
      </w:tr>
      <w:tr w:rsidR="00A832E7"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832E7" w:rsidRPr="001E4D62" w:rsidRDefault="00A832E7" w:rsidP="00A832E7">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Тема 19 Неполнозначные части речи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832E7" w:rsidRPr="001E4D62" w:rsidRDefault="00A832E7" w:rsidP="00120683">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w:t>
            </w:r>
            <w:r w:rsidR="0072349A" w:rsidRPr="001E4D62">
              <w:rPr>
                <w:rFonts w:ascii="Times New Roman" w:eastAsia="Times New Roman" w:hAnsi="Times New Roman" w:cs="Times New Roman"/>
                <w:color w:val="000000"/>
                <w:sz w:val="26"/>
                <w:szCs w:val="26"/>
                <w:lang w:eastAsia="ru-RU"/>
              </w:rPr>
              <w:t xml:space="preserve"> 1</w:t>
            </w:r>
            <w:r w:rsidR="00120683">
              <w:rPr>
                <w:rFonts w:ascii="Times New Roman" w:eastAsia="Times New Roman" w:hAnsi="Times New Roman" w:cs="Times New Roman"/>
                <w:color w:val="000000"/>
                <w:sz w:val="26"/>
                <w:szCs w:val="26"/>
                <w:lang w:eastAsia="ru-RU"/>
              </w:rPr>
              <w:t>59</w:t>
            </w:r>
          </w:p>
        </w:tc>
      </w:tr>
      <w:tr w:rsidR="002D5A0E"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5A0E" w:rsidRPr="001E4D62" w:rsidRDefault="00715D8C" w:rsidP="00D8510A">
            <w:p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4 </w:t>
            </w:r>
            <w:r w:rsidR="002D5A0E" w:rsidRPr="001E4D62">
              <w:rPr>
                <w:rFonts w:ascii="Times New Roman" w:eastAsia="Times New Roman" w:hAnsi="Times New Roman" w:cs="Times New Roman"/>
                <w:color w:val="000000"/>
                <w:sz w:val="26"/>
                <w:szCs w:val="26"/>
                <w:lang w:eastAsia="ru-RU"/>
              </w:rPr>
              <w:t>ПРАКТИЧЕСКИЙ РАЗДЕЛ</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5A0E" w:rsidRPr="001E4D62" w:rsidRDefault="002D5A0E" w:rsidP="007764A7">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340839" w:rsidRPr="001E4D62">
              <w:rPr>
                <w:rFonts w:ascii="Times New Roman" w:eastAsia="Times New Roman" w:hAnsi="Times New Roman" w:cs="Times New Roman"/>
                <w:color w:val="000000"/>
                <w:sz w:val="26"/>
                <w:szCs w:val="26"/>
                <w:lang w:eastAsia="ru-RU"/>
              </w:rPr>
              <w:t>1</w:t>
            </w:r>
            <w:r w:rsidR="007764A7" w:rsidRPr="001E4D62">
              <w:rPr>
                <w:rFonts w:ascii="Times New Roman" w:eastAsia="Times New Roman" w:hAnsi="Times New Roman" w:cs="Times New Roman"/>
                <w:color w:val="000000"/>
                <w:sz w:val="26"/>
                <w:szCs w:val="26"/>
                <w:lang w:eastAsia="ru-RU"/>
              </w:rPr>
              <w:t>68</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A832E7">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Тематика </w:t>
            </w:r>
            <w:r w:rsidR="00A832E7" w:rsidRPr="001E4D62">
              <w:rPr>
                <w:rFonts w:ascii="Times New Roman" w:eastAsia="Times New Roman" w:hAnsi="Times New Roman" w:cs="Times New Roman"/>
                <w:color w:val="000000"/>
                <w:sz w:val="26"/>
                <w:szCs w:val="26"/>
                <w:lang w:eastAsia="ru-RU"/>
              </w:rPr>
              <w:t>практических</w:t>
            </w:r>
            <w:r w:rsidR="00340839" w:rsidRPr="001E4D62">
              <w:rPr>
                <w:rFonts w:ascii="Times New Roman" w:eastAsia="Times New Roman" w:hAnsi="Times New Roman" w:cs="Times New Roman"/>
                <w:color w:val="000000"/>
                <w:sz w:val="26"/>
                <w:szCs w:val="26"/>
                <w:lang w:eastAsia="ru-RU"/>
              </w:rPr>
              <w:t xml:space="preserve"> </w:t>
            </w:r>
            <w:r w:rsidRPr="001E4D62">
              <w:rPr>
                <w:rFonts w:ascii="Times New Roman" w:eastAsia="Times New Roman" w:hAnsi="Times New Roman" w:cs="Times New Roman"/>
                <w:color w:val="000000"/>
                <w:sz w:val="26"/>
                <w:szCs w:val="26"/>
                <w:lang w:eastAsia="ru-RU"/>
              </w:rPr>
              <w:t>занятий</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7764A7">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1</w:t>
            </w:r>
            <w:r w:rsidR="007764A7" w:rsidRPr="001E4D62">
              <w:rPr>
                <w:rFonts w:ascii="Times New Roman" w:eastAsia="Times New Roman" w:hAnsi="Times New Roman" w:cs="Times New Roman"/>
                <w:color w:val="000000"/>
                <w:sz w:val="26"/>
                <w:szCs w:val="26"/>
                <w:lang w:eastAsia="ru-RU"/>
              </w:rPr>
              <w:t>68</w:t>
            </w:r>
          </w:p>
        </w:tc>
      </w:tr>
      <w:tr w:rsidR="007764A7"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7764A7" w:rsidP="00A832E7">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Перечень лабораторных занятий</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7764A7" w:rsidP="007764A7">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168</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7764A7">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Задания д</w:t>
            </w:r>
            <w:bookmarkStart w:id="0" w:name="_Hlt418593593"/>
            <w:r w:rsidRPr="001E4D62">
              <w:rPr>
                <w:rFonts w:ascii="Times New Roman" w:eastAsia="Times New Roman" w:hAnsi="Times New Roman" w:cs="Times New Roman"/>
                <w:color w:val="000000"/>
                <w:sz w:val="26"/>
                <w:szCs w:val="26"/>
                <w:lang w:eastAsia="ru-RU"/>
              </w:rPr>
              <w:t>л</w:t>
            </w:r>
            <w:bookmarkEnd w:id="0"/>
            <w:r w:rsidRPr="001E4D62">
              <w:rPr>
                <w:rFonts w:ascii="Times New Roman" w:eastAsia="Times New Roman" w:hAnsi="Times New Roman" w:cs="Times New Roman"/>
                <w:color w:val="000000"/>
                <w:sz w:val="26"/>
                <w:szCs w:val="26"/>
                <w:lang w:eastAsia="ru-RU"/>
              </w:rPr>
              <w:t xml:space="preserve">я </w:t>
            </w:r>
            <w:r w:rsidR="007764A7" w:rsidRPr="001E4D62">
              <w:rPr>
                <w:rFonts w:ascii="Times New Roman" w:eastAsia="Times New Roman" w:hAnsi="Times New Roman" w:cs="Times New Roman"/>
                <w:color w:val="000000"/>
                <w:sz w:val="26"/>
                <w:szCs w:val="26"/>
                <w:lang w:eastAsia="ru-RU"/>
              </w:rPr>
              <w:t xml:space="preserve">практических, лабораторных занятий, контрольных работ и </w:t>
            </w:r>
            <w:r w:rsidRPr="001E4D62">
              <w:rPr>
                <w:rFonts w:ascii="Times New Roman" w:eastAsia="Times New Roman" w:hAnsi="Times New Roman" w:cs="Times New Roman"/>
                <w:color w:val="000000"/>
                <w:sz w:val="26"/>
                <w:szCs w:val="26"/>
                <w:lang w:eastAsia="ru-RU"/>
              </w:rPr>
              <w:t>самостоятельной работы</w:t>
            </w:r>
            <w:r w:rsidR="00F932EC" w:rsidRPr="001E4D62">
              <w:rPr>
                <w:rFonts w:ascii="Times New Roman" w:eastAsia="Times New Roman" w:hAnsi="Times New Roman" w:cs="Times New Roman"/>
                <w:color w:val="000000"/>
                <w:sz w:val="26"/>
                <w:szCs w:val="26"/>
                <w:lang w:eastAsia="ru-RU"/>
              </w:rPr>
              <w:t xml:space="preserve">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7764A7">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1</w:t>
            </w:r>
            <w:r w:rsidR="007764A7" w:rsidRPr="001E4D62">
              <w:rPr>
                <w:rFonts w:ascii="Times New Roman" w:eastAsia="Times New Roman" w:hAnsi="Times New Roman" w:cs="Times New Roman"/>
                <w:color w:val="000000"/>
                <w:sz w:val="26"/>
                <w:szCs w:val="26"/>
                <w:lang w:eastAsia="ru-RU"/>
              </w:rPr>
              <w:t>69</w:t>
            </w:r>
          </w:p>
        </w:tc>
      </w:tr>
      <w:tr w:rsidR="007764A7"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7764A7"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Контрольная работа по морфемике, словообразованию, морфологии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7764A7" w:rsidP="007764A7">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169</w:t>
            </w:r>
          </w:p>
        </w:tc>
      </w:tr>
      <w:tr w:rsidR="007764A7"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7764A7"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Контрольная работа по лексикологии, фразеологии, фонетике, орфоэпии, графике, орфографии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7764A7" w:rsidP="00F932EC">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191</w:t>
            </w:r>
          </w:p>
        </w:tc>
      </w:tr>
      <w:tr w:rsidR="007764A7"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C50E56"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Практикум по фонетике, орфоэпии, графике, орфографии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764A7" w:rsidRPr="001E4D62" w:rsidRDefault="00C50E56" w:rsidP="00F932EC">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с.218</w:t>
            </w:r>
          </w:p>
        </w:tc>
      </w:tr>
      <w:tr w:rsidR="00C50E56"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C50E56"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Практикум по лексикологии и фразеологии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C50E56" w:rsidP="00F932EC">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246</w:t>
            </w:r>
          </w:p>
        </w:tc>
      </w:tr>
      <w:tr w:rsidR="00C50E56"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C50E56"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Практикум по морфемике и словообразованию</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C50E56" w:rsidP="00F932EC">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283</w:t>
            </w:r>
          </w:p>
        </w:tc>
      </w:tr>
      <w:tr w:rsidR="00C50E56"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645E86" w:rsidP="00645E86">
            <w:pPr>
              <w:spacing w:before="100" w:beforeAutospacing="1" w:after="100" w:afterAutospacing="1"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5 Вопросы к зачетам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C50E56" w:rsidP="00F932EC">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362</w:t>
            </w:r>
          </w:p>
        </w:tc>
      </w:tr>
      <w:tr w:rsidR="00645E86"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5E86" w:rsidRDefault="00645E86"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Вопросы к зачету (1 семестр)</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5E86" w:rsidRPr="001E4D62" w:rsidRDefault="00EF1675" w:rsidP="00F932EC">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с. 362</w:t>
            </w:r>
            <w:bookmarkStart w:id="1" w:name="_GoBack"/>
            <w:bookmarkEnd w:id="1"/>
          </w:p>
        </w:tc>
      </w:tr>
      <w:tr w:rsidR="00C50E56"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C50E56"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Вопросы к зачету (2 семестр)</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50E56" w:rsidRPr="001E4D62" w:rsidRDefault="00C50E56" w:rsidP="00F932EC">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с. 364</w:t>
            </w:r>
          </w:p>
        </w:tc>
      </w:tr>
      <w:tr w:rsidR="00D8510A"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645E86"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6 </w:t>
            </w:r>
            <w:r w:rsidR="00D8510A" w:rsidRPr="001E4D62">
              <w:rPr>
                <w:rFonts w:ascii="Times New Roman" w:eastAsia="Times New Roman" w:hAnsi="Times New Roman" w:cs="Times New Roman"/>
                <w:color w:val="000000"/>
                <w:sz w:val="26"/>
                <w:szCs w:val="26"/>
                <w:lang w:eastAsia="ru-RU"/>
              </w:rPr>
              <w:t>Лит</w:t>
            </w:r>
            <w:bookmarkStart w:id="2" w:name="_Hlt418593032"/>
            <w:r w:rsidR="00D8510A" w:rsidRPr="001E4D62">
              <w:rPr>
                <w:rFonts w:ascii="Times New Roman" w:eastAsia="Times New Roman" w:hAnsi="Times New Roman" w:cs="Times New Roman"/>
                <w:color w:val="000000"/>
                <w:sz w:val="26"/>
                <w:szCs w:val="26"/>
                <w:lang w:eastAsia="ru-RU"/>
              </w:rPr>
              <w:t>ер</w:t>
            </w:r>
            <w:bookmarkEnd w:id="2"/>
            <w:r w:rsidR="00D8510A" w:rsidRPr="001E4D62">
              <w:rPr>
                <w:rFonts w:ascii="Times New Roman" w:eastAsia="Times New Roman" w:hAnsi="Times New Roman" w:cs="Times New Roman"/>
                <w:color w:val="000000"/>
                <w:sz w:val="26"/>
                <w:szCs w:val="26"/>
                <w:lang w:eastAsia="ru-RU"/>
              </w:rPr>
              <w:t>атура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510A" w:rsidRPr="001E4D62" w:rsidRDefault="00D8510A" w:rsidP="00C50E56">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r w:rsidRPr="001E4D62">
              <w:rPr>
                <w:rFonts w:ascii="Times New Roman" w:eastAsia="Times New Roman" w:hAnsi="Times New Roman" w:cs="Times New Roman"/>
                <w:color w:val="000000"/>
                <w:sz w:val="26"/>
                <w:szCs w:val="26"/>
                <w:lang w:eastAsia="ru-RU"/>
              </w:rPr>
              <w:t xml:space="preserve">с. </w:t>
            </w:r>
            <w:r w:rsidR="00C50E56" w:rsidRPr="001E4D62">
              <w:rPr>
                <w:rFonts w:ascii="Times New Roman" w:eastAsia="Times New Roman" w:hAnsi="Times New Roman" w:cs="Times New Roman"/>
                <w:color w:val="000000"/>
                <w:sz w:val="26"/>
                <w:szCs w:val="26"/>
                <w:lang w:eastAsia="ru-RU"/>
              </w:rPr>
              <w:t>366</w:t>
            </w:r>
          </w:p>
        </w:tc>
      </w:tr>
      <w:tr w:rsidR="00645E86" w:rsidRPr="001E4D62" w:rsidTr="00715D8C">
        <w:tc>
          <w:tcPr>
            <w:tcW w:w="80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5E86" w:rsidRDefault="00645E86" w:rsidP="00D8510A">
            <w:pPr>
              <w:spacing w:before="100" w:beforeAutospacing="1" w:after="100" w:afterAutospacing="1"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 Приложение (презентации)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5E86" w:rsidRPr="001E4D62" w:rsidRDefault="00645E86" w:rsidP="00C50E56">
            <w:pPr>
              <w:spacing w:before="100" w:beforeAutospacing="1" w:after="100" w:afterAutospacing="1" w:line="240" w:lineRule="auto"/>
              <w:jc w:val="center"/>
              <w:rPr>
                <w:rFonts w:ascii="Times New Roman" w:eastAsia="Times New Roman" w:hAnsi="Times New Roman" w:cs="Times New Roman"/>
                <w:color w:val="000000"/>
                <w:sz w:val="26"/>
                <w:szCs w:val="26"/>
                <w:lang w:eastAsia="ru-RU"/>
              </w:rPr>
            </w:pPr>
          </w:p>
        </w:tc>
      </w:tr>
    </w:tbl>
    <w:p w:rsidR="00740F0B" w:rsidRDefault="00740F0B" w:rsidP="00740F0B">
      <w:pPr>
        <w:shd w:val="clear" w:color="auto" w:fill="FFFFFF"/>
        <w:spacing w:before="100" w:beforeAutospacing="1" w:after="100" w:afterAutospacing="1" w:line="240" w:lineRule="auto"/>
        <w:ind w:firstLine="708"/>
        <w:rPr>
          <w:rFonts w:ascii="Times New Roman" w:eastAsia="Times New Roman" w:hAnsi="Times New Roman" w:cs="Times New Roman"/>
          <w:color w:val="000000"/>
          <w:sz w:val="28"/>
          <w:szCs w:val="28"/>
          <w:lang w:eastAsia="ru-RU"/>
        </w:rPr>
      </w:pPr>
      <w:bookmarkStart w:id="3" w:name="_ТЛУМАЧАЛЬНАЯ_ЗАПІСКА"/>
      <w:bookmarkEnd w:id="3"/>
      <w:r>
        <w:rPr>
          <w:rFonts w:ascii="Times New Roman" w:eastAsia="Times New Roman" w:hAnsi="Times New Roman" w:cs="Times New Roman"/>
          <w:b/>
          <w:bCs/>
          <w:color w:val="000000"/>
          <w:sz w:val="28"/>
          <w:szCs w:val="28"/>
          <w:lang w:eastAsia="ru-RU"/>
        </w:rPr>
        <w:lastRenderedPageBreak/>
        <w:t>1 ПОЯСНИТЕЛЬНАЯ ЗАПИСКА</w:t>
      </w:r>
    </w:p>
    <w:p w:rsidR="00740F0B" w:rsidRDefault="00740F0B" w:rsidP="00740F0B">
      <w:pPr>
        <w:pStyle w:val="21"/>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Электронный учебно-методический комплекс «Современный русский язык» необходим для подготовки будущих специалистов в области белорусской филологии, поскольку русский язык – один из государственных языков Беларуси. Мы живем в условиях белорусско-русского двуязычия, что нередко обусловливает интерференцию.</w:t>
      </w:r>
    </w:p>
    <w:p w:rsidR="00740F0B" w:rsidRDefault="00740F0B" w:rsidP="00740F0B">
      <w:pPr>
        <w:pStyle w:val="21"/>
        <w:spacing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Целью данного ЭУМК является усвоение основных явлений современного русского языка, относящихся к разным сторонам языковой системы, и раскрытие их характерных свойств, а также тенденций развития. </w:t>
      </w:r>
    </w:p>
    <w:p w:rsidR="00740F0B" w:rsidRDefault="00740F0B" w:rsidP="00740F0B">
      <w:pPr>
        <w:pStyle w:val="21"/>
        <w:spacing w:line="240" w:lineRule="auto"/>
        <w:jc w:val="both"/>
        <w:rPr>
          <w:rFonts w:ascii="Times New Roman" w:hAnsi="Times New Roman" w:cs="Times New Roman"/>
          <w:sz w:val="28"/>
          <w:szCs w:val="28"/>
        </w:rPr>
      </w:pPr>
      <w:r>
        <w:rPr>
          <w:rFonts w:ascii="Times New Roman" w:hAnsi="Times New Roman" w:cs="Times New Roman"/>
          <w:sz w:val="28"/>
          <w:szCs w:val="28"/>
        </w:rPr>
        <w:t>Задачами данного ЭУМК являются:</w:t>
      </w:r>
    </w:p>
    <w:p w:rsidR="00740F0B" w:rsidRDefault="00740F0B" w:rsidP="00740F0B">
      <w:pPr>
        <w:pStyle w:val="21"/>
        <w:spacing w:line="240" w:lineRule="auto"/>
        <w:jc w:val="both"/>
        <w:rPr>
          <w:rFonts w:ascii="Times New Roman" w:hAnsi="Times New Roman" w:cs="Times New Roman"/>
          <w:sz w:val="28"/>
          <w:szCs w:val="28"/>
        </w:rPr>
      </w:pPr>
      <w:r>
        <w:rPr>
          <w:rFonts w:ascii="Times New Roman" w:hAnsi="Times New Roman" w:cs="Times New Roman"/>
          <w:sz w:val="28"/>
          <w:szCs w:val="28"/>
        </w:rPr>
        <w:t>- ознакомление студентов с особенностями русского языка в условиях русско-белорусского двуязычия;</w:t>
      </w:r>
    </w:p>
    <w:p w:rsidR="00740F0B" w:rsidRDefault="00740F0B" w:rsidP="00740F0B">
      <w:pPr>
        <w:pStyle w:val="21"/>
        <w:spacing w:line="240" w:lineRule="auto"/>
        <w:jc w:val="both"/>
        <w:rPr>
          <w:rFonts w:ascii="Times New Roman" w:hAnsi="Times New Roman" w:cs="Times New Roman"/>
          <w:sz w:val="28"/>
          <w:szCs w:val="28"/>
        </w:rPr>
      </w:pPr>
      <w:r>
        <w:rPr>
          <w:rFonts w:ascii="Times New Roman" w:hAnsi="Times New Roman" w:cs="Times New Roman"/>
          <w:sz w:val="28"/>
          <w:szCs w:val="28"/>
        </w:rPr>
        <w:t>- усвоение основных орфоэпических и грамматических норм современного русского языка;</w:t>
      </w:r>
    </w:p>
    <w:p w:rsidR="00740F0B" w:rsidRDefault="00740F0B" w:rsidP="00740F0B">
      <w:pPr>
        <w:pStyle w:val="21"/>
        <w:spacing w:line="240" w:lineRule="auto"/>
        <w:jc w:val="both"/>
        <w:rPr>
          <w:rFonts w:ascii="Times New Roman" w:hAnsi="Times New Roman" w:cs="Times New Roman"/>
          <w:sz w:val="28"/>
          <w:szCs w:val="28"/>
        </w:rPr>
      </w:pPr>
      <w:r>
        <w:rPr>
          <w:rFonts w:ascii="Times New Roman" w:hAnsi="Times New Roman" w:cs="Times New Roman"/>
          <w:sz w:val="28"/>
          <w:szCs w:val="28"/>
        </w:rPr>
        <w:t>- анализ ошибок, вызванных интерференцией;</w:t>
      </w:r>
    </w:p>
    <w:p w:rsidR="00740F0B" w:rsidRDefault="00740F0B" w:rsidP="00740F0B">
      <w:pPr>
        <w:pStyle w:val="21"/>
        <w:spacing w:line="240" w:lineRule="auto"/>
        <w:jc w:val="both"/>
        <w:rPr>
          <w:rFonts w:ascii="Times New Roman" w:hAnsi="Times New Roman" w:cs="Times New Roman"/>
          <w:sz w:val="28"/>
          <w:szCs w:val="28"/>
        </w:rPr>
      </w:pPr>
      <w:r>
        <w:rPr>
          <w:rFonts w:ascii="Times New Roman" w:hAnsi="Times New Roman" w:cs="Times New Roman"/>
          <w:sz w:val="28"/>
          <w:szCs w:val="28"/>
        </w:rPr>
        <w:t>- формирование у студентов умений и навыков по лексике, фонетике, орфоэпии, графике и орфографии, морфемике, словообразованию, морфологии современного русского языка.</w:t>
      </w:r>
    </w:p>
    <w:p w:rsidR="00740F0B" w:rsidRDefault="00740F0B" w:rsidP="00740F0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 результате обучения при помощи данного электронного учебно-методического комплекса студенты усваивают:</w:t>
      </w:r>
    </w:p>
    <w:p w:rsidR="00740F0B" w:rsidRDefault="00740F0B" w:rsidP="00740F0B">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 содержание основных лингвистических понятий;</w:t>
      </w:r>
    </w:p>
    <w:p w:rsidR="00740F0B" w:rsidRDefault="00740F0B" w:rsidP="00740F0B">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 артикуляционные и акустические характеристики звуков, принципы слогораздела, классификацию фонем, принципы русской графики и орфографии;</w:t>
      </w:r>
    </w:p>
    <w:p w:rsidR="00740F0B" w:rsidRDefault="00740F0B" w:rsidP="00740F0B">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 категориальные отношения в лексико-семантической системе (полисемия омонимия, синонимия, антонимия, семантическое поле), классификацию словарного состава языка и фразеологических единиц; типологию морфем, основные единицы словообразовательной системы, способы словообразования;</w:t>
      </w:r>
    </w:p>
    <w:p w:rsidR="00740F0B" w:rsidRDefault="00740F0B" w:rsidP="00740F0B">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 типологию частей речи, их семантические, морфологические, синтаксические и словообразовательные характеристики.</w:t>
      </w:r>
    </w:p>
    <w:p w:rsidR="00740F0B" w:rsidRDefault="00740F0B" w:rsidP="00740F0B">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Данный ЭУМК «Современный русский язык» предназначен для студентов </w:t>
      </w:r>
      <w:r>
        <w:rPr>
          <w:rFonts w:ascii="Times New Roman" w:eastAsia="Times New Roman" w:hAnsi="Times New Roman" w:cs="Times New Roman"/>
          <w:color w:val="000000"/>
          <w:sz w:val="28"/>
          <w:szCs w:val="28"/>
          <w:lang w:eastAsia="ru-RU"/>
        </w:rPr>
        <w:t xml:space="preserve">специальности </w:t>
      </w:r>
      <w:r>
        <w:rPr>
          <w:rFonts w:ascii="Times New Roman" w:hAnsi="Times New Roman" w:cs="Times New Roman"/>
          <w:sz w:val="28"/>
          <w:szCs w:val="28"/>
        </w:rPr>
        <w:t>1-21 05 01 Белорусская филология по направлениям 1-21 05 01 – 01 Белорусская филология (литературно-редакционная деятельность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1-21 05 01 – 02 Белорусская филология (компьютерное обеспечение).</w:t>
      </w:r>
    </w:p>
    <w:p w:rsidR="00740F0B" w:rsidRDefault="00740F0B" w:rsidP="00740F0B"/>
    <w:p w:rsidR="006F13CB" w:rsidRDefault="006F13CB"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6F13CB" w:rsidRDefault="006F13CB"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6F13CB" w:rsidRDefault="006F13CB" w:rsidP="006F13CB">
      <w:pPr>
        <w:shd w:val="clear" w:color="auto" w:fill="FFFFFF"/>
        <w:spacing w:before="100" w:beforeAutospacing="1" w:after="100" w:afterAutospacing="1" w:line="240" w:lineRule="auto"/>
        <w:ind w:firstLine="708"/>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2</w:t>
      </w:r>
      <w:r w:rsidRPr="006F13CB">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УЧЕБНАЯ ПРОГРАММА</w:t>
      </w:r>
    </w:p>
    <w:p w:rsidR="00550CB7" w:rsidRPr="009B362F" w:rsidRDefault="00D8510A"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ПОЯСНИТЕЛЬНАЯ ЗАПИСКА</w:t>
      </w:r>
      <w:r w:rsidR="006F13CB">
        <w:rPr>
          <w:rFonts w:ascii="Times New Roman" w:eastAsia="Times New Roman" w:hAnsi="Times New Roman" w:cs="Times New Roman"/>
          <w:b/>
          <w:bCs/>
          <w:color w:val="000000"/>
          <w:sz w:val="28"/>
          <w:szCs w:val="28"/>
          <w:lang w:eastAsia="ru-RU"/>
        </w:rPr>
        <w:t xml:space="preserve"> </w:t>
      </w:r>
    </w:p>
    <w:p w:rsidR="002109E3" w:rsidRPr="002109E3" w:rsidRDefault="002109E3" w:rsidP="002109E3">
      <w:pPr>
        <w:pStyle w:val="21"/>
        <w:spacing w:line="240" w:lineRule="auto"/>
        <w:ind w:firstLine="720"/>
        <w:jc w:val="both"/>
        <w:rPr>
          <w:rFonts w:ascii="Times New Roman" w:hAnsi="Times New Roman" w:cs="Times New Roman"/>
          <w:sz w:val="28"/>
          <w:szCs w:val="28"/>
        </w:rPr>
      </w:pPr>
      <w:r w:rsidRPr="002109E3">
        <w:rPr>
          <w:rFonts w:ascii="Times New Roman" w:hAnsi="Times New Roman" w:cs="Times New Roman"/>
          <w:sz w:val="28"/>
          <w:szCs w:val="28"/>
        </w:rPr>
        <w:t>Курс «Современный русский язык» необходим для подготовки будущих специалистов в области белорусской филологии, поскольку русский язык – один из государственных языков Беларуси. Мы живем в условиях белорусско-русского двуязычия, что нередко обусловливает интерференцию.</w:t>
      </w:r>
    </w:p>
    <w:p w:rsidR="002109E3" w:rsidRPr="002109E3" w:rsidRDefault="002109E3" w:rsidP="002109E3">
      <w:pPr>
        <w:pStyle w:val="21"/>
        <w:spacing w:line="240" w:lineRule="auto"/>
        <w:jc w:val="both"/>
        <w:rPr>
          <w:rFonts w:ascii="Times New Roman" w:hAnsi="Times New Roman" w:cs="Times New Roman"/>
          <w:sz w:val="28"/>
          <w:szCs w:val="28"/>
        </w:rPr>
      </w:pPr>
      <w:r w:rsidRPr="002109E3">
        <w:rPr>
          <w:rFonts w:ascii="Times New Roman" w:hAnsi="Times New Roman" w:cs="Times New Roman"/>
          <w:sz w:val="28"/>
          <w:szCs w:val="28"/>
        </w:rPr>
        <w:t xml:space="preserve">Целью дисциплины является усвоение основных явлений современного русского языка, относящихся к разным сторонам языковой системы, и раскрытие их характерных свойств, а также тенденций развития. </w:t>
      </w:r>
    </w:p>
    <w:p w:rsidR="002109E3" w:rsidRPr="002109E3" w:rsidRDefault="002109E3" w:rsidP="002109E3">
      <w:pPr>
        <w:pStyle w:val="21"/>
        <w:spacing w:line="240" w:lineRule="auto"/>
        <w:jc w:val="both"/>
        <w:rPr>
          <w:rFonts w:ascii="Times New Roman" w:hAnsi="Times New Roman" w:cs="Times New Roman"/>
          <w:sz w:val="28"/>
          <w:szCs w:val="28"/>
        </w:rPr>
      </w:pPr>
      <w:r w:rsidRPr="002109E3">
        <w:rPr>
          <w:rFonts w:ascii="Times New Roman" w:hAnsi="Times New Roman" w:cs="Times New Roman"/>
          <w:sz w:val="28"/>
          <w:szCs w:val="28"/>
        </w:rPr>
        <w:t>Задачами дисциплины являются:</w:t>
      </w:r>
    </w:p>
    <w:p w:rsidR="002109E3" w:rsidRPr="002109E3" w:rsidRDefault="002109E3" w:rsidP="002109E3">
      <w:pPr>
        <w:pStyle w:val="21"/>
        <w:spacing w:line="240" w:lineRule="auto"/>
        <w:jc w:val="both"/>
        <w:rPr>
          <w:rFonts w:ascii="Times New Roman" w:hAnsi="Times New Roman" w:cs="Times New Roman"/>
          <w:sz w:val="28"/>
          <w:szCs w:val="28"/>
        </w:rPr>
      </w:pPr>
      <w:r w:rsidRPr="002109E3">
        <w:rPr>
          <w:rFonts w:ascii="Times New Roman" w:hAnsi="Times New Roman" w:cs="Times New Roman"/>
          <w:sz w:val="28"/>
          <w:szCs w:val="28"/>
        </w:rPr>
        <w:t>- ознакомление студентов с особенностями русского языка в условиях русско-белорусского двуязычия;</w:t>
      </w:r>
    </w:p>
    <w:p w:rsidR="002109E3" w:rsidRPr="002109E3" w:rsidRDefault="002109E3" w:rsidP="002109E3">
      <w:pPr>
        <w:pStyle w:val="21"/>
        <w:spacing w:line="240" w:lineRule="auto"/>
        <w:jc w:val="both"/>
        <w:rPr>
          <w:rFonts w:ascii="Times New Roman" w:hAnsi="Times New Roman" w:cs="Times New Roman"/>
          <w:sz w:val="28"/>
          <w:szCs w:val="28"/>
        </w:rPr>
      </w:pPr>
      <w:r w:rsidRPr="002109E3">
        <w:rPr>
          <w:rFonts w:ascii="Times New Roman" w:hAnsi="Times New Roman" w:cs="Times New Roman"/>
          <w:sz w:val="28"/>
          <w:szCs w:val="28"/>
        </w:rPr>
        <w:t>- усвоение основных орфоэпических и грамматических норм современного русского языка;</w:t>
      </w:r>
    </w:p>
    <w:p w:rsidR="002109E3" w:rsidRPr="002109E3" w:rsidRDefault="002109E3" w:rsidP="002109E3">
      <w:pPr>
        <w:pStyle w:val="21"/>
        <w:spacing w:line="240" w:lineRule="auto"/>
        <w:jc w:val="both"/>
        <w:rPr>
          <w:rFonts w:ascii="Times New Roman" w:hAnsi="Times New Roman" w:cs="Times New Roman"/>
          <w:sz w:val="28"/>
          <w:szCs w:val="28"/>
        </w:rPr>
      </w:pPr>
      <w:r w:rsidRPr="002109E3">
        <w:rPr>
          <w:rFonts w:ascii="Times New Roman" w:hAnsi="Times New Roman" w:cs="Times New Roman"/>
          <w:sz w:val="28"/>
          <w:szCs w:val="28"/>
        </w:rPr>
        <w:t>- анализ ошибок, вызванных интерференцией;</w:t>
      </w:r>
    </w:p>
    <w:p w:rsidR="002109E3" w:rsidRPr="002109E3" w:rsidRDefault="002109E3" w:rsidP="002109E3">
      <w:pPr>
        <w:pStyle w:val="21"/>
        <w:spacing w:line="240" w:lineRule="auto"/>
        <w:jc w:val="both"/>
        <w:rPr>
          <w:rFonts w:ascii="Times New Roman" w:hAnsi="Times New Roman" w:cs="Times New Roman"/>
          <w:sz w:val="28"/>
          <w:szCs w:val="28"/>
        </w:rPr>
      </w:pPr>
      <w:r w:rsidRPr="002109E3">
        <w:rPr>
          <w:rFonts w:ascii="Times New Roman" w:hAnsi="Times New Roman" w:cs="Times New Roman"/>
          <w:sz w:val="28"/>
          <w:szCs w:val="28"/>
        </w:rPr>
        <w:t>- формирование у студентов умений и навыков по лексике, фонетике, орфоэпии, графике и орфографии, морфемике, словообразованию, морфологии современного русского языка.</w:t>
      </w:r>
    </w:p>
    <w:p w:rsidR="002109E3" w:rsidRPr="002109E3" w:rsidRDefault="002109E3" w:rsidP="002109E3">
      <w:pPr>
        <w:spacing w:line="240" w:lineRule="auto"/>
        <w:jc w:val="both"/>
        <w:rPr>
          <w:rFonts w:ascii="Times New Roman" w:hAnsi="Times New Roman" w:cs="Times New Roman"/>
          <w:sz w:val="28"/>
          <w:szCs w:val="28"/>
        </w:rPr>
      </w:pPr>
      <w:r w:rsidRPr="002109E3">
        <w:rPr>
          <w:rFonts w:ascii="Times New Roman" w:hAnsi="Times New Roman" w:cs="Times New Roman"/>
          <w:sz w:val="28"/>
          <w:szCs w:val="28"/>
        </w:rPr>
        <w:t xml:space="preserve">           В результате изучения дисциплины выпускник должен знать:</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содержание основных лингвистических понятий;</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артикуляционные и акустические характеристики звуков, принципы слогораздела, классификацию фонем, принципы русской графики и орфографии;</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категориальные отношения в лексико-семантической системе (полисемия омонимия, синонимия, антонимия, семантическое поле), классификацию словарного состава языка и фразеологических единиц; типологию морфем, основные единицы словообразовательной системы, способы словообразования;</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типологию частей речи, их семантические, морфологические, синтаксические и словообразовательные характеристики.</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Выпускник должен уметь:</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пользоваться лингвистической терминологией, дифференцировать основные языковые единицы;</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характеризовать языковые единицы с точки зрения их семантики, структуры и функции;</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проводить фонетический анализ слова;</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lastRenderedPageBreak/>
        <w:t>- классифицировать языковые единицы с точки зрения происхождения, активного/пассивного запаса, сферы употребления и стилевой дифференциации, определять тип фразеологизма с точки зрения семантической слитности компонентов; проводить морфемный и словообразовательный анализ слов;</w:t>
      </w:r>
    </w:p>
    <w:p w:rsidR="002109E3" w:rsidRPr="002109E3" w:rsidRDefault="002109E3" w:rsidP="002109E3">
      <w:pPr>
        <w:spacing w:line="240" w:lineRule="auto"/>
        <w:ind w:firstLine="851"/>
        <w:jc w:val="both"/>
        <w:rPr>
          <w:rFonts w:ascii="Times New Roman" w:hAnsi="Times New Roman" w:cs="Times New Roman"/>
          <w:sz w:val="28"/>
          <w:szCs w:val="28"/>
        </w:rPr>
      </w:pPr>
      <w:r w:rsidRPr="002109E3">
        <w:rPr>
          <w:rFonts w:ascii="Times New Roman" w:hAnsi="Times New Roman" w:cs="Times New Roman"/>
          <w:sz w:val="28"/>
          <w:szCs w:val="28"/>
        </w:rPr>
        <w:t>- проводить морфологический анализ полнозначных и неполнозначных частей речи.</w:t>
      </w:r>
    </w:p>
    <w:p w:rsidR="002109E3" w:rsidRPr="002109E3" w:rsidRDefault="002109E3" w:rsidP="002109E3">
      <w:pPr>
        <w:ind w:firstLine="720"/>
        <w:jc w:val="both"/>
        <w:rPr>
          <w:rFonts w:ascii="Times New Roman" w:hAnsi="Times New Roman" w:cs="Times New Roman"/>
          <w:sz w:val="28"/>
          <w:szCs w:val="28"/>
        </w:rPr>
      </w:pPr>
      <w:r w:rsidRPr="002109E3">
        <w:rPr>
          <w:rFonts w:ascii="Times New Roman" w:hAnsi="Times New Roman" w:cs="Times New Roman"/>
          <w:sz w:val="28"/>
          <w:szCs w:val="28"/>
        </w:rPr>
        <w:t>Дисциплина «Современный русский язык» связана с другими лингвистическими курсами, такими как «Введение в языкознание», «Современный белорусский язык», «Историческая грамматика белорусского языка», «Старославянский язык».</w:t>
      </w:r>
    </w:p>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186AB4" w:rsidRDefault="00186AB4"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C57C0B" w:rsidRDefault="00C57C0B" w:rsidP="003A74D1">
      <w:pPr>
        <w:jc w:val="center"/>
        <w:rPr>
          <w:rFonts w:ascii="Times New Roman" w:hAnsi="Times New Roman" w:cs="Times New Roman"/>
          <w:b/>
          <w:sz w:val="28"/>
          <w:szCs w:val="28"/>
        </w:rPr>
      </w:pPr>
    </w:p>
    <w:p w:rsidR="00DC3887" w:rsidRDefault="00DC3887" w:rsidP="003A74D1">
      <w:pPr>
        <w:jc w:val="center"/>
        <w:rPr>
          <w:rFonts w:ascii="Times New Roman" w:hAnsi="Times New Roman" w:cs="Times New Roman"/>
          <w:b/>
          <w:sz w:val="28"/>
          <w:szCs w:val="28"/>
        </w:rPr>
      </w:pPr>
    </w:p>
    <w:p w:rsidR="003A74D1" w:rsidRDefault="003A74D1" w:rsidP="003A74D1">
      <w:pPr>
        <w:jc w:val="center"/>
        <w:rPr>
          <w:rFonts w:ascii="Times New Roman" w:hAnsi="Times New Roman" w:cs="Times New Roman"/>
          <w:b/>
          <w:sz w:val="28"/>
          <w:szCs w:val="28"/>
        </w:rPr>
      </w:pPr>
      <w:r>
        <w:rPr>
          <w:rFonts w:ascii="Times New Roman" w:hAnsi="Times New Roman" w:cs="Times New Roman"/>
          <w:b/>
          <w:sz w:val="28"/>
          <w:szCs w:val="28"/>
        </w:rPr>
        <w:lastRenderedPageBreak/>
        <w:t>ТЕМАТИЧЕСКИЙ ПЛАН</w:t>
      </w:r>
    </w:p>
    <w:tbl>
      <w:tblPr>
        <w:tblStyle w:val="a3"/>
        <w:tblW w:w="9782" w:type="dxa"/>
        <w:tblInd w:w="-289" w:type="dxa"/>
        <w:tblLayout w:type="fixed"/>
        <w:tblLook w:val="04A0" w:firstRow="1" w:lastRow="0" w:firstColumn="1" w:lastColumn="0" w:noHBand="0" w:noVBand="1"/>
      </w:tblPr>
      <w:tblGrid>
        <w:gridCol w:w="993"/>
        <w:gridCol w:w="3544"/>
        <w:gridCol w:w="992"/>
        <w:gridCol w:w="1843"/>
        <w:gridCol w:w="850"/>
        <w:gridCol w:w="1560"/>
      </w:tblGrid>
      <w:tr w:rsidR="00B34E50" w:rsidRPr="0018490C" w:rsidTr="00901004">
        <w:tc>
          <w:tcPr>
            <w:tcW w:w="993"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 раздела, темы</w:t>
            </w:r>
          </w:p>
        </w:tc>
        <w:tc>
          <w:tcPr>
            <w:tcW w:w="3544" w:type="dxa"/>
          </w:tcPr>
          <w:p w:rsidR="00B34E50" w:rsidRPr="0018490C" w:rsidRDefault="00B34E50" w:rsidP="00B34E50">
            <w:pPr>
              <w:jc w:val="center"/>
              <w:rPr>
                <w:rFonts w:ascii="Times New Roman" w:hAnsi="Times New Roman" w:cs="Times New Roman"/>
                <w:b/>
              </w:rPr>
            </w:pPr>
            <w:r w:rsidRPr="0018490C">
              <w:rPr>
                <w:rFonts w:ascii="Times New Roman" w:hAnsi="Times New Roman" w:cs="Times New Roman"/>
                <w:b/>
              </w:rPr>
              <w:t>Название раздела, темы, перечень вопросов</w:t>
            </w:r>
          </w:p>
        </w:tc>
        <w:tc>
          <w:tcPr>
            <w:tcW w:w="992"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 xml:space="preserve">Лекции </w:t>
            </w:r>
          </w:p>
        </w:tc>
        <w:tc>
          <w:tcPr>
            <w:tcW w:w="1843" w:type="dxa"/>
          </w:tcPr>
          <w:p w:rsidR="00B34E50" w:rsidRPr="0044496F" w:rsidRDefault="00417218" w:rsidP="00417218">
            <w:pPr>
              <w:jc w:val="center"/>
              <w:rPr>
                <w:rFonts w:ascii="Times New Roman" w:hAnsi="Times New Roman" w:cs="Times New Roman"/>
                <w:b/>
              </w:rPr>
            </w:pPr>
            <w:r>
              <w:rPr>
                <w:rFonts w:ascii="Times New Roman" w:hAnsi="Times New Roman" w:cs="Times New Roman"/>
                <w:b/>
              </w:rPr>
              <w:t>Практические</w:t>
            </w:r>
            <w:r w:rsidR="00B34E50" w:rsidRPr="0044496F">
              <w:rPr>
                <w:rFonts w:ascii="Times New Roman" w:hAnsi="Times New Roman" w:cs="Times New Roman"/>
                <w:b/>
              </w:rPr>
              <w:t xml:space="preserve"> занятия</w:t>
            </w:r>
          </w:p>
        </w:tc>
        <w:tc>
          <w:tcPr>
            <w:tcW w:w="850"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СУРС</w:t>
            </w:r>
          </w:p>
        </w:tc>
        <w:tc>
          <w:tcPr>
            <w:tcW w:w="1560"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Формы отчетности</w:t>
            </w:r>
          </w:p>
        </w:tc>
      </w:tr>
      <w:tr w:rsidR="00B34E50" w:rsidTr="00901004">
        <w:tc>
          <w:tcPr>
            <w:tcW w:w="993" w:type="dxa"/>
          </w:tcPr>
          <w:p w:rsidR="00B34E50" w:rsidRDefault="00B34E50" w:rsidP="00E355F0">
            <w:pPr>
              <w:jc w:val="center"/>
              <w:rPr>
                <w:rFonts w:ascii="Times New Roman" w:hAnsi="Times New Roman" w:cs="Times New Roman"/>
                <w:b/>
                <w:sz w:val="28"/>
                <w:szCs w:val="28"/>
              </w:rPr>
            </w:pPr>
            <w:r>
              <w:rPr>
                <w:rFonts w:ascii="Times New Roman" w:hAnsi="Times New Roman" w:cs="Times New Roman"/>
                <w:b/>
                <w:sz w:val="28"/>
                <w:szCs w:val="28"/>
              </w:rPr>
              <w:t>1</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 xml:space="preserve">Фонетика и фонология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1.Современный русский язык как предмет научного изучения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2.Фонетика как раздел языкознания </w:t>
            </w:r>
          </w:p>
          <w:p w:rsidR="00B34E50" w:rsidRDefault="00CD419C" w:rsidP="00CD419C">
            <w:pPr>
              <w:jc w:val="both"/>
              <w:rPr>
                <w:rFonts w:ascii="Times New Roman" w:hAnsi="Times New Roman" w:cs="Times New Roman"/>
                <w:b/>
                <w:sz w:val="28"/>
                <w:szCs w:val="28"/>
              </w:rPr>
            </w:pPr>
            <w:r w:rsidRPr="00CD419C">
              <w:rPr>
                <w:rFonts w:ascii="Times New Roman" w:hAnsi="Times New Roman" w:cs="Times New Roman"/>
              </w:rPr>
              <w:t>3. Классификация звуков русского языка</w:t>
            </w:r>
          </w:p>
        </w:tc>
        <w:tc>
          <w:tcPr>
            <w:tcW w:w="992" w:type="dxa"/>
          </w:tcPr>
          <w:p w:rsidR="00B34E50" w:rsidRDefault="00553F91" w:rsidP="003A74D1">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B34E50" w:rsidRDefault="0086683E" w:rsidP="003A74D1">
            <w:pPr>
              <w:jc w:val="center"/>
              <w:rPr>
                <w:rFonts w:ascii="Times New Roman" w:hAnsi="Times New Roman" w:cs="Times New Roman"/>
                <w:b/>
                <w:sz w:val="28"/>
                <w:szCs w:val="28"/>
              </w:rPr>
            </w:pPr>
            <w:r>
              <w:rPr>
                <w:rFonts w:ascii="Times New Roman" w:hAnsi="Times New Roman" w:cs="Times New Roman"/>
                <w:b/>
                <w:sz w:val="28"/>
                <w:szCs w:val="28"/>
              </w:rPr>
              <w:t>4</w:t>
            </w:r>
          </w:p>
        </w:tc>
        <w:tc>
          <w:tcPr>
            <w:tcW w:w="850" w:type="dxa"/>
          </w:tcPr>
          <w:p w:rsidR="00B34E50" w:rsidRDefault="00B34E50" w:rsidP="003A74D1">
            <w:pPr>
              <w:jc w:val="center"/>
              <w:rPr>
                <w:rFonts w:ascii="Times New Roman" w:hAnsi="Times New Roman" w:cs="Times New Roman"/>
                <w:b/>
                <w:sz w:val="28"/>
                <w:szCs w:val="28"/>
              </w:rPr>
            </w:pPr>
          </w:p>
        </w:tc>
        <w:tc>
          <w:tcPr>
            <w:tcW w:w="1560" w:type="dxa"/>
          </w:tcPr>
          <w:p w:rsidR="00B34E50" w:rsidRDefault="0086683E" w:rsidP="003A74D1">
            <w:pPr>
              <w:jc w:val="center"/>
              <w:rPr>
                <w:rFonts w:ascii="Times New Roman" w:hAnsi="Times New Roman" w:cs="Times New Roman"/>
                <w:b/>
                <w:sz w:val="28"/>
                <w:szCs w:val="28"/>
              </w:rPr>
            </w:pPr>
            <w:r w:rsidRPr="00901004">
              <w:rPr>
                <w:rFonts w:ascii="Times New Roman" w:hAnsi="Times New Roman" w:cs="Times New Roman"/>
              </w:rPr>
              <w:t>Лабораторная работа</w:t>
            </w:r>
          </w:p>
        </w:tc>
      </w:tr>
      <w:tr w:rsidR="00E355F0" w:rsidRPr="00901004" w:rsidTr="00901004">
        <w:tc>
          <w:tcPr>
            <w:tcW w:w="993" w:type="dxa"/>
          </w:tcPr>
          <w:p w:rsidR="00E355F0" w:rsidRDefault="00E355F0"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Орфоэпия современного русского языка</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1.Орфоэпия гласных ударных и безударных</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2.Произношение согласных и сочетаний согласных</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3.Произношение грамматических форм и заимствованных слов</w:t>
            </w:r>
          </w:p>
          <w:p w:rsidR="00E355F0" w:rsidRPr="0005275F" w:rsidRDefault="00CD419C" w:rsidP="00CD419C">
            <w:pPr>
              <w:jc w:val="both"/>
              <w:rPr>
                <w:b/>
              </w:rPr>
            </w:pPr>
            <w:r w:rsidRPr="00CD419C">
              <w:rPr>
                <w:rFonts w:ascii="Times New Roman" w:hAnsi="Times New Roman" w:cs="Times New Roman"/>
              </w:rPr>
              <w:t>4.Ударение</w:t>
            </w:r>
            <w:r w:rsidRPr="00E355F0">
              <w:rPr>
                <w:rFonts w:ascii="Times New Roman" w:hAnsi="Times New Roman" w:cs="Times New Roman"/>
                <w:b/>
              </w:rPr>
              <w:t xml:space="preserve"> </w:t>
            </w:r>
          </w:p>
        </w:tc>
        <w:tc>
          <w:tcPr>
            <w:tcW w:w="992"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E355F0" w:rsidRDefault="00901004"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Pr="00901004" w:rsidRDefault="00E355F0" w:rsidP="00E355F0">
            <w:pPr>
              <w:jc w:val="center"/>
              <w:rPr>
                <w:rFonts w:ascii="Times New Roman" w:hAnsi="Times New Roman" w:cs="Times New Roman"/>
              </w:rPr>
            </w:pPr>
          </w:p>
        </w:tc>
      </w:tr>
      <w:tr w:rsidR="00E355F0" w:rsidTr="00901004">
        <w:tc>
          <w:tcPr>
            <w:tcW w:w="993" w:type="dxa"/>
          </w:tcPr>
          <w:p w:rsidR="00E355F0" w:rsidRDefault="00E355F0" w:rsidP="00E355F0">
            <w:pPr>
              <w:jc w:val="center"/>
              <w:rPr>
                <w:rFonts w:ascii="Times New Roman" w:hAnsi="Times New Roman" w:cs="Times New Roman"/>
                <w:b/>
                <w:sz w:val="28"/>
                <w:szCs w:val="28"/>
              </w:rPr>
            </w:pPr>
            <w:r>
              <w:rPr>
                <w:rFonts w:ascii="Times New Roman" w:hAnsi="Times New Roman" w:cs="Times New Roman"/>
                <w:b/>
                <w:sz w:val="28"/>
                <w:szCs w:val="28"/>
              </w:rPr>
              <w:t>3</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Графика современного русского языка</w:t>
            </w:r>
          </w:p>
          <w:p w:rsidR="00CD419C" w:rsidRPr="00CD419C" w:rsidRDefault="00CD419C" w:rsidP="00CD419C">
            <w:pPr>
              <w:jc w:val="both"/>
              <w:rPr>
                <w:rFonts w:ascii="Times New Roman" w:hAnsi="Times New Roman" w:cs="Times New Roman"/>
              </w:rPr>
            </w:pPr>
            <w:r>
              <w:rPr>
                <w:rFonts w:ascii="Times New Roman" w:hAnsi="Times New Roman" w:cs="Times New Roman"/>
              </w:rPr>
              <w:t>1. Понятие графики</w:t>
            </w:r>
            <w:r w:rsidRPr="00CD419C">
              <w:rPr>
                <w:rFonts w:ascii="Times New Roman" w:hAnsi="Times New Roman" w:cs="Times New Roman"/>
              </w:rPr>
              <w:t xml:space="preserve">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2.Соотношение букв и звуков</w:t>
            </w:r>
          </w:p>
          <w:p w:rsidR="00E355F0" w:rsidRPr="0005275F" w:rsidRDefault="00CD419C" w:rsidP="00CD419C">
            <w:pPr>
              <w:jc w:val="both"/>
            </w:pPr>
            <w:r w:rsidRPr="00CD419C">
              <w:rPr>
                <w:rFonts w:ascii="Times New Roman" w:hAnsi="Times New Roman" w:cs="Times New Roman"/>
              </w:rPr>
              <w:t>3.Слоговой принцип русской графики</w:t>
            </w:r>
            <w:r w:rsidRPr="00E355F0">
              <w:rPr>
                <w:rFonts w:ascii="Times New Roman" w:hAnsi="Times New Roman" w:cs="Times New Roman"/>
                <w:b/>
              </w:rPr>
              <w:t xml:space="preserve"> </w:t>
            </w:r>
          </w:p>
        </w:tc>
        <w:tc>
          <w:tcPr>
            <w:tcW w:w="992"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Default="00E355F0" w:rsidP="00E355F0">
            <w:pPr>
              <w:jc w:val="center"/>
              <w:rPr>
                <w:rFonts w:ascii="Times New Roman" w:hAnsi="Times New Roman" w:cs="Times New Roman"/>
                <w:b/>
                <w:sz w:val="28"/>
                <w:szCs w:val="28"/>
              </w:rPr>
            </w:pPr>
          </w:p>
        </w:tc>
      </w:tr>
      <w:tr w:rsidR="00E355F0" w:rsidTr="00901004">
        <w:tc>
          <w:tcPr>
            <w:tcW w:w="993"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4</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Орфография современного русского языка</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1.Понятие об орфографии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2.Ведущий принцип русской орфографии–морфолого-фонематический </w:t>
            </w:r>
          </w:p>
          <w:p w:rsidR="00E355F0" w:rsidRPr="0005275F" w:rsidRDefault="00CD419C" w:rsidP="00CD419C">
            <w:pPr>
              <w:jc w:val="both"/>
            </w:pPr>
            <w:r w:rsidRPr="00CD419C">
              <w:rPr>
                <w:rFonts w:ascii="Times New Roman" w:hAnsi="Times New Roman" w:cs="Times New Roman"/>
              </w:rPr>
              <w:t>3.Фонетические, традиционные и дифференцирующие принципы</w:t>
            </w:r>
          </w:p>
        </w:tc>
        <w:tc>
          <w:tcPr>
            <w:tcW w:w="992"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Default="00E355F0" w:rsidP="00E355F0">
            <w:pPr>
              <w:jc w:val="center"/>
              <w:rPr>
                <w:rFonts w:ascii="Times New Roman" w:hAnsi="Times New Roman" w:cs="Times New Roman"/>
                <w:b/>
                <w:sz w:val="28"/>
                <w:szCs w:val="28"/>
              </w:rPr>
            </w:pPr>
          </w:p>
        </w:tc>
      </w:tr>
      <w:tr w:rsidR="00E355F0" w:rsidTr="00901004">
        <w:tc>
          <w:tcPr>
            <w:tcW w:w="993"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5</w:t>
            </w:r>
          </w:p>
        </w:tc>
        <w:tc>
          <w:tcPr>
            <w:tcW w:w="3544" w:type="dxa"/>
          </w:tcPr>
          <w:p w:rsidR="00CD419C" w:rsidRPr="00CD419C" w:rsidRDefault="00CD419C" w:rsidP="00CD419C">
            <w:pPr>
              <w:jc w:val="both"/>
              <w:rPr>
                <w:rFonts w:ascii="Times New Roman" w:hAnsi="Times New Roman" w:cs="Times New Roman"/>
              </w:rPr>
            </w:pPr>
            <w:r w:rsidRPr="00CD419C">
              <w:rPr>
                <w:rFonts w:ascii="Times New Roman" w:hAnsi="Times New Roman" w:cs="Times New Roman"/>
                <w:b/>
              </w:rPr>
              <w:t xml:space="preserve">Лексикология. Слово. Лексическое значение </w:t>
            </w:r>
            <w:r w:rsidRPr="00CD419C">
              <w:rPr>
                <w:rFonts w:ascii="Times New Roman" w:hAnsi="Times New Roman" w:cs="Times New Roman"/>
              </w:rPr>
              <w:t xml:space="preserve">1.Семасиология и лексикология как лингвистические дисциплины.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2.Слово как структурно-семантическая единица языка.</w:t>
            </w:r>
          </w:p>
          <w:p w:rsidR="00E355F0" w:rsidRDefault="00CD419C" w:rsidP="009A1FDE">
            <w:pPr>
              <w:jc w:val="both"/>
              <w:rPr>
                <w:rFonts w:ascii="Times New Roman" w:hAnsi="Times New Roman" w:cs="Times New Roman"/>
              </w:rPr>
            </w:pPr>
            <w:r w:rsidRPr="00CD419C">
              <w:rPr>
                <w:rFonts w:ascii="Times New Roman" w:hAnsi="Times New Roman" w:cs="Times New Roman"/>
              </w:rPr>
              <w:t>3.Лексическое значение слова.</w:t>
            </w:r>
            <w:r w:rsidR="009A1FDE">
              <w:rPr>
                <w:rFonts w:ascii="Times New Roman" w:hAnsi="Times New Roman" w:cs="Times New Roman"/>
              </w:rPr>
              <w:t xml:space="preserve"> </w:t>
            </w:r>
            <w:r w:rsidRPr="00CD419C">
              <w:rPr>
                <w:rFonts w:ascii="Times New Roman" w:hAnsi="Times New Roman" w:cs="Times New Roman"/>
              </w:rPr>
              <w:t>Типы лексических значений слов</w:t>
            </w:r>
          </w:p>
          <w:p w:rsidR="009A1FDE" w:rsidRPr="0005275F" w:rsidRDefault="009A1FDE" w:rsidP="009A1FDE">
            <w:pPr>
              <w:jc w:val="both"/>
            </w:pPr>
            <w:r>
              <w:rPr>
                <w:rFonts w:ascii="Times New Roman" w:hAnsi="Times New Roman" w:cs="Times New Roman"/>
              </w:rPr>
              <w:t>4. Омонимы, паронимы, синонимы, антонимы</w:t>
            </w:r>
          </w:p>
        </w:tc>
        <w:tc>
          <w:tcPr>
            <w:tcW w:w="992"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E355F0" w:rsidRDefault="0086683E" w:rsidP="00E355F0">
            <w:pPr>
              <w:jc w:val="center"/>
              <w:rPr>
                <w:rFonts w:ascii="Times New Roman" w:hAnsi="Times New Roman" w:cs="Times New Roman"/>
                <w:b/>
                <w:sz w:val="28"/>
                <w:szCs w:val="28"/>
              </w:rPr>
            </w:pPr>
            <w:r>
              <w:rPr>
                <w:rFonts w:ascii="Times New Roman" w:hAnsi="Times New Roman" w:cs="Times New Roman"/>
                <w:b/>
                <w:sz w:val="28"/>
                <w:szCs w:val="28"/>
              </w:rPr>
              <w:t>4</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Default="0086683E" w:rsidP="00E355F0">
            <w:pPr>
              <w:jc w:val="center"/>
              <w:rPr>
                <w:rFonts w:ascii="Times New Roman" w:hAnsi="Times New Roman" w:cs="Times New Roman"/>
                <w:b/>
                <w:sz w:val="28"/>
                <w:szCs w:val="28"/>
              </w:rPr>
            </w:pPr>
            <w:r w:rsidRPr="00901004">
              <w:rPr>
                <w:rFonts w:ascii="Times New Roman" w:hAnsi="Times New Roman" w:cs="Times New Roman"/>
              </w:rPr>
              <w:t>Лабораторная работа</w:t>
            </w:r>
          </w:p>
        </w:tc>
      </w:tr>
      <w:tr w:rsidR="00E355F0" w:rsidTr="00901004">
        <w:tc>
          <w:tcPr>
            <w:tcW w:w="993"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6</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 xml:space="preserve">Лексика современного русского языка с точки зрения происхождения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1.Исконная лексика современного русского литературного языка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2.Понятие «заимствованная лексика». </w:t>
            </w:r>
          </w:p>
          <w:p w:rsidR="00E355F0" w:rsidRPr="00CD419C" w:rsidRDefault="00CD419C" w:rsidP="00CD419C">
            <w:pPr>
              <w:jc w:val="both"/>
              <w:rPr>
                <w:rFonts w:ascii="Times New Roman" w:hAnsi="Times New Roman" w:cs="Times New Roman"/>
                <w:b/>
              </w:rPr>
            </w:pPr>
            <w:r w:rsidRPr="00CD419C">
              <w:rPr>
                <w:rFonts w:ascii="Times New Roman" w:hAnsi="Times New Roman" w:cs="Times New Roman"/>
              </w:rPr>
              <w:t>3.Кальки и полукальки</w:t>
            </w:r>
            <w:r w:rsidRPr="00CD419C">
              <w:rPr>
                <w:rFonts w:ascii="Times New Roman" w:hAnsi="Times New Roman" w:cs="Times New Roman"/>
                <w:b/>
              </w:rPr>
              <w:t xml:space="preserve"> </w:t>
            </w:r>
          </w:p>
        </w:tc>
        <w:tc>
          <w:tcPr>
            <w:tcW w:w="992"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E355F0" w:rsidRDefault="0086683E" w:rsidP="00E355F0">
            <w:pPr>
              <w:jc w:val="center"/>
              <w:rPr>
                <w:rFonts w:ascii="Times New Roman" w:hAnsi="Times New Roman" w:cs="Times New Roman"/>
                <w:b/>
                <w:sz w:val="28"/>
                <w:szCs w:val="28"/>
              </w:rPr>
            </w:pPr>
            <w:r>
              <w:rPr>
                <w:rFonts w:ascii="Times New Roman" w:hAnsi="Times New Roman" w:cs="Times New Roman"/>
                <w:b/>
                <w:sz w:val="28"/>
                <w:szCs w:val="28"/>
              </w:rPr>
              <w:t>4</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Default="00E355F0" w:rsidP="00E355F0">
            <w:pPr>
              <w:jc w:val="center"/>
              <w:rPr>
                <w:rFonts w:ascii="Times New Roman" w:hAnsi="Times New Roman" w:cs="Times New Roman"/>
                <w:b/>
                <w:sz w:val="28"/>
                <w:szCs w:val="28"/>
              </w:rPr>
            </w:pPr>
          </w:p>
        </w:tc>
      </w:tr>
      <w:tr w:rsidR="00E355F0" w:rsidTr="00901004">
        <w:tc>
          <w:tcPr>
            <w:tcW w:w="993"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7</w:t>
            </w:r>
          </w:p>
        </w:tc>
        <w:tc>
          <w:tcPr>
            <w:tcW w:w="3544" w:type="dxa"/>
          </w:tcPr>
          <w:p w:rsidR="00CD419C" w:rsidRPr="00CD419C" w:rsidRDefault="00CD419C" w:rsidP="00CD419C">
            <w:pPr>
              <w:rPr>
                <w:rFonts w:ascii="Times New Roman" w:hAnsi="Times New Roman" w:cs="Times New Roman"/>
                <w:b/>
              </w:rPr>
            </w:pPr>
            <w:r w:rsidRPr="00CD419C">
              <w:rPr>
                <w:rFonts w:ascii="Times New Roman" w:hAnsi="Times New Roman" w:cs="Times New Roman"/>
                <w:b/>
              </w:rPr>
              <w:t>Лексика современного русского языка с точки зрения сферы употребления и активного-пассивного словарного запаса</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1. Диалектизмы, их типы</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lastRenderedPageBreak/>
              <w:t xml:space="preserve">2. Жаргонизмы, термины и профессионализмы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3. Активный и пассивный запас русской лексики. Типы устаревших слов.</w:t>
            </w:r>
          </w:p>
          <w:p w:rsidR="00E355F0" w:rsidRPr="00CD419C" w:rsidRDefault="00CD419C" w:rsidP="00CD419C">
            <w:pPr>
              <w:jc w:val="both"/>
              <w:rPr>
                <w:rFonts w:ascii="Times New Roman" w:hAnsi="Times New Roman" w:cs="Times New Roman"/>
              </w:rPr>
            </w:pPr>
            <w:r w:rsidRPr="00CD419C">
              <w:rPr>
                <w:rFonts w:ascii="Times New Roman" w:hAnsi="Times New Roman" w:cs="Times New Roman"/>
              </w:rPr>
              <w:t xml:space="preserve">4. Неологизмы, их типы </w:t>
            </w:r>
          </w:p>
        </w:tc>
        <w:tc>
          <w:tcPr>
            <w:tcW w:w="992" w:type="dxa"/>
          </w:tcPr>
          <w:p w:rsidR="00E355F0" w:rsidRPr="0018490C"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1843" w:type="dxa"/>
          </w:tcPr>
          <w:p w:rsidR="00E355F0" w:rsidRDefault="00901004" w:rsidP="00553F91">
            <w:pPr>
              <w:rPr>
                <w:rFonts w:ascii="Times New Roman" w:hAnsi="Times New Roman" w:cs="Times New Roman"/>
                <w:b/>
                <w:sz w:val="28"/>
                <w:szCs w:val="28"/>
              </w:rPr>
            </w:pPr>
            <w:r>
              <w:rPr>
                <w:rFonts w:ascii="Times New Roman" w:hAnsi="Times New Roman" w:cs="Times New Roman"/>
                <w:b/>
                <w:sz w:val="28"/>
                <w:szCs w:val="28"/>
              </w:rPr>
              <w:t xml:space="preserve">           2</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Default="00E355F0" w:rsidP="00E355F0">
            <w:pPr>
              <w:jc w:val="center"/>
              <w:rPr>
                <w:rFonts w:ascii="Times New Roman" w:hAnsi="Times New Roman" w:cs="Times New Roman"/>
                <w:b/>
                <w:sz w:val="28"/>
                <w:szCs w:val="28"/>
              </w:rPr>
            </w:pPr>
          </w:p>
        </w:tc>
      </w:tr>
      <w:tr w:rsidR="00E355F0" w:rsidTr="00901004">
        <w:tc>
          <w:tcPr>
            <w:tcW w:w="993"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lastRenderedPageBreak/>
              <w:t>8</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Фразеология современного русского языка</w:t>
            </w:r>
          </w:p>
          <w:p w:rsidR="00056354" w:rsidRPr="00056354" w:rsidRDefault="00056354" w:rsidP="00056354">
            <w:pPr>
              <w:jc w:val="both"/>
              <w:rPr>
                <w:rFonts w:ascii="Times New Roman" w:hAnsi="Times New Roman" w:cs="Times New Roman"/>
                <w:sz w:val="24"/>
                <w:szCs w:val="24"/>
              </w:rPr>
            </w:pPr>
            <w:r w:rsidRPr="00056354">
              <w:rPr>
                <w:rFonts w:ascii="Times New Roman" w:hAnsi="Times New Roman" w:cs="Times New Roman"/>
                <w:sz w:val="24"/>
                <w:szCs w:val="24"/>
              </w:rPr>
              <w:t>1</w:t>
            </w:r>
            <w:r w:rsidRPr="00056354">
              <w:rPr>
                <w:rFonts w:ascii="Times New Roman" w:hAnsi="Times New Roman" w:cs="Times New Roman"/>
                <w:b/>
                <w:sz w:val="24"/>
                <w:szCs w:val="24"/>
              </w:rPr>
              <w:t>.</w:t>
            </w:r>
            <w:r w:rsidRPr="00056354">
              <w:rPr>
                <w:rFonts w:ascii="Times New Roman" w:hAnsi="Times New Roman" w:cs="Times New Roman"/>
                <w:sz w:val="24"/>
                <w:szCs w:val="24"/>
              </w:rPr>
              <w:t xml:space="preserve">Фразеология как раздел языкознания и как совокупность устойчивых сочетаний в языке. </w:t>
            </w:r>
          </w:p>
          <w:p w:rsidR="00056354" w:rsidRPr="00056354" w:rsidRDefault="00056354" w:rsidP="00056354">
            <w:pPr>
              <w:jc w:val="both"/>
              <w:rPr>
                <w:rFonts w:ascii="Times New Roman" w:hAnsi="Times New Roman" w:cs="Times New Roman"/>
                <w:sz w:val="24"/>
                <w:szCs w:val="24"/>
              </w:rPr>
            </w:pPr>
            <w:r w:rsidRPr="00056354">
              <w:rPr>
                <w:rFonts w:ascii="Times New Roman" w:hAnsi="Times New Roman" w:cs="Times New Roman"/>
                <w:sz w:val="24"/>
                <w:szCs w:val="24"/>
              </w:rPr>
              <w:t>2.Типы фразеологизмов</w:t>
            </w:r>
          </w:p>
          <w:p w:rsidR="00056354" w:rsidRPr="00056354" w:rsidRDefault="00056354" w:rsidP="00056354">
            <w:pPr>
              <w:jc w:val="both"/>
              <w:rPr>
                <w:rFonts w:ascii="Times New Roman" w:hAnsi="Times New Roman" w:cs="Times New Roman"/>
                <w:sz w:val="24"/>
                <w:szCs w:val="24"/>
              </w:rPr>
            </w:pPr>
            <w:r w:rsidRPr="00056354">
              <w:rPr>
                <w:rFonts w:ascii="Times New Roman" w:hAnsi="Times New Roman" w:cs="Times New Roman"/>
                <w:sz w:val="24"/>
                <w:szCs w:val="24"/>
              </w:rPr>
              <w:t>3.Происхождение фразеологизмов</w:t>
            </w:r>
          </w:p>
          <w:p w:rsidR="00E355F0" w:rsidRPr="00056354" w:rsidRDefault="00056354" w:rsidP="00CD419C">
            <w:pPr>
              <w:jc w:val="both"/>
              <w:rPr>
                <w:rFonts w:ascii="Times New Roman" w:hAnsi="Times New Roman" w:cs="Times New Roman"/>
                <w:sz w:val="24"/>
                <w:szCs w:val="24"/>
              </w:rPr>
            </w:pPr>
            <w:r w:rsidRPr="00056354">
              <w:rPr>
                <w:rFonts w:ascii="Times New Roman" w:hAnsi="Times New Roman" w:cs="Times New Roman"/>
                <w:sz w:val="24"/>
                <w:szCs w:val="24"/>
              </w:rPr>
              <w:t>4.Фразеология русского и белорусского языков</w:t>
            </w:r>
          </w:p>
        </w:tc>
        <w:tc>
          <w:tcPr>
            <w:tcW w:w="992" w:type="dxa"/>
          </w:tcPr>
          <w:p w:rsidR="00E355F0" w:rsidRPr="0018490C"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E355F0" w:rsidRDefault="0086683E" w:rsidP="00E355F0">
            <w:pPr>
              <w:jc w:val="center"/>
              <w:rPr>
                <w:rFonts w:ascii="Times New Roman" w:hAnsi="Times New Roman" w:cs="Times New Roman"/>
                <w:b/>
                <w:sz w:val="28"/>
                <w:szCs w:val="28"/>
              </w:rPr>
            </w:pPr>
            <w:r>
              <w:rPr>
                <w:rFonts w:ascii="Times New Roman" w:hAnsi="Times New Roman" w:cs="Times New Roman"/>
                <w:b/>
                <w:sz w:val="28"/>
                <w:szCs w:val="28"/>
              </w:rPr>
              <w:t>4</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Pr="00901004" w:rsidRDefault="00901004" w:rsidP="00E355F0">
            <w:pPr>
              <w:jc w:val="center"/>
              <w:rPr>
                <w:rFonts w:ascii="Times New Roman" w:hAnsi="Times New Roman" w:cs="Times New Roman"/>
                <w:sz w:val="24"/>
                <w:szCs w:val="24"/>
              </w:rPr>
            </w:pPr>
            <w:r w:rsidRPr="00901004">
              <w:rPr>
                <w:rFonts w:ascii="Times New Roman" w:hAnsi="Times New Roman" w:cs="Times New Roman"/>
                <w:sz w:val="24"/>
                <w:szCs w:val="24"/>
              </w:rPr>
              <w:t>Контрольная работа</w:t>
            </w:r>
          </w:p>
        </w:tc>
      </w:tr>
      <w:tr w:rsidR="00E355F0" w:rsidTr="00901004">
        <w:tc>
          <w:tcPr>
            <w:tcW w:w="993" w:type="dxa"/>
          </w:tcPr>
          <w:p w:rsidR="00E355F0" w:rsidRDefault="00E355F0" w:rsidP="00E355F0">
            <w:pPr>
              <w:jc w:val="center"/>
              <w:rPr>
                <w:rFonts w:ascii="Times New Roman" w:hAnsi="Times New Roman" w:cs="Times New Roman"/>
                <w:b/>
                <w:sz w:val="28"/>
                <w:szCs w:val="28"/>
              </w:rPr>
            </w:pPr>
          </w:p>
        </w:tc>
        <w:tc>
          <w:tcPr>
            <w:tcW w:w="3544" w:type="dxa"/>
          </w:tcPr>
          <w:p w:rsidR="0018490C" w:rsidRPr="0018490C" w:rsidRDefault="0018490C" w:rsidP="0018490C">
            <w:pPr>
              <w:jc w:val="both"/>
              <w:rPr>
                <w:rFonts w:ascii="Times New Roman" w:hAnsi="Times New Roman" w:cs="Times New Roman"/>
              </w:rPr>
            </w:pPr>
            <w:r w:rsidRPr="0018490C">
              <w:rPr>
                <w:rFonts w:ascii="Times New Roman" w:hAnsi="Times New Roman" w:cs="Times New Roman"/>
                <w:b/>
              </w:rPr>
              <w:t>Всего часов за 1 семестр:</w:t>
            </w:r>
          </w:p>
          <w:p w:rsidR="00E355F0" w:rsidRPr="0018490C" w:rsidRDefault="00E355F0" w:rsidP="00E355F0">
            <w:pPr>
              <w:jc w:val="both"/>
              <w:rPr>
                <w:rFonts w:ascii="Times New Roman" w:hAnsi="Times New Roman" w:cs="Times New Roman"/>
              </w:rPr>
            </w:pPr>
          </w:p>
        </w:tc>
        <w:tc>
          <w:tcPr>
            <w:tcW w:w="992" w:type="dxa"/>
          </w:tcPr>
          <w:p w:rsidR="00E355F0" w:rsidRPr="0018490C"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16</w:t>
            </w:r>
          </w:p>
        </w:tc>
        <w:tc>
          <w:tcPr>
            <w:tcW w:w="1843" w:type="dxa"/>
          </w:tcPr>
          <w:p w:rsidR="00E355F0" w:rsidRDefault="0086683E" w:rsidP="0086683E">
            <w:pPr>
              <w:jc w:val="center"/>
              <w:rPr>
                <w:rFonts w:ascii="Times New Roman" w:hAnsi="Times New Roman" w:cs="Times New Roman"/>
                <w:b/>
                <w:sz w:val="28"/>
                <w:szCs w:val="28"/>
              </w:rPr>
            </w:pPr>
            <w:r>
              <w:rPr>
                <w:rFonts w:ascii="Times New Roman" w:hAnsi="Times New Roman" w:cs="Times New Roman"/>
                <w:b/>
                <w:sz w:val="28"/>
                <w:szCs w:val="28"/>
              </w:rPr>
              <w:t>24</w:t>
            </w:r>
          </w:p>
        </w:tc>
        <w:tc>
          <w:tcPr>
            <w:tcW w:w="850" w:type="dxa"/>
          </w:tcPr>
          <w:p w:rsidR="00E355F0" w:rsidRDefault="00E355F0" w:rsidP="00E355F0">
            <w:pPr>
              <w:jc w:val="center"/>
              <w:rPr>
                <w:rFonts w:ascii="Times New Roman" w:hAnsi="Times New Roman" w:cs="Times New Roman"/>
                <w:b/>
                <w:sz w:val="28"/>
                <w:szCs w:val="28"/>
              </w:rPr>
            </w:pPr>
          </w:p>
        </w:tc>
        <w:tc>
          <w:tcPr>
            <w:tcW w:w="1560" w:type="dxa"/>
          </w:tcPr>
          <w:p w:rsidR="00E355F0" w:rsidRDefault="00E72164" w:rsidP="00E355F0">
            <w:pPr>
              <w:jc w:val="center"/>
              <w:rPr>
                <w:rFonts w:ascii="Times New Roman" w:hAnsi="Times New Roman" w:cs="Times New Roman"/>
                <w:b/>
                <w:sz w:val="28"/>
                <w:szCs w:val="28"/>
              </w:rPr>
            </w:pPr>
            <w:r>
              <w:rPr>
                <w:rFonts w:ascii="Times New Roman" w:hAnsi="Times New Roman" w:cs="Times New Roman"/>
                <w:b/>
                <w:sz w:val="28"/>
                <w:szCs w:val="28"/>
              </w:rPr>
              <w:t>зачет</w:t>
            </w: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9</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Морфемика современного русского языка</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1.Морфемика как раздел языкознания.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2.Морфема и морф. Принципы разграничения и отождествления морфем</w:t>
            </w:r>
          </w:p>
          <w:p w:rsidR="00CD419C" w:rsidRPr="00CD419C" w:rsidRDefault="00CD419C" w:rsidP="00CD419C">
            <w:pPr>
              <w:jc w:val="both"/>
              <w:rPr>
                <w:rFonts w:ascii="Times New Roman" w:hAnsi="Times New Roman" w:cs="Times New Roman"/>
                <w:b/>
              </w:rPr>
            </w:pPr>
            <w:r w:rsidRPr="00CD419C">
              <w:rPr>
                <w:rFonts w:ascii="Times New Roman" w:hAnsi="Times New Roman" w:cs="Times New Roman"/>
              </w:rPr>
              <w:t>3.Алломорфы и варианты морфем</w:t>
            </w:r>
          </w:p>
        </w:tc>
        <w:tc>
          <w:tcPr>
            <w:tcW w:w="992" w:type="dxa"/>
          </w:tcPr>
          <w:p w:rsidR="00CD419C" w:rsidRPr="0018490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CD419C" w:rsidP="00CD419C">
            <w:pPr>
              <w:jc w:val="center"/>
              <w:rPr>
                <w:rFonts w:ascii="Times New Roman" w:hAnsi="Times New Roman" w:cs="Times New Roman"/>
                <w:b/>
                <w:sz w:val="28"/>
                <w:szCs w:val="28"/>
              </w:rPr>
            </w:pP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10</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 xml:space="preserve">Классификация морфем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1.Типы морфем по их роли в слове.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2.Виды аффиксов по их позиции в слове.</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3.Виды аффиксов по их функции.</w:t>
            </w:r>
          </w:p>
          <w:p w:rsidR="00CD419C" w:rsidRPr="00CD419C" w:rsidRDefault="00CD419C" w:rsidP="00CD419C">
            <w:pPr>
              <w:jc w:val="both"/>
              <w:rPr>
                <w:rFonts w:ascii="Times New Roman" w:hAnsi="Times New Roman" w:cs="Times New Roman"/>
                <w:b/>
              </w:rPr>
            </w:pPr>
            <w:r w:rsidRPr="00CD419C">
              <w:rPr>
                <w:rFonts w:ascii="Times New Roman" w:hAnsi="Times New Roman" w:cs="Times New Roman"/>
              </w:rPr>
              <w:t>4.Асемантические элементы слова</w:t>
            </w:r>
          </w:p>
        </w:tc>
        <w:tc>
          <w:tcPr>
            <w:tcW w:w="992" w:type="dxa"/>
          </w:tcPr>
          <w:p w:rsidR="00CD419C" w:rsidRPr="0018490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CD419C" w:rsidP="00CD419C">
            <w:pPr>
              <w:jc w:val="center"/>
              <w:rPr>
                <w:rFonts w:ascii="Times New Roman" w:hAnsi="Times New Roman" w:cs="Times New Roman"/>
                <w:b/>
                <w:sz w:val="28"/>
                <w:szCs w:val="28"/>
              </w:rPr>
            </w:pP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11</w:t>
            </w:r>
          </w:p>
        </w:tc>
        <w:tc>
          <w:tcPr>
            <w:tcW w:w="3544" w:type="dxa"/>
          </w:tcPr>
          <w:p w:rsidR="00CD419C" w:rsidRPr="00CD419C" w:rsidRDefault="00CD419C" w:rsidP="00CD419C">
            <w:pPr>
              <w:jc w:val="both"/>
              <w:rPr>
                <w:rFonts w:ascii="Times New Roman" w:hAnsi="Times New Roman" w:cs="Times New Roman"/>
              </w:rPr>
            </w:pPr>
            <w:r w:rsidRPr="00CD419C">
              <w:rPr>
                <w:rFonts w:ascii="Times New Roman" w:hAnsi="Times New Roman" w:cs="Times New Roman"/>
                <w:b/>
              </w:rPr>
              <w:t>Словообразование современного русского языка</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1.Словообразование как раздел науки о языке.</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2.Типы производных слов</w:t>
            </w:r>
          </w:p>
          <w:p w:rsidR="00CD419C" w:rsidRPr="00CD419C" w:rsidRDefault="00CD419C" w:rsidP="00CD419C">
            <w:pPr>
              <w:jc w:val="both"/>
              <w:rPr>
                <w:rFonts w:ascii="Times New Roman" w:hAnsi="Times New Roman" w:cs="Times New Roman"/>
                <w:b/>
              </w:rPr>
            </w:pPr>
            <w:r w:rsidRPr="00CD419C">
              <w:rPr>
                <w:rFonts w:ascii="Times New Roman" w:hAnsi="Times New Roman" w:cs="Times New Roman"/>
              </w:rPr>
              <w:t>3.Понятие словообразовательной мотивации.</w:t>
            </w:r>
          </w:p>
        </w:tc>
        <w:tc>
          <w:tcPr>
            <w:tcW w:w="992" w:type="dxa"/>
          </w:tcPr>
          <w:p w:rsidR="00CD419C" w:rsidRPr="0018490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CD419C" w:rsidP="00CD419C">
            <w:pPr>
              <w:jc w:val="center"/>
              <w:rPr>
                <w:rFonts w:ascii="Times New Roman" w:hAnsi="Times New Roman" w:cs="Times New Roman"/>
                <w:b/>
                <w:sz w:val="28"/>
                <w:szCs w:val="28"/>
              </w:rPr>
            </w:pP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12</w:t>
            </w:r>
          </w:p>
        </w:tc>
        <w:tc>
          <w:tcPr>
            <w:tcW w:w="3544" w:type="dxa"/>
          </w:tcPr>
          <w:p w:rsidR="00CD419C" w:rsidRPr="00CD419C" w:rsidRDefault="00CD419C" w:rsidP="00CD419C">
            <w:pPr>
              <w:jc w:val="both"/>
              <w:rPr>
                <w:rFonts w:ascii="Times New Roman" w:hAnsi="Times New Roman" w:cs="Times New Roman"/>
              </w:rPr>
            </w:pPr>
            <w:r w:rsidRPr="00CD419C">
              <w:rPr>
                <w:rFonts w:ascii="Times New Roman" w:hAnsi="Times New Roman" w:cs="Times New Roman"/>
                <w:b/>
              </w:rPr>
              <w:t>Способы словообразования</w:t>
            </w:r>
            <w:r w:rsidRPr="00CD419C">
              <w:rPr>
                <w:rFonts w:ascii="Times New Roman" w:hAnsi="Times New Roman" w:cs="Times New Roman"/>
              </w:rPr>
              <w:t xml:space="preserve">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1.Морфемные способы словообразования (чистые и смешанные)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 xml:space="preserve">2.Неморфемные способы русского словообразования </w:t>
            </w:r>
          </w:p>
          <w:p w:rsidR="00CD419C" w:rsidRPr="00CD419C" w:rsidRDefault="00CD419C" w:rsidP="00CD419C">
            <w:pPr>
              <w:jc w:val="both"/>
              <w:rPr>
                <w:rFonts w:ascii="Times New Roman" w:hAnsi="Times New Roman" w:cs="Times New Roman"/>
              </w:rPr>
            </w:pPr>
            <w:r w:rsidRPr="00CD419C">
              <w:rPr>
                <w:rFonts w:ascii="Times New Roman" w:hAnsi="Times New Roman" w:cs="Times New Roman"/>
              </w:rPr>
              <w:t>3.Морфонологические явления, сопровождающие словообразование</w:t>
            </w:r>
          </w:p>
        </w:tc>
        <w:tc>
          <w:tcPr>
            <w:tcW w:w="992" w:type="dxa"/>
          </w:tcPr>
          <w:p w:rsidR="00CD419C" w:rsidRPr="0018490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4</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901004" w:rsidP="00CD419C">
            <w:pPr>
              <w:jc w:val="center"/>
              <w:rPr>
                <w:rFonts w:ascii="Times New Roman" w:hAnsi="Times New Roman" w:cs="Times New Roman"/>
                <w:b/>
                <w:sz w:val="28"/>
                <w:szCs w:val="28"/>
              </w:rPr>
            </w:pPr>
            <w:r w:rsidRPr="00901004">
              <w:rPr>
                <w:rFonts w:ascii="Times New Roman" w:hAnsi="Times New Roman" w:cs="Times New Roman"/>
              </w:rPr>
              <w:t>Лабораторная работа</w:t>
            </w: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13</w:t>
            </w:r>
          </w:p>
        </w:tc>
        <w:tc>
          <w:tcPr>
            <w:tcW w:w="3544" w:type="dxa"/>
          </w:tcPr>
          <w:p w:rsidR="00056354" w:rsidRPr="00CD419C" w:rsidRDefault="00056354" w:rsidP="00056354">
            <w:pPr>
              <w:jc w:val="both"/>
              <w:rPr>
                <w:rFonts w:ascii="Times New Roman" w:hAnsi="Times New Roman" w:cs="Times New Roman"/>
                <w:b/>
              </w:rPr>
            </w:pPr>
            <w:r w:rsidRPr="00CD419C">
              <w:rPr>
                <w:rFonts w:ascii="Times New Roman" w:hAnsi="Times New Roman" w:cs="Times New Roman"/>
                <w:b/>
              </w:rPr>
              <w:t xml:space="preserve">Морфология. Имя существительное в русском языке </w:t>
            </w:r>
          </w:p>
          <w:p w:rsidR="00056354" w:rsidRDefault="00056354" w:rsidP="00056354">
            <w:pPr>
              <w:jc w:val="both"/>
              <w:rPr>
                <w:rFonts w:ascii="Times New Roman" w:hAnsi="Times New Roman" w:cs="Times New Roman"/>
              </w:rPr>
            </w:pPr>
            <w:r w:rsidRPr="00CD419C">
              <w:rPr>
                <w:rFonts w:ascii="Times New Roman" w:hAnsi="Times New Roman" w:cs="Times New Roman"/>
              </w:rPr>
              <w:t>1.Мо</w:t>
            </w:r>
            <w:r>
              <w:rPr>
                <w:rFonts w:ascii="Times New Roman" w:hAnsi="Times New Roman" w:cs="Times New Roman"/>
              </w:rPr>
              <w:t xml:space="preserve">рфология как раздел грамматики. </w:t>
            </w:r>
            <w:proofErr w:type="gramStart"/>
            <w:r w:rsidRPr="00CD419C">
              <w:rPr>
                <w:rFonts w:ascii="Times New Roman" w:hAnsi="Times New Roman" w:cs="Times New Roman"/>
              </w:rPr>
              <w:t>.Имя</w:t>
            </w:r>
            <w:proofErr w:type="gramEnd"/>
            <w:r w:rsidRPr="00CD419C">
              <w:rPr>
                <w:rFonts w:ascii="Times New Roman" w:hAnsi="Times New Roman" w:cs="Times New Roman"/>
              </w:rPr>
              <w:t xml:space="preserve"> существительное.  </w:t>
            </w:r>
          </w:p>
          <w:p w:rsidR="00056354" w:rsidRPr="00CD419C" w:rsidRDefault="00056354" w:rsidP="00056354">
            <w:pPr>
              <w:jc w:val="both"/>
              <w:rPr>
                <w:rFonts w:ascii="Times New Roman" w:hAnsi="Times New Roman" w:cs="Times New Roman"/>
              </w:rPr>
            </w:pPr>
            <w:r>
              <w:rPr>
                <w:rFonts w:ascii="Times New Roman" w:hAnsi="Times New Roman" w:cs="Times New Roman"/>
              </w:rPr>
              <w:t>2. Разряды имен существительных</w:t>
            </w:r>
          </w:p>
          <w:p w:rsidR="00056354" w:rsidRDefault="00056354" w:rsidP="00056354">
            <w:pPr>
              <w:jc w:val="both"/>
              <w:rPr>
                <w:rFonts w:ascii="Times New Roman" w:hAnsi="Times New Roman" w:cs="Times New Roman"/>
              </w:rPr>
            </w:pPr>
            <w:r w:rsidRPr="00CD419C">
              <w:rPr>
                <w:rFonts w:ascii="Times New Roman" w:hAnsi="Times New Roman" w:cs="Times New Roman"/>
              </w:rPr>
              <w:t>3.</w:t>
            </w:r>
            <w:r>
              <w:rPr>
                <w:rFonts w:ascii="Times New Roman" w:hAnsi="Times New Roman" w:cs="Times New Roman"/>
              </w:rPr>
              <w:t>Категория рода существительных</w:t>
            </w:r>
          </w:p>
          <w:p w:rsidR="00CD419C" w:rsidRPr="00CD419C" w:rsidRDefault="00056354" w:rsidP="00056354">
            <w:pPr>
              <w:jc w:val="both"/>
              <w:rPr>
                <w:rFonts w:ascii="Times New Roman" w:hAnsi="Times New Roman" w:cs="Times New Roman"/>
              </w:rPr>
            </w:pPr>
            <w:r>
              <w:rPr>
                <w:rFonts w:ascii="Times New Roman" w:hAnsi="Times New Roman" w:cs="Times New Roman"/>
              </w:rPr>
              <w:lastRenderedPageBreak/>
              <w:t>4.</w:t>
            </w:r>
            <w:r w:rsidRPr="00CD419C">
              <w:rPr>
                <w:rFonts w:ascii="Times New Roman" w:hAnsi="Times New Roman" w:cs="Times New Roman"/>
              </w:rPr>
              <w:t>Категория числа существительных.</w:t>
            </w:r>
          </w:p>
        </w:tc>
        <w:tc>
          <w:tcPr>
            <w:tcW w:w="992" w:type="dxa"/>
          </w:tcPr>
          <w:p w:rsidR="00CD419C" w:rsidRPr="0018490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184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86683E" w:rsidP="00CD419C">
            <w:pPr>
              <w:jc w:val="center"/>
              <w:rPr>
                <w:rFonts w:ascii="Times New Roman" w:hAnsi="Times New Roman" w:cs="Times New Roman"/>
                <w:b/>
                <w:sz w:val="28"/>
                <w:szCs w:val="28"/>
              </w:rPr>
            </w:pPr>
            <w:r w:rsidRPr="00901004">
              <w:rPr>
                <w:rFonts w:ascii="Times New Roman" w:hAnsi="Times New Roman" w:cs="Times New Roman"/>
              </w:rPr>
              <w:t>Лабораторная работа</w:t>
            </w: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lastRenderedPageBreak/>
              <w:t>14</w:t>
            </w:r>
          </w:p>
        </w:tc>
        <w:tc>
          <w:tcPr>
            <w:tcW w:w="3544" w:type="dxa"/>
          </w:tcPr>
          <w:p w:rsidR="00056354" w:rsidRPr="00CD419C" w:rsidRDefault="00CD419C" w:rsidP="00056354">
            <w:pPr>
              <w:jc w:val="both"/>
              <w:rPr>
                <w:rFonts w:ascii="Times New Roman" w:hAnsi="Times New Roman" w:cs="Times New Roman"/>
                <w:b/>
              </w:rPr>
            </w:pPr>
            <w:r w:rsidRPr="00CD419C">
              <w:rPr>
                <w:rFonts w:ascii="Times New Roman" w:hAnsi="Times New Roman" w:cs="Times New Roman"/>
              </w:rPr>
              <w:t xml:space="preserve"> </w:t>
            </w:r>
            <w:r w:rsidR="00056354" w:rsidRPr="00CD419C">
              <w:rPr>
                <w:rFonts w:ascii="Times New Roman" w:hAnsi="Times New Roman" w:cs="Times New Roman"/>
                <w:b/>
              </w:rPr>
              <w:t>Имя прилагательное в русском языке</w:t>
            </w:r>
          </w:p>
          <w:p w:rsidR="00056354" w:rsidRDefault="00056354" w:rsidP="00056354">
            <w:pPr>
              <w:jc w:val="both"/>
              <w:rPr>
                <w:rFonts w:ascii="Times New Roman" w:hAnsi="Times New Roman" w:cs="Times New Roman"/>
              </w:rPr>
            </w:pPr>
            <w:r w:rsidRPr="00CD419C">
              <w:rPr>
                <w:rFonts w:ascii="Times New Roman" w:hAnsi="Times New Roman" w:cs="Times New Roman"/>
              </w:rPr>
              <w:t xml:space="preserve">1.Имя прилагательное как часть речи </w:t>
            </w:r>
          </w:p>
          <w:p w:rsidR="00056354" w:rsidRPr="00CD419C" w:rsidRDefault="00056354" w:rsidP="00056354">
            <w:pPr>
              <w:jc w:val="both"/>
              <w:rPr>
                <w:rFonts w:ascii="Times New Roman" w:hAnsi="Times New Roman" w:cs="Times New Roman"/>
              </w:rPr>
            </w:pPr>
            <w:r w:rsidRPr="00CD419C">
              <w:rPr>
                <w:rFonts w:ascii="Times New Roman" w:hAnsi="Times New Roman" w:cs="Times New Roman"/>
              </w:rPr>
              <w:t xml:space="preserve">2.Лексико-грамматические разряды имен прилагательных </w:t>
            </w:r>
          </w:p>
          <w:p w:rsidR="00056354" w:rsidRPr="00CD419C" w:rsidRDefault="00056354" w:rsidP="00056354">
            <w:pPr>
              <w:jc w:val="both"/>
              <w:rPr>
                <w:rFonts w:ascii="Times New Roman" w:hAnsi="Times New Roman" w:cs="Times New Roman"/>
              </w:rPr>
            </w:pPr>
            <w:r w:rsidRPr="00CD419C">
              <w:rPr>
                <w:rFonts w:ascii="Times New Roman" w:hAnsi="Times New Roman" w:cs="Times New Roman"/>
              </w:rPr>
              <w:t xml:space="preserve">3.Образование кратких форм и степеней сравнения имен прилагательных </w:t>
            </w:r>
          </w:p>
          <w:p w:rsidR="00CD419C" w:rsidRPr="00CD419C" w:rsidRDefault="00056354" w:rsidP="00056354">
            <w:pPr>
              <w:jc w:val="both"/>
              <w:rPr>
                <w:rFonts w:ascii="Times New Roman" w:hAnsi="Times New Roman" w:cs="Times New Roman"/>
                <w:b/>
              </w:rPr>
            </w:pPr>
            <w:r w:rsidRPr="00CD419C">
              <w:rPr>
                <w:rFonts w:ascii="Times New Roman" w:hAnsi="Times New Roman" w:cs="Times New Roman"/>
              </w:rPr>
              <w:t>4.Склонение прилагательных</w:t>
            </w:r>
          </w:p>
        </w:tc>
        <w:tc>
          <w:tcPr>
            <w:tcW w:w="992" w:type="dxa"/>
          </w:tcPr>
          <w:p w:rsidR="00CD419C" w:rsidRPr="0018490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86032D"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CD419C" w:rsidP="00CD419C">
            <w:pPr>
              <w:jc w:val="center"/>
              <w:rPr>
                <w:rFonts w:ascii="Times New Roman" w:hAnsi="Times New Roman" w:cs="Times New Roman"/>
                <w:b/>
                <w:sz w:val="28"/>
                <w:szCs w:val="28"/>
              </w:rPr>
            </w:pP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15</w:t>
            </w:r>
          </w:p>
        </w:tc>
        <w:tc>
          <w:tcPr>
            <w:tcW w:w="3544" w:type="dxa"/>
          </w:tcPr>
          <w:p w:rsidR="00056354" w:rsidRPr="00CD419C" w:rsidRDefault="00056354" w:rsidP="00056354">
            <w:pPr>
              <w:jc w:val="both"/>
              <w:rPr>
                <w:rFonts w:ascii="Times New Roman" w:hAnsi="Times New Roman" w:cs="Times New Roman"/>
                <w:b/>
              </w:rPr>
            </w:pPr>
            <w:r w:rsidRPr="00CD419C">
              <w:rPr>
                <w:rFonts w:ascii="Times New Roman" w:hAnsi="Times New Roman" w:cs="Times New Roman"/>
                <w:b/>
              </w:rPr>
              <w:t>Имя числительное</w:t>
            </w:r>
            <w:r>
              <w:rPr>
                <w:rFonts w:ascii="Times New Roman" w:hAnsi="Times New Roman" w:cs="Times New Roman"/>
                <w:b/>
              </w:rPr>
              <w:t>.</w:t>
            </w:r>
            <w:r w:rsidRPr="00CD419C">
              <w:rPr>
                <w:rFonts w:ascii="Times New Roman" w:hAnsi="Times New Roman" w:cs="Times New Roman"/>
                <w:b/>
              </w:rPr>
              <w:t xml:space="preserve"> </w:t>
            </w:r>
            <w:r>
              <w:rPr>
                <w:rFonts w:ascii="Times New Roman" w:hAnsi="Times New Roman" w:cs="Times New Roman"/>
                <w:b/>
              </w:rPr>
              <w:t>М</w:t>
            </w:r>
            <w:r w:rsidRPr="00CD419C">
              <w:rPr>
                <w:rFonts w:ascii="Times New Roman" w:hAnsi="Times New Roman" w:cs="Times New Roman"/>
                <w:b/>
              </w:rPr>
              <w:t>естоимение</w:t>
            </w:r>
          </w:p>
          <w:p w:rsidR="00056354" w:rsidRPr="00CD419C" w:rsidRDefault="00056354" w:rsidP="00056354">
            <w:pPr>
              <w:jc w:val="both"/>
              <w:rPr>
                <w:rFonts w:ascii="Times New Roman" w:hAnsi="Times New Roman" w:cs="Times New Roman"/>
              </w:rPr>
            </w:pPr>
            <w:r w:rsidRPr="00CD419C">
              <w:rPr>
                <w:rFonts w:ascii="Times New Roman" w:hAnsi="Times New Roman" w:cs="Times New Roman"/>
              </w:rPr>
              <w:t>1.Проблема границ числительного как части речи</w:t>
            </w:r>
          </w:p>
          <w:p w:rsidR="00056354" w:rsidRPr="00CD419C" w:rsidRDefault="00056354" w:rsidP="00056354">
            <w:pPr>
              <w:jc w:val="both"/>
              <w:rPr>
                <w:rFonts w:ascii="Times New Roman" w:hAnsi="Times New Roman" w:cs="Times New Roman"/>
              </w:rPr>
            </w:pPr>
            <w:r w:rsidRPr="00CD419C">
              <w:rPr>
                <w:rFonts w:ascii="Times New Roman" w:hAnsi="Times New Roman" w:cs="Times New Roman"/>
              </w:rPr>
              <w:t xml:space="preserve">2.Склонение числительных </w:t>
            </w:r>
          </w:p>
          <w:p w:rsidR="00056354" w:rsidRPr="00CD419C" w:rsidRDefault="00056354" w:rsidP="00056354">
            <w:pPr>
              <w:jc w:val="both"/>
              <w:rPr>
                <w:rFonts w:ascii="Times New Roman" w:hAnsi="Times New Roman" w:cs="Times New Roman"/>
              </w:rPr>
            </w:pPr>
            <w:r w:rsidRPr="00CD419C">
              <w:rPr>
                <w:rFonts w:ascii="Times New Roman" w:hAnsi="Times New Roman" w:cs="Times New Roman"/>
              </w:rPr>
              <w:t xml:space="preserve">3.Местоимение как часть речи </w:t>
            </w:r>
          </w:p>
          <w:p w:rsidR="00CD419C" w:rsidRPr="00CD419C" w:rsidRDefault="00056354" w:rsidP="00056354">
            <w:pPr>
              <w:jc w:val="both"/>
              <w:rPr>
                <w:rFonts w:ascii="Times New Roman" w:hAnsi="Times New Roman" w:cs="Times New Roman"/>
                <w:b/>
              </w:rPr>
            </w:pPr>
            <w:r w:rsidRPr="00CD419C">
              <w:rPr>
                <w:rFonts w:ascii="Times New Roman" w:hAnsi="Times New Roman" w:cs="Times New Roman"/>
              </w:rPr>
              <w:t>4.Разряды местоимений</w:t>
            </w:r>
          </w:p>
        </w:tc>
        <w:tc>
          <w:tcPr>
            <w:tcW w:w="992" w:type="dxa"/>
          </w:tcPr>
          <w:p w:rsidR="00CD419C" w:rsidRPr="0018490C" w:rsidRDefault="00901004"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86032D"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CD419C" w:rsidP="00CD419C">
            <w:pPr>
              <w:jc w:val="center"/>
              <w:rPr>
                <w:rFonts w:ascii="Times New Roman" w:hAnsi="Times New Roman" w:cs="Times New Roman"/>
                <w:b/>
                <w:sz w:val="28"/>
                <w:szCs w:val="28"/>
              </w:rPr>
            </w:pP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16</w:t>
            </w:r>
          </w:p>
        </w:tc>
        <w:tc>
          <w:tcPr>
            <w:tcW w:w="3544" w:type="dxa"/>
          </w:tcPr>
          <w:p w:rsidR="00417218" w:rsidRPr="00CD419C" w:rsidRDefault="00417218" w:rsidP="00417218">
            <w:pPr>
              <w:jc w:val="both"/>
              <w:rPr>
                <w:rFonts w:ascii="Times New Roman" w:hAnsi="Times New Roman" w:cs="Times New Roman"/>
                <w:b/>
              </w:rPr>
            </w:pPr>
            <w:r w:rsidRPr="00CD419C">
              <w:rPr>
                <w:rFonts w:ascii="Times New Roman" w:hAnsi="Times New Roman" w:cs="Times New Roman"/>
                <w:b/>
              </w:rPr>
              <w:t xml:space="preserve">Глагол в русском языке </w:t>
            </w:r>
          </w:p>
          <w:p w:rsidR="00417218" w:rsidRPr="00CD419C" w:rsidRDefault="00417218" w:rsidP="00417218">
            <w:pPr>
              <w:jc w:val="both"/>
              <w:rPr>
                <w:rFonts w:ascii="Times New Roman" w:hAnsi="Times New Roman" w:cs="Times New Roman"/>
              </w:rPr>
            </w:pPr>
            <w:r w:rsidRPr="00CD419C">
              <w:rPr>
                <w:rFonts w:ascii="Times New Roman" w:hAnsi="Times New Roman" w:cs="Times New Roman"/>
              </w:rPr>
              <w:t xml:space="preserve">1.Глагол как часть речи  </w:t>
            </w:r>
          </w:p>
          <w:p w:rsidR="00417218" w:rsidRPr="00CD419C" w:rsidRDefault="00417218" w:rsidP="00417218">
            <w:pPr>
              <w:jc w:val="both"/>
              <w:rPr>
                <w:rFonts w:ascii="Times New Roman" w:hAnsi="Times New Roman" w:cs="Times New Roman"/>
              </w:rPr>
            </w:pPr>
            <w:r>
              <w:rPr>
                <w:rFonts w:ascii="Times New Roman" w:hAnsi="Times New Roman" w:cs="Times New Roman"/>
              </w:rPr>
              <w:t>2.Категория вида глагола</w:t>
            </w:r>
            <w:r w:rsidRPr="00CD419C">
              <w:rPr>
                <w:rFonts w:ascii="Times New Roman" w:hAnsi="Times New Roman" w:cs="Times New Roman"/>
              </w:rPr>
              <w:t xml:space="preserve">  </w:t>
            </w:r>
          </w:p>
          <w:p w:rsidR="00417218" w:rsidRPr="00CD419C" w:rsidRDefault="00417218" w:rsidP="00417218">
            <w:pPr>
              <w:jc w:val="both"/>
              <w:rPr>
                <w:rFonts w:ascii="Times New Roman" w:hAnsi="Times New Roman" w:cs="Times New Roman"/>
              </w:rPr>
            </w:pPr>
            <w:r w:rsidRPr="00CD419C">
              <w:rPr>
                <w:rFonts w:ascii="Times New Roman" w:hAnsi="Times New Roman" w:cs="Times New Roman"/>
              </w:rPr>
              <w:t xml:space="preserve">3.Категория залога глагола </w:t>
            </w:r>
          </w:p>
          <w:p w:rsidR="00CD419C" w:rsidRPr="00CD419C" w:rsidRDefault="00417218" w:rsidP="00417218">
            <w:pPr>
              <w:jc w:val="both"/>
              <w:rPr>
                <w:rFonts w:ascii="Times New Roman" w:hAnsi="Times New Roman" w:cs="Times New Roman"/>
                <w:b/>
              </w:rPr>
            </w:pPr>
            <w:r w:rsidRPr="00CD419C">
              <w:rPr>
                <w:rFonts w:ascii="Times New Roman" w:hAnsi="Times New Roman" w:cs="Times New Roman"/>
              </w:rPr>
              <w:t xml:space="preserve">4. </w:t>
            </w:r>
            <w:r>
              <w:rPr>
                <w:rFonts w:ascii="Times New Roman" w:hAnsi="Times New Roman" w:cs="Times New Roman"/>
              </w:rPr>
              <w:t>Изменение</w:t>
            </w:r>
            <w:r w:rsidRPr="00CD419C">
              <w:rPr>
                <w:rFonts w:ascii="Times New Roman" w:hAnsi="Times New Roman" w:cs="Times New Roman"/>
              </w:rPr>
              <w:t xml:space="preserve"> глагола</w:t>
            </w:r>
          </w:p>
        </w:tc>
        <w:tc>
          <w:tcPr>
            <w:tcW w:w="992" w:type="dxa"/>
          </w:tcPr>
          <w:p w:rsidR="00CD419C" w:rsidRPr="0018490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86032D" w:rsidP="00CD419C">
            <w:pPr>
              <w:jc w:val="center"/>
              <w:rPr>
                <w:rFonts w:ascii="Times New Roman" w:hAnsi="Times New Roman" w:cs="Times New Roman"/>
                <w:b/>
                <w:sz w:val="28"/>
                <w:szCs w:val="28"/>
              </w:rPr>
            </w:pPr>
            <w:r>
              <w:rPr>
                <w:rFonts w:ascii="Times New Roman" w:hAnsi="Times New Roman" w:cs="Times New Roman"/>
                <w:b/>
                <w:sz w:val="28"/>
                <w:szCs w:val="28"/>
              </w:rPr>
              <w:t>6</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CD419C" w:rsidP="00CD419C">
            <w:pPr>
              <w:jc w:val="center"/>
              <w:rPr>
                <w:rFonts w:ascii="Times New Roman" w:hAnsi="Times New Roman" w:cs="Times New Roman"/>
                <w:b/>
                <w:sz w:val="28"/>
                <w:szCs w:val="28"/>
              </w:rPr>
            </w:pP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17</w:t>
            </w:r>
          </w:p>
        </w:tc>
        <w:tc>
          <w:tcPr>
            <w:tcW w:w="3544" w:type="dxa"/>
          </w:tcPr>
          <w:p w:rsidR="00417218" w:rsidRPr="00417218" w:rsidRDefault="00417218" w:rsidP="00417218">
            <w:pPr>
              <w:jc w:val="both"/>
              <w:rPr>
                <w:rFonts w:ascii="Times New Roman" w:hAnsi="Times New Roman" w:cs="Times New Roman"/>
                <w:b/>
              </w:rPr>
            </w:pPr>
            <w:r w:rsidRPr="00417218">
              <w:rPr>
                <w:rFonts w:ascii="Times New Roman" w:hAnsi="Times New Roman" w:cs="Times New Roman"/>
                <w:b/>
              </w:rPr>
              <w:t>Атрибутивные формы глагола</w:t>
            </w:r>
          </w:p>
          <w:p w:rsidR="00417218" w:rsidRPr="00417218" w:rsidRDefault="00417218" w:rsidP="00417218">
            <w:pPr>
              <w:pStyle w:val="23"/>
              <w:spacing w:line="240" w:lineRule="auto"/>
              <w:rPr>
                <w:rFonts w:ascii="Times New Roman" w:hAnsi="Times New Roman" w:cs="Times New Roman"/>
              </w:rPr>
            </w:pPr>
            <w:r w:rsidRPr="00417218">
              <w:rPr>
                <w:rFonts w:ascii="Times New Roman" w:hAnsi="Times New Roman" w:cs="Times New Roman"/>
              </w:rPr>
              <w:t>1. Причастие как особая форма глагола. Образование причастий 2. Адъективация и субстантивация причастий</w:t>
            </w:r>
          </w:p>
          <w:p w:rsidR="00417218" w:rsidRPr="00417218" w:rsidRDefault="00417218" w:rsidP="00417218">
            <w:pPr>
              <w:jc w:val="both"/>
              <w:rPr>
                <w:rFonts w:ascii="Times New Roman" w:hAnsi="Times New Roman" w:cs="Times New Roman"/>
              </w:rPr>
            </w:pPr>
            <w:r w:rsidRPr="00417218">
              <w:rPr>
                <w:rFonts w:ascii="Times New Roman" w:hAnsi="Times New Roman" w:cs="Times New Roman"/>
              </w:rPr>
              <w:t xml:space="preserve">3. Деепричастие как особая форма глагола. Образование деепричастий </w:t>
            </w:r>
          </w:p>
          <w:p w:rsidR="00CD419C" w:rsidRPr="00417218" w:rsidRDefault="00417218" w:rsidP="00417218">
            <w:pPr>
              <w:jc w:val="both"/>
              <w:rPr>
                <w:rFonts w:ascii="Times New Roman" w:hAnsi="Times New Roman" w:cs="Times New Roman"/>
                <w:b/>
              </w:rPr>
            </w:pPr>
            <w:r w:rsidRPr="00417218">
              <w:rPr>
                <w:rFonts w:ascii="Times New Roman" w:hAnsi="Times New Roman" w:cs="Times New Roman"/>
              </w:rPr>
              <w:t>4. Особенности употребления деепричастий</w:t>
            </w:r>
          </w:p>
        </w:tc>
        <w:tc>
          <w:tcPr>
            <w:tcW w:w="992" w:type="dxa"/>
          </w:tcPr>
          <w:p w:rsidR="00CD419C" w:rsidRPr="0018490C" w:rsidRDefault="00CD419C" w:rsidP="00CD419C">
            <w:pPr>
              <w:jc w:val="center"/>
              <w:rPr>
                <w:rFonts w:ascii="Times New Roman" w:hAnsi="Times New Roman" w:cs="Times New Roman"/>
                <w:b/>
                <w:sz w:val="28"/>
                <w:szCs w:val="28"/>
              </w:rPr>
            </w:pPr>
          </w:p>
        </w:tc>
        <w:tc>
          <w:tcPr>
            <w:tcW w:w="1843" w:type="dxa"/>
          </w:tcPr>
          <w:p w:rsidR="00CD419C" w:rsidRDefault="00CD419C" w:rsidP="00CD419C">
            <w:pPr>
              <w:jc w:val="center"/>
              <w:rPr>
                <w:rFonts w:ascii="Times New Roman" w:hAnsi="Times New Roman" w:cs="Times New Roman"/>
                <w:b/>
                <w:sz w:val="28"/>
                <w:szCs w:val="28"/>
              </w:rPr>
            </w:pPr>
          </w:p>
        </w:tc>
        <w:tc>
          <w:tcPr>
            <w:tcW w:w="850" w:type="dxa"/>
          </w:tcPr>
          <w:p w:rsidR="00CD419C" w:rsidRDefault="00901004"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60" w:type="dxa"/>
          </w:tcPr>
          <w:p w:rsidR="00CD419C" w:rsidRDefault="00901004" w:rsidP="00CD419C">
            <w:pPr>
              <w:jc w:val="center"/>
              <w:rPr>
                <w:rFonts w:ascii="Times New Roman" w:hAnsi="Times New Roman" w:cs="Times New Roman"/>
                <w:b/>
                <w:sz w:val="28"/>
                <w:szCs w:val="28"/>
              </w:rPr>
            </w:pPr>
            <w:r w:rsidRPr="00901004">
              <w:rPr>
                <w:rFonts w:ascii="Times New Roman" w:hAnsi="Times New Roman" w:cs="Times New Roman"/>
                <w:sz w:val="24"/>
                <w:szCs w:val="24"/>
              </w:rPr>
              <w:t>Контрольная работа</w:t>
            </w:r>
          </w:p>
        </w:tc>
      </w:tr>
      <w:tr w:rsidR="00CD419C" w:rsidTr="00901004">
        <w:tc>
          <w:tcPr>
            <w:tcW w:w="993"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18</w:t>
            </w:r>
          </w:p>
        </w:tc>
        <w:tc>
          <w:tcPr>
            <w:tcW w:w="3544" w:type="dxa"/>
          </w:tcPr>
          <w:p w:rsidR="00CD419C" w:rsidRPr="00CD419C" w:rsidRDefault="00CD419C" w:rsidP="00CD419C">
            <w:pPr>
              <w:jc w:val="both"/>
              <w:rPr>
                <w:rFonts w:ascii="Times New Roman" w:hAnsi="Times New Roman" w:cs="Times New Roman"/>
              </w:rPr>
            </w:pPr>
            <w:r w:rsidRPr="00CD419C">
              <w:rPr>
                <w:rFonts w:ascii="Times New Roman" w:hAnsi="Times New Roman" w:cs="Times New Roman"/>
                <w:b/>
              </w:rPr>
              <w:t>Наречие</w:t>
            </w:r>
            <w:r w:rsidR="00EC742A">
              <w:rPr>
                <w:rFonts w:ascii="Times New Roman" w:hAnsi="Times New Roman" w:cs="Times New Roman"/>
                <w:b/>
              </w:rPr>
              <w:t>.</w:t>
            </w:r>
            <w:r w:rsidRPr="00CD419C">
              <w:rPr>
                <w:rFonts w:ascii="Times New Roman" w:hAnsi="Times New Roman" w:cs="Times New Roman"/>
                <w:b/>
              </w:rPr>
              <w:t xml:space="preserve"> </w:t>
            </w:r>
            <w:r w:rsidR="00EC742A">
              <w:rPr>
                <w:rFonts w:ascii="Times New Roman" w:hAnsi="Times New Roman" w:cs="Times New Roman"/>
                <w:b/>
              </w:rPr>
              <w:t>С</w:t>
            </w:r>
            <w:r w:rsidRPr="00CD419C">
              <w:rPr>
                <w:rFonts w:ascii="Times New Roman" w:hAnsi="Times New Roman" w:cs="Times New Roman"/>
                <w:b/>
              </w:rPr>
              <w:t>лова категории состояния</w:t>
            </w:r>
            <w:r w:rsidR="00417218">
              <w:rPr>
                <w:rFonts w:ascii="Times New Roman" w:hAnsi="Times New Roman" w:cs="Times New Roman"/>
                <w:b/>
              </w:rPr>
              <w:t>. Модальные слова</w:t>
            </w:r>
            <w:r w:rsidRPr="00CD419C">
              <w:rPr>
                <w:rFonts w:ascii="Times New Roman" w:hAnsi="Times New Roman" w:cs="Times New Roman"/>
              </w:rPr>
              <w:t xml:space="preserve"> </w:t>
            </w:r>
          </w:p>
          <w:p w:rsidR="00417218" w:rsidRPr="00417218" w:rsidRDefault="00417218" w:rsidP="00417218">
            <w:pPr>
              <w:jc w:val="both"/>
              <w:rPr>
                <w:rFonts w:ascii="Times New Roman" w:hAnsi="Times New Roman" w:cs="Times New Roman"/>
              </w:rPr>
            </w:pPr>
            <w:r w:rsidRPr="00417218">
              <w:rPr>
                <w:rFonts w:ascii="Times New Roman" w:hAnsi="Times New Roman" w:cs="Times New Roman"/>
              </w:rPr>
              <w:t>1.Наречие как ча</w:t>
            </w:r>
            <w:r>
              <w:rPr>
                <w:rFonts w:ascii="Times New Roman" w:hAnsi="Times New Roman" w:cs="Times New Roman"/>
              </w:rPr>
              <w:t>сть речи</w:t>
            </w:r>
            <w:r w:rsidRPr="00417218">
              <w:rPr>
                <w:rFonts w:ascii="Times New Roman" w:hAnsi="Times New Roman" w:cs="Times New Roman"/>
              </w:rPr>
              <w:t xml:space="preserve">  </w:t>
            </w:r>
          </w:p>
          <w:p w:rsidR="00417218" w:rsidRPr="00417218" w:rsidRDefault="00417218" w:rsidP="00417218">
            <w:pPr>
              <w:jc w:val="both"/>
              <w:rPr>
                <w:rFonts w:ascii="Times New Roman" w:hAnsi="Times New Roman" w:cs="Times New Roman"/>
              </w:rPr>
            </w:pPr>
            <w:r w:rsidRPr="00417218">
              <w:rPr>
                <w:rFonts w:ascii="Times New Roman" w:hAnsi="Times New Roman" w:cs="Times New Roman"/>
              </w:rPr>
              <w:t>2.Морф</w:t>
            </w:r>
            <w:r>
              <w:rPr>
                <w:rFonts w:ascii="Times New Roman" w:hAnsi="Times New Roman" w:cs="Times New Roman"/>
              </w:rPr>
              <w:t>ологические особенности наречий</w:t>
            </w:r>
            <w:r w:rsidRPr="00417218">
              <w:rPr>
                <w:rFonts w:ascii="Times New Roman" w:hAnsi="Times New Roman" w:cs="Times New Roman"/>
              </w:rPr>
              <w:t xml:space="preserve"> </w:t>
            </w:r>
          </w:p>
          <w:p w:rsidR="00417218" w:rsidRPr="00417218" w:rsidRDefault="00417218" w:rsidP="00417218">
            <w:pPr>
              <w:jc w:val="both"/>
              <w:rPr>
                <w:rFonts w:ascii="Times New Roman" w:hAnsi="Times New Roman" w:cs="Times New Roman"/>
              </w:rPr>
            </w:pPr>
            <w:r w:rsidRPr="00417218">
              <w:rPr>
                <w:rFonts w:ascii="Times New Roman" w:hAnsi="Times New Roman" w:cs="Times New Roman"/>
              </w:rPr>
              <w:t>3.СКС как часть речи. Морфологические особенности СКС</w:t>
            </w:r>
          </w:p>
          <w:p w:rsidR="00CD419C" w:rsidRPr="00CD419C" w:rsidRDefault="00417218" w:rsidP="00417218">
            <w:pPr>
              <w:jc w:val="both"/>
              <w:rPr>
                <w:rFonts w:ascii="Times New Roman" w:hAnsi="Times New Roman" w:cs="Times New Roman"/>
                <w:b/>
              </w:rPr>
            </w:pPr>
            <w:r w:rsidRPr="00417218">
              <w:rPr>
                <w:rFonts w:ascii="Times New Roman" w:hAnsi="Times New Roman" w:cs="Times New Roman"/>
              </w:rPr>
              <w:t xml:space="preserve">4. Модальные слова </w:t>
            </w:r>
          </w:p>
        </w:tc>
        <w:tc>
          <w:tcPr>
            <w:tcW w:w="992" w:type="dxa"/>
          </w:tcPr>
          <w:p w:rsidR="00CD419C" w:rsidRDefault="00901004" w:rsidP="00CD419C">
            <w:pPr>
              <w:jc w:val="center"/>
              <w:rPr>
                <w:rFonts w:ascii="Times New Roman" w:hAnsi="Times New Roman" w:cs="Times New Roman"/>
                <w:b/>
                <w:sz w:val="28"/>
                <w:szCs w:val="28"/>
              </w:rPr>
            </w:pPr>
            <w:r>
              <w:rPr>
                <w:rFonts w:ascii="Times New Roman" w:hAnsi="Times New Roman" w:cs="Times New Roman"/>
                <w:b/>
                <w:sz w:val="28"/>
                <w:szCs w:val="28"/>
              </w:rPr>
              <w:t>2</w:t>
            </w:r>
          </w:p>
          <w:p w:rsidR="00CD419C" w:rsidRPr="00845371" w:rsidRDefault="00CD419C" w:rsidP="00CD419C">
            <w:pPr>
              <w:rPr>
                <w:rFonts w:ascii="Times New Roman" w:hAnsi="Times New Roman" w:cs="Times New Roman"/>
                <w:sz w:val="28"/>
                <w:szCs w:val="28"/>
              </w:rPr>
            </w:pPr>
          </w:p>
          <w:p w:rsidR="00CD419C" w:rsidRPr="00845371" w:rsidRDefault="00CD419C" w:rsidP="00CD419C">
            <w:pPr>
              <w:rPr>
                <w:rFonts w:ascii="Times New Roman" w:hAnsi="Times New Roman" w:cs="Times New Roman"/>
                <w:sz w:val="28"/>
                <w:szCs w:val="28"/>
              </w:rPr>
            </w:pPr>
          </w:p>
          <w:p w:rsidR="00CD419C" w:rsidRDefault="00CD419C" w:rsidP="00CD419C">
            <w:pPr>
              <w:rPr>
                <w:rFonts w:ascii="Times New Roman" w:hAnsi="Times New Roman" w:cs="Times New Roman"/>
                <w:sz w:val="28"/>
                <w:szCs w:val="28"/>
              </w:rPr>
            </w:pPr>
          </w:p>
          <w:p w:rsidR="00CD419C" w:rsidRDefault="00CD419C" w:rsidP="00CD419C">
            <w:pPr>
              <w:rPr>
                <w:rFonts w:ascii="Times New Roman" w:hAnsi="Times New Roman" w:cs="Times New Roman"/>
                <w:sz w:val="28"/>
                <w:szCs w:val="28"/>
              </w:rPr>
            </w:pPr>
          </w:p>
          <w:p w:rsidR="00CD419C" w:rsidRPr="00845371" w:rsidRDefault="00CD419C" w:rsidP="00CD419C">
            <w:pPr>
              <w:rPr>
                <w:rFonts w:ascii="Times New Roman" w:hAnsi="Times New Roman" w:cs="Times New Roman"/>
                <w:sz w:val="28"/>
                <w:szCs w:val="28"/>
              </w:rPr>
            </w:pPr>
          </w:p>
        </w:tc>
        <w:tc>
          <w:tcPr>
            <w:tcW w:w="1843" w:type="dxa"/>
          </w:tcPr>
          <w:p w:rsidR="00CD419C" w:rsidRDefault="0086032D"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60" w:type="dxa"/>
          </w:tcPr>
          <w:p w:rsidR="00CD419C" w:rsidRDefault="00CD419C" w:rsidP="00CD419C">
            <w:pPr>
              <w:jc w:val="center"/>
              <w:rPr>
                <w:rFonts w:ascii="Times New Roman" w:hAnsi="Times New Roman" w:cs="Times New Roman"/>
                <w:b/>
                <w:sz w:val="28"/>
                <w:szCs w:val="28"/>
              </w:rPr>
            </w:pPr>
          </w:p>
        </w:tc>
      </w:tr>
      <w:tr w:rsidR="00CD419C" w:rsidTr="00901004">
        <w:tc>
          <w:tcPr>
            <w:tcW w:w="993" w:type="dxa"/>
          </w:tcPr>
          <w:p w:rsidR="00CD419C" w:rsidRDefault="00901004" w:rsidP="00CD419C">
            <w:pPr>
              <w:jc w:val="center"/>
              <w:rPr>
                <w:rFonts w:ascii="Times New Roman" w:hAnsi="Times New Roman" w:cs="Times New Roman"/>
                <w:b/>
                <w:sz w:val="28"/>
                <w:szCs w:val="28"/>
              </w:rPr>
            </w:pPr>
            <w:r>
              <w:rPr>
                <w:rFonts w:ascii="Times New Roman" w:hAnsi="Times New Roman" w:cs="Times New Roman"/>
                <w:b/>
                <w:sz w:val="28"/>
                <w:szCs w:val="28"/>
              </w:rPr>
              <w:t>19</w:t>
            </w:r>
          </w:p>
        </w:tc>
        <w:tc>
          <w:tcPr>
            <w:tcW w:w="3544" w:type="dxa"/>
          </w:tcPr>
          <w:p w:rsidR="00CD419C" w:rsidRPr="00CD419C" w:rsidRDefault="00CD419C" w:rsidP="00CD419C">
            <w:pPr>
              <w:jc w:val="both"/>
              <w:rPr>
                <w:rFonts w:ascii="Times New Roman" w:hAnsi="Times New Roman" w:cs="Times New Roman"/>
                <w:b/>
              </w:rPr>
            </w:pPr>
            <w:r w:rsidRPr="00CD419C">
              <w:rPr>
                <w:rFonts w:ascii="Times New Roman" w:hAnsi="Times New Roman" w:cs="Times New Roman"/>
                <w:b/>
              </w:rPr>
              <w:t>Неполнозначные части речи</w:t>
            </w:r>
          </w:p>
          <w:p w:rsidR="00417218" w:rsidRDefault="00CD419C" w:rsidP="00CD419C">
            <w:pPr>
              <w:jc w:val="both"/>
              <w:rPr>
                <w:rFonts w:ascii="Times New Roman" w:hAnsi="Times New Roman" w:cs="Times New Roman"/>
              </w:rPr>
            </w:pPr>
            <w:r w:rsidRPr="00CD419C">
              <w:rPr>
                <w:rFonts w:ascii="Times New Roman" w:hAnsi="Times New Roman" w:cs="Times New Roman"/>
              </w:rPr>
              <w:t>1.</w:t>
            </w:r>
            <w:r w:rsidR="00417218">
              <w:rPr>
                <w:rFonts w:ascii="Times New Roman" w:hAnsi="Times New Roman" w:cs="Times New Roman"/>
              </w:rPr>
              <w:t>С</w:t>
            </w:r>
            <w:r w:rsidRPr="00CD419C">
              <w:rPr>
                <w:rFonts w:ascii="Times New Roman" w:hAnsi="Times New Roman" w:cs="Times New Roman"/>
              </w:rPr>
              <w:t>оюзы</w:t>
            </w:r>
          </w:p>
          <w:p w:rsidR="00CD419C" w:rsidRPr="00CD419C" w:rsidRDefault="00417218" w:rsidP="00CD419C">
            <w:pPr>
              <w:jc w:val="both"/>
              <w:rPr>
                <w:rFonts w:ascii="Times New Roman" w:hAnsi="Times New Roman" w:cs="Times New Roman"/>
              </w:rPr>
            </w:pPr>
            <w:r>
              <w:rPr>
                <w:rFonts w:ascii="Times New Roman" w:hAnsi="Times New Roman" w:cs="Times New Roman"/>
              </w:rPr>
              <w:t>2. Предлоги</w:t>
            </w:r>
            <w:r w:rsidR="00CD419C" w:rsidRPr="00CD419C">
              <w:rPr>
                <w:rFonts w:ascii="Times New Roman" w:hAnsi="Times New Roman" w:cs="Times New Roman"/>
              </w:rPr>
              <w:t xml:space="preserve">  </w:t>
            </w:r>
          </w:p>
          <w:p w:rsidR="00417218" w:rsidRDefault="00417218" w:rsidP="00417218">
            <w:pPr>
              <w:jc w:val="both"/>
              <w:rPr>
                <w:rFonts w:ascii="Times New Roman" w:hAnsi="Times New Roman" w:cs="Times New Roman"/>
              </w:rPr>
            </w:pPr>
            <w:r>
              <w:rPr>
                <w:rFonts w:ascii="Times New Roman" w:hAnsi="Times New Roman" w:cs="Times New Roman"/>
              </w:rPr>
              <w:t>3. Частицы</w:t>
            </w:r>
          </w:p>
          <w:p w:rsidR="00CD419C" w:rsidRPr="00CD419C" w:rsidRDefault="00417218" w:rsidP="00417218">
            <w:pPr>
              <w:jc w:val="both"/>
              <w:rPr>
                <w:rFonts w:ascii="Times New Roman" w:hAnsi="Times New Roman" w:cs="Times New Roman"/>
                <w:b/>
              </w:rPr>
            </w:pPr>
            <w:r>
              <w:rPr>
                <w:rFonts w:ascii="Times New Roman" w:hAnsi="Times New Roman" w:cs="Times New Roman"/>
              </w:rPr>
              <w:t>4</w:t>
            </w:r>
            <w:r w:rsidR="00CD419C" w:rsidRPr="00CD419C">
              <w:rPr>
                <w:rFonts w:ascii="Times New Roman" w:hAnsi="Times New Roman" w:cs="Times New Roman"/>
              </w:rPr>
              <w:t xml:space="preserve">.Междометия и звукоподражания </w:t>
            </w:r>
          </w:p>
        </w:tc>
        <w:tc>
          <w:tcPr>
            <w:tcW w:w="992" w:type="dxa"/>
          </w:tcPr>
          <w:p w:rsidR="00CD419C" w:rsidRPr="0018490C" w:rsidRDefault="00901004"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843" w:type="dxa"/>
          </w:tcPr>
          <w:p w:rsidR="00CD419C" w:rsidRDefault="00901004" w:rsidP="00CD419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CD419C" w:rsidRDefault="00CD419C" w:rsidP="00CD419C">
            <w:pPr>
              <w:jc w:val="center"/>
              <w:rPr>
                <w:rFonts w:ascii="Times New Roman" w:hAnsi="Times New Roman" w:cs="Times New Roman"/>
                <w:b/>
                <w:sz w:val="28"/>
                <w:szCs w:val="28"/>
              </w:rPr>
            </w:pPr>
          </w:p>
        </w:tc>
        <w:tc>
          <w:tcPr>
            <w:tcW w:w="1560" w:type="dxa"/>
          </w:tcPr>
          <w:p w:rsidR="00CD419C" w:rsidRDefault="00CD419C" w:rsidP="00CD419C">
            <w:pPr>
              <w:jc w:val="center"/>
              <w:rPr>
                <w:rFonts w:ascii="Times New Roman" w:hAnsi="Times New Roman" w:cs="Times New Roman"/>
                <w:b/>
                <w:sz w:val="28"/>
                <w:szCs w:val="28"/>
              </w:rPr>
            </w:pPr>
          </w:p>
        </w:tc>
      </w:tr>
      <w:tr w:rsidR="00901004" w:rsidTr="00901004">
        <w:tc>
          <w:tcPr>
            <w:tcW w:w="993" w:type="dxa"/>
          </w:tcPr>
          <w:p w:rsidR="00901004" w:rsidRDefault="00901004" w:rsidP="00901004">
            <w:pPr>
              <w:jc w:val="center"/>
              <w:rPr>
                <w:rFonts w:ascii="Times New Roman" w:hAnsi="Times New Roman" w:cs="Times New Roman"/>
                <w:b/>
                <w:sz w:val="28"/>
                <w:szCs w:val="28"/>
              </w:rPr>
            </w:pPr>
          </w:p>
        </w:tc>
        <w:tc>
          <w:tcPr>
            <w:tcW w:w="3544" w:type="dxa"/>
          </w:tcPr>
          <w:p w:rsidR="00901004" w:rsidRPr="0018490C" w:rsidRDefault="00901004" w:rsidP="00901004">
            <w:pPr>
              <w:jc w:val="both"/>
              <w:rPr>
                <w:rFonts w:ascii="Times New Roman" w:hAnsi="Times New Roman" w:cs="Times New Roman"/>
              </w:rPr>
            </w:pPr>
            <w:r w:rsidRPr="0018490C">
              <w:rPr>
                <w:rFonts w:ascii="Times New Roman" w:hAnsi="Times New Roman" w:cs="Times New Roman"/>
                <w:b/>
              </w:rPr>
              <w:t xml:space="preserve">Всего часов за </w:t>
            </w:r>
            <w:r>
              <w:rPr>
                <w:rFonts w:ascii="Times New Roman" w:hAnsi="Times New Roman" w:cs="Times New Roman"/>
                <w:b/>
              </w:rPr>
              <w:t>2</w:t>
            </w:r>
            <w:r w:rsidRPr="0018490C">
              <w:rPr>
                <w:rFonts w:ascii="Times New Roman" w:hAnsi="Times New Roman" w:cs="Times New Roman"/>
                <w:b/>
              </w:rPr>
              <w:t xml:space="preserve"> семестр:</w:t>
            </w:r>
          </w:p>
          <w:p w:rsidR="00901004" w:rsidRPr="0018490C" w:rsidRDefault="00901004" w:rsidP="00901004">
            <w:pPr>
              <w:jc w:val="both"/>
              <w:rPr>
                <w:rFonts w:ascii="Times New Roman" w:hAnsi="Times New Roman" w:cs="Times New Roman"/>
              </w:rPr>
            </w:pPr>
          </w:p>
        </w:tc>
        <w:tc>
          <w:tcPr>
            <w:tcW w:w="992" w:type="dxa"/>
          </w:tcPr>
          <w:p w:rsidR="00901004" w:rsidRDefault="0086032D" w:rsidP="00901004">
            <w:pPr>
              <w:jc w:val="center"/>
              <w:rPr>
                <w:rFonts w:ascii="Times New Roman" w:hAnsi="Times New Roman" w:cs="Times New Roman"/>
                <w:b/>
                <w:sz w:val="28"/>
                <w:szCs w:val="28"/>
              </w:rPr>
            </w:pPr>
            <w:r>
              <w:rPr>
                <w:rFonts w:ascii="Times New Roman" w:hAnsi="Times New Roman" w:cs="Times New Roman"/>
                <w:b/>
                <w:sz w:val="28"/>
                <w:szCs w:val="28"/>
              </w:rPr>
              <w:t>20</w:t>
            </w:r>
          </w:p>
        </w:tc>
        <w:tc>
          <w:tcPr>
            <w:tcW w:w="1843" w:type="dxa"/>
          </w:tcPr>
          <w:p w:rsidR="00901004" w:rsidRDefault="0086032D" w:rsidP="00901004">
            <w:pPr>
              <w:jc w:val="center"/>
              <w:rPr>
                <w:rFonts w:ascii="Times New Roman" w:hAnsi="Times New Roman" w:cs="Times New Roman"/>
                <w:b/>
                <w:sz w:val="28"/>
                <w:szCs w:val="28"/>
              </w:rPr>
            </w:pPr>
            <w:r>
              <w:rPr>
                <w:rFonts w:ascii="Times New Roman" w:hAnsi="Times New Roman" w:cs="Times New Roman"/>
                <w:b/>
                <w:sz w:val="28"/>
                <w:szCs w:val="28"/>
              </w:rPr>
              <w:t>26</w:t>
            </w:r>
          </w:p>
        </w:tc>
        <w:tc>
          <w:tcPr>
            <w:tcW w:w="850" w:type="dxa"/>
          </w:tcPr>
          <w:p w:rsidR="00901004" w:rsidRDefault="00901004" w:rsidP="00901004">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60" w:type="dxa"/>
          </w:tcPr>
          <w:p w:rsidR="00901004" w:rsidRDefault="00901004" w:rsidP="00901004">
            <w:pPr>
              <w:jc w:val="center"/>
              <w:rPr>
                <w:rFonts w:ascii="Times New Roman" w:hAnsi="Times New Roman" w:cs="Times New Roman"/>
                <w:b/>
                <w:sz w:val="28"/>
                <w:szCs w:val="28"/>
              </w:rPr>
            </w:pPr>
            <w:r>
              <w:rPr>
                <w:rFonts w:ascii="Times New Roman" w:hAnsi="Times New Roman" w:cs="Times New Roman"/>
                <w:b/>
                <w:sz w:val="28"/>
                <w:szCs w:val="28"/>
              </w:rPr>
              <w:t>зачет</w:t>
            </w:r>
          </w:p>
        </w:tc>
      </w:tr>
      <w:tr w:rsidR="00901004" w:rsidTr="00901004">
        <w:tc>
          <w:tcPr>
            <w:tcW w:w="993" w:type="dxa"/>
          </w:tcPr>
          <w:p w:rsidR="00901004" w:rsidRDefault="00901004" w:rsidP="00901004">
            <w:pPr>
              <w:jc w:val="center"/>
              <w:rPr>
                <w:rFonts w:ascii="Times New Roman" w:hAnsi="Times New Roman" w:cs="Times New Roman"/>
                <w:b/>
                <w:sz w:val="28"/>
                <w:szCs w:val="28"/>
              </w:rPr>
            </w:pPr>
          </w:p>
        </w:tc>
        <w:tc>
          <w:tcPr>
            <w:tcW w:w="3544" w:type="dxa"/>
          </w:tcPr>
          <w:p w:rsidR="00901004" w:rsidRPr="0018490C" w:rsidRDefault="00901004" w:rsidP="00901004">
            <w:pPr>
              <w:jc w:val="both"/>
              <w:rPr>
                <w:rFonts w:ascii="Times New Roman" w:hAnsi="Times New Roman" w:cs="Times New Roman"/>
                <w:b/>
              </w:rPr>
            </w:pPr>
            <w:r w:rsidRPr="0018490C">
              <w:rPr>
                <w:rFonts w:ascii="Times New Roman" w:hAnsi="Times New Roman" w:cs="Times New Roman"/>
                <w:b/>
              </w:rPr>
              <w:t>Итого часов:</w:t>
            </w:r>
          </w:p>
        </w:tc>
        <w:tc>
          <w:tcPr>
            <w:tcW w:w="992" w:type="dxa"/>
          </w:tcPr>
          <w:p w:rsidR="00901004" w:rsidRPr="0018490C" w:rsidRDefault="0086032D" w:rsidP="00901004">
            <w:pPr>
              <w:jc w:val="center"/>
              <w:rPr>
                <w:rFonts w:ascii="Times New Roman" w:hAnsi="Times New Roman" w:cs="Times New Roman"/>
                <w:b/>
                <w:sz w:val="28"/>
                <w:szCs w:val="28"/>
              </w:rPr>
            </w:pPr>
            <w:r>
              <w:rPr>
                <w:rFonts w:ascii="Times New Roman" w:hAnsi="Times New Roman" w:cs="Times New Roman"/>
                <w:b/>
                <w:sz w:val="28"/>
                <w:szCs w:val="28"/>
              </w:rPr>
              <w:t>36</w:t>
            </w:r>
          </w:p>
        </w:tc>
        <w:tc>
          <w:tcPr>
            <w:tcW w:w="1843" w:type="dxa"/>
          </w:tcPr>
          <w:p w:rsidR="00901004" w:rsidRDefault="0086032D" w:rsidP="00901004">
            <w:pPr>
              <w:jc w:val="center"/>
              <w:rPr>
                <w:rFonts w:ascii="Times New Roman" w:hAnsi="Times New Roman" w:cs="Times New Roman"/>
                <w:b/>
                <w:sz w:val="28"/>
                <w:szCs w:val="28"/>
              </w:rPr>
            </w:pPr>
            <w:r>
              <w:rPr>
                <w:rFonts w:ascii="Times New Roman" w:hAnsi="Times New Roman" w:cs="Times New Roman"/>
                <w:b/>
                <w:sz w:val="28"/>
                <w:szCs w:val="28"/>
              </w:rPr>
              <w:t>42</w:t>
            </w:r>
          </w:p>
        </w:tc>
        <w:tc>
          <w:tcPr>
            <w:tcW w:w="850" w:type="dxa"/>
          </w:tcPr>
          <w:p w:rsidR="00901004" w:rsidRDefault="00901004" w:rsidP="00901004">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60" w:type="dxa"/>
          </w:tcPr>
          <w:p w:rsidR="00901004" w:rsidRDefault="00901004" w:rsidP="00901004">
            <w:pPr>
              <w:jc w:val="center"/>
              <w:rPr>
                <w:rFonts w:ascii="Times New Roman" w:hAnsi="Times New Roman" w:cs="Times New Roman"/>
                <w:b/>
                <w:sz w:val="28"/>
                <w:szCs w:val="28"/>
              </w:rPr>
            </w:pPr>
          </w:p>
        </w:tc>
      </w:tr>
    </w:tbl>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5D6E7F" w:rsidRPr="00341F2F" w:rsidRDefault="005D6E7F" w:rsidP="005D6E7F">
      <w:pPr>
        <w:jc w:val="center"/>
        <w:rPr>
          <w:rFonts w:ascii="Times New Roman" w:hAnsi="Times New Roman" w:cs="Times New Roman"/>
          <w:b/>
        </w:rPr>
      </w:pPr>
      <w:r w:rsidRPr="00341F2F">
        <w:rPr>
          <w:rFonts w:ascii="Times New Roman" w:eastAsia="Times New Roman" w:hAnsi="Times New Roman" w:cs="Times New Roman"/>
          <w:b/>
          <w:color w:val="000000"/>
          <w:sz w:val="28"/>
          <w:szCs w:val="28"/>
          <w:lang w:eastAsia="ru-RU"/>
        </w:rPr>
        <w:lastRenderedPageBreak/>
        <w:t>СОДЕРЖАНИЕ ДИСЦИПЛИНЫ</w:t>
      </w:r>
    </w:p>
    <w:p w:rsidR="00D277F0" w:rsidRDefault="00D277F0" w:rsidP="005D6E7F">
      <w:pPr>
        <w:ind w:firstLine="737"/>
        <w:jc w:val="both"/>
        <w:rPr>
          <w:rFonts w:ascii="Times New Roman" w:hAnsi="Times New Roman" w:cs="Times New Roman"/>
          <w:sz w:val="28"/>
          <w:szCs w:val="28"/>
        </w:rPr>
      </w:pPr>
    </w:p>
    <w:p w:rsidR="005D6E7F" w:rsidRPr="005D6E7F" w:rsidRDefault="005D6E7F" w:rsidP="005D6E7F">
      <w:pPr>
        <w:ind w:firstLine="737"/>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 </w:t>
      </w:r>
      <w:r w:rsidRPr="005D6E7F">
        <w:rPr>
          <w:rFonts w:ascii="Times New Roman" w:hAnsi="Times New Roman" w:cs="Times New Roman"/>
          <w:b/>
          <w:sz w:val="28"/>
          <w:szCs w:val="28"/>
        </w:rPr>
        <w:t xml:space="preserve">Фонетика и фонология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Современный русский язык как предмет научного изучения. Фонетика, ее разделы. Три аспекта изучения звуков. Звук и фонема.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Классификация звуков русского языка. Комбинаторные фонетические процессы. Позиционные фонетические процессы.         </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2 </w:t>
      </w:r>
      <w:r w:rsidRPr="005D6E7F">
        <w:rPr>
          <w:rFonts w:ascii="Times New Roman" w:hAnsi="Times New Roman" w:cs="Times New Roman"/>
          <w:b/>
          <w:sz w:val="28"/>
          <w:szCs w:val="28"/>
        </w:rPr>
        <w:t>Орфоэпия современного русского языка</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Понятие об орфоэпии. Произношение гласных под ударением. Произношение безударных гласных.</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Произношение согласных и сочетаний согласных. Произношение грамматических форм и заимствованных слов. Ударение. </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3 </w:t>
      </w:r>
      <w:r w:rsidRPr="005D6E7F">
        <w:rPr>
          <w:rFonts w:ascii="Times New Roman" w:hAnsi="Times New Roman" w:cs="Times New Roman"/>
          <w:b/>
          <w:sz w:val="28"/>
          <w:szCs w:val="28"/>
        </w:rPr>
        <w:t>Графика современного русского языка</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Понятие графики.</w:t>
      </w:r>
      <w:r w:rsidRPr="005D6E7F">
        <w:rPr>
          <w:rFonts w:ascii="Times New Roman" w:hAnsi="Times New Roman" w:cs="Times New Roman"/>
          <w:b/>
          <w:sz w:val="28"/>
          <w:szCs w:val="28"/>
        </w:rPr>
        <w:t xml:space="preserve"> </w:t>
      </w:r>
      <w:r w:rsidRPr="005D6E7F">
        <w:rPr>
          <w:rFonts w:ascii="Times New Roman" w:hAnsi="Times New Roman" w:cs="Times New Roman"/>
          <w:sz w:val="28"/>
          <w:szCs w:val="28"/>
        </w:rPr>
        <w:t xml:space="preserve">Состав современного русского алфавита. Небуквенные графические средства.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Соотношение букв и звуков. Обозначение гласных фонем. Обозначение согласных фонем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Слоговой принцип русской графики. Соответствия слоговому принципу. Отступления от слогового принципа.</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4 </w:t>
      </w:r>
      <w:r w:rsidRPr="005D6E7F">
        <w:rPr>
          <w:rFonts w:ascii="Times New Roman" w:hAnsi="Times New Roman" w:cs="Times New Roman"/>
          <w:b/>
          <w:sz w:val="28"/>
          <w:szCs w:val="28"/>
        </w:rPr>
        <w:t>Орфография современного русского языка</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b/>
          <w:sz w:val="28"/>
          <w:szCs w:val="28"/>
        </w:rPr>
        <w:t xml:space="preserve"> </w:t>
      </w:r>
      <w:r w:rsidRPr="005D6E7F">
        <w:rPr>
          <w:rFonts w:ascii="Times New Roman" w:hAnsi="Times New Roman" w:cs="Times New Roman"/>
          <w:sz w:val="28"/>
          <w:szCs w:val="28"/>
        </w:rPr>
        <w:t xml:space="preserve">Понятие об орфографии. Орфография как раздел языкознания. Принципы современной русской орфографии.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Ведущий принцип русской орфографии – морфолого-фонематический. Определение морфолого-фонематического принципа.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Фонетический, традиционный и дифференцирующий принципы. </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5 </w:t>
      </w:r>
      <w:r w:rsidRPr="005D6E7F">
        <w:rPr>
          <w:rFonts w:ascii="Times New Roman" w:hAnsi="Times New Roman" w:cs="Times New Roman"/>
          <w:b/>
          <w:sz w:val="28"/>
          <w:szCs w:val="28"/>
        </w:rPr>
        <w:t>Лексикология. Слово. Лексическое значение</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Лексикология как лингвистическая дисциплина.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Слово как структурно-семантическая единица языка. Признаки слова (сходства и различия с другими единицами языка).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Лексическое значение слова. Типы лексических значений слов.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Многозначность слова. Типология полисемии. Лексическая омонимия. Явления, сходные с лексической омонимией. </w:t>
      </w:r>
      <w:r w:rsidR="00B51AD6">
        <w:rPr>
          <w:rFonts w:ascii="Times New Roman" w:hAnsi="Times New Roman" w:cs="Times New Roman"/>
          <w:sz w:val="28"/>
          <w:szCs w:val="28"/>
        </w:rPr>
        <w:t>Паронимы, синонимы, антонимы</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lastRenderedPageBreak/>
        <w:t xml:space="preserve">Тема 6 </w:t>
      </w:r>
      <w:r w:rsidRPr="005D6E7F">
        <w:rPr>
          <w:rFonts w:ascii="Times New Roman" w:hAnsi="Times New Roman" w:cs="Times New Roman"/>
          <w:b/>
          <w:sz w:val="28"/>
          <w:szCs w:val="28"/>
        </w:rPr>
        <w:t xml:space="preserve">Лексика современного русского языка с точки зрения происхождения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Понятие «исконная русская лексика». Этапы формирования исконно русской лексики.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Понятие «заимствованная лексика». Старославянизмы.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Заимствования из других языков. Кальки и полукальки.</w:t>
      </w:r>
    </w:p>
    <w:p w:rsidR="005D6E7F" w:rsidRPr="005D6E7F" w:rsidRDefault="005D6E7F" w:rsidP="005D6E7F">
      <w:pPr>
        <w:ind w:firstLine="425"/>
        <w:rPr>
          <w:rFonts w:ascii="Times New Roman" w:hAnsi="Times New Roman" w:cs="Times New Roman"/>
          <w:b/>
          <w:sz w:val="28"/>
          <w:szCs w:val="28"/>
        </w:rPr>
      </w:pPr>
      <w:r w:rsidRPr="005D6E7F">
        <w:rPr>
          <w:rFonts w:ascii="Times New Roman" w:hAnsi="Times New Roman" w:cs="Times New Roman"/>
          <w:sz w:val="28"/>
          <w:szCs w:val="28"/>
        </w:rPr>
        <w:t xml:space="preserve">Тема 7 </w:t>
      </w:r>
      <w:r w:rsidRPr="005D6E7F">
        <w:rPr>
          <w:rFonts w:ascii="Times New Roman" w:hAnsi="Times New Roman" w:cs="Times New Roman"/>
          <w:b/>
          <w:sz w:val="28"/>
          <w:szCs w:val="28"/>
        </w:rPr>
        <w:t>Лексика современного русского языка с точки зрения</w:t>
      </w:r>
    </w:p>
    <w:p w:rsidR="005D6E7F" w:rsidRPr="005D6E7F" w:rsidRDefault="005D6E7F" w:rsidP="005D6E7F">
      <w:pPr>
        <w:jc w:val="center"/>
        <w:rPr>
          <w:rFonts w:ascii="Times New Roman" w:hAnsi="Times New Roman" w:cs="Times New Roman"/>
          <w:b/>
          <w:sz w:val="28"/>
          <w:szCs w:val="28"/>
        </w:rPr>
      </w:pPr>
      <w:r w:rsidRPr="005D6E7F">
        <w:rPr>
          <w:rFonts w:ascii="Times New Roman" w:hAnsi="Times New Roman" w:cs="Times New Roman"/>
          <w:b/>
          <w:sz w:val="28"/>
          <w:szCs w:val="28"/>
        </w:rPr>
        <w:t>сферы употребления и активного-пассивного словарного запаса</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Лексика современного русского языка с точки зрения сферы употребления. Общеупотребительная лексика и лексика ограниченного употребления. Диалектизмы, жаргонизмы, термины и профессионализмы. Типы диалектизмов.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Активный и пассивный запас русской лексики. Устаревшие слова и неологизмы. Типы устаревших слов. Историзмы и архаизмы. Типы архаизмов.</w:t>
      </w:r>
      <w:r w:rsidR="00524B11">
        <w:rPr>
          <w:rFonts w:ascii="Times New Roman" w:hAnsi="Times New Roman" w:cs="Times New Roman"/>
          <w:sz w:val="28"/>
          <w:szCs w:val="28"/>
        </w:rPr>
        <w:t xml:space="preserve"> Типы неологизмов.</w:t>
      </w:r>
    </w:p>
    <w:p w:rsidR="005D6E7F" w:rsidRPr="005D6E7F" w:rsidRDefault="005D6E7F" w:rsidP="005D6E7F">
      <w:pPr>
        <w:ind w:firstLine="425"/>
        <w:jc w:val="both"/>
        <w:rPr>
          <w:rFonts w:ascii="Times New Roman" w:hAnsi="Times New Roman" w:cs="Times New Roman"/>
          <w:b/>
          <w:sz w:val="28"/>
          <w:szCs w:val="28"/>
        </w:rPr>
      </w:pPr>
      <w:r>
        <w:rPr>
          <w:rFonts w:ascii="Times New Roman" w:hAnsi="Times New Roman" w:cs="Times New Roman"/>
          <w:sz w:val="28"/>
          <w:szCs w:val="28"/>
        </w:rPr>
        <w:t xml:space="preserve">Тема </w:t>
      </w:r>
      <w:r w:rsidRPr="005D6E7F">
        <w:rPr>
          <w:rFonts w:ascii="Times New Roman" w:hAnsi="Times New Roman" w:cs="Times New Roman"/>
          <w:sz w:val="28"/>
          <w:szCs w:val="28"/>
        </w:rPr>
        <w:t xml:space="preserve">8 </w:t>
      </w:r>
      <w:r w:rsidRPr="005D6E7F">
        <w:rPr>
          <w:rFonts w:ascii="Times New Roman" w:hAnsi="Times New Roman" w:cs="Times New Roman"/>
          <w:b/>
          <w:sz w:val="28"/>
          <w:szCs w:val="28"/>
        </w:rPr>
        <w:t>Фразеология современного русского языка</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Фразеология как раздел языкознания и как совокупность устойчивых сочетаний в языке. Фразеологизм как языковая единица.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Типы фразеологизмов. Классификация фразеологизмов по степени семантической слитности их компонентов.</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Происхождение фразеологизмов. Исконно русские и заимствованные фразеологизмы.</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Сопоставление фразеологических составов русского и белорусского языков.  Сходства и различия во фразеологии русского и белорусского языков. Без</w:t>
      </w:r>
      <w:r w:rsidR="00A0175C">
        <w:rPr>
          <w:rFonts w:ascii="Times New Roman" w:hAnsi="Times New Roman" w:cs="Times New Roman"/>
          <w:sz w:val="28"/>
          <w:szCs w:val="28"/>
        </w:rPr>
        <w:t>э</w:t>
      </w:r>
      <w:r w:rsidRPr="005D6E7F">
        <w:rPr>
          <w:rFonts w:ascii="Times New Roman" w:hAnsi="Times New Roman" w:cs="Times New Roman"/>
          <w:sz w:val="28"/>
          <w:szCs w:val="28"/>
        </w:rPr>
        <w:t>квивалентные фразеологизмы.</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9 </w:t>
      </w:r>
      <w:r w:rsidRPr="005D6E7F">
        <w:rPr>
          <w:rFonts w:ascii="Times New Roman" w:hAnsi="Times New Roman" w:cs="Times New Roman"/>
          <w:b/>
          <w:sz w:val="28"/>
          <w:szCs w:val="28"/>
        </w:rPr>
        <w:t>Морфемика современного русского языка</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Морфемика как раздел языкознания. Морфема как главный объект изучения морфемики. </w:t>
      </w:r>
    </w:p>
    <w:p w:rsidR="005D6E7F" w:rsidRPr="005D6E7F" w:rsidRDefault="005D6E7F" w:rsidP="005D6E7F">
      <w:pPr>
        <w:ind w:left="425"/>
        <w:jc w:val="both"/>
        <w:rPr>
          <w:rFonts w:ascii="Times New Roman" w:hAnsi="Times New Roman" w:cs="Times New Roman"/>
          <w:sz w:val="28"/>
          <w:szCs w:val="28"/>
        </w:rPr>
      </w:pPr>
      <w:r w:rsidRPr="005D6E7F">
        <w:rPr>
          <w:rFonts w:ascii="Times New Roman" w:hAnsi="Times New Roman" w:cs="Times New Roman"/>
          <w:sz w:val="28"/>
          <w:szCs w:val="28"/>
        </w:rPr>
        <w:t>Морфема и морф. Принципы разграничения и отождествления морфем. Алломорфы и варианты морфем. Различия между алломорфами и вариантами морфем.</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10 </w:t>
      </w:r>
      <w:r w:rsidRPr="005D6E7F">
        <w:rPr>
          <w:rFonts w:ascii="Times New Roman" w:hAnsi="Times New Roman" w:cs="Times New Roman"/>
          <w:b/>
          <w:sz w:val="28"/>
          <w:szCs w:val="28"/>
        </w:rPr>
        <w:t>Классификация морфем</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Типы морфем по их роли в слове. Корни и аффиксы, их отличительные особенности.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lastRenderedPageBreak/>
        <w:t xml:space="preserve">Виды аффиксов по их позиции в слове. Типология аффиксов по отношению к корню: префиксы, суффиксы, постфиксы и др.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Виды аффиксов по их функции. Словообразовательные, формообразующие, словоизменительные аффиксы.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Асемантические элементы слова. Определение и разновидности асемантических элементов.</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11 </w:t>
      </w:r>
      <w:r w:rsidRPr="005D6E7F">
        <w:rPr>
          <w:rFonts w:ascii="Times New Roman" w:hAnsi="Times New Roman" w:cs="Times New Roman"/>
          <w:b/>
          <w:sz w:val="28"/>
          <w:szCs w:val="28"/>
        </w:rPr>
        <w:t>Словообразование современного русского языка</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Словообразование как раздел науки о языке. Понятие о словообразовании.  Деривация и дериватология. Производное слово – объект изучения в словообразовании.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Типы производных слов. Типология производных слов в зависимости от соотношения с их производящими.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Понятие словообразовательной мотивации. Структура мотивированного слова. Словообразовательный формант.</w:t>
      </w:r>
    </w:p>
    <w:p w:rsidR="005D6E7F" w:rsidRPr="005D6E7F" w:rsidRDefault="005D6E7F" w:rsidP="005D6E7F">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12 </w:t>
      </w:r>
      <w:r w:rsidRPr="005D6E7F">
        <w:rPr>
          <w:rFonts w:ascii="Times New Roman" w:hAnsi="Times New Roman" w:cs="Times New Roman"/>
          <w:b/>
          <w:sz w:val="28"/>
          <w:szCs w:val="28"/>
        </w:rPr>
        <w:t>Способы словообразования</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 Морфемные способы словообразования (чистые и смешанные). Суффиксальный, префиксальный, постфиксальный, префиксально-суффиксальный и другие способы словообразования. Вопрос о нулевом суффиксе.</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Неморфемные способы русского словообразования. Сращение, аббревиация, субстантивация; их особенности. Переходные случаи.</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Морфонологические явления, сопровождающие словообразование. Чередования, изменение места ударения, наращение, усечение и другие явления. </w:t>
      </w:r>
    </w:p>
    <w:p w:rsidR="004B2A14" w:rsidRPr="005D6E7F" w:rsidRDefault="005D6E7F" w:rsidP="004B2A14">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13 </w:t>
      </w:r>
      <w:r w:rsidR="004B2A14" w:rsidRPr="005D6E7F">
        <w:rPr>
          <w:rFonts w:ascii="Times New Roman" w:hAnsi="Times New Roman" w:cs="Times New Roman"/>
          <w:b/>
          <w:sz w:val="28"/>
          <w:szCs w:val="28"/>
        </w:rPr>
        <w:t>Морфология</w:t>
      </w:r>
      <w:r w:rsidR="004B2A14">
        <w:rPr>
          <w:rFonts w:ascii="Times New Roman" w:hAnsi="Times New Roman" w:cs="Times New Roman"/>
          <w:sz w:val="28"/>
          <w:szCs w:val="28"/>
        </w:rPr>
        <w:t xml:space="preserve">. </w:t>
      </w:r>
      <w:r w:rsidR="004B2A14" w:rsidRPr="005D6E7F">
        <w:rPr>
          <w:rFonts w:ascii="Times New Roman" w:hAnsi="Times New Roman" w:cs="Times New Roman"/>
          <w:b/>
          <w:sz w:val="28"/>
          <w:szCs w:val="28"/>
        </w:rPr>
        <w:t>Имя существительное в русском языке</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Морфология как раздел грамматики. Части речи как лексико-грамматические классы слов. Категориальные признаки частей речи. </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Имя существительное. Грамматический род имени существительного.  Способы определения рода.</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Категория числа существительных. Существительные, не изменяющиеся по родам. Склонение существительных.</w:t>
      </w:r>
    </w:p>
    <w:p w:rsidR="004B2A14" w:rsidRPr="005D6E7F" w:rsidRDefault="005D6E7F" w:rsidP="004B2A14">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14 </w:t>
      </w:r>
      <w:r w:rsidR="004B2A14" w:rsidRPr="005D6E7F">
        <w:rPr>
          <w:rFonts w:ascii="Times New Roman" w:hAnsi="Times New Roman" w:cs="Times New Roman"/>
          <w:b/>
          <w:sz w:val="28"/>
          <w:szCs w:val="28"/>
        </w:rPr>
        <w:t>Имя прилагательное в русском языке</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Имя прилагательное как часть речи. Морфологические и синтаксические признаки имени прилагательного.</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lastRenderedPageBreak/>
        <w:t>Лексико-грамматические разряды имен прилагательных. Качественные, относительные и притяжательные прилагательные. Особенности качественных прилагательных.</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Образование кратких форм и степеней сравнения имен прилагательных. Прилагательные, у которых отсутствуют краткие формы и степени сравнения.               </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Склонение прилагательных. Типы склонения имен прилагательных и варианты склонения.</w:t>
      </w:r>
    </w:p>
    <w:p w:rsidR="004B2A14" w:rsidRPr="005D6E7F" w:rsidRDefault="005D6E7F" w:rsidP="004B2A14">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15 </w:t>
      </w:r>
      <w:r w:rsidR="004B2A14" w:rsidRPr="005D6E7F">
        <w:rPr>
          <w:rFonts w:ascii="Times New Roman" w:hAnsi="Times New Roman" w:cs="Times New Roman"/>
          <w:b/>
          <w:sz w:val="28"/>
          <w:szCs w:val="28"/>
        </w:rPr>
        <w:t>Имя числительное</w:t>
      </w:r>
      <w:r w:rsidR="004B2A14">
        <w:rPr>
          <w:rFonts w:ascii="Times New Roman" w:hAnsi="Times New Roman" w:cs="Times New Roman"/>
          <w:b/>
          <w:sz w:val="28"/>
          <w:szCs w:val="28"/>
        </w:rPr>
        <w:t>.</w:t>
      </w:r>
      <w:r w:rsidR="004B2A14" w:rsidRPr="005D6E7F">
        <w:rPr>
          <w:rFonts w:ascii="Times New Roman" w:hAnsi="Times New Roman" w:cs="Times New Roman"/>
          <w:b/>
          <w:sz w:val="28"/>
          <w:szCs w:val="28"/>
        </w:rPr>
        <w:t xml:space="preserve"> </w:t>
      </w:r>
      <w:r w:rsidR="004B2A14">
        <w:rPr>
          <w:rFonts w:ascii="Times New Roman" w:hAnsi="Times New Roman" w:cs="Times New Roman"/>
          <w:b/>
          <w:sz w:val="28"/>
          <w:szCs w:val="28"/>
        </w:rPr>
        <w:t>М</w:t>
      </w:r>
      <w:r w:rsidR="004B2A14" w:rsidRPr="005D6E7F">
        <w:rPr>
          <w:rFonts w:ascii="Times New Roman" w:hAnsi="Times New Roman" w:cs="Times New Roman"/>
          <w:b/>
          <w:sz w:val="28"/>
          <w:szCs w:val="28"/>
        </w:rPr>
        <w:t>естоимение</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Проблема границ числительного как части речи. Определение числительного как части речи. Разряды числительных. </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Склонение числительных. Особенности склонения разных групп числительных. </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Местоимение как часть речи. Морфологические и синтаксические признаки местоимений. Разновидности местоимений.</w:t>
      </w:r>
    </w:p>
    <w:p w:rsidR="004B2A14" w:rsidRPr="005D6E7F" w:rsidRDefault="004B2A14" w:rsidP="004B2A14">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Разряды местоимений. Особенности </w:t>
      </w:r>
      <w:r>
        <w:rPr>
          <w:rFonts w:ascii="Times New Roman" w:hAnsi="Times New Roman" w:cs="Times New Roman"/>
          <w:sz w:val="28"/>
          <w:szCs w:val="28"/>
        </w:rPr>
        <w:t xml:space="preserve">изменения </w:t>
      </w:r>
      <w:r w:rsidRPr="005D6E7F">
        <w:rPr>
          <w:rFonts w:ascii="Times New Roman" w:hAnsi="Times New Roman" w:cs="Times New Roman"/>
          <w:sz w:val="28"/>
          <w:szCs w:val="28"/>
        </w:rPr>
        <w:t>групп местоимений.</w:t>
      </w:r>
    </w:p>
    <w:p w:rsidR="00C51800" w:rsidRPr="005D6E7F" w:rsidRDefault="005D6E7F" w:rsidP="00C51800">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16 </w:t>
      </w:r>
      <w:r w:rsidR="00C51800" w:rsidRPr="005D6E7F">
        <w:rPr>
          <w:rFonts w:ascii="Times New Roman" w:hAnsi="Times New Roman" w:cs="Times New Roman"/>
          <w:b/>
          <w:sz w:val="28"/>
          <w:szCs w:val="28"/>
        </w:rPr>
        <w:t>Глагол в русском языке</w:t>
      </w:r>
    </w:p>
    <w:p w:rsidR="00C51800" w:rsidRPr="005D6E7F" w:rsidRDefault="00C51800" w:rsidP="00C51800">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Глагол как часть речи. Инфинитив. Категории глагола. </w:t>
      </w:r>
    </w:p>
    <w:p w:rsidR="00C51800" w:rsidRPr="005D6E7F" w:rsidRDefault="00C51800" w:rsidP="00C51800">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Категория вида глагола. Видовые пары и их образование. Одновидовые и двувидовые глаголы. </w:t>
      </w:r>
    </w:p>
    <w:p w:rsidR="00C51800" w:rsidRDefault="00C51800" w:rsidP="00C51800">
      <w:pPr>
        <w:ind w:firstLine="425"/>
        <w:jc w:val="both"/>
        <w:rPr>
          <w:rFonts w:ascii="Times New Roman" w:hAnsi="Times New Roman" w:cs="Times New Roman"/>
          <w:sz w:val="28"/>
          <w:szCs w:val="28"/>
        </w:rPr>
      </w:pPr>
      <w:r w:rsidRPr="005D6E7F">
        <w:rPr>
          <w:rFonts w:ascii="Times New Roman" w:hAnsi="Times New Roman" w:cs="Times New Roman"/>
          <w:sz w:val="28"/>
          <w:szCs w:val="28"/>
        </w:rPr>
        <w:t>Категория залога глагола.  Залоги глагола. Действительный и страдательный залоги. Вопрос о средневозвратном залоге.</w:t>
      </w:r>
    </w:p>
    <w:p w:rsidR="00C51800" w:rsidRPr="005D6E7F" w:rsidRDefault="00C51800" w:rsidP="00C51800">
      <w:pPr>
        <w:ind w:firstLine="425"/>
        <w:jc w:val="both"/>
        <w:rPr>
          <w:rFonts w:ascii="Times New Roman" w:hAnsi="Times New Roman" w:cs="Times New Roman"/>
          <w:sz w:val="28"/>
          <w:szCs w:val="28"/>
        </w:rPr>
      </w:pPr>
      <w:r>
        <w:rPr>
          <w:rFonts w:ascii="Times New Roman" w:hAnsi="Times New Roman" w:cs="Times New Roman"/>
          <w:sz w:val="28"/>
          <w:szCs w:val="28"/>
        </w:rPr>
        <w:t>Изменение глагола. Типы спряжения.</w:t>
      </w:r>
    </w:p>
    <w:p w:rsidR="00C51800" w:rsidRDefault="005D6E7F" w:rsidP="00C51800">
      <w:pPr>
        <w:ind w:firstLine="425"/>
        <w:jc w:val="both"/>
        <w:rPr>
          <w:rFonts w:ascii="Times New Roman" w:hAnsi="Times New Roman" w:cs="Times New Roman"/>
          <w:b/>
          <w:sz w:val="28"/>
          <w:szCs w:val="28"/>
        </w:rPr>
      </w:pPr>
      <w:r w:rsidRPr="005D6E7F">
        <w:rPr>
          <w:rFonts w:ascii="Times New Roman" w:hAnsi="Times New Roman" w:cs="Times New Roman"/>
          <w:sz w:val="28"/>
          <w:szCs w:val="28"/>
        </w:rPr>
        <w:t xml:space="preserve">Тема 17 </w:t>
      </w:r>
      <w:r w:rsidR="00C51800" w:rsidRPr="003F171E">
        <w:rPr>
          <w:rFonts w:ascii="Times New Roman" w:hAnsi="Times New Roman" w:cs="Times New Roman"/>
          <w:b/>
          <w:sz w:val="28"/>
          <w:szCs w:val="28"/>
        </w:rPr>
        <w:t xml:space="preserve">Атрибутивные формы глагола </w:t>
      </w:r>
    </w:p>
    <w:p w:rsidR="003F171E" w:rsidRDefault="003F171E" w:rsidP="00C51800">
      <w:pPr>
        <w:ind w:firstLine="425"/>
        <w:jc w:val="both"/>
        <w:rPr>
          <w:rFonts w:ascii="Times New Roman" w:hAnsi="Times New Roman" w:cs="Times New Roman"/>
          <w:sz w:val="28"/>
          <w:szCs w:val="28"/>
        </w:rPr>
      </w:pPr>
      <w:r>
        <w:rPr>
          <w:rFonts w:ascii="Times New Roman" w:hAnsi="Times New Roman" w:cs="Times New Roman"/>
          <w:sz w:val="28"/>
          <w:szCs w:val="28"/>
        </w:rPr>
        <w:t>Причастие как особая форма глагола. Образование причастий настоящего и прошедшего времени.</w:t>
      </w:r>
    </w:p>
    <w:p w:rsidR="003F171E" w:rsidRDefault="003F171E" w:rsidP="00C51800">
      <w:pPr>
        <w:ind w:firstLine="425"/>
        <w:jc w:val="both"/>
        <w:rPr>
          <w:rFonts w:ascii="Times New Roman" w:hAnsi="Times New Roman" w:cs="Times New Roman"/>
          <w:sz w:val="28"/>
          <w:szCs w:val="28"/>
        </w:rPr>
      </w:pPr>
      <w:r>
        <w:rPr>
          <w:rFonts w:ascii="Times New Roman" w:hAnsi="Times New Roman" w:cs="Times New Roman"/>
          <w:sz w:val="28"/>
          <w:szCs w:val="28"/>
        </w:rPr>
        <w:t>Адъективация и субстан</w:t>
      </w:r>
      <w:r w:rsidR="00D277F0">
        <w:rPr>
          <w:rFonts w:ascii="Times New Roman" w:hAnsi="Times New Roman" w:cs="Times New Roman"/>
          <w:sz w:val="28"/>
          <w:szCs w:val="28"/>
        </w:rPr>
        <w:t>тивация причастий.</w:t>
      </w:r>
    </w:p>
    <w:p w:rsidR="00D277F0" w:rsidRDefault="00D277F0" w:rsidP="00C51800">
      <w:pPr>
        <w:ind w:firstLine="425"/>
        <w:jc w:val="both"/>
        <w:rPr>
          <w:rFonts w:ascii="Times New Roman" w:hAnsi="Times New Roman" w:cs="Times New Roman"/>
          <w:sz w:val="28"/>
          <w:szCs w:val="28"/>
        </w:rPr>
      </w:pPr>
      <w:r>
        <w:rPr>
          <w:rFonts w:ascii="Times New Roman" w:hAnsi="Times New Roman" w:cs="Times New Roman"/>
          <w:sz w:val="28"/>
          <w:szCs w:val="28"/>
        </w:rPr>
        <w:t>Деепричастие как особая форма глагола. Образование деепричастий несовершенного и совершенного вида.</w:t>
      </w:r>
    </w:p>
    <w:p w:rsidR="00D277F0" w:rsidRPr="003F171E" w:rsidRDefault="00D277F0" w:rsidP="00C51800">
      <w:pPr>
        <w:ind w:firstLine="425"/>
        <w:jc w:val="both"/>
        <w:rPr>
          <w:rFonts w:ascii="Times New Roman" w:hAnsi="Times New Roman" w:cs="Times New Roman"/>
          <w:sz w:val="28"/>
          <w:szCs w:val="28"/>
        </w:rPr>
      </w:pPr>
      <w:r>
        <w:rPr>
          <w:rFonts w:ascii="Times New Roman" w:hAnsi="Times New Roman" w:cs="Times New Roman"/>
          <w:sz w:val="28"/>
          <w:szCs w:val="28"/>
        </w:rPr>
        <w:t>Особенности употребления деепричастий.</w:t>
      </w:r>
    </w:p>
    <w:p w:rsidR="005D6E7F" w:rsidRPr="005D6E7F" w:rsidRDefault="005D6E7F" w:rsidP="00D277F0">
      <w:pPr>
        <w:jc w:val="both"/>
        <w:rPr>
          <w:rFonts w:ascii="Times New Roman" w:hAnsi="Times New Roman" w:cs="Times New Roman"/>
          <w:b/>
          <w:sz w:val="28"/>
          <w:szCs w:val="28"/>
        </w:rPr>
      </w:pPr>
      <w:r w:rsidRPr="005D6E7F">
        <w:rPr>
          <w:rFonts w:ascii="Times New Roman" w:hAnsi="Times New Roman" w:cs="Times New Roman"/>
          <w:sz w:val="28"/>
          <w:szCs w:val="28"/>
        </w:rPr>
        <w:t xml:space="preserve">    Тема 18 </w:t>
      </w:r>
      <w:r>
        <w:rPr>
          <w:rFonts w:ascii="Times New Roman" w:hAnsi="Times New Roman" w:cs="Times New Roman"/>
          <w:b/>
          <w:sz w:val="28"/>
          <w:szCs w:val="28"/>
        </w:rPr>
        <w:t>Наречие.</w:t>
      </w:r>
      <w:r w:rsidRPr="005D6E7F">
        <w:rPr>
          <w:rFonts w:ascii="Times New Roman" w:hAnsi="Times New Roman" w:cs="Times New Roman"/>
          <w:b/>
          <w:sz w:val="28"/>
          <w:szCs w:val="28"/>
        </w:rPr>
        <w:t xml:space="preserve"> </w:t>
      </w:r>
      <w:r>
        <w:rPr>
          <w:rFonts w:ascii="Times New Roman" w:hAnsi="Times New Roman" w:cs="Times New Roman"/>
          <w:b/>
          <w:sz w:val="28"/>
          <w:szCs w:val="28"/>
        </w:rPr>
        <w:t>С</w:t>
      </w:r>
      <w:r w:rsidRPr="005D6E7F">
        <w:rPr>
          <w:rFonts w:ascii="Times New Roman" w:hAnsi="Times New Roman" w:cs="Times New Roman"/>
          <w:b/>
          <w:sz w:val="28"/>
          <w:szCs w:val="28"/>
        </w:rPr>
        <w:t>лова категории состояния</w:t>
      </w:r>
      <w:r w:rsidR="00D277F0">
        <w:rPr>
          <w:rFonts w:ascii="Times New Roman" w:hAnsi="Times New Roman" w:cs="Times New Roman"/>
          <w:b/>
          <w:sz w:val="28"/>
          <w:szCs w:val="28"/>
        </w:rPr>
        <w:t>. Модальные слова</w:t>
      </w:r>
    </w:p>
    <w:p w:rsidR="005D6E7F" w:rsidRPr="005D6E7F" w:rsidRDefault="005D6E7F" w:rsidP="005D6E7F">
      <w:pPr>
        <w:jc w:val="both"/>
        <w:rPr>
          <w:rFonts w:ascii="Times New Roman" w:hAnsi="Times New Roman" w:cs="Times New Roman"/>
          <w:sz w:val="28"/>
          <w:szCs w:val="28"/>
        </w:rPr>
      </w:pPr>
      <w:r w:rsidRPr="005D6E7F">
        <w:rPr>
          <w:rFonts w:ascii="Times New Roman" w:hAnsi="Times New Roman" w:cs="Times New Roman"/>
          <w:b/>
          <w:sz w:val="28"/>
          <w:szCs w:val="28"/>
        </w:rPr>
        <w:t xml:space="preserve">      </w:t>
      </w:r>
      <w:r w:rsidRPr="005D6E7F">
        <w:rPr>
          <w:rFonts w:ascii="Times New Roman" w:hAnsi="Times New Roman" w:cs="Times New Roman"/>
          <w:sz w:val="28"/>
          <w:szCs w:val="28"/>
        </w:rPr>
        <w:t xml:space="preserve">Наречие как часть речи. Наречия знаменательные и местоименные. Разряды наречий. </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lastRenderedPageBreak/>
        <w:t>Морфологические особенности наречий. Образование степеней сравнения и субъективно-оценочных форм.</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СКС как часть речи. Значения СКС. Группы СКС по значению. </w:t>
      </w:r>
    </w:p>
    <w:p w:rsid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Морфологические особенности СКС. Образование степеней сравнения и субъективно-оценочных форм СКС.</w:t>
      </w:r>
    </w:p>
    <w:p w:rsidR="00D277F0" w:rsidRPr="005D6E7F" w:rsidRDefault="00D277F0" w:rsidP="005D6E7F">
      <w:pPr>
        <w:ind w:firstLine="425"/>
        <w:jc w:val="both"/>
        <w:rPr>
          <w:rFonts w:ascii="Times New Roman" w:hAnsi="Times New Roman" w:cs="Times New Roman"/>
          <w:sz w:val="28"/>
          <w:szCs w:val="28"/>
        </w:rPr>
      </w:pPr>
      <w:r>
        <w:rPr>
          <w:rFonts w:ascii="Times New Roman" w:hAnsi="Times New Roman" w:cs="Times New Roman"/>
          <w:sz w:val="28"/>
          <w:szCs w:val="28"/>
        </w:rPr>
        <w:t>Модальные слова, их семантические и грамматические особенности.</w:t>
      </w:r>
    </w:p>
    <w:p w:rsidR="005D6E7F" w:rsidRPr="005D6E7F" w:rsidRDefault="005D6E7F" w:rsidP="006F13CB">
      <w:pPr>
        <w:jc w:val="both"/>
        <w:rPr>
          <w:rFonts w:ascii="Times New Roman" w:hAnsi="Times New Roman" w:cs="Times New Roman"/>
          <w:b/>
          <w:sz w:val="28"/>
          <w:szCs w:val="28"/>
        </w:rPr>
      </w:pPr>
      <w:r w:rsidRPr="005D6E7F">
        <w:rPr>
          <w:rFonts w:ascii="Times New Roman" w:hAnsi="Times New Roman" w:cs="Times New Roman"/>
          <w:sz w:val="28"/>
          <w:szCs w:val="28"/>
        </w:rPr>
        <w:t xml:space="preserve">    Тема 19 </w:t>
      </w:r>
      <w:r w:rsidRPr="005D6E7F">
        <w:rPr>
          <w:rFonts w:ascii="Times New Roman" w:hAnsi="Times New Roman" w:cs="Times New Roman"/>
          <w:b/>
          <w:sz w:val="28"/>
          <w:szCs w:val="28"/>
        </w:rPr>
        <w:t>Неполнозначные части речи</w:t>
      </w:r>
    </w:p>
    <w:p w:rsidR="005D6E7F" w:rsidRPr="005D6E7F" w:rsidRDefault="005D6E7F" w:rsidP="005D6E7F">
      <w:pPr>
        <w:jc w:val="both"/>
        <w:rPr>
          <w:rFonts w:ascii="Times New Roman" w:hAnsi="Times New Roman" w:cs="Times New Roman"/>
          <w:sz w:val="28"/>
          <w:szCs w:val="28"/>
        </w:rPr>
      </w:pPr>
      <w:r w:rsidRPr="005D6E7F">
        <w:rPr>
          <w:rFonts w:ascii="Times New Roman" w:hAnsi="Times New Roman" w:cs="Times New Roman"/>
          <w:sz w:val="28"/>
          <w:szCs w:val="28"/>
        </w:rPr>
        <w:t xml:space="preserve"> </w:t>
      </w:r>
      <w:r w:rsidRPr="005D6E7F">
        <w:rPr>
          <w:rFonts w:ascii="Times New Roman" w:hAnsi="Times New Roman" w:cs="Times New Roman"/>
          <w:sz w:val="28"/>
          <w:szCs w:val="28"/>
        </w:rPr>
        <w:tab/>
      </w:r>
      <w:r w:rsidR="00D277F0">
        <w:rPr>
          <w:rFonts w:ascii="Times New Roman" w:hAnsi="Times New Roman" w:cs="Times New Roman"/>
          <w:sz w:val="28"/>
          <w:szCs w:val="28"/>
        </w:rPr>
        <w:t>С</w:t>
      </w:r>
      <w:r w:rsidRPr="005D6E7F">
        <w:rPr>
          <w:rFonts w:ascii="Times New Roman" w:hAnsi="Times New Roman" w:cs="Times New Roman"/>
          <w:sz w:val="28"/>
          <w:szCs w:val="28"/>
        </w:rPr>
        <w:t xml:space="preserve">оюзы, </w:t>
      </w:r>
      <w:r w:rsidR="00D277F0">
        <w:rPr>
          <w:rFonts w:ascii="Times New Roman" w:hAnsi="Times New Roman" w:cs="Times New Roman"/>
          <w:sz w:val="28"/>
          <w:szCs w:val="28"/>
        </w:rPr>
        <w:t>п</w:t>
      </w:r>
      <w:r w:rsidR="00D277F0" w:rsidRPr="005D6E7F">
        <w:rPr>
          <w:rFonts w:ascii="Times New Roman" w:hAnsi="Times New Roman" w:cs="Times New Roman"/>
          <w:sz w:val="28"/>
          <w:szCs w:val="28"/>
        </w:rPr>
        <w:t>редлоги</w:t>
      </w:r>
      <w:r w:rsidR="00D277F0">
        <w:rPr>
          <w:rFonts w:ascii="Times New Roman" w:hAnsi="Times New Roman" w:cs="Times New Roman"/>
          <w:sz w:val="28"/>
          <w:szCs w:val="28"/>
        </w:rPr>
        <w:t>,</w:t>
      </w:r>
      <w:r w:rsidR="00D277F0" w:rsidRPr="005D6E7F">
        <w:rPr>
          <w:rFonts w:ascii="Times New Roman" w:hAnsi="Times New Roman" w:cs="Times New Roman"/>
          <w:sz w:val="28"/>
          <w:szCs w:val="28"/>
        </w:rPr>
        <w:t xml:space="preserve"> </w:t>
      </w:r>
      <w:r w:rsidRPr="005D6E7F">
        <w:rPr>
          <w:rFonts w:ascii="Times New Roman" w:hAnsi="Times New Roman" w:cs="Times New Roman"/>
          <w:sz w:val="28"/>
          <w:szCs w:val="28"/>
        </w:rPr>
        <w:t>частицы как служебные части речи. Их значение, структура, употребление. Грамматические особенности служебных частей речи.</w:t>
      </w:r>
    </w:p>
    <w:p w:rsidR="005D6E7F" w:rsidRPr="005D6E7F" w:rsidRDefault="005D6E7F" w:rsidP="005D6E7F">
      <w:pPr>
        <w:ind w:firstLine="425"/>
        <w:jc w:val="both"/>
        <w:rPr>
          <w:rFonts w:ascii="Times New Roman" w:hAnsi="Times New Roman" w:cs="Times New Roman"/>
          <w:sz w:val="28"/>
          <w:szCs w:val="28"/>
        </w:rPr>
      </w:pPr>
      <w:r w:rsidRPr="005D6E7F">
        <w:rPr>
          <w:rFonts w:ascii="Times New Roman" w:hAnsi="Times New Roman" w:cs="Times New Roman"/>
          <w:sz w:val="28"/>
          <w:szCs w:val="28"/>
        </w:rPr>
        <w:t xml:space="preserve">Междометия и звукоподражания как части речи. Различия между ними. Грамматические особенности междометий и звукоподражаний. </w:t>
      </w:r>
    </w:p>
    <w:p w:rsidR="00474F56" w:rsidRDefault="00474F56" w:rsidP="006A1109">
      <w:pPr>
        <w:jc w:val="center"/>
        <w:rPr>
          <w:rFonts w:ascii="Times New Roman" w:eastAsia="Times New Roman" w:hAnsi="Times New Roman" w:cs="Times New Roman"/>
          <w:b/>
          <w:color w:val="000000"/>
          <w:sz w:val="28"/>
          <w:szCs w:val="28"/>
          <w:lang w:eastAsia="ru-RU"/>
        </w:rPr>
      </w:pPr>
    </w:p>
    <w:p w:rsidR="00474F56" w:rsidRDefault="00474F56"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F13CB" w:rsidRDefault="006F13CB" w:rsidP="006A1109">
      <w:pPr>
        <w:jc w:val="center"/>
        <w:rPr>
          <w:rFonts w:ascii="Times New Roman" w:eastAsia="Times New Roman" w:hAnsi="Times New Roman" w:cs="Times New Roman"/>
          <w:b/>
          <w:color w:val="000000"/>
          <w:sz w:val="28"/>
          <w:szCs w:val="28"/>
          <w:lang w:eastAsia="ru-RU"/>
        </w:rPr>
      </w:pPr>
    </w:p>
    <w:p w:rsidR="006A1109" w:rsidRDefault="006F13CB" w:rsidP="006F13CB">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3 </w:t>
      </w:r>
      <w:r w:rsidR="006A1109" w:rsidRPr="006A1109">
        <w:rPr>
          <w:rFonts w:ascii="Times New Roman" w:eastAsia="Times New Roman" w:hAnsi="Times New Roman" w:cs="Times New Roman"/>
          <w:b/>
          <w:color w:val="000000"/>
          <w:sz w:val="28"/>
          <w:szCs w:val="28"/>
          <w:lang w:eastAsia="ru-RU"/>
        </w:rPr>
        <w:t>ТЕОРЕТИЧЕСКИЙ РАЗДЕЛ</w:t>
      </w:r>
    </w:p>
    <w:p w:rsidR="002D5A0E" w:rsidRDefault="002D5A0E" w:rsidP="006A1109">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ЛЕКЦИИ</w:t>
      </w:r>
    </w:p>
    <w:p w:rsidR="002773B3" w:rsidRPr="002773B3" w:rsidRDefault="00196D19" w:rsidP="002773B3">
      <w:pPr>
        <w:jc w:val="center"/>
        <w:rPr>
          <w:rFonts w:ascii="Times New Roman" w:hAnsi="Times New Roman" w:cs="Times New Roman"/>
          <w:b/>
          <w:sz w:val="24"/>
          <w:szCs w:val="24"/>
        </w:rPr>
      </w:pPr>
      <w:r w:rsidRPr="00AD3E94">
        <w:rPr>
          <w:rFonts w:ascii="Times New Roman" w:eastAsia="Times New Roman" w:hAnsi="Times New Roman" w:cs="Times New Roman"/>
          <w:b/>
          <w:color w:val="000000"/>
          <w:sz w:val="24"/>
          <w:szCs w:val="24"/>
          <w:lang w:eastAsia="ru-RU"/>
        </w:rPr>
        <w:t>ТЕМА 1.</w:t>
      </w:r>
      <w:r w:rsidR="002773B3" w:rsidRPr="002773B3">
        <w:rPr>
          <w:b/>
          <w:sz w:val="24"/>
          <w:szCs w:val="24"/>
        </w:rPr>
        <w:t xml:space="preserve"> </w:t>
      </w:r>
      <w:r w:rsidR="002773B3" w:rsidRPr="002773B3">
        <w:rPr>
          <w:rFonts w:ascii="Times New Roman" w:hAnsi="Times New Roman" w:cs="Times New Roman"/>
          <w:b/>
          <w:sz w:val="24"/>
          <w:szCs w:val="24"/>
        </w:rPr>
        <w:t>ФОНЕТИКА И ФОНОЛОГИЯ</w:t>
      </w:r>
    </w:p>
    <w:p w:rsidR="002773B3" w:rsidRPr="002773B3" w:rsidRDefault="002773B3" w:rsidP="002773B3">
      <w:pPr>
        <w:jc w:val="center"/>
        <w:rPr>
          <w:rFonts w:ascii="Times New Roman" w:hAnsi="Times New Roman" w:cs="Times New Roman"/>
          <w:b/>
          <w:sz w:val="24"/>
          <w:szCs w:val="24"/>
        </w:rPr>
      </w:pP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 xml:space="preserve">1.Современный русский язык как предмет научного изучения  </w:t>
      </w: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 xml:space="preserve">2.Фонетика как раздел языкознания </w:t>
      </w:r>
    </w:p>
    <w:p w:rsidR="002773B3" w:rsidRPr="002773B3" w:rsidRDefault="002773B3" w:rsidP="002773B3">
      <w:pPr>
        <w:rPr>
          <w:rFonts w:ascii="Times New Roman" w:hAnsi="Times New Roman" w:cs="Times New Roman"/>
          <w:b/>
          <w:sz w:val="24"/>
          <w:szCs w:val="24"/>
        </w:rPr>
      </w:pPr>
      <w:r w:rsidRPr="002773B3">
        <w:rPr>
          <w:rFonts w:ascii="Times New Roman" w:hAnsi="Times New Roman" w:cs="Times New Roman"/>
          <w:b/>
          <w:sz w:val="24"/>
          <w:szCs w:val="24"/>
        </w:rPr>
        <w:t>3. Классификация звуков русского языка</w:t>
      </w:r>
    </w:p>
    <w:p w:rsidR="002773B3" w:rsidRPr="002773B3" w:rsidRDefault="002773B3" w:rsidP="002773B3">
      <w:pPr>
        <w:rPr>
          <w:rFonts w:ascii="Times New Roman" w:hAnsi="Times New Roman" w:cs="Times New Roman"/>
          <w:b/>
          <w:sz w:val="24"/>
          <w:szCs w:val="24"/>
        </w:rPr>
      </w:pP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 xml:space="preserve">1.Современный русский язык как предмет научного изучения  </w:t>
      </w:r>
    </w:p>
    <w:p w:rsidR="002773B3" w:rsidRPr="002773B3" w:rsidRDefault="002773B3" w:rsidP="002773B3">
      <w:pPr>
        <w:jc w:val="both"/>
        <w:rPr>
          <w:rFonts w:ascii="Times New Roman" w:hAnsi="Times New Roman" w:cs="Times New Roman"/>
          <w:sz w:val="24"/>
          <w:szCs w:val="24"/>
        </w:rPr>
      </w:pP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Русский язык – это национальный язык русского народа. Он входит в индоевропейскую семью языков, в славянскую группу, восточнославянскую подгруппу наряду с украинским и белорусским языками.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Современный русский язык – это язык периода конца 20 – начала 21 века. Значительные политические, экономические, общественные перемены вызвали существенные изменения в русском языке, особенно в лексике. Современным русским языком в более широком смысле можно считать язык начиная с 1917 года (после Октябрьской революции). Некоторые лингвисты ведут начало современного русского языка со времен А.С. Пушкина, поскольку творчество этого автора утвердило новые нормы употребления русской лексики и т.п.</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В данном курсе изучается литературный русский язык. Литературный язык – нормированный, обработанный мастерами слова. Он противопоставляется просторечию, диалектам, жаргонам.</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Нельзя отождествлять понятия литературного языка и языка художественной литературы. Литературный язык является основой языка художественной литературы, куда входят элементы и других форм национального языка (жаргонизмы, диалектизмы и др.).</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w:t>
      </w: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 xml:space="preserve">2.Фонетика как раздел языкознания </w:t>
      </w:r>
    </w:p>
    <w:p w:rsidR="002773B3" w:rsidRPr="002773B3" w:rsidRDefault="002773B3" w:rsidP="002773B3">
      <w:pPr>
        <w:jc w:val="both"/>
        <w:rPr>
          <w:rFonts w:ascii="Times New Roman" w:hAnsi="Times New Roman" w:cs="Times New Roman"/>
          <w:sz w:val="24"/>
          <w:szCs w:val="24"/>
        </w:rPr>
      </w:pP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b/>
          <w:bCs/>
          <w:i/>
          <w:iCs/>
          <w:sz w:val="24"/>
          <w:szCs w:val="24"/>
        </w:rPr>
        <w:t>Фоне´тика</w:t>
      </w:r>
      <w:r w:rsidRPr="002773B3">
        <w:rPr>
          <w:rFonts w:ascii="Times New Roman" w:hAnsi="Times New Roman" w:cs="Times New Roman"/>
          <w:sz w:val="24"/>
          <w:szCs w:val="24"/>
        </w:rPr>
        <w:t xml:space="preserve"> – это раздел науки о языке, изучающий звуковые средства языка: звуки речи, слоги, ударение, интонацию.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В фонетике выделяются следующие относительно самостоятельные разделы: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1)    </w:t>
      </w:r>
      <w:r w:rsidRPr="002773B3">
        <w:rPr>
          <w:rFonts w:ascii="Times New Roman" w:hAnsi="Times New Roman" w:cs="Times New Roman"/>
          <w:b/>
          <w:bCs/>
          <w:i/>
          <w:iCs/>
          <w:sz w:val="24"/>
          <w:szCs w:val="24"/>
        </w:rPr>
        <w:t>со´бственно фоне´тика</w:t>
      </w:r>
      <w:r w:rsidRPr="002773B3">
        <w:rPr>
          <w:rFonts w:ascii="Times New Roman" w:hAnsi="Times New Roman" w:cs="Times New Roman"/>
          <w:sz w:val="24"/>
          <w:szCs w:val="24"/>
        </w:rPr>
        <w:t xml:space="preserve"> (от греч. </w:t>
      </w:r>
      <w:r w:rsidRPr="002773B3">
        <w:rPr>
          <w:rStyle w:val="aa"/>
          <w:rFonts w:ascii="Times New Roman" w:hAnsi="Times New Roman" w:cs="Times New Roman"/>
          <w:sz w:val="24"/>
          <w:szCs w:val="24"/>
        </w:rPr>
        <w:t>phōnētikos</w:t>
      </w:r>
      <w:r w:rsidRPr="002773B3">
        <w:rPr>
          <w:rFonts w:ascii="Times New Roman" w:hAnsi="Times New Roman" w:cs="Times New Roman"/>
          <w:sz w:val="24"/>
          <w:szCs w:val="24"/>
        </w:rPr>
        <w:t xml:space="preserve"> – звуковой от </w:t>
      </w:r>
      <w:r w:rsidRPr="002773B3">
        <w:rPr>
          <w:rStyle w:val="aa"/>
          <w:rFonts w:ascii="Times New Roman" w:hAnsi="Times New Roman" w:cs="Times New Roman"/>
          <w:sz w:val="24"/>
          <w:szCs w:val="24"/>
        </w:rPr>
        <w:t xml:space="preserve">phōnē </w:t>
      </w:r>
      <w:r w:rsidRPr="002773B3">
        <w:rPr>
          <w:rFonts w:ascii="Times New Roman" w:hAnsi="Times New Roman" w:cs="Times New Roman"/>
          <w:sz w:val="24"/>
          <w:szCs w:val="24"/>
        </w:rPr>
        <w:t xml:space="preserve">– звук, голос) – наука о звуках речи и </w:t>
      </w:r>
      <w:proofErr w:type="gramStart"/>
      <w:r w:rsidRPr="002773B3">
        <w:rPr>
          <w:rFonts w:ascii="Times New Roman" w:hAnsi="Times New Roman" w:cs="Times New Roman"/>
          <w:sz w:val="24"/>
          <w:szCs w:val="24"/>
        </w:rPr>
        <w:t>их артикуляционно-акустических свойствах</w:t>
      </w:r>
      <w:proofErr w:type="gramEnd"/>
      <w:r w:rsidRPr="002773B3">
        <w:rPr>
          <w:rFonts w:ascii="Times New Roman" w:hAnsi="Times New Roman" w:cs="Times New Roman"/>
          <w:sz w:val="24"/>
          <w:szCs w:val="24"/>
        </w:rPr>
        <w:t xml:space="preserve"> и признаках, а также фонетической членимости речи;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2)    </w:t>
      </w:r>
      <w:r w:rsidRPr="002773B3">
        <w:rPr>
          <w:rFonts w:ascii="Times New Roman" w:hAnsi="Times New Roman" w:cs="Times New Roman"/>
          <w:b/>
          <w:bCs/>
          <w:i/>
          <w:iCs/>
          <w:sz w:val="24"/>
          <w:szCs w:val="24"/>
        </w:rPr>
        <w:t>фоноло´гия</w:t>
      </w:r>
      <w:r w:rsidRPr="002773B3">
        <w:rPr>
          <w:rFonts w:ascii="Times New Roman" w:hAnsi="Times New Roman" w:cs="Times New Roman"/>
          <w:sz w:val="24"/>
          <w:szCs w:val="24"/>
        </w:rPr>
        <w:t xml:space="preserve"> (от греч. </w:t>
      </w:r>
      <w:r w:rsidRPr="002773B3">
        <w:rPr>
          <w:rStyle w:val="aa"/>
          <w:rFonts w:ascii="Times New Roman" w:hAnsi="Times New Roman" w:cs="Times New Roman"/>
          <w:sz w:val="24"/>
          <w:szCs w:val="24"/>
        </w:rPr>
        <w:t>рhōnē</w:t>
      </w:r>
      <w:r w:rsidRPr="002773B3">
        <w:rPr>
          <w:rFonts w:ascii="Times New Roman" w:hAnsi="Times New Roman" w:cs="Times New Roman"/>
          <w:sz w:val="24"/>
          <w:szCs w:val="24"/>
        </w:rPr>
        <w:t xml:space="preserve"> – звук и </w:t>
      </w:r>
      <w:r w:rsidRPr="002773B3">
        <w:rPr>
          <w:rStyle w:val="aa"/>
          <w:rFonts w:ascii="Times New Roman" w:hAnsi="Times New Roman" w:cs="Times New Roman"/>
          <w:sz w:val="24"/>
          <w:szCs w:val="24"/>
        </w:rPr>
        <w:t>logos</w:t>
      </w:r>
      <w:r w:rsidRPr="002773B3">
        <w:rPr>
          <w:rFonts w:ascii="Times New Roman" w:hAnsi="Times New Roman" w:cs="Times New Roman"/>
          <w:sz w:val="24"/>
          <w:szCs w:val="24"/>
        </w:rPr>
        <w:t xml:space="preserve"> – учение) – наука о функциональной стороне звуков речи, фонемах и их системе;</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 xml:space="preserve">3)    </w:t>
      </w:r>
      <w:r w:rsidRPr="002773B3">
        <w:rPr>
          <w:rFonts w:ascii="Times New Roman" w:hAnsi="Times New Roman" w:cs="Times New Roman"/>
          <w:b/>
          <w:bCs/>
          <w:i/>
          <w:iCs/>
          <w:sz w:val="24"/>
          <w:szCs w:val="24"/>
        </w:rPr>
        <w:t>акцентоло´гия</w:t>
      </w:r>
      <w:r w:rsidRPr="002773B3">
        <w:rPr>
          <w:rFonts w:ascii="Times New Roman" w:hAnsi="Times New Roman" w:cs="Times New Roman"/>
          <w:sz w:val="24"/>
          <w:szCs w:val="24"/>
        </w:rPr>
        <w:t xml:space="preserve"> (от лат. </w:t>
      </w:r>
      <w:r w:rsidRPr="002773B3">
        <w:rPr>
          <w:rStyle w:val="aa"/>
          <w:rFonts w:ascii="Times New Roman" w:hAnsi="Times New Roman" w:cs="Times New Roman"/>
          <w:sz w:val="24"/>
          <w:szCs w:val="24"/>
        </w:rPr>
        <w:t>аccentum</w:t>
      </w:r>
      <w:r w:rsidRPr="002773B3">
        <w:rPr>
          <w:rFonts w:ascii="Times New Roman" w:hAnsi="Times New Roman" w:cs="Times New Roman"/>
          <w:sz w:val="24"/>
          <w:szCs w:val="24"/>
        </w:rPr>
        <w:t xml:space="preserve"> – ударение) – наука об ударении;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4)    </w:t>
      </w:r>
      <w:r w:rsidRPr="002773B3">
        <w:rPr>
          <w:rFonts w:ascii="Times New Roman" w:hAnsi="Times New Roman" w:cs="Times New Roman"/>
          <w:b/>
          <w:bCs/>
          <w:i/>
          <w:iCs/>
          <w:sz w:val="24"/>
          <w:szCs w:val="24"/>
        </w:rPr>
        <w:t>интоноло´гия</w:t>
      </w:r>
      <w:r w:rsidRPr="002773B3">
        <w:rPr>
          <w:rFonts w:ascii="Times New Roman" w:hAnsi="Times New Roman" w:cs="Times New Roman"/>
          <w:sz w:val="24"/>
          <w:szCs w:val="24"/>
        </w:rPr>
        <w:t xml:space="preserve"> (от лат. </w:t>
      </w:r>
      <w:r w:rsidRPr="002773B3">
        <w:rPr>
          <w:rStyle w:val="aa"/>
          <w:rFonts w:ascii="Times New Roman" w:hAnsi="Times New Roman" w:cs="Times New Roman"/>
          <w:sz w:val="24"/>
          <w:szCs w:val="24"/>
        </w:rPr>
        <w:t>intonare</w:t>
      </w:r>
      <w:r w:rsidRPr="002773B3">
        <w:rPr>
          <w:rFonts w:ascii="Times New Roman" w:hAnsi="Times New Roman" w:cs="Times New Roman"/>
          <w:sz w:val="24"/>
          <w:szCs w:val="24"/>
        </w:rPr>
        <w:t xml:space="preserve"> – громко произносить и </w:t>
      </w:r>
      <w:r w:rsidRPr="002773B3">
        <w:rPr>
          <w:rStyle w:val="aa"/>
          <w:rFonts w:ascii="Times New Roman" w:hAnsi="Times New Roman" w:cs="Times New Roman"/>
          <w:sz w:val="24"/>
          <w:szCs w:val="24"/>
        </w:rPr>
        <w:t>logos</w:t>
      </w:r>
      <w:r w:rsidRPr="002773B3">
        <w:rPr>
          <w:rFonts w:ascii="Times New Roman" w:hAnsi="Times New Roman" w:cs="Times New Roman"/>
          <w:sz w:val="24"/>
          <w:szCs w:val="24"/>
        </w:rPr>
        <w:t xml:space="preserve"> – учение) – наука об интонации;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5)    </w:t>
      </w:r>
      <w:r w:rsidRPr="002773B3">
        <w:rPr>
          <w:rFonts w:ascii="Times New Roman" w:hAnsi="Times New Roman" w:cs="Times New Roman"/>
          <w:b/>
          <w:bCs/>
          <w:i/>
          <w:iCs/>
          <w:sz w:val="24"/>
          <w:szCs w:val="24"/>
        </w:rPr>
        <w:t>силла´бика</w:t>
      </w:r>
      <w:r w:rsidRPr="002773B3">
        <w:rPr>
          <w:rFonts w:ascii="Times New Roman" w:hAnsi="Times New Roman" w:cs="Times New Roman"/>
          <w:sz w:val="24"/>
          <w:szCs w:val="24"/>
        </w:rPr>
        <w:t xml:space="preserve"> (от греч. </w:t>
      </w:r>
      <w:r w:rsidRPr="002773B3">
        <w:rPr>
          <w:rStyle w:val="aa"/>
          <w:rFonts w:ascii="Times New Roman" w:hAnsi="Times New Roman" w:cs="Times New Roman"/>
          <w:sz w:val="24"/>
          <w:szCs w:val="24"/>
        </w:rPr>
        <w:t>syllabē</w:t>
      </w:r>
      <w:r w:rsidRPr="002773B3">
        <w:rPr>
          <w:rFonts w:ascii="Times New Roman" w:hAnsi="Times New Roman" w:cs="Times New Roman"/>
          <w:sz w:val="24"/>
          <w:szCs w:val="24"/>
        </w:rPr>
        <w:t xml:space="preserve"> – слог) – наука о слоге и слогоделении. </w:t>
      </w:r>
    </w:p>
    <w:p w:rsidR="002773B3" w:rsidRPr="002773B3" w:rsidRDefault="002773B3" w:rsidP="002773B3">
      <w:pPr>
        <w:pStyle w:val="a5"/>
        <w:jc w:val="both"/>
      </w:pPr>
      <w:r w:rsidRPr="002773B3">
        <w:t xml:space="preserve">При фонетическом членении речи выделяют следующие единицы: 1) текст, 2) фраза, 3) синтагма, 4) фонетическое </w:t>
      </w:r>
      <w:proofErr w:type="gramStart"/>
      <w:r w:rsidRPr="002773B3">
        <w:t>слово,  5</w:t>
      </w:r>
      <w:proofErr w:type="gramEnd"/>
      <w:r w:rsidRPr="002773B3">
        <w:t>) слог,  6) звук речи.</w:t>
      </w:r>
    </w:p>
    <w:p w:rsidR="002773B3" w:rsidRPr="002773B3" w:rsidRDefault="002773B3" w:rsidP="002773B3">
      <w:pPr>
        <w:pStyle w:val="a5"/>
        <w:jc w:val="both"/>
      </w:pPr>
      <w:r w:rsidRPr="002773B3">
        <w:rPr>
          <w:b/>
          <w:bCs/>
          <w:i/>
          <w:iCs/>
        </w:rPr>
        <w:t>Текст</w:t>
      </w:r>
      <w:r w:rsidRPr="002773B3">
        <w:t xml:space="preserve"> (от лат. </w:t>
      </w:r>
      <w:r w:rsidRPr="002773B3">
        <w:rPr>
          <w:rStyle w:val="aa"/>
        </w:rPr>
        <w:t>textum</w:t>
      </w:r>
      <w:r w:rsidRPr="002773B3">
        <w:t xml:space="preserve"> – связь, соединение) – произведение речи, являющееся исходной величиной фонетического членения речи и имеющее в основном не фонетический (то есть произносительный), а коммуникативный характер (коммуникация – «сообщение»). Текст возникает в силу коммуникативного задания, а не по законам произношения. Тем не менее, </w:t>
      </w:r>
      <w:proofErr w:type="gramStart"/>
      <w:r w:rsidRPr="002773B3">
        <w:t>текст  имеет</w:t>
      </w:r>
      <w:proofErr w:type="gramEnd"/>
      <w:r w:rsidRPr="002773B3">
        <w:t xml:space="preserve"> собственно фонетическую характеристику: он ограничен паузами (точнее, отсутствием речи) перед началом и в конце.</w:t>
      </w:r>
    </w:p>
    <w:p w:rsidR="002773B3" w:rsidRPr="002773B3" w:rsidRDefault="002773B3" w:rsidP="002773B3">
      <w:pPr>
        <w:pStyle w:val="a5"/>
        <w:jc w:val="both"/>
      </w:pPr>
      <w:r w:rsidRPr="002773B3">
        <w:rPr>
          <w:b/>
          <w:bCs/>
          <w:i/>
          <w:iCs/>
        </w:rPr>
        <w:t>Фра´за</w:t>
      </w:r>
      <w:r w:rsidRPr="002773B3">
        <w:t xml:space="preserve"> (от греч. </w:t>
      </w:r>
      <w:r w:rsidRPr="002773B3">
        <w:rPr>
          <w:rStyle w:val="aa"/>
        </w:rPr>
        <w:t>phrasis</w:t>
      </w:r>
      <w:r w:rsidRPr="002773B3">
        <w:t xml:space="preserve"> – оборот речи, выражение) – самая крупная фонетическая единица, законченное по смыслу высказывание, объединённое особой интонацией и отделённое паузой от других таких же единиц. Фраза выделяется в тексте интонацией законченности (интонацией повествования, вопроса и т.д.), а также логическими ударениями и паузами (то есть составными элементами интонации). </w:t>
      </w:r>
    </w:p>
    <w:p w:rsidR="002773B3" w:rsidRPr="002773B3" w:rsidRDefault="002773B3" w:rsidP="002773B3">
      <w:pPr>
        <w:pStyle w:val="a5"/>
        <w:jc w:val="both"/>
      </w:pPr>
      <w:r w:rsidRPr="002773B3">
        <w:rPr>
          <w:b/>
          <w:bCs/>
          <w:i/>
          <w:iCs/>
        </w:rPr>
        <w:t>Синта´гма</w:t>
      </w:r>
      <w:r w:rsidRPr="002773B3">
        <w:rPr>
          <w:i/>
          <w:iCs/>
        </w:rPr>
        <w:t xml:space="preserve"> </w:t>
      </w:r>
      <w:r w:rsidRPr="002773B3">
        <w:t xml:space="preserve">(от греч. </w:t>
      </w:r>
      <w:r w:rsidRPr="002773B3">
        <w:rPr>
          <w:rStyle w:val="aa"/>
        </w:rPr>
        <w:t>syntagma</w:t>
      </w:r>
      <w:r w:rsidRPr="002773B3">
        <w:t xml:space="preserve"> – </w:t>
      </w:r>
      <w:proofErr w:type="gramStart"/>
      <w:r w:rsidRPr="002773B3">
        <w:t>нечто</w:t>
      </w:r>
      <w:proofErr w:type="gramEnd"/>
      <w:r w:rsidRPr="002773B3">
        <w:t xml:space="preserve"> соединённое) – семантико-синтаксическая единица, которая образуется группой слов в составе фразы, объединённых в смысловом и ритмико-мелодическом отношениях. </w:t>
      </w:r>
      <w:proofErr w:type="gramStart"/>
      <w:r w:rsidRPr="002773B3">
        <w:t>Синтагмы  во</w:t>
      </w:r>
      <w:proofErr w:type="gramEnd"/>
      <w:r w:rsidRPr="002773B3">
        <w:t xml:space="preserve"> фразах также выделяются интонационно, но, в отличие от интонации законченности на границах фраз, здесь используется интонация незаконченности: определённый темп, специфический ритм, тембр и т.д. Используются здесь и паузы, но менее продолжительные, чем между фразами.</w:t>
      </w:r>
    </w:p>
    <w:p w:rsidR="002773B3" w:rsidRPr="002773B3" w:rsidRDefault="002773B3" w:rsidP="002773B3">
      <w:pPr>
        <w:pStyle w:val="a5"/>
        <w:jc w:val="both"/>
      </w:pPr>
      <w:r w:rsidRPr="002773B3">
        <w:rPr>
          <w:b/>
          <w:bCs/>
          <w:i/>
          <w:iCs/>
        </w:rPr>
        <w:t>Фонети´ческое сло´во</w:t>
      </w:r>
      <w:r w:rsidRPr="002773B3">
        <w:rPr>
          <w:b/>
          <w:bCs/>
        </w:rPr>
        <w:t xml:space="preserve"> –</w:t>
      </w:r>
      <w:r w:rsidRPr="002773B3">
        <w:t xml:space="preserve"> это комплекс звучаний, объединяемых единым ударением. Фонетические слова выделяются из синтагмы и характеризуются наличием единого ударения. Пауз между словами может и не быть, но они здесь всегда возможны. Служебные слова сливаются с ближайшими знаменательными словами в одно фонетическое слово. Так, предложно-падежная форма </w:t>
      </w:r>
      <w:r w:rsidRPr="002773B3">
        <w:rPr>
          <w:i/>
          <w:iCs/>
        </w:rPr>
        <w:t xml:space="preserve">ко мне </w:t>
      </w:r>
      <w:r w:rsidRPr="002773B3">
        <w:t xml:space="preserve">является одним фонетическим словом, поскольку предлог </w:t>
      </w:r>
      <w:r w:rsidRPr="002773B3">
        <w:rPr>
          <w:i/>
          <w:iCs/>
        </w:rPr>
        <w:t xml:space="preserve">ко </w:t>
      </w:r>
      <w:r w:rsidRPr="002773B3">
        <w:t xml:space="preserve">не имеет собственного ударения. </w:t>
      </w:r>
    </w:p>
    <w:p w:rsidR="002773B3" w:rsidRPr="002773B3" w:rsidRDefault="002773B3" w:rsidP="002773B3">
      <w:pPr>
        <w:pStyle w:val="a5"/>
        <w:jc w:val="both"/>
      </w:pPr>
      <w:r w:rsidRPr="002773B3">
        <w:rPr>
          <w:b/>
          <w:bCs/>
          <w:i/>
          <w:iCs/>
        </w:rPr>
        <w:t>Слог</w:t>
      </w:r>
      <w:r w:rsidRPr="002773B3">
        <w:rPr>
          <w:i/>
          <w:iCs/>
        </w:rPr>
        <w:t xml:space="preserve"> – </w:t>
      </w:r>
      <w:r w:rsidRPr="002773B3">
        <w:t xml:space="preserve">звук или несколько звуков, произносимых одним толчком выдыхаемого воздуха. </w:t>
      </w:r>
    </w:p>
    <w:p w:rsidR="002773B3" w:rsidRPr="002773B3" w:rsidRDefault="002773B3" w:rsidP="002773B3">
      <w:pPr>
        <w:pStyle w:val="a5"/>
        <w:jc w:val="both"/>
      </w:pPr>
      <w:r w:rsidRPr="002773B3">
        <w:rPr>
          <w:b/>
          <w:bCs/>
          <w:i/>
          <w:iCs/>
        </w:rPr>
        <w:t>Звук ре´чи</w:t>
      </w:r>
      <w:r w:rsidRPr="002773B3">
        <w:rPr>
          <w:i/>
          <w:iCs/>
        </w:rPr>
        <w:t xml:space="preserve"> – </w:t>
      </w:r>
      <w:r w:rsidRPr="002773B3">
        <w:t xml:space="preserve">это минимальный элемент звукового потока речи, образуемый органами речи за одну артикуляцию, то есть с наличием одной экскурсии (начальная фаза образования звука) и одной рекурсии (конечная фаза образования звука).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С точки зрения акустики, звук – это </w:t>
      </w:r>
      <w:r w:rsidRPr="002773B3">
        <w:rPr>
          <w:rFonts w:ascii="Times New Roman" w:hAnsi="Times New Roman" w:cs="Times New Roman"/>
          <w:i/>
          <w:iCs/>
          <w:sz w:val="24"/>
          <w:szCs w:val="24"/>
        </w:rPr>
        <w:t>физическое</w:t>
      </w:r>
      <w:r w:rsidRPr="002773B3">
        <w:rPr>
          <w:rFonts w:ascii="Times New Roman" w:hAnsi="Times New Roman" w:cs="Times New Roman"/>
          <w:sz w:val="24"/>
          <w:szCs w:val="24"/>
        </w:rPr>
        <w:t xml:space="preserve"> явление, то есть колебательное движение воздуха. Акустической характеристикой звуков является сила, тон и тембр. </w:t>
      </w:r>
      <w:r w:rsidRPr="002773B3">
        <w:rPr>
          <w:rFonts w:ascii="Times New Roman" w:hAnsi="Times New Roman" w:cs="Times New Roman"/>
          <w:b/>
          <w:bCs/>
          <w:i/>
          <w:iCs/>
          <w:sz w:val="24"/>
          <w:szCs w:val="24"/>
        </w:rPr>
        <w:t>Сила звука</w:t>
      </w:r>
      <w:r w:rsidRPr="002773B3">
        <w:rPr>
          <w:rFonts w:ascii="Times New Roman" w:hAnsi="Times New Roman" w:cs="Times New Roman"/>
          <w:sz w:val="24"/>
          <w:szCs w:val="24"/>
        </w:rPr>
        <w:t xml:space="preserve"> зависит от амплитуды колебания: чем больше амплитуда, тем сильнее, громче звук. </w:t>
      </w:r>
      <w:r w:rsidRPr="002773B3">
        <w:rPr>
          <w:rFonts w:ascii="Times New Roman" w:hAnsi="Times New Roman" w:cs="Times New Roman"/>
          <w:b/>
          <w:bCs/>
          <w:i/>
          <w:iCs/>
          <w:sz w:val="24"/>
          <w:szCs w:val="24"/>
        </w:rPr>
        <w:t>Тон</w:t>
      </w:r>
      <w:r w:rsidRPr="002773B3">
        <w:rPr>
          <w:rFonts w:ascii="Times New Roman" w:hAnsi="Times New Roman" w:cs="Times New Roman"/>
          <w:sz w:val="24"/>
          <w:szCs w:val="24"/>
        </w:rPr>
        <w:t xml:space="preserve"> звука зависит от частоты колебания: чем больше частота, тем выше звук. </w:t>
      </w:r>
      <w:r w:rsidRPr="002773B3">
        <w:rPr>
          <w:rFonts w:ascii="Times New Roman" w:hAnsi="Times New Roman" w:cs="Times New Roman"/>
          <w:b/>
          <w:bCs/>
          <w:i/>
          <w:iCs/>
          <w:sz w:val="24"/>
          <w:szCs w:val="24"/>
        </w:rPr>
        <w:t>Тембр</w:t>
      </w:r>
      <w:r w:rsidRPr="002773B3">
        <w:rPr>
          <w:rFonts w:ascii="Times New Roman" w:hAnsi="Times New Roman" w:cs="Times New Roman"/>
          <w:sz w:val="24"/>
          <w:szCs w:val="24"/>
        </w:rPr>
        <w:t xml:space="preserve">, то есть окраска, звука зависит от тех дополнительных </w:t>
      </w:r>
      <w:r w:rsidRPr="002773B3">
        <w:rPr>
          <w:rFonts w:ascii="Times New Roman" w:hAnsi="Times New Roman" w:cs="Times New Roman"/>
          <w:i/>
          <w:iCs/>
          <w:sz w:val="24"/>
          <w:szCs w:val="24"/>
        </w:rPr>
        <w:t>обертонов</w:t>
      </w:r>
      <w:r w:rsidRPr="002773B3">
        <w:rPr>
          <w:rFonts w:ascii="Times New Roman" w:hAnsi="Times New Roman" w:cs="Times New Roman"/>
          <w:sz w:val="24"/>
          <w:szCs w:val="24"/>
        </w:rPr>
        <w:t xml:space="preserve">, которые накладываются на основной тон при прохождении звука через </w:t>
      </w:r>
      <w:r w:rsidRPr="002773B3">
        <w:rPr>
          <w:rFonts w:ascii="Times New Roman" w:hAnsi="Times New Roman" w:cs="Times New Roman"/>
          <w:i/>
          <w:iCs/>
          <w:sz w:val="24"/>
          <w:szCs w:val="24"/>
        </w:rPr>
        <w:t>резонатор</w:t>
      </w:r>
      <w:r w:rsidRPr="002773B3">
        <w:rPr>
          <w:rFonts w:ascii="Times New Roman" w:hAnsi="Times New Roman" w:cs="Times New Roman"/>
          <w:sz w:val="24"/>
          <w:szCs w:val="24"/>
        </w:rPr>
        <w:t xml:space="preserve"> – ротовую или носовую полость, которые индивидуальны. Именно поэтому голос каждого человека столь неповторим и своеобразен.</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С точки зрения устройства речевого аппарата, звуки речи – это</w:t>
      </w:r>
      <w:r w:rsidRPr="002773B3">
        <w:rPr>
          <w:rFonts w:ascii="Times New Roman" w:hAnsi="Times New Roman" w:cs="Times New Roman"/>
          <w:i/>
          <w:iCs/>
          <w:sz w:val="24"/>
          <w:szCs w:val="24"/>
        </w:rPr>
        <w:t xml:space="preserve"> физиологическое </w:t>
      </w:r>
      <w:r w:rsidRPr="002773B3">
        <w:rPr>
          <w:rFonts w:ascii="Times New Roman" w:hAnsi="Times New Roman" w:cs="Times New Roman"/>
          <w:sz w:val="24"/>
          <w:szCs w:val="24"/>
        </w:rPr>
        <w:t xml:space="preserve">явление, так как в их производстве участвуют органы тела, которые в совокупности образуют речевой аппарат: лёгкие, бронхи, трахея, гортань, глотка, носовая полость, надгортанник, увула (маленький язычок), нёбо, язык, зубы, губы.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Речевой аппарат состоит из 3 основных частей.</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Первую часть образуют диафрагма, лёгкие, бронхи и трахея. Эта часть речевого аппарата является движущей силой при образовании звуков речи: здесь образуется струя воздуха, движущаяся из лёгких по бронхам и трахее к гортани.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Вторая часть – гортань, состоящая из нескольких подвижных хрящей. К щитовидному и черпаловидному хрящам прикреплены расположенные поперёк гортани голосовые   связки. Струя воздуха, поступающая из лёгких, приводит в движение связки, колебанием которых создаётся основной тон звука.</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Третья часть – резонатор, состоящий из ротовой и носовой полости. Здесь на основной тон накладываются дополнительные обертоны. Если увула продвинута вперёд и закрывает проход в ротовую полость, то струя воздуха устремляется в носовую полость. В этом не изменяемом по форме и объёму резонаторе звук приобретает носовой тембр, например, при произнесении согласных [м, н]. Если же увула продвинута назад, то она закрывает проход в носовую полость и струя воздуха движется в ротовую полость. Движениями языка, нижней челюсти и губ меняется объём и конфигурация этого резонатора, благодаря чему и создаётся всё богатство звуков человеческой речи. На основании того, какие органы речи работают и как они работают, построена артикуляционная классификация звуков речи.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Если струя воздуха вынуждена преодолевать тем или иным </w:t>
      </w:r>
      <w:proofErr w:type="gramStart"/>
      <w:r w:rsidRPr="002773B3">
        <w:rPr>
          <w:rFonts w:ascii="Times New Roman" w:hAnsi="Times New Roman" w:cs="Times New Roman"/>
          <w:sz w:val="24"/>
          <w:szCs w:val="24"/>
        </w:rPr>
        <w:t>способом</w:t>
      </w:r>
      <w:proofErr w:type="gramEnd"/>
      <w:r w:rsidRPr="002773B3">
        <w:rPr>
          <w:rFonts w:ascii="Times New Roman" w:hAnsi="Times New Roman" w:cs="Times New Roman"/>
          <w:sz w:val="24"/>
          <w:szCs w:val="24"/>
        </w:rPr>
        <w:t xml:space="preserve"> то или иное препятствие, произносится </w:t>
      </w:r>
      <w:r w:rsidRPr="002773B3">
        <w:rPr>
          <w:rFonts w:ascii="Times New Roman" w:hAnsi="Times New Roman" w:cs="Times New Roman"/>
          <w:b/>
          <w:bCs/>
          <w:i/>
          <w:iCs/>
          <w:sz w:val="24"/>
          <w:szCs w:val="24"/>
          <w:u w:val="single"/>
        </w:rPr>
        <w:t>согла´сный звук</w:t>
      </w:r>
      <w:r w:rsidRPr="002773B3">
        <w:rPr>
          <w:rFonts w:ascii="Times New Roman" w:hAnsi="Times New Roman" w:cs="Times New Roman"/>
          <w:sz w:val="24"/>
          <w:szCs w:val="24"/>
        </w:rPr>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rPr>
          <w:rFonts w:ascii="Times New Roman" w:hAnsi="Times New Roman" w:cs="Times New Roman"/>
          <w:b/>
          <w:sz w:val="24"/>
          <w:szCs w:val="24"/>
        </w:rPr>
      </w:pPr>
      <w:r w:rsidRPr="002773B3">
        <w:rPr>
          <w:rFonts w:ascii="Times New Roman" w:hAnsi="Times New Roman" w:cs="Times New Roman"/>
          <w:b/>
          <w:sz w:val="24"/>
          <w:szCs w:val="24"/>
        </w:rPr>
        <w:t>3. Классификация звуков русского языка</w:t>
      </w:r>
    </w:p>
    <w:p w:rsidR="002773B3" w:rsidRPr="002773B3" w:rsidRDefault="002773B3" w:rsidP="002773B3">
      <w:pPr>
        <w:rPr>
          <w:rFonts w:ascii="Times New Roman" w:hAnsi="Times New Roman" w:cs="Times New Roman"/>
          <w:sz w:val="24"/>
          <w:szCs w:val="24"/>
        </w:rPr>
      </w:pP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Система согласных называется </w:t>
      </w:r>
      <w:r w:rsidRPr="002773B3">
        <w:rPr>
          <w:rFonts w:ascii="Times New Roman" w:hAnsi="Times New Roman" w:cs="Times New Roman"/>
          <w:b/>
          <w:bCs/>
          <w:i/>
          <w:iCs/>
          <w:sz w:val="24"/>
          <w:szCs w:val="24"/>
          <w:u w:val="single"/>
        </w:rPr>
        <w:t>консонанти´змом</w:t>
      </w:r>
      <w:r w:rsidRPr="002773B3">
        <w:rPr>
          <w:rFonts w:ascii="Times New Roman" w:hAnsi="Times New Roman" w:cs="Times New Roman"/>
          <w:sz w:val="24"/>
          <w:szCs w:val="24"/>
        </w:rPr>
        <w:t xml:space="preserve"> (от лат. соnsоnаns – «согласный звук»). В русском языке 36 согласных звуков.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Артикуляционная характеристика согласных включает в себя следующие признаки: соотношение голоса и шума, место образования, способ образования, палатализованность.</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При образовании согласных голосовые связки могут иметь два основных положения и производить два вида работ: 1) голосовые связки могут быть </w:t>
      </w:r>
      <w:proofErr w:type="gramStart"/>
      <w:r w:rsidRPr="002773B3">
        <w:rPr>
          <w:rFonts w:ascii="Times New Roman" w:hAnsi="Times New Roman" w:cs="Times New Roman"/>
          <w:sz w:val="24"/>
          <w:szCs w:val="24"/>
        </w:rPr>
        <w:t>натянутыми,  и</w:t>
      </w:r>
      <w:proofErr w:type="gramEnd"/>
      <w:r w:rsidRPr="002773B3">
        <w:rPr>
          <w:rFonts w:ascii="Times New Roman" w:hAnsi="Times New Roman" w:cs="Times New Roman"/>
          <w:sz w:val="24"/>
          <w:szCs w:val="24"/>
        </w:rPr>
        <w:t xml:space="preserve"> в этом случае они дрожат, вибрируют в потоке выдыхаемого воздуха и тем самым создают голос (музыкальный </w:t>
      </w:r>
      <w:r w:rsidRPr="002773B3">
        <w:rPr>
          <w:rFonts w:ascii="Times New Roman" w:hAnsi="Times New Roman" w:cs="Times New Roman"/>
          <w:sz w:val="24"/>
          <w:szCs w:val="24"/>
        </w:rPr>
        <w:lastRenderedPageBreak/>
        <w:t>тон); 2) голосовые связки могут быть расслаблены, и в этом случае они свободно (как при обычном, неречевом дыхании) пропускают воздух в имеющуюся щель, не создавая никакого звучания.</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В зависимости от этих двух положений голосовых связок все согласные делятся на звонкие и глухие: </w:t>
      </w:r>
      <w:r w:rsidRPr="002773B3">
        <w:rPr>
          <w:rFonts w:ascii="Times New Roman" w:hAnsi="Times New Roman" w:cs="Times New Roman"/>
          <w:b/>
          <w:bCs/>
          <w:i/>
          <w:iCs/>
          <w:sz w:val="24"/>
          <w:szCs w:val="24"/>
          <w:u w:val="single"/>
        </w:rPr>
        <w:t>зво´нкие согла´сные</w:t>
      </w:r>
      <w:r w:rsidRPr="002773B3">
        <w:rPr>
          <w:rFonts w:ascii="Times New Roman" w:hAnsi="Times New Roman" w:cs="Times New Roman"/>
          <w:sz w:val="24"/>
          <w:szCs w:val="24"/>
        </w:rPr>
        <w:t xml:space="preserve"> </w:t>
      </w:r>
      <w:proofErr w:type="gramStart"/>
      <w:r w:rsidRPr="002773B3">
        <w:rPr>
          <w:rFonts w:ascii="Times New Roman" w:hAnsi="Times New Roman" w:cs="Times New Roman"/>
          <w:sz w:val="24"/>
          <w:szCs w:val="24"/>
        </w:rPr>
        <w:t>образуются  с</w:t>
      </w:r>
      <w:proofErr w:type="gramEnd"/>
      <w:r w:rsidRPr="002773B3">
        <w:rPr>
          <w:rFonts w:ascii="Times New Roman" w:hAnsi="Times New Roman" w:cs="Times New Roman"/>
          <w:sz w:val="24"/>
          <w:szCs w:val="24"/>
        </w:rPr>
        <w:t xml:space="preserve"> участием голосовых связок (при наличии голоса), </w:t>
      </w:r>
      <w:r w:rsidRPr="002773B3">
        <w:rPr>
          <w:rFonts w:ascii="Times New Roman" w:hAnsi="Times New Roman" w:cs="Times New Roman"/>
          <w:b/>
          <w:bCs/>
          <w:i/>
          <w:iCs/>
          <w:sz w:val="24"/>
          <w:szCs w:val="24"/>
          <w:u w:val="single"/>
        </w:rPr>
        <w:t>глухи´е</w:t>
      </w:r>
      <w:r w:rsidRPr="002773B3">
        <w:rPr>
          <w:rFonts w:ascii="Times New Roman" w:hAnsi="Times New Roman" w:cs="Times New Roman"/>
          <w:sz w:val="24"/>
          <w:szCs w:val="24"/>
        </w:rPr>
        <w:t xml:space="preserve"> – без участия голосовых связок (без голоса).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Преодоление препятствия всегда создаёт шум. Поэтому согласные состоят не только из голоса, но и из шума, а некоторые только из шума. Если согласный состоит только из шума, это </w:t>
      </w:r>
      <w:r w:rsidRPr="002773B3">
        <w:rPr>
          <w:rFonts w:ascii="Times New Roman" w:hAnsi="Times New Roman" w:cs="Times New Roman"/>
          <w:b/>
          <w:bCs/>
          <w:i/>
          <w:iCs/>
          <w:sz w:val="24"/>
          <w:szCs w:val="24"/>
          <w:u w:val="single"/>
        </w:rPr>
        <w:t>глухо´й шу´мный согла ´сный</w:t>
      </w:r>
      <w:r w:rsidRPr="002773B3">
        <w:rPr>
          <w:rFonts w:ascii="Times New Roman" w:hAnsi="Times New Roman" w:cs="Times New Roman"/>
          <w:sz w:val="24"/>
          <w:szCs w:val="24"/>
        </w:rPr>
        <w:t xml:space="preserve"> (парные:</w:t>
      </w:r>
      <w:r w:rsidRPr="002773B3">
        <w:rPr>
          <w:rFonts w:ascii="Times New Roman" w:hAnsi="Times New Roman" w:cs="Times New Roman"/>
          <w:i/>
          <w:iCs/>
          <w:sz w:val="24"/>
          <w:szCs w:val="24"/>
        </w:rPr>
        <w:t xml:space="preserve"> </w:t>
      </w:r>
      <w:r w:rsidRPr="002773B3">
        <w:rPr>
          <w:rFonts w:ascii="Times New Roman" w:hAnsi="Times New Roman" w:cs="Times New Roman"/>
          <w:sz w:val="24"/>
          <w:szCs w:val="24"/>
        </w:rPr>
        <w:t>[п], [ф], [к], [т], [с], [ш]</w:t>
      </w:r>
      <w:r w:rsidRPr="002773B3">
        <w:rPr>
          <w:rFonts w:ascii="Times New Roman" w:hAnsi="Times New Roman" w:cs="Times New Roman"/>
          <w:i/>
          <w:iCs/>
          <w:sz w:val="24"/>
          <w:szCs w:val="24"/>
        </w:rPr>
        <w:t xml:space="preserve"> </w:t>
      </w:r>
      <w:r w:rsidRPr="002773B3">
        <w:rPr>
          <w:rFonts w:ascii="Times New Roman" w:hAnsi="Times New Roman" w:cs="Times New Roman"/>
          <w:sz w:val="24"/>
          <w:szCs w:val="24"/>
        </w:rPr>
        <w:t xml:space="preserve">– и внепарные: [ч], [ц], [ш’], [х]). Если согласный состоит из шума и тона, но шум преобладает, это </w:t>
      </w:r>
      <w:r w:rsidRPr="002773B3">
        <w:rPr>
          <w:rFonts w:ascii="Times New Roman" w:hAnsi="Times New Roman" w:cs="Times New Roman"/>
          <w:b/>
          <w:bCs/>
          <w:i/>
          <w:iCs/>
          <w:sz w:val="24"/>
          <w:szCs w:val="24"/>
          <w:u w:val="single"/>
        </w:rPr>
        <w:t>зво´нкий шу´мный согла´сный</w:t>
      </w:r>
      <w:r w:rsidRPr="002773B3">
        <w:rPr>
          <w:rFonts w:ascii="Times New Roman" w:hAnsi="Times New Roman" w:cs="Times New Roman"/>
          <w:sz w:val="24"/>
          <w:szCs w:val="24"/>
        </w:rPr>
        <w:t xml:space="preserve"> (парные: [б], [в], [г], [д], [з], [ж]). Если преобладает тон над шумом, это </w:t>
      </w:r>
      <w:r w:rsidRPr="002773B3">
        <w:rPr>
          <w:rStyle w:val="aa"/>
          <w:rFonts w:ascii="Times New Roman" w:hAnsi="Times New Roman" w:cs="Times New Roman"/>
          <w:b/>
          <w:bCs/>
          <w:sz w:val="24"/>
          <w:szCs w:val="24"/>
          <w:u w:val="single"/>
        </w:rPr>
        <w:t>соно´рный согла´сный</w:t>
      </w:r>
      <w:r w:rsidRPr="002773B3">
        <w:rPr>
          <w:rFonts w:ascii="Times New Roman" w:hAnsi="Times New Roman" w:cs="Times New Roman"/>
          <w:sz w:val="24"/>
          <w:szCs w:val="24"/>
        </w:rPr>
        <w:t xml:space="preserve"> (все внепарные звонкие: [j], [л], [м], [н], [р]).</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При образовании согласных нёбная занавеска может быть в двух положениях: 1) приподнята и прижата к задней стенке зева; 2) опущена. В первом случае нёбная занавеска закрывает, а во втором – открывает проход для воздуха в носовую полость, в результате чего образуются соответственно </w:t>
      </w:r>
      <w:r w:rsidRPr="002773B3">
        <w:rPr>
          <w:rFonts w:ascii="Times New Roman" w:hAnsi="Times New Roman" w:cs="Times New Roman"/>
          <w:b/>
          <w:bCs/>
          <w:i/>
          <w:iCs/>
          <w:sz w:val="24"/>
          <w:szCs w:val="24"/>
          <w:u w:val="single"/>
        </w:rPr>
        <w:t>ротовые</w:t>
      </w:r>
      <w:r w:rsidRPr="002773B3">
        <w:rPr>
          <w:rFonts w:ascii="Times New Roman" w:hAnsi="Times New Roman" w:cs="Times New Roman"/>
          <w:sz w:val="24"/>
          <w:szCs w:val="24"/>
        </w:rPr>
        <w:t xml:space="preserve"> (или </w:t>
      </w:r>
      <w:r w:rsidRPr="002773B3">
        <w:rPr>
          <w:rFonts w:ascii="Times New Roman" w:hAnsi="Times New Roman" w:cs="Times New Roman"/>
          <w:b/>
          <w:bCs/>
          <w:i/>
          <w:iCs/>
          <w:sz w:val="24"/>
          <w:szCs w:val="24"/>
          <w:u w:val="single"/>
        </w:rPr>
        <w:t>чистые</w:t>
      </w:r>
      <w:r w:rsidRPr="002773B3">
        <w:rPr>
          <w:rFonts w:ascii="Times New Roman" w:hAnsi="Times New Roman" w:cs="Times New Roman"/>
          <w:sz w:val="24"/>
          <w:szCs w:val="24"/>
        </w:rPr>
        <w:t xml:space="preserve">), и </w:t>
      </w:r>
      <w:r w:rsidRPr="002773B3">
        <w:rPr>
          <w:rFonts w:ascii="Times New Roman" w:hAnsi="Times New Roman" w:cs="Times New Roman"/>
          <w:b/>
          <w:bCs/>
          <w:i/>
          <w:iCs/>
          <w:sz w:val="24"/>
          <w:szCs w:val="24"/>
          <w:u w:val="single"/>
        </w:rPr>
        <w:t>носовые</w:t>
      </w:r>
      <w:r w:rsidRPr="002773B3">
        <w:rPr>
          <w:rFonts w:ascii="Times New Roman" w:hAnsi="Times New Roman" w:cs="Times New Roman"/>
          <w:sz w:val="24"/>
          <w:szCs w:val="24"/>
        </w:rPr>
        <w:t xml:space="preserve"> (или </w:t>
      </w:r>
      <w:r w:rsidRPr="002773B3">
        <w:rPr>
          <w:rFonts w:ascii="Times New Roman" w:hAnsi="Times New Roman" w:cs="Times New Roman"/>
          <w:b/>
          <w:bCs/>
          <w:i/>
          <w:iCs/>
          <w:sz w:val="24"/>
          <w:szCs w:val="24"/>
          <w:u w:val="single"/>
        </w:rPr>
        <w:t>назальные</w:t>
      </w:r>
      <w:r w:rsidRPr="002773B3">
        <w:rPr>
          <w:rFonts w:ascii="Times New Roman" w:hAnsi="Times New Roman" w:cs="Times New Roman"/>
          <w:sz w:val="24"/>
          <w:szCs w:val="24"/>
        </w:rPr>
        <w:t>, от лат. nasalis – «носовой»). Носовых согласных в русском языке только четыре: [м], [м'], [н], [н']; остальные 32 звука чистые.</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Все носовые только звонкие (</w:t>
      </w:r>
      <w:r w:rsidRPr="002773B3">
        <w:rPr>
          <w:rFonts w:ascii="Times New Roman" w:hAnsi="Times New Roman" w:cs="Times New Roman"/>
          <w:b/>
          <w:bCs/>
          <w:i/>
          <w:iCs/>
          <w:sz w:val="24"/>
          <w:szCs w:val="24"/>
          <w:u w:val="single"/>
        </w:rPr>
        <w:t>сонорные</w:t>
      </w:r>
      <w:r w:rsidRPr="002773B3">
        <w:rPr>
          <w:rFonts w:ascii="Times New Roman" w:hAnsi="Times New Roman" w:cs="Times New Roman"/>
          <w:sz w:val="24"/>
          <w:szCs w:val="24"/>
        </w:rPr>
        <w:t xml:space="preserve">). Это обусловлено самим механизмом образования носовых звуков: носовая полость при образовании звуков является резонатором, и только резонатором. Но всякий резонатор, как вторичный источник звучания, может работать только в том случае, если работает и какой-либо первичный источник звука, в данном случае голосовые связки; без голосовых связок (соответственно – без голоса) носовых звуков образовать нельзя: в лучшем случае возникнет лишь шорох усиленного дыхания через нос. Поэтому носовые сонорные не оглушаются даже в наиболее слабой позиции – на конце слов после глухих: </w:t>
      </w:r>
      <w:r w:rsidRPr="002773B3">
        <w:rPr>
          <w:rFonts w:ascii="Times New Roman" w:hAnsi="Times New Roman" w:cs="Times New Roman"/>
          <w:i/>
          <w:iCs/>
          <w:sz w:val="24"/>
          <w:szCs w:val="24"/>
        </w:rPr>
        <w:t>песнь, ритм</w:t>
      </w:r>
      <w:r w:rsidRPr="002773B3">
        <w:rPr>
          <w:rFonts w:ascii="Times New Roman" w:hAnsi="Times New Roman" w:cs="Times New Roman"/>
          <w:sz w:val="24"/>
          <w:szCs w:val="24"/>
        </w:rPr>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Характеристика согласных по месту их образования – это характеристика и классификация звуков по органам произношения, прежде всего активным. Активные органы произношения – язык и губы, пассивные – зубы и нёбо в разных его участках.</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По активным органам произношения согласные делятся прежде всего на две группы: 1) </w:t>
      </w:r>
      <w:r w:rsidRPr="002773B3">
        <w:rPr>
          <w:rFonts w:ascii="Times New Roman" w:hAnsi="Times New Roman" w:cs="Times New Roman"/>
          <w:b/>
          <w:bCs/>
          <w:i/>
          <w:iCs/>
          <w:sz w:val="24"/>
          <w:szCs w:val="24"/>
          <w:u w:val="single"/>
        </w:rPr>
        <w:t>губны´е зву´ки</w:t>
      </w:r>
      <w:r w:rsidRPr="002773B3">
        <w:rPr>
          <w:rFonts w:ascii="Times New Roman" w:hAnsi="Times New Roman" w:cs="Times New Roman"/>
          <w:sz w:val="24"/>
          <w:szCs w:val="24"/>
          <w:u w:val="single"/>
        </w:rPr>
        <w:t xml:space="preserve"> (</w:t>
      </w:r>
      <w:r w:rsidRPr="002773B3">
        <w:rPr>
          <w:rFonts w:ascii="Times New Roman" w:hAnsi="Times New Roman" w:cs="Times New Roman"/>
          <w:b/>
          <w:bCs/>
          <w:i/>
          <w:iCs/>
          <w:sz w:val="24"/>
          <w:szCs w:val="24"/>
          <w:u w:val="single"/>
        </w:rPr>
        <w:t>лабиа´льные</w:t>
      </w:r>
      <w:r w:rsidRPr="002773B3">
        <w:rPr>
          <w:rFonts w:ascii="Times New Roman" w:hAnsi="Times New Roman" w:cs="Times New Roman"/>
          <w:sz w:val="24"/>
          <w:szCs w:val="24"/>
          <w:u w:val="single"/>
        </w:rPr>
        <w:t>),</w:t>
      </w:r>
      <w:r w:rsidRPr="002773B3">
        <w:rPr>
          <w:rFonts w:ascii="Times New Roman" w:hAnsi="Times New Roman" w:cs="Times New Roman"/>
          <w:sz w:val="24"/>
          <w:szCs w:val="24"/>
        </w:rPr>
        <w:t xml:space="preserve"> образуемые работой губ, и 2) </w:t>
      </w:r>
      <w:r w:rsidRPr="002773B3">
        <w:rPr>
          <w:rFonts w:ascii="Times New Roman" w:hAnsi="Times New Roman" w:cs="Times New Roman"/>
          <w:b/>
          <w:bCs/>
          <w:i/>
          <w:iCs/>
          <w:sz w:val="24"/>
          <w:szCs w:val="24"/>
          <w:u w:val="single"/>
        </w:rPr>
        <w:t>язычные звуки</w:t>
      </w:r>
      <w:r w:rsidRPr="002773B3">
        <w:rPr>
          <w:rFonts w:ascii="Times New Roman" w:hAnsi="Times New Roman" w:cs="Times New Roman"/>
          <w:sz w:val="24"/>
          <w:szCs w:val="24"/>
        </w:rPr>
        <w:t>, образуемые работой языка. Каждая из этих групп делится на подгруппы: губные в зависимости от того, к какому другому органу, активному и пассивному – артикулирует нижняя губа; язычные – в зависимости от того, какой участок языка является центром звукообразования, а далее в зависимости от пассивного органа, по отношению к которому артикулирует язык.</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В соответствии с этим:</w:t>
      </w:r>
    </w:p>
    <w:p w:rsidR="002773B3" w:rsidRPr="002773B3" w:rsidRDefault="002773B3" w:rsidP="002773B3">
      <w:pPr>
        <w:jc w:val="both"/>
        <w:rPr>
          <w:rFonts w:ascii="Times New Roman" w:hAnsi="Times New Roman" w:cs="Times New Roman"/>
          <w:sz w:val="24"/>
          <w:szCs w:val="24"/>
        </w:rPr>
      </w:pPr>
      <w:proofErr w:type="gramStart"/>
      <w:r w:rsidRPr="002773B3">
        <w:rPr>
          <w:rFonts w:ascii="Times New Roman" w:hAnsi="Times New Roman" w:cs="Times New Roman"/>
          <w:sz w:val="24"/>
          <w:szCs w:val="24"/>
        </w:rPr>
        <w:t>·  губные</w:t>
      </w:r>
      <w:proofErr w:type="gramEnd"/>
      <w:r w:rsidRPr="002773B3">
        <w:rPr>
          <w:rFonts w:ascii="Times New Roman" w:hAnsi="Times New Roman" w:cs="Times New Roman"/>
          <w:sz w:val="24"/>
          <w:szCs w:val="24"/>
        </w:rPr>
        <w:t xml:space="preserve"> делятся на две подгруппы: 1) </w:t>
      </w:r>
      <w:r w:rsidRPr="002773B3">
        <w:rPr>
          <w:rFonts w:ascii="Times New Roman" w:hAnsi="Times New Roman" w:cs="Times New Roman"/>
          <w:b/>
          <w:bCs/>
          <w:i/>
          <w:iCs/>
          <w:sz w:val="24"/>
          <w:szCs w:val="24"/>
          <w:u w:val="single"/>
        </w:rPr>
        <w:t xml:space="preserve">губно-губны´е </w:t>
      </w:r>
      <w:r w:rsidRPr="002773B3">
        <w:rPr>
          <w:rFonts w:ascii="Times New Roman" w:hAnsi="Times New Roman" w:cs="Times New Roman"/>
          <w:sz w:val="24"/>
          <w:szCs w:val="24"/>
          <w:u w:val="single"/>
        </w:rPr>
        <w:t>(</w:t>
      </w:r>
      <w:r w:rsidRPr="002773B3">
        <w:rPr>
          <w:rFonts w:ascii="Times New Roman" w:hAnsi="Times New Roman" w:cs="Times New Roman"/>
          <w:b/>
          <w:bCs/>
          <w:i/>
          <w:iCs/>
          <w:sz w:val="24"/>
          <w:szCs w:val="24"/>
          <w:u w:val="single"/>
        </w:rPr>
        <w:t>двугу´бные</w:t>
      </w:r>
      <w:r w:rsidRPr="002773B3">
        <w:rPr>
          <w:rFonts w:ascii="Times New Roman" w:hAnsi="Times New Roman" w:cs="Times New Roman"/>
          <w:sz w:val="24"/>
          <w:szCs w:val="24"/>
          <w:u w:val="single"/>
        </w:rPr>
        <w:t xml:space="preserve">, </w:t>
      </w:r>
      <w:r w:rsidRPr="002773B3">
        <w:rPr>
          <w:rFonts w:ascii="Times New Roman" w:hAnsi="Times New Roman" w:cs="Times New Roman"/>
          <w:b/>
          <w:bCs/>
          <w:i/>
          <w:iCs/>
          <w:sz w:val="24"/>
          <w:szCs w:val="24"/>
          <w:u w:val="single"/>
        </w:rPr>
        <w:t>билабиа´льные</w:t>
      </w:r>
      <w:r w:rsidRPr="002773B3">
        <w:rPr>
          <w:rFonts w:ascii="Times New Roman" w:hAnsi="Times New Roman" w:cs="Times New Roman"/>
          <w:sz w:val="24"/>
          <w:szCs w:val="24"/>
        </w:rPr>
        <w:t xml:space="preserve">), образуемые работой обеих губ: [б], [б’], [п’], [п’], [м], [м’]; 2) </w:t>
      </w:r>
      <w:r w:rsidRPr="002773B3">
        <w:rPr>
          <w:rFonts w:ascii="Times New Roman" w:hAnsi="Times New Roman" w:cs="Times New Roman"/>
          <w:b/>
          <w:bCs/>
          <w:i/>
          <w:iCs/>
          <w:sz w:val="24"/>
          <w:szCs w:val="24"/>
          <w:u w:val="single"/>
        </w:rPr>
        <w:t xml:space="preserve">губно-зубны´е </w:t>
      </w:r>
      <w:r w:rsidRPr="002773B3">
        <w:rPr>
          <w:rFonts w:ascii="Times New Roman" w:hAnsi="Times New Roman" w:cs="Times New Roman"/>
          <w:sz w:val="24"/>
          <w:szCs w:val="24"/>
          <w:u w:val="single"/>
        </w:rPr>
        <w:t>(</w:t>
      </w:r>
      <w:r w:rsidRPr="002773B3">
        <w:rPr>
          <w:rFonts w:ascii="Times New Roman" w:hAnsi="Times New Roman" w:cs="Times New Roman"/>
          <w:b/>
          <w:bCs/>
          <w:i/>
          <w:iCs/>
          <w:sz w:val="24"/>
          <w:szCs w:val="24"/>
          <w:u w:val="single"/>
        </w:rPr>
        <w:t>лабио-дента´льные</w:t>
      </w:r>
      <w:r w:rsidRPr="002773B3">
        <w:rPr>
          <w:rFonts w:ascii="Times New Roman" w:hAnsi="Times New Roman" w:cs="Times New Roman"/>
          <w:sz w:val="24"/>
          <w:szCs w:val="24"/>
          <w:u w:val="single"/>
        </w:rPr>
        <w:t>)</w:t>
      </w:r>
      <w:r w:rsidRPr="002773B3">
        <w:rPr>
          <w:rFonts w:ascii="Times New Roman" w:hAnsi="Times New Roman" w:cs="Times New Roman"/>
          <w:sz w:val="24"/>
          <w:szCs w:val="24"/>
        </w:rPr>
        <w:t xml:space="preserve">, образуемые артикуляцией нижней губы к верхним зубам [в], [в’], [ф], [ф’] ; </w:t>
      </w:r>
    </w:p>
    <w:p w:rsidR="002773B3" w:rsidRPr="002773B3" w:rsidRDefault="002773B3" w:rsidP="002773B3">
      <w:pPr>
        <w:jc w:val="both"/>
        <w:rPr>
          <w:rFonts w:ascii="Times New Roman" w:hAnsi="Times New Roman" w:cs="Times New Roman"/>
          <w:sz w:val="24"/>
          <w:szCs w:val="24"/>
        </w:rPr>
      </w:pPr>
      <w:proofErr w:type="gramStart"/>
      <w:r w:rsidRPr="002773B3">
        <w:rPr>
          <w:rFonts w:ascii="Times New Roman" w:hAnsi="Times New Roman" w:cs="Times New Roman"/>
          <w:sz w:val="24"/>
          <w:szCs w:val="24"/>
        </w:rPr>
        <w:t>·  язычные</w:t>
      </w:r>
      <w:proofErr w:type="gramEnd"/>
      <w:r w:rsidRPr="002773B3">
        <w:rPr>
          <w:rFonts w:ascii="Times New Roman" w:hAnsi="Times New Roman" w:cs="Times New Roman"/>
          <w:sz w:val="24"/>
          <w:szCs w:val="24"/>
        </w:rPr>
        <w:t xml:space="preserve"> делятся на три подгруппы: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1) </w:t>
      </w:r>
      <w:r w:rsidRPr="002773B3">
        <w:rPr>
          <w:rFonts w:ascii="Times New Roman" w:hAnsi="Times New Roman" w:cs="Times New Roman"/>
          <w:b/>
          <w:bCs/>
          <w:i/>
          <w:iCs/>
          <w:sz w:val="24"/>
          <w:szCs w:val="24"/>
          <w:u w:val="single"/>
        </w:rPr>
        <w:t>переднеязы´чные</w:t>
      </w:r>
      <w:r w:rsidRPr="002773B3">
        <w:rPr>
          <w:rFonts w:ascii="Times New Roman" w:hAnsi="Times New Roman" w:cs="Times New Roman"/>
          <w:sz w:val="24"/>
          <w:szCs w:val="24"/>
        </w:rPr>
        <w:t xml:space="preserve">, образуемые передней частью языка, которые в свою очередь делятся ещё на подгруппы по пассивному органу: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а) </w:t>
      </w:r>
      <w:r w:rsidRPr="002773B3">
        <w:rPr>
          <w:rFonts w:ascii="Times New Roman" w:hAnsi="Times New Roman" w:cs="Times New Roman"/>
          <w:b/>
          <w:bCs/>
          <w:i/>
          <w:iCs/>
          <w:sz w:val="24"/>
          <w:szCs w:val="24"/>
          <w:u w:val="single"/>
        </w:rPr>
        <w:t>переднеязы´чные зубны´е</w:t>
      </w:r>
      <w:r w:rsidRPr="002773B3">
        <w:rPr>
          <w:rFonts w:ascii="Times New Roman" w:hAnsi="Times New Roman" w:cs="Times New Roman"/>
          <w:sz w:val="24"/>
          <w:szCs w:val="24"/>
        </w:rPr>
        <w:t xml:space="preserve"> (передняя часть языка артикулирует к зубам): [д], [д’], [т], [т’], [з], [з’], [с], [с’], [н], [н’], [л], [л’], [ц];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б) </w:t>
      </w:r>
      <w:r w:rsidRPr="002773B3">
        <w:rPr>
          <w:rFonts w:ascii="Times New Roman" w:hAnsi="Times New Roman" w:cs="Times New Roman"/>
          <w:b/>
          <w:bCs/>
          <w:i/>
          <w:iCs/>
          <w:sz w:val="24"/>
          <w:szCs w:val="24"/>
          <w:u w:val="single"/>
        </w:rPr>
        <w:t>переднеязы´чные нёбные</w:t>
      </w:r>
      <w:r w:rsidRPr="002773B3">
        <w:rPr>
          <w:rFonts w:ascii="Times New Roman" w:hAnsi="Times New Roman" w:cs="Times New Roman"/>
          <w:sz w:val="24"/>
          <w:szCs w:val="24"/>
        </w:rPr>
        <w:t xml:space="preserve"> (передняя часть языка артикулирует к передней части нёба): [ж], [ш], [ш’], [ч’], [р], [р’];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2) </w:t>
      </w:r>
      <w:r w:rsidRPr="002773B3">
        <w:rPr>
          <w:rFonts w:ascii="Times New Roman" w:hAnsi="Times New Roman" w:cs="Times New Roman"/>
          <w:b/>
          <w:bCs/>
          <w:i/>
          <w:iCs/>
          <w:sz w:val="24"/>
          <w:szCs w:val="24"/>
          <w:u w:val="single"/>
        </w:rPr>
        <w:t>среднеязы´чные</w:t>
      </w:r>
      <w:r w:rsidRPr="002773B3">
        <w:rPr>
          <w:rFonts w:ascii="Times New Roman" w:hAnsi="Times New Roman" w:cs="Times New Roman"/>
          <w:sz w:val="24"/>
          <w:szCs w:val="24"/>
        </w:rPr>
        <w:t xml:space="preserve"> (по пассивному органу – средненёбные: средняя часть языка артикулирует к средней части нёба): [j];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3) </w:t>
      </w:r>
      <w:r w:rsidRPr="002773B3">
        <w:rPr>
          <w:rFonts w:ascii="Times New Roman" w:hAnsi="Times New Roman" w:cs="Times New Roman"/>
          <w:b/>
          <w:bCs/>
          <w:i/>
          <w:iCs/>
          <w:sz w:val="24"/>
          <w:szCs w:val="24"/>
          <w:u w:val="single"/>
        </w:rPr>
        <w:t>заднеязы´чные</w:t>
      </w:r>
      <w:r w:rsidRPr="002773B3">
        <w:rPr>
          <w:rFonts w:ascii="Times New Roman" w:hAnsi="Times New Roman" w:cs="Times New Roman"/>
          <w:sz w:val="24"/>
          <w:szCs w:val="24"/>
        </w:rPr>
        <w:t xml:space="preserve"> (задненёбные: задняя часть языка артикулирует к задней части нёба; мягкие звуки значительно смещаются в зону средней части нёба): [г], [г’], [к], [к’], [</w:t>
      </w:r>
      <w:proofErr w:type="gramStart"/>
      <w:r w:rsidRPr="002773B3">
        <w:rPr>
          <w:rFonts w:ascii="Times New Roman" w:hAnsi="Times New Roman" w:cs="Times New Roman"/>
          <w:sz w:val="24"/>
          <w:szCs w:val="24"/>
        </w:rPr>
        <w:t>х ]</w:t>
      </w:r>
      <w:proofErr w:type="gramEnd"/>
      <w:r w:rsidRPr="002773B3">
        <w:rPr>
          <w:rFonts w:ascii="Times New Roman" w:hAnsi="Times New Roman" w:cs="Times New Roman"/>
          <w:sz w:val="24"/>
          <w:szCs w:val="24"/>
        </w:rPr>
        <w:t>, [х’].</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Способы образования согласных определяются по характеру преград или препятствий, создаваемых органами произношения в полости рта при образовании соответствующих звуков.</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Различаются следующие виды преград:</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1) смычка органов произношения: органы произношения (два активных или активный и пассивный) плотно смыкаются, образуя смычку, которая при образовании звука разрывается потоком воздуха, в результате чего и образуется шум (шум взрыва), например, при образовании звуков [б], [т];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2) щель (между органами произношения): органы произношения, активный и пассивный, сближаются так, что между ними образуется узкая щель, через которую и протекает выдыхаемый воздух, в результате чего образуется шум трения, например, при образовании звуков [з], [с];</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3) смычка с последующей щелью: органы произношения сначала смыкаются, а затем расходятся. В результате образуются </w:t>
      </w:r>
      <w:r w:rsidRPr="002773B3">
        <w:rPr>
          <w:rFonts w:ascii="Times New Roman" w:hAnsi="Times New Roman" w:cs="Times New Roman"/>
          <w:sz w:val="24"/>
          <w:szCs w:val="24"/>
          <w:u w:val="single"/>
        </w:rPr>
        <w:t>сли´тные зву´ки</w:t>
      </w:r>
      <w:r w:rsidRPr="002773B3">
        <w:rPr>
          <w:rFonts w:ascii="Times New Roman" w:hAnsi="Times New Roman" w:cs="Times New Roman"/>
          <w:sz w:val="24"/>
          <w:szCs w:val="24"/>
        </w:rPr>
        <w:t xml:space="preserve">, или </w:t>
      </w:r>
      <w:r w:rsidRPr="002773B3">
        <w:rPr>
          <w:rFonts w:ascii="Times New Roman" w:hAnsi="Times New Roman" w:cs="Times New Roman"/>
          <w:sz w:val="24"/>
          <w:szCs w:val="24"/>
          <w:u w:val="single"/>
        </w:rPr>
        <w:t>аффрика´ты</w:t>
      </w:r>
      <w:r w:rsidRPr="002773B3">
        <w:rPr>
          <w:rFonts w:ascii="Times New Roman" w:hAnsi="Times New Roman" w:cs="Times New Roman"/>
          <w:sz w:val="24"/>
          <w:szCs w:val="24"/>
        </w:rPr>
        <w:t xml:space="preserve"> (от лат. affricate – «образованный трением», «притёртый»). В русском языке при этом образуется смычка только как при звуке [т], а последующая щель – как при образовании звуков [с] или [ш]. В русском языке только два «слитных» звука: [ц], [ч’];</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4) смычка с одновременным проходом для воздуха в каком-либо другом участке речеобразующего аппарата. В современном русском языке фактически при этом образуется смычка как при образовании звуков [б] и [д], а свободным остаётся проход для воздуха или через нос (образуются носовые звуки: [м], [м’], [н], [н’]), или по бокам языка (образуются звуки [л], [л’]);</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5) вибрация, дрожание органа произношения в потоке воздуха (для простоты это можно представить, с некоторым огрублением, как неоднократную смену смычки и щели, смыкания и размыкания органов произношения). Фактически в русском языке это осуществляется только вибрацией передней части языка, артикулирующей к передней части нёба, и в результате образуется только два звука [р], [р’].</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В соответствии с этим согласные звуки в русском языке по способу образования делятся на пять групп:</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1) </w:t>
      </w:r>
      <w:r w:rsidRPr="002773B3">
        <w:rPr>
          <w:rFonts w:ascii="Times New Roman" w:hAnsi="Times New Roman" w:cs="Times New Roman"/>
          <w:b/>
          <w:bCs/>
          <w:i/>
          <w:iCs/>
          <w:sz w:val="24"/>
          <w:szCs w:val="24"/>
          <w:u w:val="single"/>
        </w:rPr>
        <w:t>смычно-взрывные</w:t>
      </w:r>
      <w:r w:rsidRPr="002773B3">
        <w:rPr>
          <w:rFonts w:ascii="Times New Roman" w:hAnsi="Times New Roman" w:cs="Times New Roman"/>
          <w:sz w:val="24"/>
          <w:szCs w:val="24"/>
        </w:rPr>
        <w:t xml:space="preserve">: [б], [б’], [п], [п’], [д], [д’], [т], [т’], [г], [г’], [к], [к’];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2) </w:t>
      </w:r>
      <w:r w:rsidRPr="002773B3">
        <w:rPr>
          <w:rFonts w:ascii="Times New Roman" w:hAnsi="Times New Roman" w:cs="Times New Roman"/>
          <w:b/>
          <w:bCs/>
          <w:i/>
          <w:iCs/>
          <w:sz w:val="24"/>
          <w:szCs w:val="24"/>
          <w:u w:val="single"/>
        </w:rPr>
        <w:t>щелевые</w:t>
      </w:r>
      <w:r w:rsidRPr="002773B3">
        <w:rPr>
          <w:rFonts w:ascii="Times New Roman" w:hAnsi="Times New Roman" w:cs="Times New Roman"/>
          <w:sz w:val="24"/>
          <w:szCs w:val="24"/>
        </w:rPr>
        <w:t xml:space="preserve"> (или </w:t>
      </w:r>
      <w:r w:rsidRPr="002773B3">
        <w:rPr>
          <w:rFonts w:ascii="Times New Roman" w:hAnsi="Times New Roman" w:cs="Times New Roman"/>
          <w:b/>
          <w:bCs/>
          <w:i/>
          <w:iCs/>
          <w:sz w:val="24"/>
          <w:szCs w:val="24"/>
          <w:u w:val="single"/>
        </w:rPr>
        <w:t>фрикативные</w:t>
      </w:r>
      <w:r w:rsidRPr="002773B3">
        <w:rPr>
          <w:rFonts w:ascii="Times New Roman" w:hAnsi="Times New Roman" w:cs="Times New Roman"/>
          <w:sz w:val="24"/>
          <w:szCs w:val="24"/>
        </w:rPr>
        <w:t xml:space="preserve">, от лат. fricatio «тереть»): [в], [в'], [ф], [ф’], [з], [з’], [с], [с’], [х], [х’], [ж], [ш], [ш’], [j];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3) </w:t>
      </w:r>
      <w:r w:rsidRPr="002773B3">
        <w:rPr>
          <w:rFonts w:ascii="Times New Roman" w:hAnsi="Times New Roman" w:cs="Times New Roman"/>
          <w:b/>
          <w:bCs/>
          <w:i/>
          <w:iCs/>
          <w:sz w:val="24"/>
          <w:szCs w:val="24"/>
          <w:u w:val="single"/>
        </w:rPr>
        <w:t>смычно-щелевые</w:t>
      </w:r>
      <w:r w:rsidRPr="002773B3">
        <w:rPr>
          <w:rFonts w:ascii="Times New Roman" w:hAnsi="Times New Roman" w:cs="Times New Roman"/>
          <w:sz w:val="24"/>
          <w:szCs w:val="24"/>
        </w:rPr>
        <w:t xml:space="preserve"> (слитные, аффрикаты): [ц], [ч’];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4) </w:t>
      </w:r>
      <w:r w:rsidRPr="002773B3">
        <w:rPr>
          <w:rFonts w:ascii="Times New Roman" w:hAnsi="Times New Roman" w:cs="Times New Roman"/>
          <w:b/>
          <w:bCs/>
          <w:i/>
          <w:iCs/>
          <w:sz w:val="24"/>
          <w:szCs w:val="24"/>
          <w:u w:val="single"/>
        </w:rPr>
        <w:t>смычно-проходные</w:t>
      </w:r>
      <w:r w:rsidRPr="002773B3">
        <w:rPr>
          <w:rFonts w:ascii="Times New Roman" w:hAnsi="Times New Roman" w:cs="Times New Roman"/>
          <w:sz w:val="24"/>
          <w:szCs w:val="24"/>
        </w:rPr>
        <w:t xml:space="preserve"> (или </w:t>
      </w:r>
      <w:r w:rsidRPr="002773B3">
        <w:rPr>
          <w:rFonts w:ascii="Times New Roman" w:hAnsi="Times New Roman" w:cs="Times New Roman"/>
          <w:b/>
          <w:bCs/>
          <w:i/>
          <w:iCs/>
          <w:sz w:val="24"/>
          <w:szCs w:val="24"/>
          <w:u w:val="single"/>
        </w:rPr>
        <w:t>плавные</w:t>
      </w:r>
      <w:r w:rsidRPr="002773B3">
        <w:rPr>
          <w:rFonts w:ascii="Times New Roman" w:hAnsi="Times New Roman" w:cs="Times New Roman"/>
          <w:sz w:val="24"/>
          <w:szCs w:val="24"/>
        </w:rPr>
        <w:t>): [м], [м’], [н], [н’], [л], [л’];</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5) </w:t>
      </w:r>
      <w:r w:rsidRPr="002773B3">
        <w:rPr>
          <w:rFonts w:ascii="Times New Roman" w:hAnsi="Times New Roman" w:cs="Times New Roman"/>
          <w:b/>
          <w:bCs/>
          <w:i/>
          <w:iCs/>
          <w:sz w:val="24"/>
          <w:szCs w:val="24"/>
          <w:u w:val="single"/>
        </w:rPr>
        <w:t>дрожащие</w:t>
      </w:r>
      <w:r w:rsidRPr="002773B3">
        <w:rPr>
          <w:rFonts w:ascii="Times New Roman" w:hAnsi="Times New Roman" w:cs="Times New Roman"/>
          <w:sz w:val="24"/>
          <w:szCs w:val="24"/>
        </w:rPr>
        <w:t xml:space="preserve"> (</w:t>
      </w:r>
      <w:r w:rsidRPr="002773B3">
        <w:rPr>
          <w:rFonts w:ascii="Times New Roman" w:hAnsi="Times New Roman" w:cs="Times New Roman"/>
          <w:b/>
          <w:bCs/>
          <w:i/>
          <w:iCs/>
          <w:sz w:val="24"/>
          <w:szCs w:val="24"/>
          <w:u w:val="single"/>
        </w:rPr>
        <w:t>вибранты</w:t>
      </w:r>
      <w:r w:rsidRPr="002773B3">
        <w:rPr>
          <w:rFonts w:ascii="Times New Roman" w:hAnsi="Times New Roman" w:cs="Times New Roman"/>
          <w:sz w:val="24"/>
          <w:szCs w:val="24"/>
        </w:rPr>
        <w:t>): [р], [р’].</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Кроме основной артикуляции согласные звуки могут иметь дополнительную артикуляцию – так называемую </w:t>
      </w:r>
      <w:r w:rsidRPr="002773B3">
        <w:rPr>
          <w:rFonts w:ascii="Times New Roman" w:hAnsi="Times New Roman" w:cs="Times New Roman"/>
          <w:b/>
          <w:bCs/>
          <w:i/>
          <w:iCs/>
          <w:sz w:val="24"/>
          <w:szCs w:val="24"/>
          <w:u w:val="single"/>
        </w:rPr>
        <w:t>палатализа´цию</w:t>
      </w:r>
      <w:r w:rsidRPr="002773B3">
        <w:rPr>
          <w:rFonts w:ascii="Times New Roman" w:hAnsi="Times New Roman" w:cs="Times New Roman"/>
          <w:sz w:val="24"/>
          <w:szCs w:val="24"/>
        </w:rPr>
        <w:t>, когда среднепередняя часть языка поднимается к твёрдому нёбу, что вызывает изменение шума – смягчение. Все согласные по твёрдости/мягкости делятся на парные и внепарные. Внепарными являются звуки [ж], [ш], [ш’], [ц], [ч’], [j].</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Произношение согласных звуков связано с такими фонетическими процессами, как озвончение, оглушение, смягчение, уподобление (ассимиляция) и расподобление (диссимиляция), происходящими с согласными в слабой позиции.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В речевом потоке согласные звуки, парные по звонкости-глухости, изменяются в своём качестве в зависимости от положения в слове. Изменения согласных, парных по звонкости-глухости, объясняются действием регрессивной ассимиляции.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b/>
          <w:bCs/>
          <w:i/>
          <w:iCs/>
          <w:sz w:val="24"/>
          <w:szCs w:val="24"/>
        </w:rPr>
        <w:t>Си´льной пози´цией согла´сных по зво´нкости-глу´хости</w:t>
      </w:r>
      <w:r w:rsidRPr="002773B3">
        <w:rPr>
          <w:rFonts w:ascii="Times New Roman" w:hAnsi="Times New Roman" w:cs="Times New Roman"/>
          <w:sz w:val="24"/>
          <w:szCs w:val="24"/>
        </w:rPr>
        <w:t xml:space="preserve"> считается положение согласного а) перед гласным, например: </w:t>
      </w:r>
      <w:r w:rsidRPr="002773B3">
        <w:rPr>
          <w:rFonts w:ascii="Times New Roman" w:hAnsi="Times New Roman" w:cs="Times New Roman"/>
          <w:i/>
          <w:iCs/>
          <w:sz w:val="24"/>
          <w:szCs w:val="24"/>
        </w:rPr>
        <w:t>дача, темп, обижен</w:t>
      </w:r>
      <w:r w:rsidRPr="002773B3">
        <w:rPr>
          <w:rFonts w:ascii="Times New Roman" w:hAnsi="Times New Roman" w:cs="Times New Roman"/>
          <w:sz w:val="24"/>
          <w:szCs w:val="24"/>
        </w:rPr>
        <w:t xml:space="preserve">, б) перед сонорным, </w:t>
      </w:r>
      <w:proofErr w:type="gramStart"/>
      <w:r w:rsidRPr="002773B3">
        <w:rPr>
          <w:rFonts w:ascii="Times New Roman" w:hAnsi="Times New Roman" w:cs="Times New Roman"/>
          <w:sz w:val="24"/>
          <w:szCs w:val="24"/>
        </w:rPr>
        <w:t xml:space="preserve">например:  </w:t>
      </w:r>
      <w:r w:rsidRPr="002773B3">
        <w:rPr>
          <w:rFonts w:ascii="Times New Roman" w:hAnsi="Times New Roman" w:cs="Times New Roman"/>
          <w:i/>
          <w:iCs/>
          <w:sz w:val="24"/>
          <w:szCs w:val="24"/>
        </w:rPr>
        <w:t>клубный</w:t>
      </w:r>
      <w:proofErr w:type="gramEnd"/>
      <w:r w:rsidRPr="002773B3">
        <w:rPr>
          <w:rFonts w:ascii="Times New Roman" w:hAnsi="Times New Roman" w:cs="Times New Roman"/>
          <w:i/>
          <w:iCs/>
          <w:sz w:val="24"/>
          <w:szCs w:val="24"/>
        </w:rPr>
        <w:t>, злоба, песня</w:t>
      </w:r>
      <w:r w:rsidRPr="002773B3">
        <w:rPr>
          <w:rFonts w:ascii="Times New Roman" w:hAnsi="Times New Roman" w:cs="Times New Roman"/>
          <w:sz w:val="24"/>
          <w:szCs w:val="24"/>
        </w:rPr>
        <w:t xml:space="preserve">, в) перед согласными [в] и [в’], например: </w:t>
      </w:r>
      <w:r w:rsidRPr="002773B3">
        <w:rPr>
          <w:rFonts w:ascii="Times New Roman" w:hAnsi="Times New Roman" w:cs="Times New Roman"/>
          <w:i/>
          <w:iCs/>
          <w:sz w:val="24"/>
          <w:szCs w:val="24"/>
        </w:rPr>
        <w:t>твой, зверский, дворец</w:t>
      </w:r>
      <w:r w:rsidRPr="002773B3">
        <w:rPr>
          <w:rFonts w:ascii="Times New Roman" w:hAnsi="Times New Roman" w:cs="Times New Roman"/>
          <w:sz w:val="24"/>
          <w:szCs w:val="24"/>
        </w:rPr>
        <w:t xml:space="preserve">. Все остальные позиции являются для согласных </w:t>
      </w:r>
      <w:r w:rsidRPr="002773B3">
        <w:rPr>
          <w:rFonts w:ascii="Times New Roman" w:hAnsi="Times New Roman" w:cs="Times New Roman"/>
          <w:b/>
          <w:bCs/>
          <w:i/>
          <w:iCs/>
          <w:sz w:val="24"/>
          <w:szCs w:val="24"/>
        </w:rPr>
        <w:t>сла´быми по зво´нкости-глу´хости</w:t>
      </w:r>
      <w:r w:rsidRPr="002773B3">
        <w:rPr>
          <w:rFonts w:ascii="Times New Roman" w:hAnsi="Times New Roman" w:cs="Times New Roman"/>
          <w:sz w:val="24"/>
          <w:szCs w:val="24"/>
        </w:rPr>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В слабой позиции по звонкости-глухости в области согласных могут происходить следующие фонетические процессы: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1) оглушение, при котором:</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а) все звонкие согласные (кроме сонорных) на конце слова произносятся как парные им глухие,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снег </w:t>
      </w:r>
      <w:r w:rsidRPr="002773B3">
        <w:rPr>
          <w:rFonts w:ascii="Times New Roman" w:hAnsi="Times New Roman" w:cs="Times New Roman"/>
          <w:sz w:val="24"/>
          <w:szCs w:val="24"/>
        </w:rPr>
        <w:t>[с’н’эк]</w:t>
      </w:r>
      <w:r w:rsidRPr="002773B3">
        <w:rPr>
          <w:rFonts w:ascii="Times New Roman" w:hAnsi="Times New Roman" w:cs="Times New Roman"/>
          <w:i/>
          <w:iCs/>
          <w:sz w:val="24"/>
          <w:szCs w:val="24"/>
        </w:rPr>
        <w:t xml:space="preserve">, прорубь </w:t>
      </w:r>
      <w:r w:rsidRPr="002773B3">
        <w:rPr>
          <w:rFonts w:ascii="Times New Roman" w:hAnsi="Times New Roman" w:cs="Times New Roman"/>
          <w:sz w:val="24"/>
          <w:szCs w:val="24"/>
        </w:rPr>
        <w:t>[про´руп’]</w:t>
      </w:r>
      <w:r w:rsidRPr="002773B3">
        <w:rPr>
          <w:rFonts w:ascii="Times New Roman" w:hAnsi="Times New Roman" w:cs="Times New Roman"/>
          <w:i/>
          <w:iCs/>
          <w:sz w:val="24"/>
          <w:szCs w:val="24"/>
        </w:rPr>
        <w:t xml:space="preserve">, жердь </w:t>
      </w:r>
      <w:r w:rsidRPr="002773B3">
        <w:rPr>
          <w:rFonts w:ascii="Times New Roman" w:hAnsi="Times New Roman" w:cs="Times New Roman"/>
          <w:sz w:val="24"/>
          <w:szCs w:val="24"/>
        </w:rPr>
        <w:t>[жэрт’];</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б) два конечных звонких переходят в соответствующие глухие,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проезд </w:t>
      </w:r>
      <w:r w:rsidRPr="002773B3">
        <w:rPr>
          <w:rFonts w:ascii="Times New Roman" w:hAnsi="Times New Roman" w:cs="Times New Roman"/>
          <w:sz w:val="24"/>
          <w:szCs w:val="24"/>
        </w:rPr>
        <w:t>[прΛj’э´ст]</w:t>
      </w:r>
      <w:r w:rsidRPr="002773B3">
        <w:rPr>
          <w:rFonts w:ascii="Times New Roman" w:hAnsi="Times New Roman" w:cs="Times New Roman"/>
          <w:i/>
          <w:iCs/>
          <w:sz w:val="24"/>
          <w:szCs w:val="24"/>
        </w:rPr>
        <w:t xml:space="preserve">, дрозд </w:t>
      </w:r>
      <w:r w:rsidRPr="002773B3">
        <w:rPr>
          <w:rFonts w:ascii="Times New Roman" w:hAnsi="Times New Roman" w:cs="Times New Roman"/>
          <w:sz w:val="24"/>
          <w:szCs w:val="24"/>
        </w:rPr>
        <w:t>[дрост]</w:t>
      </w:r>
      <w:r w:rsidRPr="002773B3">
        <w:rPr>
          <w:rFonts w:ascii="Times New Roman" w:hAnsi="Times New Roman" w:cs="Times New Roman"/>
          <w:i/>
          <w:iCs/>
          <w:sz w:val="24"/>
          <w:szCs w:val="24"/>
        </w:rPr>
        <w:t xml:space="preserve">, изб </w:t>
      </w:r>
      <w:r w:rsidRPr="002773B3">
        <w:rPr>
          <w:rFonts w:ascii="Times New Roman" w:hAnsi="Times New Roman" w:cs="Times New Roman"/>
          <w:sz w:val="24"/>
          <w:szCs w:val="24"/>
        </w:rPr>
        <w:t xml:space="preserve">[исп];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в) звонкие согласные внутри слова перед глухими оглушаются,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w:t>
      </w:r>
      <w:r w:rsidRPr="002773B3">
        <w:rPr>
          <w:rFonts w:ascii="Times New Roman" w:hAnsi="Times New Roman" w:cs="Times New Roman"/>
          <w:i/>
          <w:iCs/>
          <w:sz w:val="24"/>
          <w:szCs w:val="24"/>
        </w:rPr>
        <w:t xml:space="preserve"> вязкость </w:t>
      </w:r>
      <w:r w:rsidRPr="002773B3">
        <w:rPr>
          <w:rFonts w:ascii="Times New Roman" w:hAnsi="Times New Roman" w:cs="Times New Roman"/>
          <w:sz w:val="24"/>
          <w:szCs w:val="24"/>
        </w:rPr>
        <w:t>[в’а´скъс’т’]</w:t>
      </w:r>
      <w:r w:rsidRPr="002773B3">
        <w:rPr>
          <w:rFonts w:ascii="Times New Roman" w:hAnsi="Times New Roman" w:cs="Times New Roman"/>
          <w:i/>
          <w:iCs/>
          <w:sz w:val="24"/>
          <w:szCs w:val="24"/>
        </w:rPr>
        <w:t xml:space="preserve">, ложка </w:t>
      </w:r>
      <w:r w:rsidRPr="002773B3">
        <w:rPr>
          <w:rFonts w:ascii="Times New Roman" w:hAnsi="Times New Roman" w:cs="Times New Roman"/>
          <w:sz w:val="24"/>
          <w:szCs w:val="24"/>
        </w:rPr>
        <w:t>[ло´шкъ]</w:t>
      </w:r>
      <w:r w:rsidRPr="002773B3">
        <w:rPr>
          <w:rFonts w:ascii="Times New Roman" w:hAnsi="Times New Roman" w:cs="Times New Roman"/>
          <w:i/>
          <w:iCs/>
          <w:sz w:val="24"/>
          <w:szCs w:val="24"/>
        </w:rPr>
        <w:t xml:space="preserve">, пробежка </w:t>
      </w:r>
      <w:r w:rsidRPr="002773B3">
        <w:rPr>
          <w:rFonts w:ascii="Times New Roman" w:hAnsi="Times New Roman" w:cs="Times New Roman"/>
          <w:sz w:val="24"/>
          <w:szCs w:val="24"/>
        </w:rPr>
        <w:t>[прΛб’э´шкъ];</w:t>
      </w:r>
      <w:r w:rsidRPr="002773B3">
        <w:rPr>
          <w:rFonts w:ascii="Times New Roman" w:hAnsi="Times New Roman" w:cs="Times New Roman"/>
          <w:i/>
          <w:iCs/>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 xml:space="preserve">2) озвончение, при котором все глухие согласные перед звонкими (кроме [в] и [в’]) произносятся как парные им звонкие,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просьба </w:t>
      </w:r>
      <w:r w:rsidRPr="002773B3">
        <w:rPr>
          <w:rFonts w:ascii="Times New Roman" w:hAnsi="Times New Roman" w:cs="Times New Roman"/>
          <w:sz w:val="24"/>
          <w:szCs w:val="24"/>
        </w:rPr>
        <w:t>[про´з’бъ]</w:t>
      </w:r>
      <w:r w:rsidRPr="002773B3">
        <w:rPr>
          <w:rFonts w:ascii="Times New Roman" w:hAnsi="Times New Roman" w:cs="Times New Roman"/>
          <w:i/>
          <w:iCs/>
          <w:sz w:val="24"/>
          <w:szCs w:val="24"/>
        </w:rPr>
        <w:t xml:space="preserve">, сделанный </w:t>
      </w:r>
      <w:r w:rsidRPr="002773B3">
        <w:rPr>
          <w:rFonts w:ascii="Times New Roman" w:hAnsi="Times New Roman" w:cs="Times New Roman"/>
          <w:sz w:val="24"/>
          <w:szCs w:val="24"/>
        </w:rPr>
        <w:t>[з’д’э´лъныj’],</w:t>
      </w:r>
      <w:r w:rsidRPr="002773B3">
        <w:rPr>
          <w:rFonts w:ascii="Times New Roman" w:hAnsi="Times New Roman" w:cs="Times New Roman"/>
          <w:i/>
          <w:iCs/>
          <w:sz w:val="24"/>
          <w:szCs w:val="24"/>
        </w:rPr>
        <w:t xml:space="preserve"> к жене </w:t>
      </w:r>
      <w:r w:rsidRPr="002773B3">
        <w:rPr>
          <w:rFonts w:ascii="Times New Roman" w:hAnsi="Times New Roman" w:cs="Times New Roman"/>
          <w:sz w:val="24"/>
          <w:szCs w:val="24"/>
        </w:rPr>
        <w:t>[гжы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н’э´].</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Оглушение конечных звонких согласных не зависит от качества начального звука следующего слова и происходит в потоке речи перед всеми согласными и гласными.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b/>
          <w:bCs/>
          <w:i/>
          <w:iCs/>
          <w:sz w:val="24"/>
          <w:szCs w:val="24"/>
        </w:rPr>
        <w:t>Си´льной позицией согла´сных по твёрдости-мя´гкости</w:t>
      </w:r>
      <w:r w:rsidRPr="002773B3">
        <w:rPr>
          <w:rFonts w:ascii="Times New Roman" w:hAnsi="Times New Roman" w:cs="Times New Roman"/>
          <w:sz w:val="24"/>
          <w:szCs w:val="24"/>
        </w:rPr>
        <w:t xml:space="preserve"> считается положение </w:t>
      </w:r>
      <w:proofErr w:type="gramStart"/>
      <w:r w:rsidRPr="002773B3">
        <w:rPr>
          <w:rFonts w:ascii="Times New Roman" w:hAnsi="Times New Roman" w:cs="Times New Roman"/>
          <w:sz w:val="24"/>
          <w:szCs w:val="24"/>
        </w:rPr>
        <w:t>согласного</w:t>
      </w:r>
      <w:proofErr w:type="gramEnd"/>
      <w:r w:rsidRPr="002773B3">
        <w:rPr>
          <w:rFonts w:ascii="Times New Roman" w:hAnsi="Times New Roman" w:cs="Times New Roman"/>
          <w:sz w:val="24"/>
          <w:szCs w:val="24"/>
        </w:rPr>
        <w:t xml:space="preserve"> а) на конце слова, например: </w:t>
      </w:r>
      <w:r w:rsidRPr="002773B3">
        <w:rPr>
          <w:rFonts w:ascii="Times New Roman" w:hAnsi="Times New Roman" w:cs="Times New Roman"/>
          <w:i/>
          <w:iCs/>
          <w:sz w:val="24"/>
          <w:szCs w:val="24"/>
        </w:rPr>
        <w:t>пыль, кров, тетрадь</w:t>
      </w:r>
      <w:r w:rsidRPr="002773B3">
        <w:rPr>
          <w:rFonts w:ascii="Times New Roman" w:hAnsi="Times New Roman" w:cs="Times New Roman"/>
          <w:sz w:val="24"/>
          <w:szCs w:val="24"/>
        </w:rPr>
        <w:t xml:space="preserve">, б) перед гласным, например: </w:t>
      </w:r>
      <w:r w:rsidRPr="002773B3">
        <w:rPr>
          <w:rFonts w:ascii="Times New Roman" w:hAnsi="Times New Roman" w:cs="Times New Roman"/>
          <w:i/>
          <w:iCs/>
          <w:sz w:val="24"/>
          <w:szCs w:val="24"/>
        </w:rPr>
        <w:t xml:space="preserve">мясной, излучать, хорошо. </w:t>
      </w:r>
      <w:r w:rsidRPr="002773B3">
        <w:rPr>
          <w:rFonts w:ascii="Times New Roman" w:hAnsi="Times New Roman" w:cs="Times New Roman"/>
          <w:sz w:val="24"/>
          <w:szCs w:val="24"/>
        </w:rPr>
        <w:t xml:space="preserve">Все остальные позиции являются для согласных </w:t>
      </w:r>
      <w:r w:rsidRPr="002773B3">
        <w:rPr>
          <w:rFonts w:ascii="Times New Roman" w:hAnsi="Times New Roman" w:cs="Times New Roman"/>
          <w:b/>
          <w:bCs/>
          <w:i/>
          <w:iCs/>
          <w:sz w:val="24"/>
          <w:szCs w:val="24"/>
        </w:rPr>
        <w:t>сла´быми по твёрдости-мя´гкости</w:t>
      </w:r>
      <w:r w:rsidRPr="002773B3">
        <w:rPr>
          <w:rFonts w:ascii="Times New Roman" w:hAnsi="Times New Roman" w:cs="Times New Roman"/>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В слабой позиции по твёрдости-мягкости в области согласных может происходить смягчение,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гвоздик, примоститься</w:t>
      </w:r>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поместье. </w:t>
      </w:r>
      <w:r w:rsidRPr="002773B3">
        <w:rPr>
          <w:rFonts w:ascii="Times New Roman" w:hAnsi="Times New Roman" w:cs="Times New Roman"/>
          <w:sz w:val="24"/>
          <w:szCs w:val="24"/>
        </w:rPr>
        <w:t xml:space="preserve">Смягчение твёрдых согласных зависит от различных условий: какие это согласные, перед какими мягкими согласными находятся, в какой части слова имеется сочетание согласных. В русском языке существуют следующие правила смягчения согласных: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1) внутри слова перед звуком [j] все согласные кроме [ж], [ш], смягчаются,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вьюга </w:t>
      </w:r>
      <w:r w:rsidRPr="002773B3">
        <w:rPr>
          <w:rFonts w:ascii="Times New Roman" w:hAnsi="Times New Roman" w:cs="Times New Roman"/>
          <w:sz w:val="24"/>
          <w:szCs w:val="24"/>
        </w:rPr>
        <w:t>[в’j’у´гъ]</w:t>
      </w:r>
      <w:r w:rsidRPr="002773B3">
        <w:rPr>
          <w:rFonts w:ascii="Times New Roman" w:hAnsi="Times New Roman" w:cs="Times New Roman"/>
          <w:i/>
          <w:iCs/>
          <w:sz w:val="24"/>
          <w:szCs w:val="24"/>
        </w:rPr>
        <w:t xml:space="preserve">, судья </w:t>
      </w:r>
      <w:r w:rsidRPr="002773B3">
        <w:rPr>
          <w:rFonts w:ascii="Times New Roman" w:hAnsi="Times New Roman" w:cs="Times New Roman"/>
          <w:sz w:val="24"/>
          <w:szCs w:val="24"/>
        </w:rPr>
        <w:t>[суд’j’а´];</w:t>
      </w:r>
      <w:r w:rsidRPr="002773B3">
        <w:rPr>
          <w:rFonts w:ascii="Times New Roman" w:hAnsi="Times New Roman" w:cs="Times New Roman"/>
          <w:i/>
          <w:iCs/>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2) зубные согласные [з], [с], [д], [т] перед мягкими зубными и губными могут произноситься мягко: </w:t>
      </w:r>
      <w:r w:rsidRPr="002773B3">
        <w:rPr>
          <w:rFonts w:ascii="Times New Roman" w:hAnsi="Times New Roman" w:cs="Times New Roman"/>
          <w:i/>
          <w:iCs/>
          <w:sz w:val="24"/>
          <w:szCs w:val="24"/>
        </w:rPr>
        <w:t xml:space="preserve">груздь </w:t>
      </w:r>
      <w:r w:rsidRPr="002773B3">
        <w:rPr>
          <w:rFonts w:ascii="Times New Roman" w:hAnsi="Times New Roman" w:cs="Times New Roman"/>
          <w:sz w:val="24"/>
          <w:szCs w:val="24"/>
        </w:rPr>
        <w:t>[грус’т’]</w:t>
      </w:r>
      <w:r w:rsidRPr="002773B3">
        <w:rPr>
          <w:rFonts w:ascii="Times New Roman" w:hAnsi="Times New Roman" w:cs="Times New Roman"/>
          <w:i/>
          <w:iCs/>
          <w:sz w:val="24"/>
          <w:szCs w:val="24"/>
        </w:rPr>
        <w:t xml:space="preserve">, затмить </w:t>
      </w:r>
      <w:r w:rsidRPr="002773B3">
        <w:rPr>
          <w:rFonts w:ascii="Times New Roman" w:hAnsi="Times New Roman" w:cs="Times New Roman"/>
          <w:sz w:val="24"/>
          <w:szCs w:val="24"/>
        </w:rPr>
        <w:t>т’</w:t>
      </w:r>
      <w:proofErr w:type="gramStart"/>
      <w:r w:rsidRPr="002773B3">
        <w:rPr>
          <w:rFonts w:ascii="Times New Roman" w:hAnsi="Times New Roman" w:cs="Times New Roman"/>
          <w:sz w:val="24"/>
          <w:szCs w:val="24"/>
        </w:rPr>
        <w:t>];</w:t>
      </w:r>
      <w:r w:rsidRPr="002773B3">
        <w:rPr>
          <w:rFonts w:ascii="Times New Roman" w:hAnsi="Times New Roman" w:cs="Times New Roman"/>
          <w:sz w:val="24"/>
          <w:szCs w:val="24"/>
        </w:rPr>
        <w:sym w:font="Symbol" w:char="F008"/>
      </w:r>
      <w:r w:rsidRPr="002773B3">
        <w:rPr>
          <w:rFonts w:ascii="Times New Roman" w:hAnsi="Times New Roman" w:cs="Times New Roman"/>
          <w:sz w:val="24"/>
          <w:szCs w:val="24"/>
        </w:rPr>
        <w:t>[</w:t>
      </w:r>
      <w:proofErr w:type="gramEnd"/>
      <w:r w:rsidRPr="002773B3">
        <w:rPr>
          <w:rFonts w:ascii="Times New Roman" w:hAnsi="Times New Roman" w:cs="Times New Roman"/>
          <w:sz w:val="24"/>
          <w:szCs w:val="24"/>
        </w:rPr>
        <w:t>зΛт’м’и</w:t>
      </w:r>
      <w:r w:rsidRPr="002773B3">
        <w:rPr>
          <w:rFonts w:ascii="Times New Roman" w:hAnsi="Times New Roman" w:cs="Times New Roman"/>
          <w:i/>
          <w:iCs/>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3) согласный [н] перед мягкими [д], [т], [н] (реже перед [з] и [с]), а также перед [ч], [ш’] произносится мягко,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кантик </w:t>
      </w:r>
      <w:r w:rsidRPr="002773B3">
        <w:rPr>
          <w:rFonts w:ascii="Times New Roman" w:hAnsi="Times New Roman" w:cs="Times New Roman"/>
          <w:sz w:val="24"/>
          <w:szCs w:val="24"/>
        </w:rPr>
        <w:t>[ка´н’т’ик]</w:t>
      </w:r>
      <w:r w:rsidRPr="002773B3">
        <w:rPr>
          <w:rFonts w:ascii="Times New Roman" w:hAnsi="Times New Roman" w:cs="Times New Roman"/>
          <w:i/>
          <w:iCs/>
          <w:sz w:val="24"/>
          <w:szCs w:val="24"/>
        </w:rPr>
        <w:t xml:space="preserve">, бандит </w:t>
      </w:r>
      <w:r w:rsidRPr="002773B3">
        <w:rPr>
          <w:rFonts w:ascii="Times New Roman" w:hAnsi="Times New Roman" w:cs="Times New Roman"/>
          <w:sz w:val="24"/>
          <w:szCs w:val="24"/>
        </w:rPr>
        <w:t>[бΛн’д’и´т]</w:t>
      </w:r>
      <w:r w:rsidRPr="002773B3">
        <w:rPr>
          <w:rFonts w:ascii="Times New Roman" w:hAnsi="Times New Roman" w:cs="Times New Roman"/>
          <w:i/>
          <w:iCs/>
          <w:sz w:val="24"/>
          <w:szCs w:val="24"/>
        </w:rPr>
        <w:t xml:space="preserve">, пенсионер </w:t>
      </w:r>
      <w:r w:rsidRPr="002773B3">
        <w:rPr>
          <w:rFonts w:ascii="Times New Roman" w:hAnsi="Times New Roman" w:cs="Times New Roman"/>
          <w:sz w:val="24"/>
          <w:szCs w:val="24"/>
        </w:rPr>
        <w:t>[п’ьн’с’иΛн’э´р]</w:t>
      </w:r>
      <w:r w:rsidRPr="002773B3">
        <w:rPr>
          <w:rFonts w:ascii="Times New Roman" w:hAnsi="Times New Roman" w:cs="Times New Roman"/>
          <w:i/>
          <w:iCs/>
          <w:sz w:val="24"/>
          <w:szCs w:val="24"/>
        </w:rPr>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4) префикс или предлог </w:t>
      </w:r>
      <w:r w:rsidRPr="002773B3">
        <w:rPr>
          <w:rFonts w:ascii="Times New Roman" w:hAnsi="Times New Roman" w:cs="Times New Roman"/>
          <w:i/>
          <w:iCs/>
          <w:sz w:val="24"/>
          <w:szCs w:val="24"/>
        </w:rPr>
        <w:t>С</w:t>
      </w:r>
      <w:r w:rsidRPr="002773B3">
        <w:rPr>
          <w:rFonts w:ascii="Times New Roman" w:hAnsi="Times New Roman" w:cs="Times New Roman"/>
          <w:sz w:val="24"/>
          <w:szCs w:val="24"/>
        </w:rPr>
        <w:t xml:space="preserve">, а также конечные согласные префиксов на </w:t>
      </w:r>
      <w:r w:rsidRPr="002773B3">
        <w:rPr>
          <w:rFonts w:ascii="Times New Roman" w:hAnsi="Times New Roman" w:cs="Times New Roman"/>
          <w:i/>
          <w:iCs/>
          <w:sz w:val="24"/>
          <w:szCs w:val="24"/>
        </w:rPr>
        <w:t>З</w:t>
      </w:r>
      <w:r w:rsidRPr="002773B3">
        <w:rPr>
          <w:rFonts w:ascii="Times New Roman" w:hAnsi="Times New Roman" w:cs="Times New Roman"/>
          <w:sz w:val="24"/>
          <w:szCs w:val="24"/>
        </w:rPr>
        <w:t xml:space="preserve"> и созвучных с ними предлогов перед мягкими зубными и разделительным Ъ произносятся мягко,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смял </w:t>
      </w:r>
      <w:r w:rsidRPr="002773B3">
        <w:rPr>
          <w:rFonts w:ascii="Times New Roman" w:hAnsi="Times New Roman" w:cs="Times New Roman"/>
          <w:sz w:val="24"/>
          <w:szCs w:val="24"/>
        </w:rPr>
        <w:t>[с’м’],</w:t>
      </w:r>
      <w:r w:rsidRPr="002773B3">
        <w:rPr>
          <w:rFonts w:ascii="Times New Roman" w:hAnsi="Times New Roman" w:cs="Times New Roman"/>
          <w:i/>
          <w:iCs/>
          <w:sz w:val="24"/>
          <w:szCs w:val="24"/>
        </w:rPr>
        <w:t xml:space="preserve"> с него </w:t>
      </w:r>
      <w:r w:rsidRPr="002773B3">
        <w:rPr>
          <w:rFonts w:ascii="Times New Roman" w:hAnsi="Times New Roman" w:cs="Times New Roman"/>
          <w:sz w:val="24"/>
          <w:szCs w:val="24"/>
        </w:rPr>
        <w:t>[с’н’],</w:t>
      </w:r>
      <w:r w:rsidRPr="002773B3">
        <w:rPr>
          <w:rFonts w:ascii="Times New Roman" w:hAnsi="Times New Roman" w:cs="Times New Roman"/>
          <w:i/>
          <w:iCs/>
          <w:sz w:val="24"/>
          <w:szCs w:val="24"/>
        </w:rPr>
        <w:t xml:space="preserve"> бездельник </w:t>
      </w:r>
      <w:r w:rsidRPr="002773B3">
        <w:rPr>
          <w:rFonts w:ascii="Times New Roman" w:hAnsi="Times New Roman" w:cs="Times New Roman"/>
          <w:sz w:val="24"/>
          <w:szCs w:val="24"/>
        </w:rPr>
        <w:t>[з’д’],</w:t>
      </w:r>
      <w:r w:rsidRPr="002773B3">
        <w:rPr>
          <w:rFonts w:ascii="Times New Roman" w:hAnsi="Times New Roman" w:cs="Times New Roman"/>
          <w:i/>
          <w:iCs/>
          <w:sz w:val="24"/>
          <w:szCs w:val="24"/>
        </w:rPr>
        <w:t xml:space="preserve"> без дела </w:t>
      </w:r>
      <w:r w:rsidRPr="002773B3">
        <w:rPr>
          <w:rFonts w:ascii="Times New Roman" w:hAnsi="Times New Roman" w:cs="Times New Roman"/>
          <w:sz w:val="24"/>
          <w:szCs w:val="24"/>
        </w:rPr>
        <w:t>[з’д’],</w:t>
      </w:r>
      <w:r w:rsidRPr="002773B3">
        <w:rPr>
          <w:rFonts w:ascii="Times New Roman" w:hAnsi="Times New Roman" w:cs="Times New Roman"/>
          <w:i/>
          <w:iCs/>
          <w:sz w:val="24"/>
          <w:szCs w:val="24"/>
        </w:rPr>
        <w:t xml:space="preserve"> изделия </w:t>
      </w:r>
      <w:r w:rsidRPr="002773B3">
        <w:rPr>
          <w:rFonts w:ascii="Times New Roman" w:hAnsi="Times New Roman" w:cs="Times New Roman"/>
          <w:sz w:val="24"/>
          <w:szCs w:val="24"/>
        </w:rPr>
        <w:t>[з’д’],</w:t>
      </w:r>
      <w:r w:rsidRPr="002773B3">
        <w:rPr>
          <w:rFonts w:ascii="Times New Roman" w:hAnsi="Times New Roman" w:cs="Times New Roman"/>
          <w:i/>
          <w:iCs/>
          <w:sz w:val="24"/>
          <w:szCs w:val="24"/>
        </w:rPr>
        <w:t xml:space="preserve"> из дела </w:t>
      </w:r>
      <w:r w:rsidRPr="002773B3">
        <w:rPr>
          <w:rFonts w:ascii="Times New Roman" w:hAnsi="Times New Roman" w:cs="Times New Roman"/>
          <w:sz w:val="24"/>
          <w:szCs w:val="24"/>
        </w:rPr>
        <w:t>[з’д’].</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5) префикс или предлог </w:t>
      </w:r>
      <w:r w:rsidRPr="002773B3">
        <w:rPr>
          <w:rFonts w:ascii="Times New Roman" w:hAnsi="Times New Roman" w:cs="Times New Roman"/>
          <w:i/>
          <w:iCs/>
          <w:sz w:val="24"/>
          <w:szCs w:val="24"/>
        </w:rPr>
        <w:t>В</w:t>
      </w:r>
      <w:r w:rsidRPr="002773B3">
        <w:rPr>
          <w:rFonts w:ascii="Times New Roman" w:hAnsi="Times New Roman" w:cs="Times New Roman"/>
          <w:sz w:val="24"/>
          <w:szCs w:val="24"/>
        </w:rPr>
        <w:t xml:space="preserve"> перед мягкими губными может произноситься мягко,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в песне </w:t>
      </w:r>
      <w:r w:rsidRPr="002773B3">
        <w:rPr>
          <w:rFonts w:ascii="Times New Roman" w:hAnsi="Times New Roman" w:cs="Times New Roman"/>
          <w:sz w:val="24"/>
          <w:szCs w:val="24"/>
        </w:rPr>
        <w:t xml:space="preserve">[ф’п’], </w:t>
      </w:r>
      <w:r w:rsidRPr="002773B3">
        <w:rPr>
          <w:rFonts w:ascii="Times New Roman" w:hAnsi="Times New Roman" w:cs="Times New Roman"/>
          <w:i/>
          <w:iCs/>
          <w:sz w:val="24"/>
          <w:szCs w:val="24"/>
        </w:rPr>
        <w:t>вперёд</w:t>
      </w:r>
      <w:r w:rsidRPr="002773B3">
        <w:rPr>
          <w:rFonts w:ascii="Times New Roman" w:hAnsi="Times New Roman" w:cs="Times New Roman"/>
          <w:sz w:val="24"/>
          <w:szCs w:val="24"/>
        </w:rPr>
        <w:t xml:space="preserve"> [ф’п’],</w:t>
      </w:r>
      <w:r w:rsidRPr="002773B3">
        <w:rPr>
          <w:rFonts w:ascii="Times New Roman" w:hAnsi="Times New Roman" w:cs="Times New Roman"/>
          <w:i/>
          <w:iCs/>
          <w:sz w:val="24"/>
          <w:szCs w:val="24"/>
        </w:rPr>
        <w:t xml:space="preserve"> в низине </w:t>
      </w:r>
      <w:r w:rsidRPr="002773B3">
        <w:rPr>
          <w:rFonts w:ascii="Times New Roman" w:hAnsi="Times New Roman" w:cs="Times New Roman"/>
          <w:sz w:val="24"/>
          <w:szCs w:val="24"/>
        </w:rPr>
        <w:t>[в’н’];</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6) губные перед задненёбными не смягчаются,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ставки </w:t>
      </w:r>
      <w:r w:rsidRPr="002773B3">
        <w:rPr>
          <w:rFonts w:ascii="Times New Roman" w:hAnsi="Times New Roman" w:cs="Times New Roman"/>
          <w:sz w:val="24"/>
          <w:szCs w:val="24"/>
        </w:rPr>
        <w:t>[вк’],</w:t>
      </w:r>
      <w:r w:rsidRPr="002773B3">
        <w:rPr>
          <w:rFonts w:ascii="Times New Roman" w:hAnsi="Times New Roman" w:cs="Times New Roman"/>
          <w:i/>
          <w:iCs/>
          <w:sz w:val="24"/>
          <w:szCs w:val="24"/>
        </w:rPr>
        <w:t xml:space="preserve"> ломки </w:t>
      </w:r>
      <w:r w:rsidRPr="002773B3">
        <w:rPr>
          <w:rFonts w:ascii="Times New Roman" w:hAnsi="Times New Roman" w:cs="Times New Roman"/>
          <w:sz w:val="24"/>
          <w:szCs w:val="24"/>
        </w:rPr>
        <w:t>[мк’],</w:t>
      </w:r>
      <w:r w:rsidRPr="002773B3">
        <w:rPr>
          <w:rFonts w:ascii="Times New Roman" w:hAnsi="Times New Roman" w:cs="Times New Roman"/>
          <w:i/>
          <w:iCs/>
          <w:sz w:val="24"/>
          <w:szCs w:val="24"/>
        </w:rPr>
        <w:t xml:space="preserve"> цепкий </w:t>
      </w:r>
      <w:r w:rsidRPr="002773B3">
        <w:rPr>
          <w:rFonts w:ascii="Times New Roman" w:hAnsi="Times New Roman" w:cs="Times New Roman"/>
          <w:sz w:val="24"/>
          <w:szCs w:val="24"/>
        </w:rPr>
        <w:t>[пк’];</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7) конечные согласные [т], [д], [б] в префиксах перед мягкими губными и разделительным Ъ не смягчаются,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отъезд </w:t>
      </w:r>
      <w:r w:rsidRPr="002773B3">
        <w:rPr>
          <w:rFonts w:ascii="Times New Roman" w:hAnsi="Times New Roman" w:cs="Times New Roman"/>
          <w:sz w:val="24"/>
          <w:szCs w:val="24"/>
        </w:rPr>
        <w:t>[тj’э´],</w:t>
      </w:r>
      <w:r w:rsidRPr="002773B3">
        <w:rPr>
          <w:rFonts w:ascii="Times New Roman" w:hAnsi="Times New Roman" w:cs="Times New Roman"/>
          <w:i/>
          <w:iCs/>
          <w:sz w:val="24"/>
          <w:szCs w:val="24"/>
        </w:rPr>
        <w:t xml:space="preserve"> объявление </w:t>
      </w:r>
      <w:r w:rsidRPr="002773B3">
        <w:rPr>
          <w:rFonts w:ascii="Times New Roman" w:hAnsi="Times New Roman" w:cs="Times New Roman"/>
          <w:sz w:val="24"/>
          <w:szCs w:val="24"/>
        </w:rPr>
        <w:t>[бj’Λ],</w:t>
      </w:r>
      <w:r w:rsidRPr="002773B3">
        <w:rPr>
          <w:rFonts w:ascii="Times New Roman" w:hAnsi="Times New Roman" w:cs="Times New Roman"/>
          <w:i/>
          <w:iCs/>
          <w:sz w:val="24"/>
          <w:szCs w:val="24"/>
        </w:rPr>
        <w:t xml:space="preserve"> отпил </w:t>
      </w:r>
      <w:r w:rsidRPr="002773B3">
        <w:rPr>
          <w:rFonts w:ascii="Times New Roman" w:hAnsi="Times New Roman" w:cs="Times New Roman"/>
          <w:sz w:val="24"/>
          <w:szCs w:val="24"/>
        </w:rPr>
        <w:t>[тп’];</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8) согласный [р] перед мягкими зубными и губными, а также перед [ч] и [ш’] произносится твёрдо,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артель </w:t>
      </w:r>
      <w:r w:rsidRPr="002773B3">
        <w:rPr>
          <w:rFonts w:ascii="Times New Roman" w:hAnsi="Times New Roman" w:cs="Times New Roman"/>
          <w:sz w:val="24"/>
          <w:szCs w:val="24"/>
        </w:rPr>
        <w:t>[рт’],</w:t>
      </w:r>
      <w:r w:rsidRPr="002773B3">
        <w:rPr>
          <w:rFonts w:ascii="Times New Roman" w:hAnsi="Times New Roman" w:cs="Times New Roman"/>
          <w:i/>
          <w:iCs/>
          <w:sz w:val="24"/>
          <w:szCs w:val="24"/>
        </w:rPr>
        <w:t xml:space="preserve"> фонарщик </w:t>
      </w:r>
      <w:r w:rsidRPr="002773B3">
        <w:rPr>
          <w:rFonts w:ascii="Times New Roman" w:hAnsi="Times New Roman" w:cs="Times New Roman"/>
          <w:sz w:val="24"/>
          <w:szCs w:val="24"/>
        </w:rPr>
        <w:t>[рш’],</w:t>
      </w:r>
      <w:r w:rsidRPr="002773B3">
        <w:rPr>
          <w:rFonts w:ascii="Times New Roman" w:hAnsi="Times New Roman" w:cs="Times New Roman"/>
          <w:i/>
          <w:iCs/>
          <w:sz w:val="24"/>
          <w:szCs w:val="24"/>
        </w:rPr>
        <w:t xml:space="preserve"> кормить </w:t>
      </w:r>
      <w:r w:rsidRPr="002773B3">
        <w:rPr>
          <w:rFonts w:ascii="Times New Roman" w:hAnsi="Times New Roman" w:cs="Times New Roman"/>
          <w:sz w:val="24"/>
          <w:szCs w:val="24"/>
        </w:rPr>
        <w:t>[рм’].</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При произношении слов некоторые морфемы (обычно корни) в определённых сочетаниях с другими морфемами утрачивают тот или иной звук, т.е. происходит выпадение звука (упрощение групп согласных). Вследствие этого в написаниях слов оказываются буквы, лишённые звукового значения, так называемые непроизносимые согласные. К числу непроизносимых согласных относятся:</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 xml:space="preserve">1) т – в сочетаниях </w:t>
      </w:r>
      <w:r w:rsidRPr="002773B3">
        <w:rPr>
          <w:rFonts w:ascii="Times New Roman" w:hAnsi="Times New Roman" w:cs="Times New Roman"/>
          <w:b/>
          <w:bCs/>
          <w:i/>
          <w:iCs/>
          <w:sz w:val="24"/>
          <w:szCs w:val="24"/>
        </w:rPr>
        <w:t>стн</w:t>
      </w:r>
      <w:r w:rsidRPr="002773B3">
        <w:rPr>
          <w:rFonts w:ascii="Times New Roman" w:hAnsi="Times New Roman" w:cs="Times New Roman"/>
          <w:sz w:val="24"/>
          <w:szCs w:val="24"/>
        </w:rPr>
        <w:t xml:space="preserve">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костный </w:t>
      </w:r>
      <w:r w:rsidRPr="002773B3">
        <w:rPr>
          <w:rFonts w:ascii="Times New Roman" w:hAnsi="Times New Roman" w:cs="Times New Roman"/>
          <w:sz w:val="24"/>
          <w:szCs w:val="24"/>
        </w:rPr>
        <w:t xml:space="preserve">[сн]), </w:t>
      </w:r>
      <w:r w:rsidRPr="002773B3">
        <w:rPr>
          <w:rFonts w:ascii="Times New Roman" w:hAnsi="Times New Roman" w:cs="Times New Roman"/>
          <w:b/>
          <w:bCs/>
          <w:i/>
          <w:iCs/>
          <w:sz w:val="24"/>
          <w:szCs w:val="24"/>
        </w:rPr>
        <w:t>стл</w:t>
      </w:r>
      <w:r w:rsidRPr="002773B3">
        <w:rPr>
          <w:rFonts w:ascii="Times New Roman" w:hAnsi="Times New Roman" w:cs="Times New Roman"/>
          <w:sz w:val="24"/>
          <w:szCs w:val="24"/>
        </w:rPr>
        <w:t xml:space="preserve"> (например: </w:t>
      </w:r>
      <w:r w:rsidRPr="002773B3">
        <w:rPr>
          <w:rFonts w:ascii="Times New Roman" w:hAnsi="Times New Roman" w:cs="Times New Roman"/>
          <w:i/>
          <w:iCs/>
          <w:sz w:val="24"/>
          <w:szCs w:val="24"/>
        </w:rPr>
        <w:t xml:space="preserve">счастливый </w:t>
      </w:r>
      <w:r w:rsidRPr="002773B3">
        <w:rPr>
          <w:rFonts w:ascii="Times New Roman" w:hAnsi="Times New Roman" w:cs="Times New Roman"/>
          <w:sz w:val="24"/>
          <w:szCs w:val="24"/>
        </w:rPr>
        <w:t xml:space="preserve">[сл’]), </w:t>
      </w:r>
      <w:r w:rsidRPr="002773B3">
        <w:rPr>
          <w:rFonts w:ascii="Times New Roman" w:hAnsi="Times New Roman" w:cs="Times New Roman"/>
          <w:b/>
          <w:bCs/>
          <w:i/>
          <w:iCs/>
          <w:sz w:val="24"/>
          <w:szCs w:val="24"/>
        </w:rPr>
        <w:t>нтск – ндск</w:t>
      </w:r>
      <w:r w:rsidRPr="002773B3">
        <w:rPr>
          <w:rFonts w:ascii="Times New Roman" w:hAnsi="Times New Roman" w:cs="Times New Roman"/>
          <w:sz w:val="24"/>
          <w:szCs w:val="24"/>
        </w:rPr>
        <w:t xml:space="preserve"> (например: </w:t>
      </w:r>
      <w:r w:rsidRPr="002773B3">
        <w:rPr>
          <w:rFonts w:ascii="Times New Roman" w:hAnsi="Times New Roman" w:cs="Times New Roman"/>
          <w:i/>
          <w:iCs/>
          <w:sz w:val="24"/>
          <w:szCs w:val="24"/>
        </w:rPr>
        <w:t xml:space="preserve">гигантский </w:t>
      </w:r>
      <w:r w:rsidRPr="002773B3">
        <w:rPr>
          <w:rFonts w:ascii="Times New Roman" w:hAnsi="Times New Roman" w:cs="Times New Roman"/>
          <w:sz w:val="24"/>
          <w:szCs w:val="24"/>
        </w:rPr>
        <w:t xml:space="preserve">[нск’], </w:t>
      </w:r>
      <w:r w:rsidRPr="002773B3">
        <w:rPr>
          <w:rFonts w:ascii="Times New Roman" w:hAnsi="Times New Roman" w:cs="Times New Roman"/>
          <w:i/>
          <w:iCs/>
          <w:sz w:val="24"/>
          <w:szCs w:val="24"/>
        </w:rPr>
        <w:t xml:space="preserve">голландский </w:t>
      </w:r>
      <w:r w:rsidRPr="002773B3">
        <w:rPr>
          <w:rFonts w:ascii="Times New Roman" w:hAnsi="Times New Roman" w:cs="Times New Roman"/>
          <w:sz w:val="24"/>
          <w:szCs w:val="24"/>
        </w:rPr>
        <w:t xml:space="preserve">[нск’]), </w:t>
      </w:r>
      <w:r w:rsidRPr="002773B3">
        <w:rPr>
          <w:rFonts w:ascii="Times New Roman" w:hAnsi="Times New Roman" w:cs="Times New Roman"/>
          <w:b/>
          <w:bCs/>
          <w:i/>
          <w:iCs/>
          <w:sz w:val="24"/>
          <w:szCs w:val="24"/>
        </w:rPr>
        <w:t xml:space="preserve">стск </w:t>
      </w:r>
      <w:r w:rsidRPr="002773B3">
        <w:rPr>
          <w:rFonts w:ascii="Times New Roman" w:hAnsi="Times New Roman" w:cs="Times New Roman"/>
          <w:sz w:val="24"/>
          <w:szCs w:val="24"/>
        </w:rPr>
        <w:t xml:space="preserve">(например: </w:t>
      </w:r>
      <w:r w:rsidRPr="002773B3">
        <w:rPr>
          <w:rFonts w:ascii="Times New Roman" w:hAnsi="Times New Roman" w:cs="Times New Roman"/>
          <w:i/>
          <w:iCs/>
          <w:sz w:val="24"/>
          <w:szCs w:val="24"/>
        </w:rPr>
        <w:t xml:space="preserve">марксистский </w:t>
      </w:r>
      <w:r w:rsidRPr="002773B3">
        <w:rPr>
          <w:rFonts w:ascii="Times New Roman" w:hAnsi="Times New Roman" w:cs="Times New Roman"/>
          <w:sz w:val="24"/>
          <w:szCs w:val="24"/>
        </w:rPr>
        <w:t>[с</w:t>
      </w:r>
      <w:r w:rsidRPr="002773B3">
        <w:rPr>
          <w:rFonts w:ascii="Times New Roman" w:hAnsi="Times New Roman" w:cs="Times New Roman"/>
          <w:sz w:val="24"/>
          <w:szCs w:val="24"/>
          <w:vertAlign w:val="superscript"/>
        </w:rPr>
        <w:t>ц</w:t>
      </w:r>
      <w:r w:rsidRPr="002773B3">
        <w:rPr>
          <w:rFonts w:ascii="Times New Roman" w:hAnsi="Times New Roman" w:cs="Times New Roman"/>
          <w:sz w:val="24"/>
          <w:szCs w:val="24"/>
        </w:rPr>
        <w:t>к’]);</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2) д – в сочетаниях </w:t>
      </w:r>
      <w:r w:rsidRPr="002773B3">
        <w:rPr>
          <w:rFonts w:ascii="Times New Roman" w:hAnsi="Times New Roman" w:cs="Times New Roman"/>
          <w:b/>
          <w:bCs/>
          <w:i/>
          <w:iCs/>
          <w:sz w:val="24"/>
          <w:szCs w:val="24"/>
        </w:rPr>
        <w:t>здн</w:t>
      </w:r>
      <w:r w:rsidRPr="002773B3">
        <w:rPr>
          <w:rFonts w:ascii="Times New Roman" w:hAnsi="Times New Roman" w:cs="Times New Roman"/>
          <w:sz w:val="24"/>
          <w:szCs w:val="24"/>
        </w:rPr>
        <w:t xml:space="preserve">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праздник </w:t>
      </w:r>
      <w:r w:rsidRPr="002773B3">
        <w:rPr>
          <w:rFonts w:ascii="Times New Roman" w:hAnsi="Times New Roman" w:cs="Times New Roman"/>
          <w:sz w:val="24"/>
          <w:szCs w:val="24"/>
        </w:rPr>
        <w:t xml:space="preserve">[з’н’]), </w:t>
      </w:r>
      <w:r w:rsidRPr="002773B3">
        <w:rPr>
          <w:rFonts w:ascii="Times New Roman" w:hAnsi="Times New Roman" w:cs="Times New Roman"/>
          <w:b/>
          <w:bCs/>
          <w:i/>
          <w:iCs/>
          <w:sz w:val="24"/>
          <w:szCs w:val="24"/>
        </w:rPr>
        <w:t xml:space="preserve">рдц </w:t>
      </w:r>
      <w:r w:rsidRPr="002773B3">
        <w:rPr>
          <w:rFonts w:ascii="Times New Roman" w:hAnsi="Times New Roman" w:cs="Times New Roman"/>
          <w:sz w:val="24"/>
          <w:szCs w:val="24"/>
        </w:rPr>
        <w:t xml:space="preserve">(например: </w:t>
      </w:r>
      <w:r w:rsidRPr="002773B3">
        <w:rPr>
          <w:rFonts w:ascii="Times New Roman" w:hAnsi="Times New Roman" w:cs="Times New Roman"/>
          <w:i/>
          <w:iCs/>
          <w:sz w:val="24"/>
          <w:szCs w:val="24"/>
        </w:rPr>
        <w:t xml:space="preserve">сердце </w:t>
      </w:r>
      <w:r w:rsidRPr="002773B3">
        <w:rPr>
          <w:rFonts w:ascii="Times New Roman" w:hAnsi="Times New Roman" w:cs="Times New Roman"/>
          <w:sz w:val="24"/>
          <w:szCs w:val="24"/>
        </w:rPr>
        <w:t>[рц]);</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3) в – в сочетаниях </w:t>
      </w:r>
      <w:r w:rsidRPr="002773B3">
        <w:rPr>
          <w:rFonts w:ascii="Times New Roman" w:hAnsi="Times New Roman" w:cs="Times New Roman"/>
          <w:b/>
          <w:bCs/>
          <w:i/>
          <w:iCs/>
          <w:sz w:val="24"/>
          <w:szCs w:val="24"/>
        </w:rPr>
        <w:t xml:space="preserve">вств </w:t>
      </w:r>
      <w:r w:rsidRPr="002773B3">
        <w:rPr>
          <w:rFonts w:ascii="Times New Roman" w:hAnsi="Times New Roman" w:cs="Times New Roman"/>
          <w:sz w:val="24"/>
          <w:szCs w:val="24"/>
        </w:rPr>
        <w:t>(</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чувствовать </w:t>
      </w:r>
      <w:r w:rsidRPr="002773B3">
        <w:rPr>
          <w:rFonts w:ascii="Times New Roman" w:hAnsi="Times New Roman" w:cs="Times New Roman"/>
          <w:sz w:val="24"/>
          <w:szCs w:val="24"/>
        </w:rPr>
        <w:t xml:space="preserve">[ств]), </w:t>
      </w:r>
      <w:r w:rsidRPr="002773B3">
        <w:rPr>
          <w:rFonts w:ascii="Times New Roman" w:hAnsi="Times New Roman" w:cs="Times New Roman"/>
          <w:b/>
          <w:bCs/>
          <w:i/>
          <w:iCs/>
          <w:sz w:val="24"/>
          <w:szCs w:val="24"/>
        </w:rPr>
        <w:t>лвств</w:t>
      </w:r>
      <w:r w:rsidRPr="002773B3">
        <w:rPr>
          <w:rFonts w:ascii="Times New Roman" w:hAnsi="Times New Roman" w:cs="Times New Roman"/>
          <w:sz w:val="24"/>
          <w:szCs w:val="24"/>
        </w:rPr>
        <w:t xml:space="preserve"> (например: </w:t>
      </w:r>
      <w:r w:rsidRPr="002773B3">
        <w:rPr>
          <w:rFonts w:ascii="Times New Roman" w:hAnsi="Times New Roman" w:cs="Times New Roman"/>
          <w:i/>
          <w:iCs/>
          <w:sz w:val="24"/>
          <w:szCs w:val="24"/>
        </w:rPr>
        <w:t xml:space="preserve">безмолвствовать </w:t>
      </w:r>
      <w:r w:rsidRPr="002773B3">
        <w:rPr>
          <w:rFonts w:ascii="Times New Roman" w:hAnsi="Times New Roman" w:cs="Times New Roman"/>
          <w:sz w:val="24"/>
          <w:szCs w:val="24"/>
        </w:rPr>
        <w:t>[лств]);</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4) л – в сочетании </w:t>
      </w:r>
      <w:r w:rsidRPr="002773B3">
        <w:rPr>
          <w:rFonts w:ascii="Times New Roman" w:hAnsi="Times New Roman" w:cs="Times New Roman"/>
          <w:b/>
          <w:bCs/>
          <w:i/>
          <w:iCs/>
          <w:sz w:val="24"/>
          <w:szCs w:val="24"/>
        </w:rPr>
        <w:t xml:space="preserve">лнц </w:t>
      </w:r>
      <w:r w:rsidRPr="002773B3">
        <w:rPr>
          <w:rFonts w:ascii="Times New Roman" w:hAnsi="Times New Roman" w:cs="Times New Roman"/>
          <w:sz w:val="24"/>
          <w:szCs w:val="24"/>
        </w:rPr>
        <w:t>(</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солнце </w:t>
      </w:r>
      <w:r w:rsidRPr="002773B3">
        <w:rPr>
          <w:rFonts w:ascii="Times New Roman" w:hAnsi="Times New Roman" w:cs="Times New Roman"/>
          <w:sz w:val="24"/>
          <w:szCs w:val="24"/>
        </w:rPr>
        <w:t>[нц]).</w:t>
      </w:r>
    </w:p>
    <w:p w:rsidR="002773B3" w:rsidRPr="002773B3" w:rsidRDefault="002773B3" w:rsidP="002773B3">
      <w:pPr>
        <w:pStyle w:val="a5"/>
        <w:jc w:val="both"/>
      </w:pPr>
      <w:r w:rsidRPr="002773B3">
        <w:t xml:space="preserve">Если струя воздуха свободно проходит через носовую или ротовую полость, не встречая на своём пути никаких препятствий, то произносится </w:t>
      </w:r>
      <w:r w:rsidRPr="002773B3">
        <w:rPr>
          <w:b/>
          <w:bCs/>
          <w:i/>
          <w:iCs/>
        </w:rPr>
        <w:t>гла´сный звук</w:t>
      </w:r>
      <w:r w:rsidRPr="002773B3">
        <w:t xml:space="preserve">. Голосовые связки при этом напряжены и сдвинуты. Воздушная струя колеблет их, в результате этого колебания возникает музыкальный тон, то есть голос. Гласные звуки состоят из чистого тона. Так как преград нет, шумы не возникают и к голосу не примешиваются. </w:t>
      </w:r>
    </w:p>
    <w:p w:rsidR="002773B3" w:rsidRPr="002773B3" w:rsidRDefault="002773B3" w:rsidP="002773B3">
      <w:pPr>
        <w:pStyle w:val="a5"/>
        <w:jc w:val="both"/>
      </w:pPr>
      <w:r w:rsidRPr="002773B3">
        <w:t xml:space="preserve">Система гласных называется </w:t>
      </w:r>
      <w:r w:rsidRPr="002773B3">
        <w:rPr>
          <w:b/>
          <w:bCs/>
          <w:i/>
          <w:iCs/>
        </w:rPr>
        <w:t>вокали´змом</w:t>
      </w:r>
      <w:r w:rsidRPr="002773B3">
        <w:t xml:space="preserve"> (от лат. </w:t>
      </w:r>
      <w:r w:rsidRPr="002773B3">
        <w:rPr>
          <w:rStyle w:val="aa"/>
        </w:rPr>
        <w:t>vokalis</w:t>
      </w:r>
      <w:r w:rsidRPr="002773B3">
        <w:t xml:space="preserve"> – голосовой). В русском языке 6 гласных звуков ([а], [о], [э], [и], [ы], [у]). </w:t>
      </w:r>
    </w:p>
    <w:p w:rsidR="002773B3" w:rsidRPr="002773B3" w:rsidRDefault="002773B3" w:rsidP="002773B3">
      <w:pPr>
        <w:pStyle w:val="a5"/>
        <w:jc w:val="both"/>
      </w:pPr>
      <w:r w:rsidRPr="002773B3">
        <w:t xml:space="preserve">Артикуляционная характеристика гласных включает в себя следующие признаки: </w:t>
      </w:r>
      <w:proofErr w:type="gramStart"/>
      <w:r w:rsidRPr="002773B3">
        <w:t>подъём,  ряд</w:t>
      </w:r>
      <w:proofErr w:type="gramEnd"/>
      <w:r w:rsidRPr="002773B3">
        <w:t>, лабиализованность/нелабиализованность (огублённость/неогублённость).</w:t>
      </w:r>
    </w:p>
    <w:p w:rsidR="002773B3" w:rsidRPr="002773B3" w:rsidRDefault="002773B3" w:rsidP="002773B3">
      <w:pPr>
        <w:pStyle w:val="a5"/>
        <w:jc w:val="both"/>
      </w:pPr>
      <w:r w:rsidRPr="002773B3">
        <w:rPr>
          <w:b/>
          <w:bCs/>
          <w:i/>
          <w:iCs/>
        </w:rPr>
        <w:t>Подъём</w:t>
      </w:r>
      <w:r w:rsidRPr="002773B3">
        <w:rPr>
          <w:i/>
          <w:iCs/>
        </w:rPr>
        <w:t xml:space="preserve"> </w:t>
      </w:r>
      <w:r w:rsidRPr="002773B3">
        <w:t xml:space="preserve">– движение языка по вертикали и соответствующая степень подъёма языка к нёбу. Гласные – тоновые звуки, различающиеся качеством тона. Различие в качестве тона достигается за счёт изменения конфигурации резонатора движениями языка. Язык может двигаться вперёд и назад, вверх и вниз. Гласные, которые образуются без движения языка вверх, называются </w:t>
      </w:r>
      <w:r w:rsidRPr="002773B3">
        <w:rPr>
          <w:b/>
          <w:bCs/>
          <w:i/>
          <w:iCs/>
        </w:rPr>
        <w:t>гла´сными ни´жнего подъёма</w:t>
      </w:r>
      <w:r w:rsidRPr="002773B3">
        <w:t xml:space="preserve"> ([а]); гласные, образуемые движением языка вверх, называются </w:t>
      </w:r>
      <w:r w:rsidRPr="002773B3">
        <w:rPr>
          <w:rStyle w:val="a8"/>
          <w:i/>
          <w:iCs/>
        </w:rPr>
        <w:t>гла´сными сре´днего</w:t>
      </w:r>
      <w:r w:rsidRPr="002773B3">
        <w:t xml:space="preserve"> ([э], [о]) и </w:t>
      </w:r>
      <w:r w:rsidRPr="002773B3">
        <w:rPr>
          <w:b/>
          <w:bCs/>
          <w:i/>
          <w:iCs/>
        </w:rPr>
        <w:t>ве´рхнего подъёма</w:t>
      </w:r>
      <w:r w:rsidRPr="002773B3">
        <w:t xml:space="preserve"> ([и], [ы], [у]).</w:t>
      </w:r>
    </w:p>
    <w:p w:rsidR="002773B3" w:rsidRPr="002773B3" w:rsidRDefault="002773B3" w:rsidP="002773B3">
      <w:pPr>
        <w:pStyle w:val="a5"/>
        <w:jc w:val="both"/>
      </w:pPr>
      <w:r w:rsidRPr="002773B3">
        <w:rPr>
          <w:b/>
          <w:bCs/>
          <w:i/>
          <w:iCs/>
        </w:rPr>
        <w:t>Ряд</w:t>
      </w:r>
      <w:r w:rsidRPr="002773B3">
        <w:t xml:space="preserve"> – движение языка по горизонтали и соответствующая степень продвинутости языка вперёд или его оттяжка назад. Гласные, которые образуются без передвижения языка вперёд или назад, называются </w:t>
      </w:r>
      <w:r w:rsidRPr="002773B3">
        <w:rPr>
          <w:b/>
          <w:bCs/>
          <w:i/>
          <w:iCs/>
        </w:rPr>
        <w:t>гла´сными сре´днего ря´да</w:t>
      </w:r>
      <w:r w:rsidRPr="002773B3">
        <w:t xml:space="preserve"> ([ы], [а]); движение языка вперед создаёт </w:t>
      </w:r>
      <w:r w:rsidRPr="002773B3">
        <w:rPr>
          <w:b/>
          <w:bCs/>
          <w:i/>
          <w:iCs/>
        </w:rPr>
        <w:t>гла´сные пере´днего ря´да</w:t>
      </w:r>
      <w:r w:rsidRPr="002773B3">
        <w:t xml:space="preserve"> ([и], [э]), движение назад создает </w:t>
      </w:r>
      <w:r w:rsidRPr="002773B3">
        <w:rPr>
          <w:b/>
          <w:bCs/>
          <w:i/>
          <w:iCs/>
        </w:rPr>
        <w:t>гла´сные за´днего ря´да</w:t>
      </w:r>
      <w:r w:rsidRPr="002773B3">
        <w:t xml:space="preserve"> ([у], [о]). </w:t>
      </w:r>
    </w:p>
    <w:p w:rsidR="002773B3" w:rsidRPr="002773B3" w:rsidRDefault="002773B3" w:rsidP="002773B3">
      <w:pPr>
        <w:pStyle w:val="a5"/>
        <w:jc w:val="both"/>
      </w:pPr>
      <w:r w:rsidRPr="002773B3">
        <w:rPr>
          <w:b/>
          <w:bCs/>
          <w:i/>
          <w:iCs/>
        </w:rPr>
        <w:t xml:space="preserve">Лабиализо´ванность </w:t>
      </w:r>
      <w:r w:rsidRPr="002773B3">
        <w:t>–</w:t>
      </w:r>
      <w:r w:rsidRPr="002773B3">
        <w:rPr>
          <w:i/>
          <w:iCs/>
        </w:rPr>
        <w:t xml:space="preserve"> </w:t>
      </w:r>
      <w:r w:rsidRPr="002773B3">
        <w:t xml:space="preserve">округлённость губ при произнесении гласных звуков. По различию в работе губ все гласные звуки делятся на две группы: а) гласные, при образовании которых губы вытянуты вперёд и </w:t>
      </w:r>
      <w:proofErr w:type="gramStart"/>
      <w:r w:rsidRPr="002773B3">
        <w:t>округлены,  и</w:t>
      </w:r>
      <w:proofErr w:type="gramEnd"/>
      <w:r w:rsidRPr="002773B3">
        <w:t xml:space="preserve"> б) гласные, образуемые без вытягивания и округления губ. </w:t>
      </w:r>
      <w:r w:rsidRPr="002773B3">
        <w:rPr>
          <w:b/>
          <w:bCs/>
          <w:i/>
          <w:iCs/>
        </w:rPr>
        <w:t>Гла´сные зву´ки</w:t>
      </w:r>
      <w:r w:rsidRPr="002773B3">
        <w:t xml:space="preserve"> [о] и [у] являются </w:t>
      </w:r>
      <w:r w:rsidRPr="002773B3">
        <w:rPr>
          <w:b/>
          <w:bCs/>
          <w:i/>
          <w:iCs/>
        </w:rPr>
        <w:t>лабиализо´ванными</w:t>
      </w:r>
      <w:r w:rsidRPr="002773B3">
        <w:t xml:space="preserve"> (от лат. </w:t>
      </w:r>
      <w:r w:rsidRPr="002773B3">
        <w:rPr>
          <w:rStyle w:val="aa"/>
        </w:rPr>
        <w:t>labialis</w:t>
      </w:r>
      <w:r w:rsidRPr="002773B3">
        <w:t xml:space="preserve"> – губной), так как в их образовании принимают участие губы; остальные звуки – [а], [и], [ы], [э] – </w:t>
      </w:r>
      <w:r w:rsidRPr="002773B3">
        <w:rPr>
          <w:b/>
          <w:bCs/>
          <w:i/>
          <w:iCs/>
        </w:rPr>
        <w:t>нелабиализо´ванными</w:t>
      </w:r>
      <w:r w:rsidRPr="002773B3">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Произношение гласных звуков основано на фонетическом законе современного русского литературного языка – редукции гласных. В силу динамического характера русского ударения произносительная энергия между слогами распределяется неравномерно. Гласный звук, находящийся в сильной позиции (под ударением), произносится чётко, в то время как в слабой позиции (без ударения) он артикулируется менее отчётливо, то есть редуцируется.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В силу редукции безударные гласные сокращаются по длительности (количество) и утрачивают отчётливое звучание (качество). Редукции подвергаются все безударные гласные, но степень редукции их неодинакова.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Гласные звуки [у], [и], [ы] в безударном положении сохраняют своё основное звучание, лишь изменяясь в количественном отношении, то есть произносятся более ослабленно по сравнению с ударными</w:t>
      </w:r>
      <w:r w:rsidRPr="002773B3">
        <w:rPr>
          <w:rFonts w:ascii="Times New Roman" w:hAnsi="Times New Roman" w:cs="Times New Roman"/>
          <w:i/>
          <w:iCs/>
          <w:sz w:val="24"/>
          <w:szCs w:val="24"/>
        </w:rPr>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На месте [и] в начале слова, при слиянии в произношении этого слова с предыдущим, которое заканчивается на твёрдый согласный, а также на месте союза </w:t>
      </w:r>
      <w:proofErr w:type="gramStart"/>
      <w:r w:rsidRPr="002773B3">
        <w:rPr>
          <w:rStyle w:val="aa"/>
          <w:rFonts w:ascii="Times New Roman" w:hAnsi="Times New Roman" w:cs="Times New Roman"/>
          <w:sz w:val="24"/>
          <w:szCs w:val="24"/>
        </w:rPr>
        <w:t>И</w:t>
      </w:r>
      <w:proofErr w:type="gramEnd"/>
      <w:r w:rsidRPr="002773B3">
        <w:rPr>
          <w:rFonts w:ascii="Times New Roman" w:hAnsi="Times New Roman" w:cs="Times New Roman"/>
          <w:sz w:val="24"/>
          <w:szCs w:val="24"/>
        </w:rPr>
        <w:t xml:space="preserve"> в определённых условиях произносится гласный [ы].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Переход [и] в [ы] происходит: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1) на стыке префикса на согласный и корня, начинающегося звуком [и], или на стыке двух префиксов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сверх-интересный, супер-из-вестный</w:t>
      </w:r>
      <w:r w:rsidRPr="002773B3">
        <w:rPr>
          <w:rFonts w:ascii="Times New Roman" w:hAnsi="Times New Roman" w:cs="Times New Roman"/>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2) при произнесении двух самостоятельных слов, соединённых союзом </w:t>
      </w:r>
      <w:proofErr w:type="gramStart"/>
      <w:r w:rsidRPr="002773B3">
        <w:rPr>
          <w:rStyle w:val="aa"/>
          <w:rFonts w:ascii="Times New Roman" w:hAnsi="Times New Roman" w:cs="Times New Roman"/>
          <w:sz w:val="24"/>
          <w:szCs w:val="24"/>
        </w:rPr>
        <w:t>И</w:t>
      </w:r>
      <w:proofErr w:type="gramEnd"/>
      <w:r w:rsidRPr="002773B3">
        <w:rPr>
          <w:rFonts w:ascii="Times New Roman" w:hAnsi="Times New Roman" w:cs="Times New Roman"/>
          <w:sz w:val="24"/>
          <w:szCs w:val="24"/>
        </w:rPr>
        <w:t xml:space="preserve">, не отграниченных паузой, в том случае, если первое слово кончается, а второе начинается твёрдым согласным (например: </w:t>
      </w:r>
      <w:r w:rsidRPr="002773B3">
        <w:rPr>
          <w:rFonts w:ascii="Times New Roman" w:hAnsi="Times New Roman" w:cs="Times New Roman"/>
          <w:i/>
          <w:iCs/>
          <w:sz w:val="24"/>
          <w:szCs w:val="24"/>
        </w:rPr>
        <w:t>стол и дом</w:t>
      </w:r>
      <w:r w:rsidRPr="002773B3">
        <w:rPr>
          <w:rFonts w:ascii="Times New Roman" w:hAnsi="Times New Roman" w:cs="Times New Roman"/>
          <w:sz w:val="24"/>
          <w:szCs w:val="24"/>
        </w:rPr>
        <w:t>)</w:t>
      </w:r>
      <w:r w:rsidRPr="002773B3">
        <w:rPr>
          <w:rFonts w:ascii="Times New Roman" w:hAnsi="Times New Roman" w:cs="Times New Roman"/>
          <w:i/>
          <w:iCs/>
          <w:sz w:val="24"/>
          <w:szCs w:val="24"/>
        </w:rPr>
        <w:t>,</w:t>
      </w:r>
      <w:r w:rsidRPr="002773B3">
        <w:rPr>
          <w:rFonts w:ascii="Times New Roman" w:hAnsi="Times New Roman" w:cs="Times New Roman"/>
          <w:sz w:val="24"/>
          <w:szCs w:val="24"/>
        </w:rPr>
        <w:t xml:space="preserve"> а также в словосочетаниях, если первое слово заканчивается твёрдым согласным, а второе начинается с [и] (например: </w:t>
      </w:r>
      <w:r w:rsidRPr="002773B3">
        <w:rPr>
          <w:rFonts w:ascii="Times New Roman" w:hAnsi="Times New Roman" w:cs="Times New Roman"/>
          <w:i/>
          <w:iCs/>
          <w:sz w:val="24"/>
          <w:szCs w:val="24"/>
        </w:rPr>
        <w:t>сын Иван</w:t>
      </w:r>
      <w:r w:rsidRPr="002773B3">
        <w:rPr>
          <w:rFonts w:ascii="Times New Roman" w:hAnsi="Times New Roman" w:cs="Times New Roman"/>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3) после предлогов, входящих, как правило, в состав следующего фонетического слова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из игры</w:t>
      </w:r>
      <w:r w:rsidRPr="002773B3">
        <w:rPr>
          <w:rFonts w:ascii="Times New Roman" w:hAnsi="Times New Roman" w:cs="Times New Roman"/>
          <w:sz w:val="24"/>
          <w:szCs w:val="24"/>
        </w:rPr>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4) на стыке частей аббревиатур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мединститут</w:t>
      </w:r>
      <w:r w:rsidRPr="002773B3">
        <w:rPr>
          <w:rFonts w:ascii="Times New Roman" w:hAnsi="Times New Roman" w:cs="Times New Roman"/>
          <w:sz w:val="24"/>
          <w:szCs w:val="24"/>
        </w:rPr>
        <w:t>).</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Гласные [а], [о], [э] изменяются не только количественно, но и качественно. Степень редукции гласных [а], [о], [э] зависит от места гласного в слове по отношению к ударению и от характера предшествующего согласного. Кроме того, на редукцию гласных влияет темп речи: чем быстрее темп речи, тем редукция значительнее. Принято различать неполную и полную редукции.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При неполной редукции гласные звуки [а], [о], [э] изменяются в наименьшей степени и произношение их подчинено следующим нормам.</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После твёрдых согласных на месте [а] и [о] произносится звук [Λ] («А неполного образования», произносимый при несколько менее широком растворе рта, чем при звуке [а] ударяемом): </w:t>
      </w:r>
      <w:r w:rsidRPr="002773B3">
        <w:rPr>
          <w:rFonts w:ascii="Times New Roman" w:hAnsi="Times New Roman" w:cs="Times New Roman"/>
          <w:i/>
          <w:iCs/>
          <w:sz w:val="24"/>
          <w:szCs w:val="24"/>
        </w:rPr>
        <w:t xml:space="preserve">сардельки </w:t>
      </w:r>
      <w:r w:rsidRPr="002773B3">
        <w:rPr>
          <w:rFonts w:ascii="Times New Roman" w:hAnsi="Times New Roman" w:cs="Times New Roman"/>
          <w:sz w:val="24"/>
          <w:szCs w:val="24"/>
        </w:rPr>
        <w:t>[cΛрдэ´л’к’и]</w:t>
      </w:r>
      <w:r w:rsidRPr="002773B3">
        <w:rPr>
          <w:rFonts w:ascii="Times New Roman" w:hAnsi="Times New Roman" w:cs="Times New Roman"/>
          <w:i/>
          <w:iCs/>
          <w:sz w:val="24"/>
          <w:szCs w:val="24"/>
        </w:rPr>
        <w:t xml:space="preserve">, танцующий </w:t>
      </w:r>
      <w:r w:rsidRPr="002773B3">
        <w:rPr>
          <w:rFonts w:ascii="Times New Roman" w:hAnsi="Times New Roman" w:cs="Times New Roman"/>
          <w:sz w:val="24"/>
          <w:szCs w:val="24"/>
        </w:rPr>
        <w:t>[тΛнцу´j’уш’иj]</w:t>
      </w:r>
      <w:r w:rsidRPr="002773B3">
        <w:rPr>
          <w:rFonts w:ascii="Times New Roman" w:hAnsi="Times New Roman" w:cs="Times New Roman"/>
          <w:i/>
          <w:iCs/>
          <w:sz w:val="24"/>
          <w:szCs w:val="24"/>
        </w:rPr>
        <w:t xml:space="preserve">, тарелка </w:t>
      </w:r>
      <w:r w:rsidRPr="002773B3">
        <w:rPr>
          <w:rFonts w:ascii="Times New Roman" w:hAnsi="Times New Roman" w:cs="Times New Roman"/>
          <w:sz w:val="24"/>
          <w:szCs w:val="24"/>
        </w:rPr>
        <w:t>[тΛр’э´лкъ]</w:t>
      </w:r>
      <w:r w:rsidRPr="002773B3">
        <w:rPr>
          <w:rFonts w:ascii="Times New Roman" w:hAnsi="Times New Roman" w:cs="Times New Roman"/>
          <w:i/>
          <w:iCs/>
          <w:sz w:val="24"/>
          <w:szCs w:val="24"/>
        </w:rPr>
        <w:t xml:space="preserve">, котёнок </w:t>
      </w:r>
      <w:r w:rsidRPr="002773B3">
        <w:rPr>
          <w:rFonts w:ascii="Times New Roman" w:hAnsi="Times New Roman" w:cs="Times New Roman"/>
          <w:sz w:val="24"/>
          <w:szCs w:val="24"/>
        </w:rPr>
        <w:t>[кΛт’о´нък]</w:t>
      </w:r>
      <w:r w:rsidRPr="002773B3">
        <w:rPr>
          <w:rFonts w:ascii="Times New Roman" w:hAnsi="Times New Roman" w:cs="Times New Roman"/>
          <w:i/>
          <w:iCs/>
          <w:sz w:val="24"/>
          <w:szCs w:val="24"/>
        </w:rPr>
        <w:t xml:space="preserve">, пошла </w:t>
      </w:r>
      <w:r w:rsidRPr="002773B3">
        <w:rPr>
          <w:rFonts w:ascii="Times New Roman" w:hAnsi="Times New Roman" w:cs="Times New Roman"/>
          <w:sz w:val="24"/>
          <w:szCs w:val="24"/>
        </w:rPr>
        <w:t xml:space="preserve">[пΛшла´], </w:t>
      </w:r>
      <w:r w:rsidRPr="002773B3">
        <w:rPr>
          <w:rFonts w:ascii="Times New Roman" w:hAnsi="Times New Roman" w:cs="Times New Roman"/>
          <w:i/>
          <w:iCs/>
          <w:sz w:val="24"/>
          <w:szCs w:val="24"/>
        </w:rPr>
        <w:t xml:space="preserve">сомнение </w:t>
      </w:r>
      <w:r w:rsidRPr="002773B3">
        <w:rPr>
          <w:rFonts w:ascii="Times New Roman" w:hAnsi="Times New Roman" w:cs="Times New Roman"/>
          <w:sz w:val="24"/>
          <w:szCs w:val="24"/>
        </w:rPr>
        <w:t>[сΛмн’э´н’иj’ъ]</w:t>
      </w:r>
      <w:r w:rsidRPr="002773B3">
        <w:rPr>
          <w:rFonts w:ascii="Times New Roman" w:hAnsi="Times New Roman" w:cs="Times New Roman"/>
          <w:i/>
          <w:iCs/>
          <w:sz w:val="24"/>
          <w:szCs w:val="24"/>
        </w:rPr>
        <w:t xml:space="preserve">. </w:t>
      </w:r>
      <w:r w:rsidRPr="002773B3">
        <w:rPr>
          <w:rFonts w:ascii="Times New Roman" w:hAnsi="Times New Roman" w:cs="Times New Roman"/>
          <w:sz w:val="24"/>
          <w:szCs w:val="24"/>
        </w:rPr>
        <w:t xml:space="preserve">От [А] ударного этот звук отличается краткостью, меньшей продолжительностью артикуляции.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Отступлением от указанной нормы являются следующие случаи: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1)  на месте [а] после мягкого согласного звука произносится звук, средний между [и] и [э] – [и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 xml:space="preserve">] («И с оттенком Э»),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тяжёлый </w:t>
      </w:r>
      <w:r w:rsidRPr="002773B3">
        <w:rPr>
          <w:rFonts w:ascii="Times New Roman" w:hAnsi="Times New Roman" w:cs="Times New Roman"/>
          <w:sz w:val="24"/>
          <w:szCs w:val="24"/>
        </w:rPr>
        <w:t>[т’и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жо´лыj’]</w:t>
      </w:r>
      <w:r w:rsidRPr="002773B3">
        <w:rPr>
          <w:rFonts w:ascii="Times New Roman" w:hAnsi="Times New Roman" w:cs="Times New Roman"/>
          <w:i/>
          <w:iCs/>
          <w:sz w:val="24"/>
          <w:szCs w:val="24"/>
        </w:rPr>
        <w:t xml:space="preserve">, прямой </w:t>
      </w:r>
      <w:r w:rsidRPr="002773B3">
        <w:rPr>
          <w:rFonts w:ascii="Times New Roman" w:hAnsi="Times New Roman" w:cs="Times New Roman"/>
          <w:sz w:val="24"/>
          <w:szCs w:val="24"/>
        </w:rPr>
        <w:t>[пр’и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мо´j’]</w:t>
      </w:r>
      <w:r w:rsidRPr="002773B3">
        <w:rPr>
          <w:rFonts w:ascii="Times New Roman" w:hAnsi="Times New Roman" w:cs="Times New Roman"/>
          <w:i/>
          <w:iCs/>
          <w:sz w:val="24"/>
          <w:szCs w:val="24"/>
        </w:rPr>
        <w:t xml:space="preserve">, рябина </w:t>
      </w:r>
      <w:r w:rsidRPr="002773B3">
        <w:rPr>
          <w:rFonts w:ascii="Times New Roman" w:hAnsi="Times New Roman" w:cs="Times New Roman"/>
          <w:sz w:val="24"/>
          <w:szCs w:val="24"/>
        </w:rPr>
        <w:t>[р’и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б’и´нъ];</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2)  на месте [а] после мягких шипящих Ч и Щ также произносится звук, средний между [и] и [э] – [и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 xml:space="preserve">] («И с оттенком Э»),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w:t>
      </w:r>
      <w:r w:rsidRPr="002773B3">
        <w:rPr>
          <w:rFonts w:ascii="Times New Roman" w:hAnsi="Times New Roman" w:cs="Times New Roman"/>
          <w:i/>
          <w:iCs/>
          <w:sz w:val="24"/>
          <w:szCs w:val="24"/>
        </w:rPr>
        <w:t xml:space="preserve"> часок </w:t>
      </w:r>
      <w:r w:rsidRPr="002773B3">
        <w:rPr>
          <w:rFonts w:ascii="Times New Roman" w:hAnsi="Times New Roman" w:cs="Times New Roman"/>
          <w:sz w:val="24"/>
          <w:szCs w:val="24"/>
        </w:rPr>
        <w:t>[ч’и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со´к]</w:t>
      </w:r>
      <w:r w:rsidRPr="002773B3">
        <w:rPr>
          <w:rFonts w:ascii="Times New Roman" w:hAnsi="Times New Roman" w:cs="Times New Roman"/>
          <w:i/>
          <w:iCs/>
          <w:sz w:val="24"/>
          <w:szCs w:val="24"/>
        </w:rPr>
        <w:t xml:space="preserve">, пощадить </w:t>
      </w:r>
      <w:r w:rsidRPr="002773B3">
        <w:rPr>
          <w:rFonts w:ascii="Times New Roman" w:hAnsi="Times New Roman" w:cs="Times New Roman"/>
          <w:sz w:val="24"/>
          <w:szCs w:val="24"/>
        </w:rPr>
        <w:t>[пъш’и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д’и´т’]</w:t>
      </w:r>
      <w:r w:rsidRPr="002773B3">
        <w:rPr>
          <w:rFonts w:ascii="Times New Roman" w:hAnsi="Times New Roman" w:cs="Times New Roman"/>
          <w:i/>
          <w:iCs/>
          <w:sz w:val="24"/>
          <w:szCs w:val="24"/>
        </w:rPr>
        <w:t xml:space="preserve">, щавелевый </w:t>
      </w:r>
      <w:r w:rsidRPr="002773B3">
        <w:rPr>
          <w:rFonts w:ascii="Times New Roman" w:hAnsi="Times New Roman" w:cs="Times New Roman"/>
          <w:sz w:val="24"/>
          <w:szCs w:val="24"/>
        </w:rPr>
        <w:t>[ш’и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в’э´л’ьвыj’];</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3)  на месте [а] перед мягким согласным рекомендуется произносить после Ж, Ш и Ц звук, средний между [ы] и [э] – [ы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 xml:space="preserve">] («Ы с оттенком Э»),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жалеть </w:t>
      </w:r>
      <w:r w:rsidRPr="002773B3">
        <w:rPr>
          <w:rFonts w:ascii="Times New Roman" w:hAnsi="Times New Roman" w:cs="Times New Roman"/>
          <w:sz w:val="24"/>
          <w:szCs w:val="24"/>
        </w:rPr>
        <w:t>[жы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л’э´т’]</w:t>
      </w:r>
      <w:r w:rsidRPr="002773B3">
        <w:rPr>
          <w:rFonts w:ascii="Times New Roman" w:hAnsi="Times New Roman" w:cs="Times New Roman"/>
          <w:i/>
          <w:iCs/>
          <w:sz w:val="24"/>
          <w:szCs w:val="24"/>
        </w:rPr>
        <w:t xml:space="preserve">, лошадей </w:t>
      </w:r>
      <w:r w:rsidRPr="002773B3">
        <w:rPr>
          <w:rFonts w:ascii="Times New Roman" w:hAnsi="Times New Roman" w:cs="Times New Roman"/>
          <w:sz w:val="24"/>
          <w:szCs w:val="24"/>
        </w:rPr>
        <w:t>[лъшы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д’эj’]</w:t>
      </w:r>
      <w:r w:rsidRPr="002773B3">
        <w:rPr>
          <w:rFonts w:ascii="Times New Roman" w:hAnsi="Times New Roman" w:cs="Times New Roman"/>
          <w:i/>
          <w:iCs/>
          <w:sz w:val="24"/>
          <w:szCs w:val="24"/>
        </w:rPr>
        <w:t xml:space="preserve">, тридцатью </w:t>
      </w:r>
      <w:r w:rsidRPr="002773B3">
        <w:rPr>
          <w:rFonts w:ascii="Times New Roman" w:hAnsi="Times New Roman" w:cs="Times New Roman"/>
          <w:sz w:val="24"/>
          <w:szCs w:val="24"/>
        </w:rPr>
        <w:t>[тр’ицы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т’j’у]</w:t>
      </w:r>
      <w:r w:rsidRPr="002773B3">
        <w:rPr>
          <w:rFonts w:ascii="Times New Roman" w:hAnsi="Times New Roman" w:cs="Times New Roman"/>
          <w:i/>
          <w:iCs/>
          <w:sz w:val="24"/>
          <w:szCs w:val="24"/>
        </w:rPr>
        <w:t>.</w:t>
      </w:r>
      <w:r w:rsidRPr="002773B3">
        <w:rPr>
          <w:rFonts w:ascii="Times New Roman" w:hAnsi="Times New Roman" w:cs="Times New Roman"/>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На месте [э] после мягких согласных произносится звук, средний между [и] и [э] – [и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 xml:space="preserve">] («И с оттенком Э»),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тепло </w:t>
      </w:r>
      <w:r w:rsidRPr="002773B3">
        <w:rPr>
          <w:rFonts w:ascii="Times New Roman" w:hAnsi="Times New Roman" w:cs="Times New Roman"/>
          <w:sz w:val="24"/>
          <w:szCs w:val="24"/>
        </w:rPr>
        <w:t>[т’и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пло´]</w:t>
      </w:r>
      <w:r w:rsidRPr="002773B3">
        <w:rPr>
          <w:rFonts w:ascii="Times New Roman" w:hAnsi="Times New Roman" w:cs="Times New Roman"/>
          <w:i/>
          <w:iCs/>
          <w:sz w:val="24"/>
          <w:szCs w:val="24"/>
        </w:rPr>
        <w:t xml:space="preserve">, седок </w:t>
      </w:r>
      <w:r w:rsidRPr="002773B3">
        <w:rPr>
          <w:rFonts w:ascii="Times New Roman" w:hAnsi="Times New Roman" w:cs="Times New Roman"/>
          <w:sz w:val="24"/>
          <w:szCs w:val="24"/>
        </w:rPr>
        <w:t>[с’и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до´к]</w:t>
      </w:r>
      <w:r w:rsidRPr="002773B3">
        <w:rPr>
          <w:rFonts w:ascii="Times New Roman" w:hAnsi="Times New Roman" w:cs="Times New Roman"/>
          <w:i/>
          <w:iCs/>
          <w:sz w:val="24"/>
          <w:szCs w:val="24"/>
        </w:rPr>
        <w:t xml:space="preserve">, лежать </w:t>
      </w:r>
      <w:r w:rsidRPr="002773B3">
        <w:rPr>
          <w:rFonts w:ascii="Times New Roman" w:hAnsi="Times New Roman" w:cs="Times New Roman"/>
          <w:sz w:val="24"/>
          <w:szCs w:val="24"/>
        </w:rPr>
        <w:t>[л’и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жа´т’].</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На месте [э] после шипящих Ж, Ш и буквы Ц произносится звук, средний между [ы] и [э] – [ы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 xml:space="preserve">] («Ы с оттенком Э»),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желток </w:t>
      </w:r>
      <w:r w:rsidRPr="002773B3">
        <w:rPr>
          <w:rFonts w:ascii="Times New Roman" w:hAnsi="Times New Roman" w:cs="Times New Roman"/>
          <w:sz w:val="24"/>
          <w:szCs w:val="24"/>
        </w:rPr>
        <w:t>[жы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лто´к]</w:t>
      </w:r>
      <w:r w:rsidRPr="002773B3">
        <w:rPr>
          <w:rFonts w:ascii="Times New Roman" w:hAnsi="Times New Roman" w:cs="Times New Roman"/>
          <w:i/>
          <w:iCs/>
          <w:sz w:val="24"/>
          <w:szCs w:val="24"/>
        </w:rPr>
        <w:t xml:space="preserve">, цена </w:t>
      </w:r>
      <w:r w:rsidRPr="002773B3">
        <w:rPr>
          <w:rFonts w:ascii="Times New Roman" w:hAnsi="Times New Roman" w:cs="Times New Roman"/>
          <w:sz w:val="24"/>
          <w:szCs w:val="24"/>
        </w:rPr>
        <w:t>[цы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на´]</w:t>
      </w:r>
      <w:r w:rsidRPr="002773B3">
        <w:rPr>
          <w:rFonts w:ascii="Times New Roman" w:hAnsi="Times New Roman" w:cs="Times New Roman"/>
          <w:i/>
          <w:iCs/>
          <w:sz w:val="24"/>
          <w:szCs w:val="24"/>
        </w:rPr>
        <w:t xml:space="preserve">, шестёрка </w:t>
      </w:r>
      <w:r w:rsidRPr="002773B3">
        <w:rPr>
          <w:rFonts w:ascii="Times New Roman" w:hAnsi="Times New Roman" w:cs="Times New Roman"/>
          <w:sz w:val="24"/>
          <w:szCs w:val="24"/>
        </w:rPr>
        <w:t>[шы</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ст’о´ркъ]</w:t>
      </w:r>
      <w:r w:rsidRPr="002773B3">
        <w:rPr>
          <w:rFonts w:ascii="Times New Roman" w:hAnsi="Times New Roman" w:cs="Times New Roman"/>
          <w:i/>
          <w:iCs/>
          <w:sz w:val="24"/>
          <w:szCs w:val="24"/>
        </w:rPr>
        <w:t>.</w:t>
      </w:r>
      <w:r w:rsidRPr="002773B3">
        <w:rPr>
          <w:rFonts w:ascii="Times New Roman" w:hAnsi="Times New Roman" w:cs="Times New Roman"/>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После Ж, Ш и Ц вместо [и] произносится звук [ы],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xml:space="preserve">: </w:t>
      </w:r>
      <w:r w:rsidRPr="002773B3">
        <w:rPr>
          <w:rFonts w:ascii="Times New Roman" w:hAnsi="Times New Roman" w:cs="Times New Roman"/>
          <w:i/>
          <w:iCs/>
          <w:sz w:val="24"/>
          <w:szCs w:val="24"/>
        </w:rPr>
        <w:t xml:space="preserve">жизнь </w:t>
      </w:r>
      <w:r w:rsidRPr="002773B3">
        <w:rPr>
          <w:rFonts w:ascii="Times New Roman" w:hAnsi="Times New Roman" w:cs="Times New Roman"/>
          <w:sz w:val="24"/>
          <w:szCs w:val="24"/>
        </w:rPr>
        <w:t>[жыз’н’]</w:t>
      </w:r>
      <w:r w:rsidRPr="002773B3">
        <w:rPr>
          <w:rFonts w:ascii="Times New Roman" w:hAnsi="Times New Roman" w:cs="Times New Roman"/>
          <w:i/>
          <w:iCs/>
          <w:sz w:val="24"/>
          <w:szCs w:val="24"/>
        </w:rPr>
        <w:t xml:space="preserve">, цинга </w:t>
      </w:r>
      <w:r w:rsidRPr="002773B3">
        <w:rPr>
          <w:rFonts w:ascii="Times New Roman" w:hAnsi="Times New Roman" w:cs="Times New Roman"/>
          <w:sz w:val="24"/>
          <w:szCs w:val="24"/>
        </w:rPr>
        <w:t>[цынга´]</w:t>
      </w:r>
      <w:r w:rsidRPr="002773B3">
        <w:rPr>
          <w:rFonts w:ascii="Times New Roman" w:hAnsi="Times New Roman" w:cs="Times New Roman"/>
          <w:i/>
          <w:iCs/>
          <w:sz w:val="24"/>
          <w:szCs w:val="24"/>
        </w:rPr>
        <w:t xml:space="preserve">, широкий </w:t>
      </w:r>
      <w:r w:rsidRPr="002773B3">
        <w:rPr>
          <w:rFonts w:ascii="Times New Roman" w:hAnsi="Times New Roman" w:cs="Times New Roman"/>
          <w:sz w:val="24"/>
          <w:szCs w:val="24"/>
        </w:rPr>
        <w:t>[шыро´к’иj’]</w:t>
      </w:r>
      <w:r w:rsidRPr="002773B3">
        <w:rPr>
          <w:rFonts w:ascii="Times New Roman" w:hAnsi="Times New Roman" w:cs="Times New Roman"/>
          <w:i/>
          <w:iCs/>
          <w:sz w:val="24"/>
          <w:szCs w:val="24"/>
        </w:rPr>
        <w:t>.</w:t>
      </w:r>
    </w:p>
    <w:p w:rsidR="002773B3" w:rsidRPr="002773B3" w:rsidRDefault="002773B3" w:rsidP="002773B3">
      <w:pPr>
        <w:jc w:val="both"/>
        <w:rPr>
          <w:rFonts w:ascii="Times New Roman" w:hAnsi="Times New Roman" w:cs="Times New Roman"/>
          <w:sz w:val="24"/>
          <w:szCs w:val="24"/>
        </w:rPr>
      </w:pPr>
      <w:r w:rsidRPr="002773B3">
        <w:rPr>
          <w:rStyle w:val="aa"/>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При полной редукции гласные [а], [о], [э] претерпевают значительные изменения.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После твёрдых согласных на месте [а], [о], [э</w:t>
      </w:r>
      <w:proofErr w:type="gramStart"/>
      <w:r w:rsidRPr="002773B3">
        <w:rPr>
          <w:rFonts w:ascii="Times New Roman" w:hAnsi="Times New Roman" w:cs="Times New Roman"/>
          <w:sz w:val="24"/>
          <w:szCs w:val="24"/>
        </w:rPr>
        <w:t>]  произносится</w:t>
      </w:r>
      <w:proofErr w:type="gramEnd"/>
      <w:r w:rsidRPr="002773B3">
        <w:rPr>
          <w:rFonts w:ascii="Times New Roman" w:hAnsi="Times New Roman" w:cs="Times New Roman"/>
          <w:sz w:val="24"/>
          <w:szCs w:val="24"/>
        </w:rPr>
        <w:t xml:space="preserve"> неясный звук, средний между [ы] и [а] – [ъ] («ер»), например: </w:t>
      </w:r>
      <w:r w:rsidRPr="002773B3">
        <w:rPr>
          <w:rFonts w:ascii="Times New Roman" w:hAnsi="Times New Roman" w:cs="Times New Roman"/>
          <w:i/>
          <w:iCs/>
          <w:sz w:val="24"/>
          <w:szCs w:val="24"/>
        </w:rPr>
        <w:t xml:space="preserve">коробейник </w:t>
      </w:r>
      <w:r w:rsidRPr="002773B3">
        <w:rPr>
          <w:rFonts w:ascii="Times New Roman" w:hAnsi="Times New Roman" w:cs="Times New Roman"/>
          <w:sz w:val="24"/>
          <w:szCs w:val="24"/>
        </w:rPr>
        <w:t>[кърΛб’э´j’н’ик]</w:t>
      </w:r>
      <w:r w:rsidRPr="002773B3">
        <w:rPr>
          <w:rFonts w:ascii="Times New Roman" w:hAnsi="Times New Roman" w:cs="Times New Roman"/>
          <w:i/>
          <w:iCs/>
          <w:sz w:val="24"/>
          <w:szCs w:val="24"/>
        </w:rPr>
        <w:t xml:space="preserve">, транскрибировать </w:t>
      </w:r>
      <w:r w:rsidRPr="002773B3">
        <w:rPr>
          <w:rFonts w:ascii="Times New Roman" w:hAnsi="Times New Roman" w:cs="Times New Roman"/>
          <w:sz w:val="24"/>
          <w:szCs w:val="24"/>
        </w:rPr>
        <w:t xml:space="preserve">[трънскр’иб’и´ръвът’]. Если произносить [ы], но при этом раскрыть рот несколько шире, а спинку языка несколько опустить, то получится звук [ъ]. Тот же звук получается, если произносить [а], но при этом сделать раствор рта более узким, а спинку языка несколько поднять.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После мягких согласных на месте [а], [о], [э</w:t>
      </w:r>
      <w:proofErr w:type="gramStart"/>
      <w:r w:rsidRPr="002773B3">
        <w:rPr>
          <w:rFonts w:ascii="Times New Roman" w:hAnsi="Times New Roman" w:cs="Times New Roman"/>
          <w:sz w:val="24"/>
          <w:szCs w:val="24"/>
        </w:rPr>
        <w:t>]  произносится</w:t>
      </w:r>
      <w:proofErr w:type="gramEnd"/>
      <w:r w:rsidRPr="002773B3">
        <w:rPr>
          <w:rFonts w:ascii="Times New Roman" w:hAnsi="Times New Roman" w:cs="Times New Roman"/>
          <w:sz w:val="24"/>
          <w:szCs w:val="24"/>
        </w:rPr>
        <w:t xml:space="preserve"> неясный звук, средний между [и] и [э], но более редуцированный, чем [и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 xml:space="preserve">] – [ь] («ерь»), например: </w:t>
      </w:r>
      <w:r w:rsidRPr="002773B3">
        <w:rPr>
          <w:rFonts w:ascii="Times New Roman" w:hAnsi="Times New Roman" w:cs="Times New Roman"/>
          <w:i/>
          <w:iCs/>
          <w:sz w:val="24"/>
          <w:szCs w:val="24"/>
        </w:rPr>
        <w:t xml:space="preserve">бегемотик </w:t>
      </w:r>
      <w:r w:rsidRPr="002773B3">
        <w:rPr>
          <w:rFonts w:ascii="Times New Roman" w:hAnsi="Times New Roman" w:cs="Times New Roman"/>
          <w:sz w:val="24"/>
          <w:szCs w:val="24"/>
        </w:rPr>
        <w:t>[б’ьг’и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 xml:space="preserve">мо´т’ик], </w:t>
      </w:r>
      <w:r w:rsidRPr="002773B3">
        <w:rPr>
          <w:rStyle w:val="aa"/>
          <w:rFonts w:ascii="Times New Roman" w:hAnsi="Times New Roman" w:cs="Times New Roman"/>
          <w:sz w:val="24"/>
          <w:szCs w:val="24"/>
        </w:rPr>
        <w:t>академический</w:t>
      </w:r>
      <w:r w:rsidRPr="002773B3">
        <w:rPr>
          <w:rFonts w:ascii="Times New Roman" w:hAnsi="Times New Roman" w:cs="Times New Roman"/>
          <w:sz w:val="24"/>
          <w:szCs w:val="24"/>
        </w:rPr>
        <w:t xml:space="preserve"> [Λкъд’и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м’и´ ч’ьск’иj’].</w:t>
      </w:r>
      <w:r w:rsidRPr="002773B3">
        <w:rPr>
          <w:rFonts w:ascii="Times New Roman" w:hAnsi="Times New Roman" w:cs="Times New Roman"/>
          <w:i/>
          <w:iCs/>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Фонетическая транскрипция преследует цель точной графической записи звучащей речи. Основной принцип фонетической транскрипции заключается в том, что каждый произнесённый звук должен получить собственную графическую фиксацию.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Поэтому в транскрипции, в отличие от орфографического письма, буква всегда соответствует одному звуку и каждый звук всегда обозначается одной и той же буквой. Основой фонетического представления звучащей речи является русский алфавит. Кроме того, в транскрипции используются особые буквенные знаки [γ], [Λ], [и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w:t>
      </w:r>
      <w:r w:rsidRPr="002773B3">
        <w:rPr>
          <w:rFonts w:ascii="Times New Roman" w:hAnsi="Times New Roman" w:cs="Times New Roman"/>
          <w:sz w:val="24"/>
          <w:szCs w:val="24"/>
          <w:vertAlign w:val="superscript"/>
        </w:rPr>
        <w:t xml:space="preserve"> </w:t>
      </w:r>
      <w:r w:rsidRPr="002773B3">
        <w:rPr>
          <w:rFonts w:ascii="Times New Roman" w:hAnsi="Times New Roman" w:cs="Times New Roman"/>
          <w:sz w:val="24"/>
          <w:szCs w:val="24"/>
        </w:rPr>
        <w:t xml:space="preserve">различные диакритические знаки: надстрочные (знак долготы звука, знак мягкости звука) и подстрочные (линии, объединяющие проклитики и/или энклитики в состав фонетического слова). Буквы Ъ и Ь </w:t>
      </w:r>
      <w:r w:rsidRPr="002773B3">
        <w:rPr>
          <w:rFonts w:ascii="Times New Roman" w:hAnsi="Times New Roman" w:cs="Times New Roman"/>
          <w:sz w:val="24"/>
          <w:szCs w:val="24"/>
        </w:rPr>
        <w:lastRenderedPageBreak/>
        <w:t>употребляются в транскрипции для передачи так называемых редуцированных гласных звуков.</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center"/>
        <w:rPr>
          <w:rFonts w:ascii="Times New Roman" w:hAnsi="Times New Roman" w:cs="Times New Roman"/>
          <w:sz w:val="24"/>
          <w:szCs w:val="24"/>
        </w:rPr>
      </w:pPr>
      <w:r w:rsidRPr="002773B3">
        <w:rPr>
          <w:rStyle w:val="a8"/>
          <w:rFonts w:ascii="Times New Roman" w:hAnsi="Times New Roman" w:cs="Times New Roman"/>
          <w:sz w:val="24"/>
          <w:szCs w:val="24"/>
        </w:rPr>
        <w:t>Правила транскрибирования</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1.     Заключите в квадратные скобки транскрибируемый сегмент (слово, предложение, текст).</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2.     Уберите заглавные буквы (в фонетической записи не может быть прописных букв!).</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3.     Уберите знаки препинания.</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4.     Поделите текст на фразы, отделив их друг от друга двумя наклонными чертами.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5.     Поделите фразы на синтагмы, отделив их друг от друга одной наклонной чертой.</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6.     Расставьте ударения.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7.     Поделите синтагмы на фонетические слова, указав при этом проклитики и энклитики специальным знаком (дужкой).</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8.     В каждом фонетическом слове уберите безгласные буквы (Ъ и Ь), указав при необходимости мягкость предшествующих согласных звуков при помощи апострофа.</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9.     Укажите мягкость согласных звуков, стоящих перед буквой 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10.   Замените буквы Е, Ё, Ю, </w:t>
      </w:r>
      <w:proofErr w:type="gramStart"/>
      <w:r w:rsidRPr="002773B3">
        <w:rPr>
          <w:rFonts w:ascii="Times New Roman" w:hAnsi="Times New Roman" w:cs="Times New Roman"/>
          <w:sz w:val="24"/>
          <w:szCs w:val="24"/>
        </w:rPr>
        <w:t>Я</w:t>
      </w:r>
      <w:proofErr w:type="gramEnd"/>
      <w:r w:rsidRPr="002773B3">
        <w:rPr>
          <w:rFonts w:ascii="Times New Roman" w:hAnsi="Times New Roman" w:cs="Times New Roman"/>
          <w:sz w:val="24"/>
          <w:szCs w:val="24"/>
        </w:rPr>
        <w:t xml:space="preserve"> соответствующими звуками, учитывая двойную роль йотованных букв.</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11.   Разделите фонетические слова на слоги.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12.   Пронумеруйте слоги согласно их положению относительно ударения:</w:t>
      </w:r>
    </w:p>
    <w:p w:rsidR="002773B3" w:rsidRPr="002773B3" w:rsidRDefault="002773B3" w:rsidP="002773B3">
      <w:pPr>
        <w:jc w:val="center"/>
        <w:rPr>
          <w:rFonts w:ascii="Times New Roman" w:hAnsi="Times New Roman" w:cs="Times New Roman"/>
          <w:sz w:val="24"/>
          <w:szCs w:val="24"/>
        </w:rPr>
      </w:pPr>
      <w:r w:rsidRPr="002773B3">
        <w:rPr>
          <w:rFonts w:ascii="Times New Roman" w:hAnsi="Times New Roman" w:cs="Times New Roman"/>
          <w:sz w:val="24"/>
          <w:szCs w:val="24"/>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П р е д у д а р н ы е    с л о г и            У д а р н ы й                 З а у д а р н ы </w:t>
      </w:r>
      <w:proofErr w:type="gramStart"/>
      <w:r w:rsidRPr="002773B3">
        <w:rPr>
          <w:rFonts w:ascii="Times New Roman" w:hAnsi="Times New Roman" w:cs="Times New Roman"/>
          <w:sz w:val="24"/>
          <w:szCs w:val="24"/>
        </w:rPr>
        <w:t>е  с</w:t>
      </w:r>
      <w:proofErr w:type="gramEnd"/>
      <w:r w:rsidRPr="002773B3">
        <w:rPr>
          <w:rFonts w:ascii="Times New Roman" w:hAnsi="Times New Roman" w:cs="Times New Roman"/>
          <w:sz w:val="24"/>
          <w:szCs w:val="24"/>
        </w:rPr>
        <w:t xml:space="preserve"> л о г 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с л о г</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u w:val="single"/>
        </w:rPr>
        <w:t>…</w:t>
      </w:r>
      <w:proofErr w:type="gramStart"/>
      <w:r w:rsidRPr="002773B3">
        <w:rPr>
          <w:rFonts w:ascii="Times New Roman" w:hAnsi="Times New Roman" w:cs="Times New Roman"/>
          <w:sz w:val="24"/>
          <w:szCs w:val="24"/>
          <w:u w:val="single"/>
        </w:rPr>
        <w:t>и  т.д.</w:t>
      </w:r>
      <w:proofErr w:type="gramEnd"/>
      <w:r w:rsidRPr="002773B3">
        <w:rPr>
          <w:rFonts w:ascii="Times New Roman" w:hAnsi="Times New Roman" w:cs="Times New Roman"/>
          <w:sz w:val="24"/>
          <w:szCs w:val="24"/>
          <w:u w:val="single"/>
        </w:rPr>
        <w:t xml:space="preserve">  </w:t>
      </w:r>
      <w:proofErr w:type="gramStart"/>
      <w:r w:rsidRPr="002773B3">
        <w:rPr>
          <w:rFonts w:ascii="Times New Roman" w:hAnsi="Times New Roman" w:cs="Times New Roman"/>
          <w:sz w:val="24"/>
          <w:szCs w:val="24"/>
          <w:u w:val="single"/>
        </w:rPr>
        <w:t>׀  V</w:t>
      </w:r>
      <w:proofErr w:type="gramEnd"/>
      <w:r w:rsidRPr="002773B3">
        <w:rPr>
          <w:rFonts w:ascii="Times New Roman" w:hAnsi="Times New Roman" w:cs="Times New Roman"/>
          <w:sz w:val="24"/>
          <w:szCs w:val="24"/>
          <w:u w:val="single"/>
        </w:rPr>
        <w:t xml:space="preserve">  ׀   IV  ׀  III  ׀  II  ׀  I  ׀    0    ׀   I   ׀   II  ׀  III   ׀  IV  ׀  V  ׀ и  т.д. …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13.  Укажите редукцию гласных в предударных и заударных слогах:</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1) неполная редукция: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а) I предударный слог;</w:t>
      </w:r>
      <w:r w:rsidRPr="002773B3">
        <w:rPr>
          <w:rFonts w:ascii="Times New Roman" w:hAnsi="Times New Roman" w:cs="Times New Roman"/>
          <w:sz w:val="24"/>
          <w:szCs w:val="24"/>
          <w:u w:val="single"/>
        </w:rPr>
        <w:t xml:space="preserve">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б) абсолютное начало слова (с гласной);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в) слог, далёкий от ударения (IV, V, </w:t>
      </w:r>
      <w:proofErr w:type="gramStart"/>
      <w:r w:rsidRPr="002773B3">
        <w:rPr>
          <w:rFonts w:ascii="Times New Roman" w:hAnsi="Times New Roman" w:cs="Times New Roman"/>
          <w:sz w:val="24"/>
          <w:szCs w:val="24"/>
        </w:rPr>
        <w:t>VI  и</w:t>
      </w:r>
      <w:proofErr w:type="gramEnd"/>
      <w:r w:rsidRPr="002773B3">
        <w:rPr>
          <w:rFonts w:ascii="Times New Roman" w:hAnsi="Times New Roman" w:cs="Times New Roman"/>
          <w:sz w:val="24"/>
          <w:szCs w:val="24"/>
        </w:rPr>
        <w:t> последующие предударные);</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2) полная редукция:</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а) все заударные слоги;</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 xml:space="preserve">              </w:t>
      </w:r>
      <w:proofErr w:type="gramStart"/>
      <w:r w:rsidRPr="002773B3">
        <w:rPr>
          <w:rFonts w:ascii="Times New Roman" w:hAnsi="Times New Roman" w:cs="Times New Roman"/>
          <w:sz w:val="24"/>
          <w:szCs w:val="24"/>
        </w:rPr>
        <w:t xml:space="preserve">б)   </w:t>
      </w:r>
      <w:proofErr w:type="gramEnd"/>
      <w:r w:rsidRPr="002773B3">
        <w:rPr>
          <w:rFonts w:ascii="Times New Roman" w:hAnsi="Times New Roman" w:cs="Times New Roman"/>
          <w:sz w:val="24"/>
          <w:szCs w:val="24"/>
        </w:rPr>
        <w:t xml:space="preserve">II, III предударные слоги. </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14.  Укажите изменения согласных звуков:</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lastRenderedPageBreak/>
        <w:t>1)    оглушение;</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2)    озвончение;</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3)    смягчение;</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4)    выпадение (упрощение групп согласных);</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5)    ассимиляция по месту или способу образования;</w:t>
      </w:r>
    </w:p>
    <w:p w:rsidR="002773B3" w:rsidRPr="002773B3" w:rsidRDefault="002773B3" w:rsidP="002773B3">
      <w:pPr>
        <w:jc w:val="both"/>
        <w:rPr>
          <w:rFonts w:ascii="Times New Roman" w:hAnsi="Times New Roman" w:cs="Times New Roman"/>
          <w:sz w:val="24"/>
          <w:szCs w:val="24"/>
        </w:rPr>
      </w:pPr>
      <w:r w:rsidRPr="002773B3">
        <w:rPr>
          <w:rFonts w:ascii="Times New Roman" w:hAnsi="Times New Roman" w:cs="Times New Roman"/>
          <w:sz w:val="24"/>
          <w:szCs w:val="24"/>
        </w:rPr>
        <w:t>6)    диссимиляция по месту или способу образования.</w:t>
      </w:r>
    </w:p>
    <w:p w:rsidR="002773B3" w:rsidRDefault="002773B3" w:rsidP="002773B3">
      <w:pPr>
        <w:rPr>
          <w:sz w:val="24"/>
          <w:szCs w:val="24"/>
        </w:rPr>
      </w:pPr>
    </w:p>
    <w:p w:rsidR="002773B3" w:rsidRPr="002773B3" w:rsidRDefault="002773B3" w:rsidP="002773B3">
      <w:pPr>
        <w:jc w:val="center"/>
        <w:rPr>
          <w:rFonts w:ascii="Times New Roman" w:hAnsi="Times New Roman" w:cs="Times New Roman"/>
          <w:b/>
          <w:sz w:val="24"/>
          <w:szCs w:val="24"/>
        </w:rPr>
      </w:pPr>
      <w:r w:rsidRPr="002773B3">
        <w:rPr>
          <w:rFonts w:ascii="Times New Roman" w:hAnsi="Times New Roman" w:cs="Times New Roman"/>
          <w:b/>
          <w:sz w:val="24"/>
          <w:szCs w:val="24"/>
        </w:rPr>
        <w:t>ТЕМА 2 ОРФОЭПИЯ СОВРЕМЕННОГО РУССКОГО ЯЗЫКА</w:t>
      </w:r>
    </w:p>
    <w:p w:rsidR="002773B3" w:rsidRPr="002773B3" w:rsidRDefault="002773B3" w:rsidP="002773B3">
      <w:pPr>
        <w:tabs>
          <w:tab w:val="center" w:pos="4677"/>
        </w:tabs>
        <w:jc w:val="both"/>
        <w:rPr>
          <w:rFonts w:ascii="Times New Roman" w:hAnsi="Times New Roman" w:cs="Times New Roman"/>
          <w:b/>
          <w:sz w:val="24"/>
          <w:szCs w:val="24"/>
        </w:rPr>
      </w:pPr>
      <w:r w:rsidRPr="002773B3">
        <w:rPr>
          <w:rFonts w:ascii="Times New Roman" w:hAnsi="Times New Roman" w:cs="Times New Roman"/>
          <w:b/>
          <w:sz w:val="24"/>
          <w:szCs w:val="24"/>
        </w:rPr>
        <w:t>1.Орфоэпия. Произношение гласных ударных и безударных</w:t>
      </w:r>
      <w:r w:rsidRPr="002773B3">
        <w:rPr>
          <w:rFonts w:ascii="Times New Roman" w:hAnsi="Times New Roman" w:cs="Times New Roman"/>
          <w:b/>
          <w:sz w:val="24"/>
          <w:szCs w:val="24"/>
        </w:rPr>
        <w:tab/>
      </w: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2.Произношение согласных и сочетаний согласных</w:t>
      </w: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3.Произношение грамматических форм и заимствованных слов</w:t>
      </w:r>
    </w:p>
    <w:p w:rsidR="002773B3" w:rsidRPr="002773B3" w:rsidRDefault="002773B3" w:rsidP="002773B3">
      <w:pPr>
        <w:rPr>
          <w:rFonts w:ascii="Times New Roman" w:hAnsi="Times New Roman" w:cs="Times New Roman"/>
          <w:b/>
          <w:sz w:val="24"/>
          <w:szCs w:val="24"/>
        </w:rPr>
      </w:pPr>
      <w:r w:rsidRPr="002773B3">
        <w:rPr>
          <w:rFonts w:ascii="Times New Roman" w:hAnsi="Times New Roman" w:cs="Times New Roman"/>
          <w:b/>
          <w:sz w:val="24"/>
          <w:szCs w:val="24"/>
        </w:rPr>
        <w:t>4.Ударение</w:t>
      </w:r>
    </w:p>
    <w:p w:rsidR="002773B3" w:rsidRPr="002773B3" w:rsidRDefault="002773B3" w:rsidP="002773B3">
      <w:pPr>
        <w:tabs>
          <w:tab w:val="center" w:pos="4677"/>
        </w:tabs>
        <w:jc w:val="both"/>
        <w:rPr>
          <w:rFonts w:ascii="Times New Roman" w:hAnsi="Times New Roman" w:cs="Times New Roman"/>
          <w:b/>
          <w:sz w:val="24"/>
          <w:szCs w:val="24"/>
        </w:rPr>
      </w:pPr>
    </w:p>
    <w:p w:rsidR="002773B3" w:rsidRPr="002773B3" w:rsidRDefault="002773B3" w:rsidP="002773B3">
      <w:pPr>
        <w:tabs>
          <w:tab w:val="center" w:pos="4677"/>
        </w:tabs>
        <w:jc w:val="both"/>
        <w:rPr>
          <w:rFonts w:ascii="Times New Roman" w:hAnsi="Times New Roman" w:cs="Times New Roman"/>
          <w:b/>
          <w:sz w:val="24"/>
          <w:szCs w:val="24"/>
        </w:rPr>
      </w:pPr>
      <w:r w:rsidRPr="002773B3">
        <w:rPr>
          <w:rFonts w:ascii="Times New Roman" w:hAnsi="Times New Roman" w:cs="Times New Roman"/>
          <w:b/>
          <w:sz w:val="24"/>
          <w:szCs w:val="24"/>
        </w:rPr>
        <w:t>1.Орфоэпия.  Произношение гласных ударных и безударных</w:t>
      </w:r>
      <w:r w:rsidRPr="002773B3">
        <w:rPr>
          <w:rFonts w:ascii="Times New Roman" w:hAnsi="Times New Roman" w:cs="Times New Roman"/>
          <w:b/>
          <w:sz w:val="24"/>
          <w:szCs w:val="24"/>
        </w:rPr>
        <w:tab/>
      </w:r>
    </w:p>
    <w:p w:rsidR="002773B3" w:rsidRPr="002773B3" w:rsidRDefault="002773B3" w:rsidP="002773B3">
      <w:pPr>
        <w:pStyle w:val="a5"/>
      </w:pPr>
      <w:r w:rsidRPr="002773B3">
        <w:rPr>
          <w:rStyle w:val="aa"/>
          <w:b/>
          <w:bCs/>
        </w:rPr>
        <w:t xml:space="preserve">Орфоэ´пия </w:t>
      </w:r>
      <w:r w:rsidRPr="002773B3">
        <w:t>(греч. orthoe´pia, от ortho´s – правильный и e´pos – речь) – 1) совокупность произносительных норм литературного языка; 2) раздел языкознания, изучающий произносительные нормы.</w:t>
      </w:r>
    </w:p>
    <w:p w:rsidR="002773B3" w:rsidRPr="002773B3" w:rsidRDefault="002773B3" w:rsidP="002773B3">
      <w:pPr>
        <w:pStyle w:val="a5"/>
      </w:pPr>
      <w:r w:rsidRPr="002773B3">
        <w:t>Основные закономерности современного русского произношения сложились в XVII веке. В их основу лёг говор Москвы, что было обусловлено столичным статусом города.</w:t>
      </w:r>
    </w:p>
    <w:p w:rsidR="002773B3" w:rsidRPr="002773B3" w:rsidRDefault="002773B3" w:rsidP="002773B3">
      <w:pPr>
        <w:pStyle w:val="a5"/>
      </w:pPr>
      <w:r w:rsidRPr="002773B3">
        <w:t>Современные произносительные нормы включают черты петербургского и московского произношения.</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В русской орфоэпии существует деление нормы на:</w:t>
      </w:r>
    </w:p>
    <w:p w:rsidR="002773B3" w:rsidRPr="002773B3" w:rsidRDefault="002773B3" w:rsidP="00D43822">
      <w:pPr>
        <w:numPr>
          <w:ilvl w:val="0"/>
          <w:numId w:val="3"/>
        </w:numPr>
        <w:spacing w:before="100" w:beforeAutospacing="1" w:after="100" w:afterAutospacing="1" w:line="315" w:lineRule="atLeast"/>
        <w:rPr>
          <w:rFonts w:ascii="Times New Roman" w:hAnsi="Times New Roman" w:cs="Times New Roman"/>
          <w:sz w:val="24"/>
          <w:szCs w:val="24"/>
        </w:rPr>
      </w:pPr>
      <w:r w:rsidRPr="002773B3">
        <w:rPr>
          <w:rFonts w:ascii="Times New Roman" w:hAnsi="Times New Roman" w:cs="Times New Roman"/>
          <w:sz w:val="24"/>
          <w:szCs w:val="24"/>
        </w:rPr>
        <w:t>«старшую», которая сохранила старомосковские особенности произношения звуков, их сочетаний, отдельных слов;</w:t>
      </w:r>
    </w:p>
    <w:p w:rsidR="002773B3" w:rsidRPr="002773B3" w:rsidRDefault="002773B3" w:rsidP="00D43822">
      <w:pPr>
        <w:numPr>
          <w:ilvl w:val="0"/>
          <w:numId w:val="3"/>
        </w:numPr>
        <w:spacing w:before="100" w:beforeAutospacing="1" w:after="100" w:afterAutospacing="1" w:line="315" w:lineRule="atLeast"/>
        <w:rPr>
          <w:rFonts w:ascii="Times New Roman" w:hAnsi="Times New Roman" w:cs="Times New Roman"/>
          <w:sz w:val="24"/>
          <w:szCs w:val="24"/>
        </w:rPr>
      </w:pPr>
      <w:r w:rsidRPr="002773B3">
        <w:rPr>
          <w:rFonts w:ascii="Times New Roman" w:hAnsi="Times New Roman" w:cs="Times New Roman"/>
          <w:sz w:val="24"/>
          <w:szCs w:val="24"/>
        </w:rPr>
        <w:t>«младшую», которая отражает только произношение, принятое в современной литературной речи.</w:t>
      </w:r>
    </w:p>
    <w:p w:rsidR="002773B3" w:rsidRPr="002773B3" w:rsidRDefault="002773B3" w:rsidP="002773B3">
      <w:pPr>
        <w:spacing w:before="100" w:beforeAutospacing="1" w:after="100" w:afterAutospacing="1"/>
        <w:ind w:left="360"/>
        <w:jc w:val="both"/>
        <w:rPr>
          <w:rFonts w:ascii="Times New Roman" w:hAnsi="Times New Roman" w:cs="Times New Roman"/>
          <w:sz w:val="24"/>
          <w:szCs w:val="24"/>
        </w:rPr>
      </w:pPr>
      <w:r w:rsidRPr="002773B3">
        <w:rPr>
          <w:rFonts w:ascii="Times New Roman" w:hAnsi="Times New Roman" w:cs="Times New Roman"/>
          <w:sz w:val="24"/>
          <w:szCs w:val="24"/>
        </w:rPr>
        <w:t>Четко в русском языке произносятся, как отмечалось выше, только гласные под ударением. Что касается безударной позиции, то существуют следующие правила. Буквы «а» и «о» в слоге, стоящим перед ударным (предударным) произносятся как [а].</w:t>
      </w:r>
    </w:p>
    <w:p w:rsidR="002773B3" w:rsidRPr="002773B3" w:rsidRDefault="002773B3" w:rsidP="002773B3">
      <w:pPr>
        <w:spacing w:before="100" w:beforeAutospacing="1" w:after="100" w:afterAutospacing="1"/>
        <w:ind w:firstLine="360"/>
        <w:jc w:val="both"/>
        <w:rPr>
          <w:rFonts w:ascii="Times New Roman" w:hAnsi="Times New Roman" w:cs="Times New Roman"/>
          <w:sz w:val="24"/>
          <w:szCs w:val="24"/>
        </w:rPr>
      </w:pPr>
      <w:r w:rsidRPr="002773B3">
        <w:rPr>
          <w:rFonts w:ascii="Times New Roman" w:hAnsi="Times New Roman" w:cs="Times New Roman"/>
          <w:sz w:val="24"/>
          <w:szCs w:val="24"/>
        </w:rPr>
        <w:t>Буква «о», стоящая после ударного слога и твердой согласной, читается как нечто среднее между «ы» и «а». В транскрипции такой звук обозначается как [ъ] и называется редуцированным звуком.</w:t>
      </w:r>
    </w:p>
    <w:p w:rsidR="002773B3" w:rsidRPr="002773B3" w:rsidRDefault="002773B3" w:rsidP="002773B3">
      <w:pPr>
        <w:spacing w:before="100" w:beforeAutospacing="1" w:after="100" w:afterAutospacing="1"/>
        <w:ind w:firstLine="360"/>
        <w:jc w:val="both"/>
        <w:rPr>
          <w:rFonts w:ascii="Times New Roman" w:hAnsi="Times New Roman" w:cs="Times New Roman"/>
          <w:sz w:val="24"/>
          <w:szCs w:val="24"/>
        </w:rPr>
      </w:pPr>
      <w:r w:rsidRPr="002773B3">
        <w:rPr>
          <w:rFonts w:ascii="Times New Roman" w:hAnsi="Times New Roman" w:cs="Times New Roman"/>
          <w:sz w:val="24"/>
          <w:szCs w:val="24"/>
        </w:rPr>
        <w:t xml:space="preserve">Буквы «а», «я», «е» в предударном слоге и после мягкой согласной произносятся как что-то среднее между «и» и </w:t>
      </w:r>
      <w:r>
        <w:rPr>
          <w:rFonts w:ascii="Times New Roman" w:hAnsi="Times New Roman" w:cs="Times New Roman"/>
          <w:sz w:val="24"/>
          <w:szCs w:val="24"/>
        </w:rPr>
        <w:t>«</w:t>
      </w:r>
      <w:r w:rsidRPr="002773B3">
        <w:rPr>
          <w:rFonts w:ascii="Times New Roman" w:hAnsi="Times New Roman" w:cs="Times New Roman"/>
          <w:sz w:val="24"/>
          <w:szCs w:val="24"/>
        </w:rPr>
        <w:t>е». В транскрипции обозначается как [и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w:t>
      </w:r>
    </w:p>
    <w:p w:rsidR="002773B3" w:rsidRPr="002773B3" w:rsidRDefault="002773B3" w:rsidP="002773B3">
      <w:pPr>
        <w:spacing w:before="100" w:beforeAutospacing="1" w:after="100" w:afterAutospacing="1"/>
        <w:ind w:firstLine="360"/>
        <w:jc w:val="both"/>
        <w:rPr>
          <w:rFonts w:ascii="Times New Roman" w:hAnsi="Times New Roman" w:cs="Times New Roman"/>
          <w:sz w:val="24"/>
          <w:szCs w:val="24"/>
        </w:rPr>
      </w:pPr>
      <w:r w:rsidRPr="002773B3">
        <w:rPr>
          <w:rFonts w:ascii="Times New Roman" w:hAnsi="Times New Roman" w:cs="Times New Roman"/>
          <w:sz w:val="24"/>
          <w:szCs w:val="24"/>
        </w:rPr>
        <w:lastRenderedPageBreak/>
        <w:t xml:space="preserve">Буква «и», стоящая после </w:t>
      </w:r>
      <w:r>
        <w:rPr>
          <w:rFonts w:ascii="Times New Roman" w:hAnsi="Times New Roman" w:cs="Times New Roman"/>
          <w:sz w:val="24"/>
          <w:szCs w:val="24"/>
        </w:rPr>
        <w:t>твердой согласной</w:t>
      </w:r>
      <w:r w:rsidRPr="002773B3">
        <w:rPr>
          <w:rFonts w:ascii="Times New Roman" w:hAnsi="Times New Roman" w:cs="Times New Roman"/>
          <w:sz w:val="24"/>
          <w:szCs w:val="24"/>
        </w:rPr>
        <w:t xml:space="preserve"> всегда произносится как звук [ы].</w:t>
      </w:r>
    </w:p>
    <w:p w:rsidR="002773B3" w:rsidRPr="002773B3" w:rsidRDefault="002773B3" w:rsidP="002773B3">
      <w:pPr>
        <w:spacing w:before="100" w:beforeAutospacing="1" w:after="100" w:afterAutospacing="1" w:line="315" w:lineRule="atLeast"/>
        <w:rPr>
          <w:rFonts w:ascii="Times New Roman" w:hAnsi="Times New Roman" w:cs="Times New Roman"/>
          <w:b/>
          <w:bCs/>
          <w:sz w:val="24"/>
          <w:szCs w:val="24"/>
        </w:rPr>
      </w:pPr>
      <w:r w:rsidRPr="002773B3">
        <w:rPr>
          <w:rFonts w:ascii="Times New Roman" w:hAnsi="Times New Roman" w:cs="Times New Roman"/>
          <w:b/>
          <w:bCs/>
          <w:sz w:val="24"/>
          <w:szCs w:val="24"/>
        </w:rPr>
        <w:t>Таблица произношения гласных звуков в безударной позиции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5"/>
        <w:gridCol w:w="2835"/>
        <w:gridCol w:w="1980"/>
        <w:gridCol w:w="2685"/>
      </w:tblGrid>
      <w:tr w:rsidR="002773B3" w:rsidRPr="002773B3" w:rsidTr="002773B3">
        <w:trPr>
          <w:tblCellSpacing w:w="0" w:type="dxa"/>
        </w:trPr>
        <w:tc>
          <w:tcPr>
            <w:tcW w:w="184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Гласная</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Позиция</w:t>
            </w:r>
          </w:p>
        </w:tc>
        <w:tc>
          <w:tcPr>
            <w:tcW w:w="198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Произношение</w:t>
            </w:r>
          </w:p>
        </w:tc>
        <w:tc>
          <w:tcPr>
            <w:tcW w:w="268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Пример</w:t>
            </w:r>
          </w:p>
        </w:tc>
      </w:tr>
      <w:tr w:rsidR="002773B3" w:rsidRPr="002773B3" w:rsidTr="002773B3">
        <w:trPr>
          <w:tblCellSpacing w:w="0" w:type="dxa"/>
        </w:trPr>
        <w:tc>
          <w:tcPr>
            <w:tcW w:w="184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А, О</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Предударная</w:t>
            </w:r>
          </w:p>
        </w:tc>
        <w:tc>
          <w:tcPr>
            <w:tcW w:w="198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[а]</w:t>
            </w:r>
          </w:p>
        </w:tc>
        <w:tc>
          <w:tcPr>
            <w:tcW w:w="268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Ботинок – б[а]тинок</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Корова – к[а]рова</w:t>
            </w:r>
          </w:p>
        </w:tc>
      </w:tr>
      <w:tr w:rsidR="002773B3" w:rsidRPr="002773B3" w:rsidTr="002773B3">
        <w:trPr>
          <w:tblCellSpacing w:w="0" w:type="dxa"/>
        </w:trPr>
        <w:tc>
          <w:tcPr>
            <w:tcW w:w="184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О</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Во всех позициях, кроме предударной, и после твердой согласной</w:t>
            </w:r>
          </w:p>
        </w:tc>
        <w:tc>
          <w:tcPr>
            <w:tcW w:w="198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[ъ]</w:t>
            </w:r>
          </w:p>
        </w:tc>
        <w:tc>
          <w:tcPr>
            <w:tcW w:w="268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Молоко – м[ъ]локо</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Золотой – з[ъ]лотой</w:t>
            </w:r>
          </w:p>
        </w:tc>
      </w:tr>
      <w:tr w:rsidR="002773B3" w:rsidRPr="002773B3" w:rsidTr="002773B3">
        <w:trPr>
          <w:tblCellSpacing w:w="0" w:type="dxa"/>
        </w:trPr>
        <w:tc>
          <w:tcPr>
            <w:tcW w:w="184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А, Е, Я</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Предударная позиция, после мягкой согласной</w:t>
            </w:r>
          </w:p>
        </w:tc>
        <w:tc>
          <w:tcPr>
            <w:tcW w:w="198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w:t>
            </w:r>
          </w:p>
        </w:tc>
        <w:tc>
          <w:tcPr>
            <w:tcW w:w="268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Шестой – ш[и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]стой</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Пяти - п[и</w:t>
            </w:r>
            <w:r w:rsidRPr="002773B3">
              <w:rPr>
                <w:rFonts w:ascii="Times New Roman" w:hAnsi="Times New Roman" w:cs="Times New Roman"/>
                <w:sz w:val="24"/>
                <w:szCs w:val="24"/>
                <w:vertAlign w:val="superscript"/>
              </w:rPr>
              <w:t>э</w:t>
            </w:r>
            <w:r w:rsidRPr="002773B3">
              <w:rPr>
                <w:rFonts w:ascii="Times New Roman" w:hAnsi="Times New Roman" w:cs="Times New Roman"/>
                <w:sz w:val="24"/>
                <w:szCs w:val="24"/>
              </w:rPr>
              <w:t>]ти</w:t>
            </w:r>
          </w:p>
        </w:tc>
      </w:tr>
      <w:tr w:rsidR="002773B3" w:rsidRPr="002773B3" w:rsidTr="002773B3">
        <w:trPr>
          <w:tblCellSpacing w:w="0" w:type="dxa"/>
        </w:trPr>
        <w:tc>
          <w:tcPr>
            <w:tcW w:w="184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И</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После твёрдого согласного</w:t>
            </w:r>
          </w:p>
        </w:tc>
        <w:tc>
          <w:tcPr>
            <w:tcW w:w="198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[ы]</w:t>
            </w:r>
          </w:p>
        </w:tc>
        <w:tc>
          <w:tcPr>
            <w:tcW w:w="268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К Илье – к [ы]лье</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Мединститут – мед[ы]ниститут</w:t>
            </w:r>
          </w:p>
        </w:tc>
      </w:tr>
    </w:tbl>
    <w:p w:rsidR="002773B3" w:rsidRPr="002773B3" w:rsidRDefault="002773B3" w:rsidP="002773B3">
      <w:pPr>
        <w:jc w:val="both"/>
        <w:rPr>
          <w:rFonts w:ascii="Times New Roman" w:hAnsi="Times New Roman" w:cs="Times New Roman"/>
          <w:sz w:val="24"/>
          <w:szCs w:val="24"/>
        </w:rPr>
      </w:pP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2.Произношение согласных и сочетаний согласных</w:t>
      </w:r>
    </w:p>
    <w:p w:rsidR="002773B3" w:rsidRPr="002773B3" w:rsidRDefault="002773B3" w:rsidP="002773B3">
      <w:pPr>
        <w:pStyle w:val="a5"/>
      </w:pPr>
      <w:r w:rsidRPr="002773B3">
        <w:t xml:space="preserve">1. На месте звонких согласных на конце слова произносятся соответствующие глухие. Например: </w:t>
      </w:r>
      <w:r w:rsidRPr="002773B3">
        <w:rPr>
          <w:i/>
          <w:iCs/>
        </w:rPr>
        <w:t>вёз</w:t>
      </w:r>
      <w:r w:rsidRPr="002773B3">
        <w:t xml:space="preserve"> – вё[с], </w:t>
      </w:r>
      <w:r w:rsidRPr="002773B3">
        <w:rPr>
          <w:i/>
          <w:iCs/>
        </w:rPr>
        <w:t>друг</w:t>
      </w:r>
      <w:r w:rsidRPr="002773B3">
        <w:t xml:space="preserve"> – дру[к], </w:t>
      </w:r>
      <w:r w:rsidRPr="002773B3">
        <w:rPr>
          <w:i/>
          <w:iCs/>
        </w:rPr>
        <w:t>рад</w:t>
      </w:r>
      <w:r w:rsidRPr="002773B3">
        <w:t xml:space="preserve"> – ра[т], </w:t>
      </w:r>
      <w:r w:rsidRPr="002773B3">
        <w:rPr>
          <w:i/>
          <w:iCs/>
        </w:rPr>
        <w:t>дуб</w:t>
      </w:r>
      <w:r w:rsidRPr="002773B3">
        <w:t xml:space="preserve"> – ду[п</w:t>
      </w:r>
      <w:proofErr w:type="gramStart"/>
      <w:r w:rsidRPr="002773B3">
        <w:t>] .</w:t>
      </w:r>
      <w:proofErr w:type="gramEnd"/>
    </w:p>
    <w:p w:rsidR="002773B3" w:rsidRPr="002773B3" w:rsidRDefault="002773B3" w:rsidP="002773B3">
      <w:pPr>
        <w:pStyle w:val="a5"/>
      </w:pPr>
      <w:r w:rsidRPr="002773B3">
        <w:t xml:space="preserve">Если слово имеет два звонких согласных на конце, то они заменяются соответствующими глухими. </w:t>
      </w:r>
      <w:proofErr w:type="gramStart"/>
      <w:r w:rsidRPr="002773B3">
        <w:t>Например</w:t>
      </w:r>
      <w:proofErr w:type="gramEnd"/>
      <w:r w:rsidRPr="002773B3">
        <w:t xml:space="preserve">: </w:t>
      </w:r>
      <w:r w:rsidRPr="002773B3">
        <w:rPr>
          <w:i/>
          <w:iCs/>
        </w:rPr>
        <w:t>лязг</w:t>
      </w:r>
      <w:r w:rsidRPr="002773B3">
        <w:t xml:space="preserve"> – ля[ск], </w:t>
      </w:r>
      <w:r w:rsidRPr="002773B3">
        <w:rPr>
          <w:i/>
          <w:iCs/>
        </w:rPr>
        <w:t>дрозд</w:t>
      </w:r>
      <w:r w:rsidRPr="002773B3">
        <w:t xml:space="preserve"> – дро[ст].</w:t>
      </w:r>
    </w:p>
    <w:p w:rsidR="002773B3" w:rsidRPr="002773B3" w:rsidRDefault="002773B3" w:rsidP="002773B3">
      <w:pPr>
        <w:pStyle w:val="a5"/>
      </w:pPr>
      <w:r w:rsidRPr="002773B3">
        <w:t xml:space="preserve">2. Звонкие согласные, стоящие перед глухими, заменяются соответствующими глухими. </w:t>
      </w:r>
      <w:proofErr w:type="gramStart"/>
      <w:r w:rsidRPr="002773B3">
        <w:t>Например</w:t>
      </w:r>
      <w:proofErr w:type="gramEnd"/>
      <w:r w:rsidRPr="002773B3">
        <w:t xml:space="preserve">: </w:t>
      </w:r>
      <w:r w:rsidRPr="002773B3">
        <w:rPr>
          <w:i/>
          <w:iCs/>
        </w:rPr>
        <w:t>отвезти</w:t>
      </w:r>
      <w:r w:rsidRPr="002773B3">
        <w:t xml:space="preserve"> – отве[с’т’]и, </w:t>
      </w:r>
      <w:r w:rsidRPr="002773B3">
        <w:rPr>
          <w:i/>
          <w:iCs/>
        </w:rPr>
        <w:t>робкий</w:t>
      </w:r>
      <w:r w:rsidRPr="002773B3">
        <w:t xml:space="preserve"> – ро[пк’]ий, </w:t>
      </w:r>
      <w:r w:rsidRPr="002773B3">
        <w:rPr>
          <w:i/>
          <w:iCs/>
        </w:rPr>
        <w:t>вход</w:t>
      </w:r>
      <w:r w:rsidRPr="002773B3">
        <w:t xml:space="preserve"> – [фхот], </w:t>
      </w:r>
      <w:r w:rsidRPr="002773B3">
        <w:rPr>
          <w:i/>
          <w:iCs/>
        </w:rPr>
        <w:t>обклеить</w:t>
      </w:r>
      <w:r w:rsidRPr="002773B3">
        <w:t xml:space="preserve"> – о[пк]леить, </w:t>
      </w:r>
      <w:r w:rsidRPr="002773B3">
        <w:rPr>
          <w:i/>
          <w:iCs/>
        </w:rPr>
        <w:t>намажьте</w:t>
      </w:r>
      <w:r w:rsidRPr="002773B3">
        <w:t xml:space="preserve"> – нама[шт’]е.</w:t>
      </w:r>
    </w:p>
    <w:p w:rsidR="002773B3" w:rsidRPr="002773B3" w:rsidRDefault="002773B3" w:rsidP="002773B3">
      <w:pPr>
        <w:pStyle w:val="a5"/>
      </w:pPr>
      <w:r w:rsidRPr="002773B3">
        <w:t xml:space="preserve">3. Глухие согласные, стоящие перед звонкими, заменяются соответствующими звонкими. </w:t>
      </w:r>
      <w:proofErr w:type="gramStart"/>
      <w:r w:rsidRPr="002773B3">
        <w:t>Например</w:t>
      </w:r>
      <w:proofErr w:type="gramEnd"/>
      <w:r w:rsidRPr="002773B3">
        <w:t xml:space="preserve">: </w:t>
      </w:r>
      <w:r w:rsidRPr="002773B3">
        <w:rPr>
          <w:i/>
          <w:iCs/>
        </w:rPr>
        <w:t>косьба</w:t>
      </w:r>
      <w:r w:rsidRPr="002773B3">
        <w:t xml:space="preserve"> – ко[з’б]а, </w:t>
      </w:r>
      <w:r w:rsidRPr="002773B3">
        <w:rPr>
          <w:i/>
          <w:iCs/>
        </w:rPr>
        <w:t>женитьба</w:t>
      </w:r>
      <w:r w:rsidRPr="002773B3">
        <w:t xml:space="preserve"> – жени[д’б]а, </w:t>
      </w:r>
      <w:r w:rsidRPr="002773B3">
        <w:rPr>
          <w:i/>
          <w:iCs/>
        </w:rPr>
        <w:t>также</w:t>
      </w:r>
      <w:r w:rsidRPr="002773B3">
        <w:t xml:space="preserve"> – та[гж]е, </w:t>
      </w:r>
      <w:r w:rsidRPr="002773B3">
        <w:rPr>
          <w:i/>
          <w:iCs/>
        </w:rPr>
        <w:t>экзамен</w:t>
      </w:r>
      <w:r w:rsidRPr="002773B3">
        <w:t xml:space="preserve"> – э[гз]амен.</w:t>
      </w:r>
    </w:p>
    <w:p w:rsidR="002773B3" w:rsidRPr="002773B3" w:rsidRDefault="002773B3" w:rsidP="002773B3">
      <w:pPr>
        <w:pStyle w:val="a5"/>
      </w:pPr>
      <w:r w:rsidRPr="002773B3">
        <w:t xml:space="preserve">4. Твёрдые согласные перед мягкими могут смягчаться. Ср.: </w:t>
      </w:r>
      <w:r w:rsidRPr="002773B3">
        <w:rPr>
          <w:i/>
          <w:iCs/>
        </w:rPr>
        <w:t>шероховатость</w:t>
      </w:r>
      <w:r w:rsidRPr="002773B3">
        <w:t xml:space="preserve"> – шероховато[с’т’], </w:t>
      </w:r>
      <w:r w:rsidRPr="002773B3">
        <w:rPr>
          <w:i/>
          <w:iCs/>
        </w:rPr>
        <w:t>кандидат</w:t>
      </w:r>
      <w:r w:rsidRPr="002773B3">
        <w:t xml:space="preserve"> – ка[н’д’]идат; </w:t>
      </w:r>
      <w:r w:rsidRPr="002773B3">
        <w:rPr>
          <w:i/>
          <w:iCs/>
        </w:rPr>
        <w:t>требовать</w:t>
      </w:r>
      <w:r w:rsidRPr="002773B3">
        <w:t xml:space="preserve"> – [тр’]ебовать, </w:t>
      </w:r>
      <w:r w:rsidRPr="002773B3">
        <w:rPr>
          <w:i/>
          <w:iCs/>
        </w:rPr>
        <w:t>бритва</w:t>
      </w:r>
      <w:r w:rsidRPr="002773B3">
        <w:t xml:space="preserve"> – [бр’]итва.</w:t>
      </w:r>
    </w:p>
    <w:p w:rsidR="002773B3" w:rsidRPr="002773B3" w:rsidRDefault="002773B3" w:rsidP="002773B3">
      <w:pPr>
        <w:pStyle w:val="a5"/>
      </w:pPr>
      <w:r w:rsidRPr="002773B3">
        <w:t xml:space="preserve">В некоторых случаях допускаются варианты. </w:t>
      </w:r>
      <w:proofErr w:type="gramStart"/>
      <w:r w:rsidRPr="002773B3">
        <w:t>Например</w:t>
      </w:r>
      <w:proofErr w:type="gramEnd"/>
      <w:r w:rsidRPr="002773B3">
        <w:t xml:space="preserve">: </w:t>
      </w:r>
      <w:r w:rsidRPr="002773B3">
        <w:rPr>
          <w:i/>
          <w:iCs/>
        </w:rPr>
        <w:t>звезда</w:t>
      </w:r>
      <w:r w:rsidRPr="002773B3">
        <w:t xml:space="preserve"> – [зв’]езда и допуст. устар. [з’в’]езда, </w:t>
      </w:r>
      <w:r w:rsidRPr="002773B3">
        <w:rPr>
          <w:i/>
          <w:iCs/>
        </w:rPr>
        <w:t>мысль</w:t>
      </w:r>
      <w:r w:rsidRPr="002773B3">
        <w:t xml:space="preserve"> – мы[сл’] и допуст. мы[с’л’]. </w:t>
      </w:r>
    </w:p>
    <w:p w:rsidR="002773B3" w:rsidRPr="002773B3" w:rsidRDefault="002773B3" w:rsidP="002773B3">
      <w:pPr>
        <w:pStyle w:val="a5"/>
      </w:pPr>
      <w:r w:rsidRPr="002773B3">
        <w:t xml:space="preserve">5. На месте буквы </w:t>
      </w:r>
      <w:r w:rsidRPr="002773B3">
        <w:rPr>
          <w:i/>
          <w:iCs/>
        </w:rPr>
        <w:t>г</w:t>
      </w:r>
      <w:r w:rsidRPr="002773B3">
        <w:t xml:space="preserve"> в абсолютном большинстве слов произносится звук [г]. </w:t>
      </w:r>
      <w:proofErr w:type="gramStart"/>
      <w:r w:rsidRPr="002773B3">
        <w:t>Например</w:t>
      </w:r>
      <w:proofErr w:type="gramEnd"/>
      <w:r w:rsidRPr="002773B3">
        <w:t xml:space="preserve">: </w:t>
      </w:r>
      <w:r w:rsidRPr="002773B3">
        <w:rPr>
          <w:i/>
          <w:iCs/>
        </w:rPr>
        <w:t>голова</w:t>
      </w:r>
      <w:r w:rsidRPr="002773B3">
        <w:t xml:space="preserve"> – [г]олова, </w:t>
      </w:r>
      <w:r w:rsidRPr="002773B3">
        <w:rPr>
          <w:i/>
          <w:iCs/>
        </w:rPr>
        <w:t>гранат</w:t>
      </w:r>
      <w:r w:rsidRPr="002773B3">
        <w:t xml:space="preserve"> – [г]ранат. В отдельных словах буква </w:t>
      </w:r>
      <w:r w:rsidRPr="002773B3">
        <w:rPr>
          <w:i/>
          <w:iCs/>
        </w:rPr>
        <w:t>г</w:t>
      </w:r>
      <w:r w:rsidRPr="002773B3">
        <w:t xml:space="preserve"> обозначает звук [h]. </w:t>
      </w:r>
      <w:proofErr w:type="gramStart"/>
      <w:r w:rsidRPr="002773B3">
        <w:t>Например</w:t>
      </w:r>
      <w:proofErr w:type="gramEnd"/>
      <w:r w:rsidRPr="002773B3">
        <w:t xml:space="preserve">: </w:t>
      </w:r>
      <w:r w:rsidRPr="002773B3">
        <w:rPr>
          <w:i/>
          <w:iCs/>
        </w:rPr>
        <w:t>ага</w:t>
      </w:r>
      <w:r w:rsidRPr="002773B3">
        <w:t xml:space="preserve"> – а[h]а, </w:t>
      </w:r>
      <w:r w:rsidRPr="002773B3">
        <w:rPr>
          <w:i/>
          <w:iCs/>
        </w:rPr>
        <w:t>ого</w:t>
      </w:r>
      <w:r w:rsidRPr="002773B3">
        <w:t xml:space="preserve"> – о[h]о.</w:t>
      </w:r>
    </w:p>
    <w:p w:rsidR="002773B3" w:rsidRPr="002773B3" w:rsidRDefault="002773B3" w:rsidP="002773B3">
      <w:pPr>
        <w:pStyle w:val="a5"/>
      </w:pPr>
      <w:r w:rsidRPr="002773B3">
        <w:lastRenderedPageBreak/>
        <w:t xml:space="preserve">6. В окончаниях </w:t>
      </w:r>
      <w:r w:rsidRPr="002773B3">
        <w:rPr>
          <w:i/>
          <w:iCs/>
        </w:rPr>
        <w:t>-ого, -его</w:t>
      </w:r>
      <w:r w:rsidRPr="002773B3">
        <w:t xml:space="preserve"> на месте буквы </w:t>
      </w:r>
      <w:r w:rsidRPr="002773B3">
        <w:rPr>
          <w:i/>
          <w:iCs/>
        </w:rPr>
        <w:t>г</w:t>
      </w:r>
      <w:r w:rsidRPr="002773B3">
        <w:t xml:space="preserve"> произносится [в]. </w:t>
      </w:r>
      <w:r w:rsidRPr="002773B3">
        <w:br/>
        <w:t xml:space="preserve">Например: </w:t>
      </w:r>
      <w:r w:rsidRPr="002773B3">
        <w:rPr>
          <w:i/>
          <w:iCs/>
        </w:rPr>
        <w:t>моего</w:t>
      </w:r>
      <w:r w:rsidRPr="002773B3">
        <w:t xml:space="preserve"> – мое[в]о, </w:t>
      </w:r>
      <w:r w:rsidRPr="002773B3">
        <w:rPr>
          <w:i/>
          <w:iCs/>
        </w:rPr>
        <w:t>умного</w:t>
      </w:r>
      <w:r w:rsidRPr="002773B3">
        <w:t xml:space="preserve"> – умно[в]о, </w:t>
      </w:r>
      <w:r w:rsidRPr="002773B3">
        <w:rPr>
          <w:i/>
          <w:iCs/>
        </w:rPr>
        <w:t>синего</w:t>
      </w:r>
      <w:r w:rsidRPr="002773B3">
        <w:t xml:space="preserve"> – сине[в]о, </w:t>
      </w:r>
      <w:r w:rsidRPr="002773B3">
        <w:rPr>
          <w:i/>
          <w:iCs/>
        </w:rPr>
        <w:t>второго</w:t>
      </w:r>
      <w:r w:rsidRPr="002773B3">
        <w:t xml:space="preserve"> – второ[в]о.</w:t>
      </w:r>
    </w:p>
    <w:p w:rsidR="002773B3" w:rsidRPr="002773B3" w:rsidRDefault="002773B3" w:rsidP="002773B3">
      <w:pPr>
        <w:pStyle w:val="a5"/>
      </w:pPr>
      <w:r w:rsidRPr="002773B3">
        <w:t xml:space="preserve">7. Буквы </w:t>
      </w:r>
      <w:r w:rsidRPr="002773B3">
        <w:rPr>
          <w:i/>
          <w:iCs/>
        </w:rPr>
        <w:t>ж</w:t>
      </w:r>
      <w:r w:rsidRPr="002773B3">
        <w:t xml:space="preserve"> и </w:t>
      </w:r>
      <w:r w:rsidRPr="002773B3">
        <w:rPr>
          <w:i/>
          <w:iCs/>
        </w:rPr>
        <w:t>ш</w:t>
      </w:r>
      <w:r w:rsidRPr="002773B3">
        <w:t xml:space="preserve"> обозначают твёрдые согласные звуки [ж] и [ш]. </w:t>
      </w:r>
      <w:proofErr w:type="gramStart"/>
      <w:r w:rsidRPr="002773B3">
        <w:t>Например</w:t>
      </w:r>
      <w:proofErr w:type="gramEnd"/>
      <w:r w:rsidRPr="002773B3">
        <w:t xml:space="preserve">: </w:t>
      </w:r>
      <w:r w:rsidRPr="002773B3">
        <w:rPr>
          <w:i/>
          <w:iCs/>
        </w:rPr>
        <w:t>шар</w:t>
      </w:r>
      <w:r w:rsidRPr="002773B3">
        <w:t xml:space="preserve"> – [ш]ар, </w:t>
      </w:r>
      <w:r w:rsidRPr="002773B3">
        <w:rPr>
          <w:i/>
          <w:iCs/>
        </w:rPr>
        <w:t>жалоба</w:t>
      </w:r>
      <w:r w:rsidRPr="002773B3">
        <w:t xml:space="preserve"> – [ж]алоба, </w:t>
      </w:r>
      <w:r w:rsidRPr="002773B3">
        <w:rPr>
          <w:i/>
          <w:iCs/>
        </w:rPr>
        <w:t>брошюра</w:t>
      </w:r>
      <w:r w:rsidRPr="002773B3">
        <w:t xml:space="preserve"> – бро[ш]юра, </w:t>
      </w:r>
      <w:r w:rsidRPr="002773B3">
        <w:rPr>
          <w:i/>
          <w:iCs/>
        </w:rPr>
        <w:t>парашют</w:t>
      </w:r>
      <w:r w:rsidRPr="002773B3">
        <w:t xml:space="preserve"> – пара[ш]ют, </w:t>
      </w:r>
      <w:r w:rsidRPr="002773B3">
        <w:rPr>
          <w:i/>
          <w:iCs/>
        </w:rPr>
        <w:t>шина</w:t>
      </w:r>
      <w:r w:rsidRPr="002773B3">
        <w:t xml:space="preserve"> – [ш]ина, </w:t>
      </w:r>
      <w:r w:rsidRPr="002773B3">
        <w:rPr>
          <w:i/>
          <w:iCs/>
        </w:rPr>
        <w:t>жир</w:t>
      </w:r>
      <w:r w:rsidRPr="002773B3">
        <w:t xml:space="preserve"> – [ж]ир.</w:t>
      </w:r>
    </w:p>
    <w:p w:rsidR="002773B3" w:rsidRPr="002773B3" w:rsidRDefault="002773B3" w:rsidP="002773B3">
      <w:pPr>
        <w:pStyle w:val="a5"/>
      </w:pPr>
      <w:r w:rsidRPr="002773B3">
        <w:t xml:space="preserve">Звук [ш’] произносится только в слове </w:t>
      </w:r>
      <w:r w:rsidRPr="002773B3">
        <w:rPr>
          <w:i/>
          <w:iCs/>
        </w:rPr>
        <w:t>пшют</w:t>
      </w:r>
      <w:r w:rsidRPr="002773B3">
        <w:t xml:space="preserve"> и его производных.</w:t>
      </w:r>
    </w:p>
    <w:p w:rsidR="002773B3" w:rsidRPr="002773B3" w:rsidRDefault="002773B3" w:rsidP="002773B3">
      <w:pPr>
        <w:pStyle w:val="a5"/>
      </w:pPr>
      <w:r w:rsidRPr="002773B3">
        <w:t xml:space="preserve">8. Буква </w:t>
      </w:r>
      <w:r w:rsidRPr="002773B3">
        <w:rPr>
          <w:i/>
          <w:iCs/>
        </w:rPr>
        <w:t>щ</w:t>
      </w:r>
      <w:r w:rsidRPr="002773B3">
        <w:t xml:space="preserve"> обозначает звук [ш] в слове </w:t>
      </w:r>
      <w:r w:rsidRPr="002773B3">
        <w:rPr>
          <w:i/>
          <w:iCs/>
        </w:rPr>
        <w:t>помощник</w:t>
      </w:r>
      <w:r w:rsidRPr="002773B3">
        <w:t xml:space="preserve"> и его производных.</w:t>
      </w:r>
    </w:p>
    <w:p w:rsidR="002773B3" w:rsidRPr="00A2008A" w:rsidRDefault="002773B3" w:rsidP="00A2008A">
      <w:pPr>
        <w:pStyle w:val="a5"/>
        <w:jc w:val="both"/>
      </w:pPr>
      <w:r w:rsidRPr="002773B3">
        <w:t xml:space="preserve">О произношении слова </w:t>
      </w:r>
      <w:r w:rsidRPr="002773B3">
        <w:rPr>
          <w:i/>
          <w:iCs/>
        </w:rPr>
        <w:t>всенощная</w:t>
      </w:r>
      <w:r w:rsidRPr="002773B3">
        <w:t>. Ср.: «</w:t>
      </w:r>
      <w:r w:rsidRPr="002773B3">
        <w:rPr>
          <w:b/>
          <w:bCs/>
        </w:rPr>
        <w:t>все´нощная</w:t>
      </w:r>
      <w:r w:rsidRPr="002773B3">
        <w:t>, -ой [</w:t>
      </w:r>
      <w:r w:rsidRPr="002773B3">
        <w:rPr>
          <w:i/>
          <w:iCs/>
        </w:rPr>
        <w:t>шн</w:t>
      </w:r>
      <w:r w:rsidRPr="002773B3">
        <w:t>]» (</w:t>
      </w:r>
      <w:hyperlink r:id="rId8" w:history="1">
        <w:r w:rsidRPr="00A2008A">
          <w:rPr>
            <w:rStyle w:val="a9"/>
            <w:color w:val="auto"/>
            <w:u w:val="none"/>
          </w:rPr>
          <w:t>Орфоэпический словарь русского языка / Под ред. Р.И. Аванесова. – М., 1987.</w:t>
        </w:r>
      </w:hyperlink>
      <w:r w:rsidRPr="00A2008A">
        <w:t xml:space="preserve"> – С. 84); «</w:t>
      </w:r>
      <w:r w:rsidRPr="00A2008A">
        <w:rPr>
          <w:b/>
          <w:bCs/>
        </w:rPr>
        <w:t>все´нощная</w:t>
      </w:r>
      <w:r w:rsidRPr="00A2008A">
        <w:t>. Произносится [все´но</w:t>
      </w:r>
      <w:r w:rsidRPr="00A2008A">
        <w:rPr>
          <w:b/>
          <w:bCs/>
        </w:rPr>
        <w:t>шн</w:t>
      </w:r>
      <w:r w:rsidRPr="00A2008A">
        <w:t>ая]» (</w:t>
      </w:r>
      <w:hyperlink r:id="rId9" w:history="1">
        <w:r w:rsidRPr="00A2008A">
          <w:rPr>
            <w:rStyle w:val="a9"/>
            <w:color w:val="auto"/>
            <w:u w:val="none"/>
          </w:rPr>
          <w:t xml:space="preserve">Горбачевич К.С. Словарь трудностей современного русского языка. – </w:t>
        </w:r>
        <w:proofErr w:type="gramStart"/>
        <w:r w:rsidRPr="00A2008A">
          <w:rPr>
            <w:rStyle w:val="a9"/>
            <w:color w:val="auto"/>
            <w:u w:val="none"/>
          </w:rPr>
          <w:t>СПб.,</w:t>
        </w:r>
        <w:proofErr w:type="gramEnd"/>
        <w:r w:rsidRPr="00A2008A">
          <w:rPr>
            <w:rStyle w:val="a9"/>
            <w:color w:val="auto"/>
            <w:u w:val="none"/>
          </w:rPr>
          <w:t xml:space="preserve"> 2003.</w:t>
        </w:r>
      </w:hyperlink>
      <w:r w:rsidRPr="00A2008A">
        <w:t xml:space="preserve"> – С. 61); «</w:t>
      </w:r>
      <w:r w:rsidRPr="00A2008A">
        <w:rPr>
          <w:b/>
          <w:bCs/>
        </w:rPr>
        <w:t>все´нощная</w:t>
      </w:r>
      <w:r w:rsidRPr="00A2008A">
        <w:t xml:space="preserve"> [допуст. шн]…» (</w:t>
      </w:r>
      <w:hyperlink r:id="rId10" w:history="1">
        <w:r w:rsidRPr="00A2008A">
          <w:rPr>
            <w:rStyle w:val="a9"/>
            <w:color w:val="auto"/>
            <w:u w:val="none"/>
          </w:rPr>
          <w:t>Иванова Т.Ф. Новый орфоэпический словарь русского языка</w:t>
        </w:r>
      </w:hyperlink>
      <w:r w:rsidRPr="00A2008A">
        <w:t>. – М., 2005. – С.  90).     </w:t>
      </w:r>
    </w:p>
    <w:p w:rsidR="002773B3" w:rsidRPr="002773B3" w:rsidRDefault="002773B3" w:rsidP="002773B3">
      <w:pPr>
        <w:pStyle w:val="a5"/>
      </w:pPr>
      <w:r w:rsidRPr="002773B3">
        <w:t xml:space="preserve">9. Сочетание </w:t>
      </w:r>
      <w:r w:rsidRPr="002773B3">
        <w:rPr>
          <w:i/>
          <w:iCs/>
        </w:rPr>
        <w:t>гк</w:t>
      </w:r>
      <w:r w:rsidRPr="002773B3">
        <w:t xml:space="preserve"> произносится как [хк]. </w:t>
      </w:r>
      <w:r w:rsidRPr="002773B3">
        <w:br/>
        <w:t xml:space="preserve">Например: </w:t>
      </w:r>
      <w:r w:rsidRPr="002773B3">
        <w:rPr>
          <w:i/>
          <w:iCs/>
        </w:rPr>
        <w:t>легко</w:t>
      </w:r>
      <w:r w:rsidRPr="002773B3">
        <w:t xml:space="preserve"> – ле[хк]о, </w:t>
      </w:r>
      <w:r w:rsidRPr="002773B3">
        <w:rPr>
          <w:i/>
          <w:iCs/>
        </w:rPr>
        <w:t>мягкий</w:t>
      </w:r>
      <w:r w:rsidRPr="002773B3">
        <w:t xml:space="preserve"> – мя[х’к’]ий.</w:t>
      </w:r>
    </w:p>
    <w:p w:rsidR="002773B3" w:rsidRPr="002773B3" w:rsidRDefault="002773B3" w:rsidP="002773B3">
      <w:pPr>
        <w:pStyle w:val="a5"/>
      </w:pPr>
      <w:r w:rsidRPr="002773B3">
        <w:t xml:space="preserve">10. Сочетание </w:t>
      </w:r>
      <w:r w:rsidRPr="002773B3">
        <w:rPr>
          <w:i/>
          <w:iCs/>
        </w:rPr>
        <w:t>чт</w:t>
      </w:r>
      <w:r w:rsidRPr="002773B3">
        <w:t xml:space="preserve"> в слове </w:t>
      </w:r>
      <w:r w:rsidRPr="002773B3">
        <w:rPr>
          <w:rStyle w:val="aa"/>
        </w:rPr>
        <w:t>что</w:t>
      </w:r>
      <w:r w:rsidRPr="002773B3">
        <w:t xml:space="preserve"> и производных от него произносится как [шт]. </w:t>
      </w:r>
      <w:r w:rsidRPr="002773B3">
        <w:br/>
        <w:t xml:space="preserve">Например: </w:t>
      </w:r>
      <w:r w:rsidRPr="002773B3">
        <w:rPr>
          <w:i/>
          <w:iCs/>
        </w:rPr>
        <w:t>что-то</w:t>
      </w:r>
      <w:r w:rsidRPr="002773B3">
        <w:t xml:space="preserve"> – [шт]о-то, </w:t>
      </w:r>
      <w:r w:rsidRPr="002773B3">
        <w:rPr>
          <w:i/>
          <w:iCs/>
        </w:rPr>
        <w:t>кое-что</w:t>
      </w:r>
      <w:r w:rsidRPr="002773B3">
        <w:t xml:space="preserve"> – кое-[шт]о, </w:t>
      </w:r>
      <w:r w:rsidRPr="002773B3">
        <w:rPr>
          <w:i/>
          <w:iCs/>
        </w:rPr>
        <w:t>ничто</w:t>
      </w:r>
      <w:r w:rsidRPr="002773B3">
        <w:t xml:space="preserve"> – ни[шт]о.</w:t>
      </w:r>
    </w:p>
    <w:p w:rsidR="002773B3" w:rsidRPr="002773B3" w:rsidRDefault="002773B3" w:rsidP="002773B3">
      <w:pPr>
        <w:pStyle w:val="a5"/>
      </w:pPr>
      <w:r w:rsidRPr="002773B3">
        <w:t xml:space="preserve">В слове </w:t>
      </w:r>
      <w:r w:rsidRPr="002773B3">
        <w:rPr>
          <w:i/>
          <w:iCs/>
        </w:rPr>
        <w:t>нечто</w:t>
      </w:r>
      <w:r w:rsidRPr="002773B3">
        <w:t xml:space="preserve"> сочетание </w:t>
      </w:r>
      <w:r w:rsidRPr="002773B3">
        <w:rPr>
          <w:i/>
          <w:iCs/>
        </w:rPr>
        <w:t>чт</w:t>
      </w:r>
      <w:r w:rsidRPr="002773B3">
        <w:t xml:space="preserve"> произносится как [чт].</w:t>
      </w:r>
    </w:p>
    <w:p w:rsidR="002773B3" w:rsidRPr="002773B3" w:rsidRDefault="002773B3" w:rsidP="002773B3">
      <w:pPr>
        <w:pStyle w:val="a5"/>
      </w:pPr>
      <w:r w:rsidRPr="002773B3">
        <w:t xml:space="preserve">11. Сочетания </w:t>
      </w:r>
      <w:r w:rsidRPr="002773B3">
        <w:rPr>
          <w:i/>
          <w:iCs/>
        </w:rPr>
        <w:t>сш</w:t>
      </w:r>
      <w:r w:rsidRPr="002773B3">
        <w:t xml:space="preserve"> и </w:t>
      </w:r>
      <w:r w:rsidRPr="002773B3">
        <w:rPr>
          <w:i/>
          <w:iCs/>
        </w:rPr>
        <w:t>зш</w:t>
      </w:r>
      <w:r w:rsidRPr="002773B3">
        <w:t xml:space="preserve"> на стыке морфем или на стыке предлога и следующего слова произносятся как [шш]. </w:t>
      </w:r>
      <w:r w:rsidRPr="002773B3">
        <w:br/>
        <w:t xml:space="preserve">Например: </w:t>
      </w:r>
      <w:r w:rsidRPr="002773B3">
        <w:rPr>
          <w:i/>
          <w:iCs/>
        </w:rPr>
        <w:t>сшитый</w:t>
      </w:r>
      <w:r w:rsidRPr="002773B3">
        <w:t xml:space="preserve"> – [шш]итый, </w:t>
      </w:r>
      <w:r w:rsidRPr="002773B3">
        <w:rPr>
          <w:i/>
          <w:iCs/>
        </w:rPr>
        <w:t>бесшумный</w:t>
      </w:r>
      <w:r w:rsidRPr="002773B3">
        <w:t xml:space="preserve"> – бес[шш]умный, </w:t>
      </w:r>
      <w:r w:rsidRPr="002773B3">
        <w:rPr>
          <w:i/>
          <w:iCs/>
        </w:rPr>
        <w:t>без шапки</w:t>
      </w:r>
      <w:r w:rsidRPr="002773B3">
        <w:t xml:space="preserve"> – бе[шш]апки.</w:t>
      </w:r>
    </w:p>
    <w:p w:rsidR="002773B3" w:rsidRPr="002773B3" w:rsidRDefault="002773B3" w:rsidP="002773B3">
      <w:pPr>
        <w:pStyle w:val="a5"/>
      </w:pPr>
      <w:r w:rsidRPr="002773B3">
        <w:t xml:space="preserve">12. Сочетание </w:t>
      </w:r>
      <w:r w:rsidRPr="002773B3">
        <w:rPr>
          <w:i/>
          <w:iCs/>
        </w:rPr>
        <w:t>сж</w:t>
      </w:r>
      <w:r w:rsidRPr="002773B3">
        <w:t xml:space="preserve"> на стыке морфем или на стыке предлога и следующего слова произносится как [жж]. </w:t>
      </w:r>
      <w:r w:rsidRPr="002773B3">
        <w:br/>
        <w:t xml:space="preserve">Например: </w:t>
      </w:r>
      <w:r w:rsidRPr="002773B3">
        <w:rPr>
          <w:i/>
          <w:iCs/>
        </w:rPr>
        <w:t>сжёг</w:t>
      </w:r>
      <w:r w:rsidRPr="002773B3">
        <w:t xml:space="preserve"> – [жж]ёг, </w:t>
      </w:r>
      <w:r w:rsidRPr="002773B3">
        <w:rPr>
          <w:i/>
          <w:iCs/>
        </w:rPr>
        <w:t>с жадностью</w:t>
      </w:r>
      <w:r w:rsidRPr="002773B3">
        <w:t xml:space="preserve"> – [жж]адностью.</w:t>
      </w:r>
    </w:p>
    <w:p w:rsidR="002773B3" w:rsidRPr="002773B3" w:rsidRDefault="002773B3" w:rsidP="002773B3">
      <w:pPr>
        <w:pStyle w:val="a5"/>
      </w:pPr>
      <w:r w:rsidRPr="002773B3">
        <w:t xml:space="preserve">13. Сочетания </w:t>
      </w:r>
      <w:r w:rsidRPr="002773B3">
        <w:rPr>
          <w:i/>
          <w:iCs/>
        </w:rPr>
        <w:t>сч</w:t>
      </w:r>
      <w:r w:rsidRPr="002773B3">
        <w:t xml:space="preserve"> и </w:t>
      </w:r>
      <w:r w:rsidRPr="002773B3">
        <w:rPr>
          <w:i/>
          <w:iCs/>
        </w:rPr>
        <w:t>зч</w:t>
      </w:r>
      <w:r w:rsidRPr="002773B3">
        <w:t xml:space="preserve"> на стыке корня и суффикса, а также двух суффиксов произносится как [ш’ш’]. </w:t>
      </w:r>
      <w:r w:rsidRPr="002773B3">
        <w:br/>
        <w:t xml:space="preserve">Например: </w:t>
      </w:r>
      <w:r w:rsidRPr="002773B3">
        <w:rPr>
          <w:i/>
          <w:iCs/>
        </w:rPr>
        <w:t>разносчик</w:t>
      </w:r>
      <w:r w:rsidRPr="002773B3">
        <w:t xml:space="preserve"> – разно[ш’ш’]ик, </w:t>
      </w:r>
      <w:r w:rsidRPr="002773B3">
        <w:rPr>
          <w:i/>
          <w:iCs/>
        </w:rPr>
        <w:t>грузчик</w:t>
      </w:r>
      <w:r w:rsidRPr="002773B3">
        <w:t xml:space="preserve"> – гру[ш’ш’]ик, </w:t>
      </w:r>
      <w:r w:rsidRPr="002773B3">
        <w:rPr>
          <w:i/>
          <w:iCs/>
        </w:rPr>
        <w:t>заносчивый</w:t>
      </w:r>
      <w:r w:rsidRPr="002773B3">
        <w:t xml:space="preserve"> – </w:t>
      </w:r>
      <w:r w:rsidRPr="002773B3">
        <w:br/>
        <w:t xml:space="preserve">зано[ш’ш’]ивый, </w:t>
      </w:r>
      <w:r w:rsidRPr="002773B3">
        <w:rPr>
          <w:i/>
          <w:iCs/>
        </w:rPr>
        <w:t>песчаный</w:t>
      </w:r>
      <w:r w:rsidRPr="002773B3">
        <w:t xml:space="preserve"> – пе[ш’ш’]аный, </w:t>
      </w:r>
      <w:r w:rsidRPr="002773B3">
        <w:rPr>
          <w:i/>
          <w:iCs/>
        </w:rPr>
        <w:t>веснушчатый</w:t>
      </w:r>
      <w:r w:rsidRPr="002773B3">
        <w:t xml:space="preserve"> – весну[ш’ш’]атый.</w:t>
      </w:r>
    </w:p>
    <w:p w:rsidR="002773B3" w:rsidRPr="002773B3" w:rsidRDefault="002773B3" w:rsidP="002773B3">
      <w:pPr>
        <w:pStyle w:val="a5"/>
      </w:pPr>
      <w:r w:rsidRPr="002773B3">
        <w:t xml:space="preserve">14. Сочетание </w:t>
      </w:r>
      <w:r w:rsidRPr="002773B3">
        <w:rPr>
          <w:i/>
          <w:iCs/>
        </w:rPr>
        <w:t>сч</w:t>
      </w:r>
      <w:r w:rsidRPr="002773B3">
        <w:t xml:space="preserve"> в корне слова произносится как [ш’ш’]. </w:t>
      </w:r>
      <w:r w:rsidRPr="002773B3">
        <w:br/>
        <w:t xml:space="preserve">Например: </w:t>
      </w:r>
      <w:r w:rsidRPr="002773B3">
        <w:rPr>
          <w:i/>
          <w:iCs/>
        </w:rPr>
        <w:t>счастье</w:t>
      </w:r>
      <w:r w:rsidRPr="002773B3">
        <w:t xml:space="preserve"> – [ш’ш’]астье, </w:t>
      </w:r>
      <w:r w:rsidRPr="002773B3">
        <w:rPr>
          <w:i/>
          <w:iCs/>
        </w:rPr>
        <w:t>считать</w:t>
      </w:r>
      <w:r w:rsidRPr="002773B3">
        <w:t xml:space="preserve"> – [ш’ш’]итать.</w:t>
      </w:r>
    </w:p>
    <w:p w:rsidR="002773B3" w:rsidRPr="002773B3" w:rsidRDefault="002773B3" w:rsidP="002773B3">
      <w:pPr>
        <w:pStyle w:val="a5"/>
      </w:pPr>
      <w:r w:rsidRPr="002773B3">
        <w:t xml:space="preserve">15. Сочетание </w:t>
      </w:r>
      <w:r w:rsidRPr="002773B3">
        <w:rPr>
          <w:i/>
          <w:iCs/>
        </w:rPr>
        <w:t>сч</w:t>
      </w:r>
      <w:r w:rsidRPr="002773B3">
        <w:t xml:space="preserve"> на стыке приставки и корня произносится как [ш’ч’]. </w:t>
      </w:r>
      <w:r w:rsidRPr="002773B3">
        <w:br/>
        <w:t xml:space="preserve">Например: </w:t>
      </w:r>
      <w:r w:rsidRPr="002773B3">
        <w:rPr>
          <w:i/>
          <w:iCs/>
        </w:rPr>
        <w:t>расчертить</w:t>
      </w:r>
      <w:r w:rsidRPr="002773B3">
        <w:t xml:space="preserve"> – ра[ш’ч’]ертить, </w:t>
      </w:r>
      <w:r w:rsidRPr="002773B3">
        <w:rPr>
          <w:i/>
          <w:iCs/>
        </w:rPr>
        <w:t>исчерченный</w:t>
      </w:r>
      <w:r w:rsidRPr="002773B3">
        <w:t xml:space="preserve"> – и[ш’ч’]ерченный, </w:t>
      </w:r>
      <w:r w:rsidRPr="002773B3">
        <w:rPr>
          <w:i/>
          <w:iCs/>
        </w:rPr>
        <w:t>бесчисленный</w:t>
      </w:r>
      <w:r w:rsidRPr="002773B3">
        <w:t xml:space="preserve"> – бе[ш’ч’]исленный.</w:t>
      </w:r>
    </w:p>
    <w:p w:rsidR="002773B3" w:rsidRPr="002773B3" w:rsidRDefault="002773B3" w:rsidP="002773B3">
      <w:pPr>
        <w:pStyle w:val="a5"/>
      </w:pPr>
      <w:r w:rsidRPr="002773B3">
        <w:t xml:space="preserve">16. Сочетание </w:t>
      </w:r>
      <w:r w:rsidRPr="002773B3">
        <w:rPr>
          <w:i/>
          <w:iCs/>
        </w:rPr>
        <w:t>сщ</w:t>
      </w:r>
      <w:r w:rsidRPr="002773B3">
        <w:t xml:space="preserve"> произносится как [ш’ш’]. </w:t>
      </w:r>
      <w:r w:rsidRPr="002773B3">
        <w:br/>
        <w:t xml:space="preserve">Например: </w:t>
      </w:r>
      <w:r w:rsidRPr="002773B3">
        <w:rPr>
          <w:i/>
          <w:iCs/>
        </w:rPr>
        <w:t>расщепить</w:t>
      </w:r>
      <w:r w:rsidRPr="002773B3">
        <w:t xml:space="preserve"> – ра[ш’ш’]епить, </w:t>
      </w:r>
      <w:r w:rsidRPr="002773B3">
        <w:rPr>
          <w:i/>
          <w:iCs/>
        </w:rPr>
        <w:t>исщипать</w:t>
      </w:r>
      <w:r w:rsidRPr="002773B3">
        <w:t xml:space="preserve"> – и[ш’ш’]ипать.</w:t>
      </w:r>
    </w:p>
    <w:p w:rsidR="002773B3" w:rsidRPr="002773B3" w:rsidRDefault="002773B3" w:rsidP="002773B3">
      <w:pPr>
        <w:pStyle w:val="a5"/>
      </w:pPr>
      <w:r w:rsidRPr="002773B3">
        <w:t xml:space="preserve">17. Сочетание </w:t>
      </w:r>
      <w:r w:rsidRPr="002773B3">
        <w:rPr>
          <w:i/>
          <w:iCs/>
        </w:rPr>
        <w:t>жч</w:t>
      </w:r>
      <w:r w:rsidRPr="002773B3">
        <w:t xml:space="preserve"> произносится как [ш’ш’]. </w:t>
      </w:r>
      <w:proofErr w:type="gramStart"/>
      <w:r w:rsidRPr="002773B3">
        <w:t>Например</w:t>
      </w:r>
      <w:proofErr w:type="gramEnd"/>
      <w:r w:rsidRPr="002773B3">
        <w:t xml:space="preserve">: </w:t>
      </w:r>
      <w:r w:rsidRPr="002773B3">
        <w:rPr>
          <w:i/>
          <w:iCs/>
        </w:rPr>
        <w:t>мужчина</w:t>
      </w:r>
      <w:r w:rsidRPr="002773B3">
        <w:t xml:space="preserve"> – му[ш’ш’]ина, </w:t>
      </w:r>
      <w:r w:rsidRPr="002773B3">
        <w:rPr>
          <w:i/>
          <w:iCs/>
        </w:rPr>
        <w:t>перебежчик</w:t>
      </w:r>
      <w:r w:rsidRPr="002773B3">
        <w:t xml:space="preserve"> – перебе[ш’ш’]ик.</w:t>
      </w:r>
    </w:p>
    <w:p w:rsidR="002773B3" w:rsidRPr="002773B3" w:rsidRDefault="002773B3" w:rsidP="002773B3">
      <w:pPr>
        <w:pStyle w:val="a5"/>
      </w:pPr>
      <w:r w:rsidRPr="002773B3">
        <w:lastRenderedPageBreak/>
        <w:t xml:space="preserve">18. Сочетания </w:t>
      </w:r>
      <w:r w:rsidRPr="002773B3">
        <w:rPr>
          <w:i/>
          <w:iCs/>
        </w:rPr>
        <w:t>зж</w:t>
      </w:r>
      <w:r w:rsidRPr="002773B3">
        <w:t xml:space="preserve"> и </w:t>
      </w:r>
      <w:r w:rsidRPr="002773B3">
        <w:rPr>
          <w:i/>
          <w:iCs/>
        </w:rPr>
        <w:t>жж</w:t>
      </w:r>
      <w:r w:rsidRPr="002773B3">
        <w:t xml:space="preserve"> произносятся как [ж’ж’] и как [жж]. </w:t>
      </w:r>
      <w:proofErr w:type="gramStart"/>
      <w:r w:rsidRPr="002773B3">
        <w:t>Например</w:t>
      </w:r>
      <w:proofErr w:type="gramEnd"/>
      <w:r w:rsidRPr="002773B3">
        <w:t xml:space="preserve">: </w:t>
      </w:r>
      <w:r w:rsidRPr="002773B3">
        <w:rPr>
          <w:i/>
          <w:iCs/>
        </w:rPr>
        <w:t>визжать</w:t>
      </w:r>
      <w:r w:rsidRPr="002773B3">
        <w:t xml:space="preserve"> – ви[ж’ж’]ать и ви[жж]ать, </w:t>
      </w:r>
      <w:r w:rsidRPr="002773B3">
        <w:rPr>
          <w:i/>
          <w:iCs/>
        </w:rPr>
        <w:t>езжу</w:t>
      </w:r>
      <w:r w:rsidRPr="002773B3">
        <w:t xml:space="preserve"> – е[ж’ж’]у и е[жж]у, </w:t>
      </w:r>
      <w:r w:rsidRPr="002773B3">
        <w:rPr>
          <w:i/>
          <w:iCs/>
        </w:rPr>
        <w:t>позже</w:t>
      </w:r>
      <w:r w:rsidRPr="002773B3">
        <w:t xml:space="preserve"> – по[ж’ж’]е и по[жж]е, </w:t>
      </w:r>
      <w:r w:rsidRPr="002773B3">
        <w:rPr>
          <w:i/>
          <w:iCs/>
        </w:rPr>
        <w:t>сожжённый</w:t>
      </w:r>
      <w:r w:rsidRPr="002773B3">
        <w:t xml:space="preserve"> – со[жж]ённый и допуст. со[ж’ж’]ённый, </w:t>
      </w:r>
      <w:r w:rsidRPr="002773B3">
        <w:rPr>
          <w:i/>
          <w:iCs/>
        </w:rPr>
        <w:t>дрожжи</w:t>
      </w:r>
      <w:r w:rsidRPr="002773B3">
        <w:t xml:space="preserve"> – дро[ж’ж’]и и допуст. дро[жж]и. </w:t>
      </w:r>
    </w:p>
    <w:p w:rsidR="002773B3" w:rsidRPr="002773B3" w:rsidRDefault="002773B3" w:rsidP="002773B3">
      <w:pPr>
        <w:pStyle w:val="a5"/>
      </w:pPr>
      <w:r w:rsidRPr="002773B3">
        <w:t>Наибольшее распространение в настоящее время получает произношение [жж].</w:t>
      </w:r>
    </w:p>
    <w:p w:rsidR="002773B3" w:rsidRPr="002773B3" w:rsidRDefault="002773B3" w:rsidP="002773B3">
      <w:pPr>
        <w:pStyle w:val="a5"/>
      </w:pPr>
      <w:r w:rsidRPr="002773B3">
        <w:t xml:space="preserve">19. Сочетания </w:t>
      </w:r>
      <w:r w:rsidRPr="002773B3">
        <w:rPr>
          <w:i/>
          <w:iCs/>
        </w:rPr>
        <w:t>льон</w:t>
      </w:r>
      <w:r w:rsidRPr="002773B3">
        <w:t xml:space="preserve"> и </w:t>
      </w:r>
      <w:r w:rsidRPr="002773B3">
        <w:rPr>
          <w:i/>
          <w:iCs/>
        </w:rPr>
        <w:t>ньон</w:t>
      </w:r>
      <w:r w:rsidRPr="002773B3">
        <w:t xml:space="preserve"> произносится как [л’jон] и [н’jон]. </w:t>
      </w:r>
      <w:proofErr w:type="gramStart"/>
      <w:r w:rsidRPr="002773B3">
        <w:t>Например</w:t>
      </w:r>
      <w:proofErr w:type="gramEnd"/>
      <w:r w:rsidRPr="002773B3">
        <w:t xml:space="preserve">: </w:t>
      </w:r>
      <w:r w:rsidRPr="002773B3">
        <w:rPr>
          <w:i/>
          <w:iCs/>
        </w:rPr>
        <w:t>бульон</w:t>
      </w:r>
      <w:r w:rsidRPr="002773B3">
        <w:t xml:space="preserve"> – бу[л’jо´н], </w:t>
      </w:r>
      <w:r w:rsidRPr="002773B3">
        <w:rPr>
          <w:i/>
          <w:iCs/>
        </w:rPr>
        <w:t>каньон</w:t>
      </w:r>
      <w:r w:rsidRPr="002773B3">
        <w:t xml:space="preserve"> – ка[н’jо´н].</w:t>
      </w:r>
    </w:p>
    <w:p w:rsidR="002773B3" w:rsidRPr="002773B3" w:rsidRDefault="002773B3" w:rsidP="002773B3">
      <w:pPr>
        <w:pStyle w:val="a5"/>
      </w:pPr>
      <w:r w:rsidRPr="002773B3">
        <w:t xml:space="preserve">20.   Сочетания </w:t>
      </w:r>
      <w:r w:rsidRPr="002773B3">
        <w:rPr>
          <w:i/>
          <w:iCs/>
        </w:rPr>
        <w:t>-ться</w:t>
      </w:r>
      <w:r w:rsidRPr="002773B3">
        <w:t xml:space="preserve"> и -</w:t>
      </w:r>
      <w:r w:rsidRPr="002773B3">
        <w:rPr>
          <w:i/>
          <w:iCs/>
        </w:rPr>
        <w:t>тся</w:t>
      </w:r>
      <w:r w:rsidRPr="002773B3">
        <w:t xml:space="preserve"> произносится как [цъ]. </w:t>
      </w:r>
      <w:proofErr w:type="gramStart"/>
      <w:r w:rsidRPr="002773B3">
        <w:t>Например</w:t>
      </w:r>
      <w:proofErr w:type="gramEnd"/>
      <w:r w:rsidRPr="002773B3">
        <w:t xml:space="preserve">: </w:t>
      </w:r>
      <w:r w:rsidRPr="002773B3">
        <w:rPr>
          <w:i/>
          <w:iCs/>
        </w:rPr>
        <w:t>умывается</w:t>
      </w:r>
      <w:r w:rsidRPr="002773B3">
        <w:t xml:space="preserve"> – умывае[цъ], </w:t>
      </w:r>
      <w:r w:rsidRPr="002773B3">
        <w:rPr>
          <w:i/>
          <w:iCs/>
        </w:rPr>
        <w:t>улыбаться</w:t>
      </w:r>
      <w:r w:rsidRPr="002773B3">
        <w:t xml:space="preserve"> – улыба[цъ].</w:t>
      </w:r>
    </w:p>
    <w:p w:rsidR="002773B3" w:rsidRPr="002773B3" w:rsidRDefault="002773B3" w:rsidP="002773B3">
      <w:pPr>
        <w:pStyle w:val="a5"/>
      </w:pPr>
      <w:r w:rsidRPr="002773B3">
        <w:t xml:space="preserve">21. Сочетание </w:t>
      </w:r>
      <w:r w:rsidRPr="002773B3">
        <w:rPr>
          <w:i/>
          <w:iCs/>
        </w:rPr>
        <w:t>чн</w:t>
      </w:r>
      <w:r w:rsidRPr="002773B3">
        <w:t xml:space="preserve"> может произноситься двояко:</w:t>
      </w:r>
    </w:p>
    <w:p w:rsidR="002773B3" w:rsidRPr="002773B3" w:rsidRDefault="002773B3" w:rsidP="002773B3">
      <w:pPr>
        <w:pStyle w:val="a5"/>
      </w:pPr>
      <w:r w:rsidRPr="002773B3">
        <w:t xml:space="preserve">а) [чн] – </w:t>
      </w:r>
      <w:r w:rsidRPr="002773B3">
        <w:rPr>
          <w:i/>
          <w:iCs/>
        </w:rPr>
        <w:t>речной</w:t>
      </w:r>
      <w:r w:rsidRPr="002773B3">
        <w:t xml:space="preserve"> – ре[чн]ой, </w:t>
      </w:r>
      <w:r w:rsidRPr="002773B3">
        <w:rPr>
          <w:i/>
          <w:iCs/>
        </w:rPr>
        <w:t>ночной</w:t>
      </w:r>
      <w:r w:rsidRPr="002773B3">
        <w:t xml:space="preserve"> – но[чн]ой, </w:t>
      </w:r>
      <w:r w:rsidRPr="002773B3">
        <w:rPr>
          <w:i/>
          <w:iCs/>
        </w:rPr>
        <w:t>дачник</w:t>
      </w:r>
      <w:r w:rsidRPr="002773B3">
        <w:t xml:space="preserve"> – да[чн]ик, </w:t>
      </w:r>
      <w:r w:rsidRPr="002773B3">
        <w:rPr>
          <w:i/>
          <w:iCs/>
        </w:rPr>
        <w:t>личность</w:t>
      </w:r>
      <w:r w:rsidRPr="002773B3">
        <w:t xml:space="preserve"> – </w:t>
      </w:r>
      <w:r w:rsidRPr="002773B3">
        <w:br/>
        <w:t>ли[чн]ость и др.;</w:t>
      </w:r>
    </w:p>
    <w:p w:rsidR="002773B3" w:rsidRPr="002773B3" w:rsidRDefault="002773B3" w:rsidP="002773B3">
      <w:pPr>
        <w:pStyle w:val="a5"/>
      </w:pPr>
      <w:r w:rsidRPr="002773B3">
        <w:t xml:space="preserve">б) [шн] – </w:t>
      </w:r>
      <w:r w:rsidRPr="002773B3">
        <w:rPr>
          <w:i/>
          <w:iCs/>
        </w:rPr>
        <w:t>яичница</w:t>
      </w:r>
      <w:r w:rsidRPr="002773B3">
        <w:t xml:space="preserve"> – яи[шн]ица, </w:t>
      </w:r>
      <w:r w:rsidRPr="002773B3">
        <w:rPr>
          <w:i/>
          <w:iCs/>
        </w:rPr>
        <w:t>скучно</w:t>
      </w:r>
      <w:r w:rsidRPr="002773B3">
        <w:t xml:space="preserve"> – ску[шн]о, </w:t>
      </w:r>
      <w:r w:rsidRPr="002773B3">
        <w:rPr>
          <w:i/>
          <w:iCs/>
        </w:rPr>
        <w:t>нарочно</w:t>
      </w:r>
      <w:r w:rsidRPr="002773B3">
        <w:t xml:space="preserve"> – наро[шн]о, </w:t>
      </w:r>
      <w:r w:rsidRPr="002773B3">
        <w:rPr>
          <w:i/>
          <w:iCs/>
        </w:rPr>
        <w:t>скворечник</w:t>
      </w:r>
      <w:r w:rsidRPr="002773B3">
        <w:t xml:space="preserve"> – скворе[шн]ик, </w:t>
      </w:r>
      <w:r w:rsidRPr="002773B3">
        <w:rPr>
          <w:i/>
          <w:iCs/>
        </w:rPr>
        <w:t>Ильинична</w:t>
      </w:r>
      <w:r w:rsidRPr="002773B3">
        <w:t xml:space="preserve"> – Ильини[шн]а. </w:t>
      </w:r>
    </w:p>
    <w:p w:rsidR="002773B3" w:rsidRPr="002773B3" w:rsidRDefault="002773B3" w:rsidP="002773B3">
      <w:pPr>
        <w:pStyle w:val="a5"/>
      </w:pPr>
      <w:r w:rsidRPr="002773B3">
        <w:t>Наиболее распространённым в настоящее время является произношение [чн].</w:t>
      </w:r>
    </w:p>
    <w:p w:rsidR="002773B3" w:rsidRPr="002773B3" w:rsidRDefault="002773B3" w:rsidP="002773B3">
      <w:pPr>
        <w:pStyle w:val="a5"/>
      </w:pPr>
      <w:r w:rsidRPr="002773B3">
        <w:t xml:space="preserve">В некоторых словах допускаются варианты. </w:t>
      </w:r>
      <w:proofErr w:type="gramStart"/>
      <w:r w:rsidRPr="002773B3">
        <w:t>Например</w:t>
      </w:r>
      <w:proofErr w:type="gramEnd"/>
      <w:r w:rsidRPr="002773B3">
        <w:t xml:space="preserve">: </w:t>
      </w:r>
      <w:r w:rsidRPr="002773B3">
        <w:rPr>
          <w:i/>
          <w:iCs/>
        </w:rPr>
        <w:t>булочная</w:t>
      </w:r>
      <w:r w:rsidRPr="002773B3">
        <w:t xml:space="preserve"> – було[чн]ая </w:t>
      </w:r>
      <w:r w:rsidRPr="002773B3">
        <w:rPr>
          <w:i/>
          <w:iCs/>
        </w:rPr>
        <w:t>и</w:t>
      </w:r>
      <w:r w:rsidRPr="002773B3">
        <w:t xml:space="preserve"> було[шн]ая; </w:t>
      </w:r>
      <w:r w:rsidRPr="002773B3">
        <w:rPr>
          <w:i/>
          <w:iCs/>
        </w:rPr>
        <w:t>порядочный</w:t>
      </w:r>
      <w:r w:rsidRPr="002773B3">
        <w:t xml:space="preserve"> – порядо[чн]ый </w:t>
      </w:r>
      <w:r w:rsidRPr="002773B3">
        <w:rPr>
          <w:i/>
          <w:iCs/>
        </w:rPr>
        <w:t>и</w:t>
      </w:r>
      <w:r w:rsidRPr="002773B3">
        <w:t xml:space="preserve"> порядо[шн]ый.</w:t>
      </w:r>
    </w:p>
    <w:p w:rsidR="002773B3" w:rsidRPr="002773B3" w:rsidRDefault="002773B3" w:rsidP="002773B3">
      <w:pPr>
        <w:pStyle w:val="a5"/>
      </w:pPr>
      <w:r w:rsidRPr="002773B3">
        <w:t xml:space="preserve">22. В сочетаниях </w:t>
      </w:r>
      <w:r w:rsidRPr="002773B3">
        <w:rPr>
          <w:i/>
          <w:iCs/>
        </w:rPr>
        <w:t>стн</w:t>
      </w:r>
      <w:r w:rsidRPr="002773B3">
        <w:t xml:space="preserve">, </w:t>
      </w:r>
      <w:r w:rsidRPr="002773B3">
        <w:rPr>
          <w:i/>
          <w:iCs/>
        </w:rPr>
        <w:t>здн</w:t>
      </w:r>
      <w:r w:rsidRPr="002773B3">
        <w:t xml:space="preserve">, </w:t>
      </w:r>
      <w:r w:rsidRPr="002773B3">
        <w:rPr>
          <w:i/>
          <w:iCs/>
        </w:rPr>
        <w:t>стл</w:t>
      </w:r>
      <w:r w:rsidRPr="002773B3">
        <w:t xml:space="preserve">, </w:t>
      </w:r>
      <w:r w:rsidRPr="002773B3">
        <w:rPr>
          <w:i/>
          <w:iCs/>
        </w:rPr>
        <w:t>ндс, нтс, рдц, стл</w:t>
      </w:r>
      <w:r w:rsidRPr="002773B3">
        <w:t xml:space="preserve"> средний согласный, как правило, не произносится. </w:t>
      </w:r>
      <w:proofErr w:type="gramStart"/>
      <w:r w:rsidRPr="002773B3">
        <w:t>Например</w:t>
      </w:r>
      <w:proofErr w:type="gramEnd"/>
      <w:r w:rsidRPr="002773B3">
        <w:t xml:space="preserve">: </w:t>
      </w:r>
      <w:r w:rsidRPr="002773B3">
        <w:rPr>
          <w:i/>
          <w:iCs/>
        </w:rPr>
        <w:t>честный</w:t>
      </w:r>
      <w:r w:rsidRPr="002773B3">
        <w:t xml:space="preserve"> – че[сн]ый, </w:t>
      </w:r>
      <w:r w:rsidRPr="002773B3">
        <w:rPr>
          <w:i/>
          <w:iCs/>
        </w:rPr>
        <w:t>шестнадцать</w:t>
      </w:r>
      <w:r w:rsidRPr="002773B3">
        <w:t xml:space="preserve"> – ше[сн]адцать, </w:t>
      </w:r>
      <w:r w:rsidRPr="002773B3">
        <w:rPr>
          <w:i/>
          <w:iCs/>
        </w:rPr>
        <w:t>поздно</w:t>
      </w:r>
      <w:r w:rsidRPr="002773B3">
        <w:t xml:space="preserve"> – по[зн]о, </w:t>
      </w:r>
      <w:r w:rsidRPr="002773B3">
        <w:rPr>
          <w:i/>
          <w:iCs/>
        </w:rPr>
        <w:t>звёздный</w:t>
      </w:r>
      <w:r w:rsidRPr="002773B3">
        <w:t xml:space="preserve"> – звё[зн]ый, </w:t>
      </w:r>
      <w:r w:rsidRPr="002773B3">
        <w:rPr>
          <w:i/>
          <w:iCs/>
        </w:rPr>
        <w:t>счастливый</w:t>
      </w:r>
      <w:r w:rsidRPr="002773B3">
        <w:t xml:space="preserve"> – сча[сл’]ивый, </w:t>
      </w:r>
      <w:r w:rsidRPr="002773B3">
        <w:rPr>
          <w:i/>
          <w:iCs/>
        </w:rPr>
        <w:t>завистливый</w:t>
      </w:r>
      <w:r w:rsidRPr="002773B3">
        <w:t xml:space="preserve"> – зави[сл’]ивый, </w:t>
      </w:r>
      <w:r w:rsidRPr="002773B3">
        <w:rPr>
          <w:i/>
          <w:iCs/>
        </w:rPr>
        <w:t>гигантский</w:t>
      </w:r>
      <w:r w:rsidRPr="002773B3">
        <w:t xml:space="preserve"> – гиган[ск’]ий &lt;вариант – гига[нцcк’]ий&gt;, </w:t>
      </w:r>
      <w:r w:rsidRPr="002773B3">
        <w:rPr>
          <w:i/>
          <w:iCs/>
        </w:rPr>
        <w:t>голландский</w:t>
      </w:r>
      <w:r w:rsidRPr="002773B3">
        <w:t xml:space="preserve"> – гола[нс]кий, </w:t>
      </w:r>
      <w:r w:rsidRPr="002773B3">
        <w:rPr>
          <w:i/>
          <w:iCs/>
        </w:rPr>
        <w:t>сердце</w:t>
      </w:r>
      <w:r w:rsidRPr="002773B3">
        <w:t xml:space="preserve"> – се[рц]е. Ср.: </w:t>
      </w:r>
      <w:r w:rsidRPr="002773B3">
        <w:rPr>
          <w:i/>
          <w:iCs/>
        </w:rPr>
        <w:t>бездна</w:t>
      </w:r>
      <w:r w:rsidRPr="002773B3">
        <w:t xml:space="preserve"> – бе[здн]а, </w:t>
      </w:r>
      <w:r w:rsidRPr="002773B3">
        <w:rPr>
          <w:i/>
          <w:iCs/>
        </w:rPr>
        <w:t>аспирантка</w:t>
      </w:r>
      <w:r w:rsidRPr="002773B3">
        <w:t xml:space="preserve"> – аспира[нтк]а и др.</w:t>
      </w:r>
    </w:p>
    <w:p w:rsidR="002773B3" w:rsidRPr="002773B3" w:rsidRDefault="002773B3" w:rsidP="002773B3">
      <w:pPr>
        <w:pStyle w:val="a5"/>
      </w:pPr>
      <w:r w:rsidRPr="002773B3">
        <w:t xml:space="preserve">23. В сочетаниях </w:t>
      </w:r>
      <w:r w:rsidRPr="002773B3">
        <w:rPr>
          <w:i/>
          <w:iCs/>
        </w:rPr>
        <w:t>вств</w:t>
      </w:r>
      <w:r w:rsidRPr="002773B3">
        <w:t xml:space="preserve"> и </w:t>
      </w:r>
      <w:r w:rsidRPr="002773B3">
        <w:rPr>
          <w:i/>
          <w:iCs/>
        </w:rPr>
        <w:t>лнц</w:t>
      </w:r>
      <w:r w:rsidRPr="002773B3">
        <w:t xml:space="preserve"> не произносится первый звук. </w:t>
      </w:r>
      <w:proofErr w:type="gramStart"/>
      <w:r w:rsidRPr="002773B3">
        <w:t>Например</w:t>
      </w:r>
      <w:proofErr w:type="gramEnd"/>
      <w:r w:rsidRPr="002773B3">
        <w:t xml:space="preserve">: </w:t>
      </w:r>
      <w:r w:rsidRPr="002773B3">
        <w:rPr>
          <w:i/>
          <w:iCs/>
        </w:rPr>
        <w:t>здравствуй</w:t>
      </w:r>
      <w:r w:rsidRPr="002773B3">
        <w:t xml:space="preserve"> – здра[ств]уй, </w:t>
      </w:r>
      <w:r w:rsidRPr="002773B3">
        <w:rPr>
          <w:i/>
          <w:iCs/>
        </w:rPr>
        <w:t>солнце</w:t>
      </w:r>
      <w:r w:rsidRPr="002773B3">
        <w:t xml:space="preserve"> – со[нц]е.  </w:t>
      </w:r>
    </w:p>
    <w:p w:rsidR="002773B3" w:rsidRPr="002773B3" w:rsidRDefault="002773B3" w:rsidP="002773B3">
      <w:pPr>
        <w:spacing w:after="300" w:line="270" w:lineRule="atLeast"/>
        <w:outlineLvl w:val="2"/>
        <w:rPr>
          <w:rFonts w:ascii="Times New Roman" w:hAnsi="Times New Roman" w:cs="Times New Roman"/>
          <w:b/>
          <w:bCs/>
          <w:sz w:val="24"/>
          <w:szCs w:val="24"/>
        </w:rPr>
      </w:pPr>
      <w:r w:rsidRPr="002773B3">
        <w:rPr>
          <w:rFonts w:ascii="Times New Roman" w:hAnsi="Times New Roman" w:cs="Times New Roman"/>
          <w:b/>
          <w:bCs/>
          <w:sz w:val="24"/>
          <w:szCs w:val="24"/>
        </w:rPr>
        <w:t>Таблица произношения согласных звуков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550"/>
        <w:gridCol w:w="2265"/>
        <w:gridCol w:w="2835"/>
      </w:tblGrid>
      <w:tr w:rsidR="002773B3" w:rsidRPr="002773B3" w:rsidTr="002773B3">
        <w:trPr>
          <w:tblCellSpacing w:w="0" w:type="dxa"/>
        </w:trPr>
        <w:tc>
          <w:tcPr>
            <w:tcW w:w="169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Согласная</w:t>
            </w:r>
          </w:p>
        </w:tc>
        <w:tc>
          <w:tcPr>
            <w:tcW w:w="255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Правило</w:t>
            </w:r>
          </w:p>
        </w:tc>
        <w:tc>
          <w:tcPr>
            <w:tcW w:w="226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Произношение</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i/>
                <w:iCs/>
                <w:sz w:val="24"/>
                <w:szCs w:val="24"/>
              </w:rPr>
              <w:t>Пример</w:t>
            </w:r>
          </w:p>
        </w:tc>
      </w:tr>
      <w:tr w:rsidR="002773B3" w:rsidRPr="002773B3" w:rsidTr="002773B3">
        <w:trPr>
          <w:tblCellSpacing w:w="0" w:type="dxa"/>
        </w:trPr>
        <w:tc>
          <w:tcPr>
            <w:tcW w:w="169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Г</w:t>
            </w:r>
          </w:p>
        </w:tc>
        <w:tc>
          <w:tcPr>
            <w:tcW w:w="255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Может оглушаться в разных позициях</w:t>
            </w:r>
          </w:p>
        </w:tc>
        <w:tc>
          <w:tcPr>
            <w:tcW w:w="226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[к], [х]</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Недуг – неду[к]</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Господь – [х]осподь</w:t>
            </w:r>
          </w:p>
        </w:tc>
      </w:tr>
      <w:tr w:rsidR="002773B3" w:rsidRPr="002773B3" w:rsidTr="002773B3">
        <w:trPr>
          <w:tblCellSpacing w:w="0" w:type="dxa"/>
        </w:trPr>
        <w:tc>
          <w:tcPr>
            <w:tcW w:w="169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Ж, Ц, Ш</w:t>
            </w:r>
          </w:p>
        </w:tc>
        <w:tc>
          <w:tcPr>
            <w:tcW w:w="255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Всегда твердые</w:t>
            </w:r>
          </w:p>
        </w:tc>
        <w:tc>
          <w:tcPr>
            <w:tcW w:w="226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[ж], [ц], [ш]</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Жираф – [ж]ираф</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Шесть – [ш]есть</w:t>
            </w:r>
          </w:p>
        </w:tc>
      </w:tr>
      <w:tr w:rsidR="002773B3" w:rsidRPr="002773B3" w:rsidTr="002773B3">
        <w:trPr>
          <w:tblCellSpacing w:w="0" w:type="dxa"/>
        </w:trPr>
        <w:tc>
          <w:tcPr>
            <w:tcW w:w="169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Щ, Ч</w:t>
            </w:r>
          </w:p>
        </w:tc>
        <w:tc>
          <w:tcPr>
            <w:tcW w:w="255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Всегда мягкие</w:t>
            </w:r>
          </w:p>
        </w:tc>
        <w:tc>
          <w:tcPr>
            <w:tcW w:w="226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[щ’], [ч’]</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Чтец – [ч’]тец</w:t>
            </w:r>
          </w:p>
        </w:tc>
      </w:tr>
      <w:tr w:rsidR="002773B3" w:rsidRPr="002773B3" w:rsidTr="002773B3">
        <w:trPr>
          <w:tblCellSpacing w:w="0" w:type="dxa"/>
        </w:trPr>
        <w:tc>
          <w:tcPr>
            <w:tcW w:w="169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lastRenderedPageBreak/>
              <w:t>ЧН</w:t>
            </w:r>
          </w:p>
        </w:tc>
        <w:tc>
          <w:tcPr>
            <w:tcW w:w="255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Исторически сложившаяся закономерность</w:t>
            </w:r>
          </w:p>
        </w:tc>
        <w:tc>
          <w:tcPr>
            <w:tcW w:w="226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[шн]</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Конечно – коне[шн]а</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Скучно – ску[шн]о</w:t>
            </w:r>
          </w:p>
        </w:tc>
      </w:tr>
      <w:tr w:rsidR="002773B3" w:rsidRPr="002773B3" w:rsidTr="002773B3">
        <w:trPr>
          <w:tblCellSpacing w:w="0" w:type="dxa"/>
        </w:trPr>
        <w:tc>
          <w:tcPr>
            <w:tcW w:w="169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ЧТ</w:t>
            </w:r>
          </w:p>
        </w:tc>
        <w:tc>
          <w:tcPr>
            <w:tcW w:w="2550"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Исторически сложившаяся закономерность</w:t>
            </w:r>
          </w:p>
        </w:tc>
        <w:tc>
          <w:tcPr>
            <w:tcW w:w="226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[шт]</w:t>
            </w:r>
          </w:p>
        </w:tc>
        <w:tc>
          <w:tcPr>
            <w:tcW w:w="2835" w:type="dxa"/>
            <w:tcBorders>
              <w:top w:val="outset" w:sz="6" w:space="0" w:color="auto"/>
              <w:left w:val="outset" w:sz="6" w:space="0" w:color="auto"/>
              <w:bottom w:val="outset" w:sz="6" w:space="0" w:color="auto"/>
              <w:right w:val="outset" w:sz="6" w:space="0" w:color="auto"/>
            </w:tcBorders>
            <w:hideMark/>
          </w:tcPr>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Что – [шт]о</w:t>
            </w:r>
          </w:p>
          <w:p w:rsidR="002773B3" w:rsidRPr="002773B3" w:rsidRDefault="002773B3" w:rsidP="002773B3">
            <w:pPr>
              <w:spacing w:after="255" w:line="315" w:lineRule="atLeast"/>
              <w:rPr>
                <w:rFonts w:ascii="Times New Roman" w:hAnsi="Times New Roman" w:cs="Times New Roman"/>
                <w:sz w:val="24"/>
                <w:szCs w:val="24"/>
              </w:rPr>
            </w:pPr>
            <w:r w:rsidRPr="002773B3">
              <w:rPr>
                <w:rFonts w:ascii="Times New Roman" w:hAnsi="Times New Roman" w:cs="Times New Roman"/>
                <w:sz w:val="24"/>
                <w:szCs w:val="24"/>
              </w:rPr>
              <w:t>Ничто – ни[шт]о</w:t>
            </w:r>
          </w:p>
        </w:tc>
      </w:tr>
    </w:tbl>
    <w:p w:rsidR="002773B3" w:rsidRPr="002773B3" w:rsidRDefault="002773B3" w:rsidP="002773B3">
      <w:pPr>
        <w:jc w:val="both"/>
        <w:rPr>
          <w:rFonts w:ascii="Times New Roman" w:hAnsi="Times New Roman" w:cs="Times New Roman"/>
          <w:sz w:val="24"/>
          <w:szCs w:val="24"/>
        </w:rPr>
      </w:pPr>
    </w:p>
    <w:p w:rsidR="002773B3" w:rsidRPr="002773B3" w:rsidRDefault="002773B3" w:rsidP="002773B3">
      <w:pPr>
        <w:jc w:val="both"/>
        <w:rPr>
          <w:rFonts w:ascii="Times New Roman" w:hAnsi="Times New Roman" w:cs="Times New Roman"/>
          <w:sz w:val="24"/>
          <w:szCs w:val="24"/>
        </w:rPr>
      </w:pPr>
    </w:p>
    <w:p w:rsidR="002773B3" w:rsidRPr="002773B3" w:rsidRDefault="002773B3" w:rsidP="002773B3">
      <w:pPr>
        <w:jc w:val="both"/>
        <w:rPr>
          <w:rFonts w:ascii="Times New Roman" w:hAnsi="Times New Roman" w:cs="Times New Roman"/>
          <w:b/>
          <w:sz w:val="24"/>
          <w:szCs w:val="24"/>
        </w:rPr>
      </w:pPr>
      <w:r w:rsidRPr="002773B3">
        <w:rPr>
          <w:rFonts w:ascii="Times New Roman" w:hAnsi="Times New Roman" w:cs="Times New Roman"/>
          <w:b/>
          <w:sz w:val="24"/>
          <w:szCs w:val="24"/>
        </w:rPr>
        <w:t>3.Произношение грамматических форм и заимствованных слов</w:t>
      </w:r>
    </w:p>
    <w:p w:rsidR="002773B3" w:rsidRPr="002773B3" w:rsidRDefault="002773B3" w:rsidP="002773B3">
      <w:pPr>
        <w:jc w:val="both"/>
        <w:rPr>
          <w:rFonts w:ascii="Times New Roman" w:hAnsi="Times New Roman" w:cs="Times New Roman"/>
          <w:b/>
          <w:bCs/>
          <w:sz w:val="24"/>
          <w:szCs w:val="24"/>
        </w:rPr>
      </w:pPr>
      <w:r w:rsidRPr="002773B3">
        <w:rPr>
          <w:rFonts w:ascii="Times New Roman" w:hAnsi="Times New Roman" w:cs="Times New Roman"/>
          <w:b/>
          <w:sz w:val="24"/>
          <w:szCs w:val="24"/>
        </w:rPr>
        <w:t xml:space="preserve"> Произношение окончаний.</w:t>
      </w:r>
      <w:r w:rsidRPr="002773B3">
        <w:rPr>
          <w:rFonts w:ascii="Times New Roman" w:hAnsi="Times New Roman" w:cs="Times New Roman"/>
          <w:b/>
          <w:bCs/>
          <w:sz w:val="24"/>
          <w:szCs w:val="24"/>
        </w:rPr>
        <w:t xml:space="preserve"> </w:t>
      </w:r>
    </w:p>
    <w:p w:rsidR="002773B3" w:rsidRPr="002773B3" w:rsidRDefault="002773B3" w:rsidP="002773B3">
      <w:pPr>
        <w:spacing w:after="300" w:line="270" w:lineRule="atLeast"/>
        <w:jc w:val="both"/>
        <w:outlineLvl w:val="2"/>
        <w:rPr>
          <w:rFonts w:ascii="Times New Roman" w:hAnsi="Times New Roman" w:cs="Times New Roman"/>
          <w:sz w:val="24"/>
          <w:szCs w:val="24"/>
        </w:rPr>
      </w:pPr>
      <w:r w:rsidRPr="002773B3">
        <w:rPr>
          <w:rFonts w:ascii="Times New Roman" w:hAnsi="Times New Roman" w:cs="Times New Roman"/>
          <w:b/>
          <w:bCs/>
          <w:sz w:val="24"/>
          <w:szCs w:val="24"/>
        </w:rPr>
        <w:t xml:space="preserve">- </w:t>
      </w:r>
      <w:r w:rsidRPr="002773B3">
        <w:rPr>
          <w:rFonts w:ascii="Times New Roman" w:hAnsi="Times New Roman" w:cs="Times New Roman"/>
          <w:sz w:val="24"/>
          <w:szCs w:val="24"/>
        </w:rPr>
        <w:t xml:space="preserve">Обратимся к прилагательным, местоимениям и числительными, оканчивающимся на «ого» / «его». В этих случаях согласная «г» меняется на звук [в]. Окончание прилагательных единственного числа в мужском и среднем роде произносится как [ава], [ова], [ива].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больного – больн[ова], карего – кар[ива], красного – красно[в]о, ничего – ниче[в]о, четвертого – четверто[в]о.</w:t>
      </w:r>
    </w:p>
    <w:p w:rsidR="002773B3" w:rsidRPr="002773B3" w:rsidRDefault="002773B3" w:rsidP="002773B3">
      <w:pPr>
        <w:spacing w:before="100" w:beforeAutospacing="1" w:after="100" w:afterAutospacing="1" w:line="315" w:lineRule="atLeast"/>
        <w:jc w:val="both"/>
        <w:rPr>
          <w:rFonts w:ascii="Times New Roman" w:hAnsi="Times New Roman" w:cs="Times New Roman"/>
          <w:sz w:val="24"/>
          <w:szCs w:val="24"/>
        </w:rPr>
      </w:pPr>
      <w:r w:rsidRPr="002773B3">
        <w:rPr>
          <w:rFonts w:ascii="Times New Roman" w:hAnsi="Times New Roman" w:cs="Times New Roman"/>
          <w:sz w:val="24"/>
          <w:szCs w:val="24"/>
        </w:rPr>
        <w:t xml:space="preserve">- Для окончаний прилагательных множественного числа в </w:t>
      </w:r>
      <w:hyperlink r:id="rId11" w:history="1">
        <w:r w:rsidRPr="002773B3">
          <w:rPr>
            <w:rStyle w:val="a9"/>
            <w:rFonts w:ascii="Times New Roman" w:hAnsi="Times New Roman" w:cs="Times New Roman"/>
            <w:sz w:val="24"/>
            <w:szCs w:val="24"/>
          </w:rPr>
          <w:t>именительном падеже</w:t>
        </w:r>
      </w:hyperlink>
      <w:r w:rsidRPr="002773B3">
        <w:rPr>
          <w:rFonts w:ascii="Times New Roman" w:hAnsi="Times New Roman" w:cs="Times New Roman"/>
          <w:sz w:val="24"/>
          <w:szCs w:val="24"/>
        </w:rPr>
        <w:t xml:space="preserve"> используется сочетание звуков [ии], [ыи].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карие – кар[ии], красные – красн[ыи].</w:t>
      </w:r>
    </w:p>
    <w:p w:rsidR="002773B3" w:rsidRPr="002773B3" w:rsidRDefault="002773B3" w:rsidP="002773B3">
      <w:pPr>
        <w:spacing w:after="300" w:line="270" w:lineRule="atLeast"/>
        <w:jc w:val="both"/>
        <w:outlineLvl w:val="2"/>
        <w:rPr>
          <w:rFonts w:ascii="Times New Roman" w:hAnsi="Times New Roman" w:cs="Times New Roman"/>
          <w:sz w:val="24"/>
          <w:szCs w:val="24"/>
        </w:rPr>
      </w:pPr>
      <w:r w:rsidRPr="002773B3">
        <w:rPr>
          <w:rFonts w:ascii="Times New Roman" w:hAnsi="Times New Roman" w:cs="Times New Roman"/>
          <w:b/>
          <w:bCs/>
          <w:sz w:val="24"/>
          <w:szCs w:val="24"/>
        </w:rPr>
        <w:t xml:space="preserve">Постфикс –ся. </w:t>
      </w:r>
      <w:r w:rsidRPr="002773B3">
        <w:rPr>
          <w:rFonts w:ascii="Times New Roman" w:hAnsi="Times New Roman" w:cs="Times New Roman"/>
          <w:bCs/>
          <w:sz w:val="24"/>
          <w:szCs w:val="24"/>
        </w:rPr>
        <w:t>Г</w:t>
      </w:r>
      <w:r w:rsidRPr="002773B3">
        <w:rPr>
          <w:rFonts w:ascii="Times New Roman" w:hAnsi="Times New Roman" w:cs="Times New Roman"/>
          <w:sz w:val="24"/>
          <w:szCs w:val="24"/>
        </w:rPr>
        <w:t xml:space="preserve">лаголы, оканчивающиеся на «ться» и «тся» произносятся с [ца].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родиться – роди[ца]. Однако есть нюансы.</w:t>
      </w:r>
    </w:p>
    <w:p w:rsidR="002773B3" w:rsidRPr="002773B3" w:rsidRDefault="002773B3" w:rsidP="002773B3">
      <w:pPr>
        <w:spacing w:after="255" w:line="315" w:lineRule="atLeast"/>
        <w:jc w:val="both"/>
        <w:rPr>
          <w:rFonts w:ascii="Times New Roman" w:hAnsi="Times New Roman" w:cs="Times New Roman"/>
          <w:sz w:val="24"/>
          <w:szCs w:val="24"/>
        </w:rPr>
      </w:pPr>
      <w:r w:rsidRPr="002773B3">
        <w:rPr>
          <w:rFonts w:ascii="Times New Roman" w:hAnsi="Times New Roman" w:cs="Times New Roman"/>
          <w:sz w:val="24"/>
          <w:szCs w:val="24"/>
        </w:rPr>
        <w:t xml:space="preserve">В глаголах неопределенной формы третьего лица окончание «тся» / «ться» может произносится как [тца], если оно стоит на стыке окончаний.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отметиться – отмети[тца], встретится – встрети[тца].</w:t>
      </w:r>
    </w:p>
    <w:p w:rsidR="002773B3" w:rsidRPr="002773B3" w:rsidRDefault="002773B3" w:rsidP="002773B3">
      <w:pPr>
        <w:spacing w:after="255" w:line="315" w:lineRule="atLeast"/>
        <w:jc w:val="both"/>
        <w:rPr>
          <w:rFonts w:ascii="Times New Roman" w:hAnsi="Times New Roman" w:cs="Times New Roman"/>
          <w:sz w:val="24"/>
          <w:szCs w:val="24"/>
        </w:rPr>
      </w:pPr>
      <w:r w:rsidRPr="002773B3">
        <w:rPr>
          <w:rFonts w:ascii="Times New Roman" w:hAnsi="Times New Roman" w:cs="Times New Roman"/>
          <w:sz w:val="24"/>
          <w:szCs w:val="24"/>
        </w:rPr>
        <w:t xml:space="preserve">В глаголах повелительного наклонения окончание «ться» превращается в сочетание [т’с’а]. </w:t>
      </w:r>
      <w:proofErr w:type="gramStart"/>
      <w:r w:rsidRPr="002773B3">
        <w:rPr>
          <w:rFonts w:ascii="Times New Roman" w:hAnsi="Times New Roman" w:cs="Times New Roman"/>
          <w:sz w:val="24"/>
          <w:szCs w:val="24"/>
        </w:rPr>
        <w:t>Например</w:t>
      </w:r>
      <w:proofErr w:type="gramEnd"/>
      <w:r w:rsidRPr="002773B3">
        <w:rPr>
          <w:rFonts w:ascii="Times New Roman" w:hAnsi="Times New Roman" w:cs="Times New Roman"/>
          <w:sz w:val="24"/>
          <w:szCs w:val="24"/>
        </w:rPr>
        <w:t>: встреться – встре[т’с’а].</w:t>
      </w:r>
    </w:p>
    <w:p w:rsidR="002773B3" w:rsidRDefault="002773B3" w:rsidP="002773B3">
      <w:pPr>
        <w:spacing w:after="255" w:line="315" w:lineRule="atLeast"/>
        <w:jc w:val="both"/>
        <w:rPr>
          <w:rFonts w:ascii="Times New Roman" w:hAnsi="Times New Roman" w:cs="Times New Roman"/>
          <w:b/>
          <w:sz w:val="24"/>
          <w:szCs w:val="24"/>
        </w:rPr>
      </w:pPr>
      <w:r w:rsidRPr="002773B3">
        <w:rPr>
          <w:rFonts w:ascii="Times New Roman" w:hAnsi="Times New Roman" w:cs="Times New Roman"/>
          <w:b/>
          <w:sz w:val="24"/>
          <w:szCs w:val="24"/>
        </w:rPr>
        <w:t>Произношение отчеств.</w:t>
      </w:r>
    </w:p>
    <w:p w:rsidR="002773B3" w:rsidRPr="002773B3" w:rsidRDefault="002773B3" w:rsidP="002773B3">
      <w:pPr>
        <w:spacing w:after="255" w:line="315" w:lineRule="atLeast"/>
        <w:jc w:val="both"/>
        <w:rPr>
          <w:rFonts w:ascii="Times New Roman" w:hAnsi="Times New Roman" w:cs="Times New Roman"/>
          <w:sz w:val="24"/>
          <w:szCs w:val="24"/>
        </w:rPr>
      </w:pPr>
      <w:r w:rsidRPr="002773B3">
        <w:rPr>
          <w:rFonts w:ascii="Times New Roman" w:hAnsi="Times New Roman" w:cs="Times New Roman"/>
          <w:sz w:val="24"/>
          <w:szCs w:val="24"/>
        </w:rPr>
        <w:t>Отчества, оканчивающиеся на «-ьевна», «-ьевич». В женских вариантах необходимо соблюдать письменную форму, например, Анатольевна. В мужских – допустим и краткий вариант: Анатольевич / Анатольич.</w:t>
      </w:r>
    </w:p>
    <w:p w:rsidR="002773B3" w:rsidRPr="002773B3" w:rsidRDefault="002773B3" w:rsidP="00D43822">
      <w:pPr>
        <w:numPr>
          <w:ilvl w:val="0"/>
          <w:numId w:val="4"/>
        </w:numPr>
        <w:spacing w:before="100" w:beforeAutospacing="1" w:after="100" w:afterAutospacing="1" w:line="315" w:lineRule="atLeast"/>
        <w:jc w:val="both"/>
        <w:rPr>
          <w:rFonts w:ascii="Times New Roman" w:hAnsi="Times New Roman" w:cs="Times New Roman"/>
          <w:sz w:val="24"/>
          <w:szCs w:val="24"/>
        </w:rPr>
      </w:pPr>
      <w:r w:rsidRPr="002773B3">
        <w:rPr>
          <w:rFonts w:ascii="Times New Roman" w:hAnsi="Times New Roman" w:cs="Times New Roman"/>
          <w:sz w:val="24"/>
          <w:szCs w:val="24"/>
        </w:rPr>
        <w:t>На «-аевич» / «-аевна», «-еевич» / «-еевна». И для мужских и для женских вариантов допускается краткий вариант: Алексеевна / Алексевна, Сергеевич / Сергеич.</w:t>
      </w:r>
    </w:p>
    <w:p w:rsidR="002773B3" w:rsidRPr="002773B3" w:rsidRDefault="002773B3" w:rsidP="00D43822">
      <w:pPr>
        <w:numPr>
          <w:ilvl w:val="0"/>
          <w:numId w:val="4"/>
        </w:numPr>
        <w:spacing w:before="100" w:beforeAutospacing="1" w:after="100" w:afterAutospacing="1" w:line="315" w:lineRule="atLeast"/>
        <w:jc w:val="both"/>
        <w:rPr>
          <w:rFonts w:ascii="Times New Roman" w:hAnsi="Times New Roman" w:cs="Times New Roman"/>
          <w:sz w:val="24"/>
          <w:szCs w:val="24"/>
        </w:rPr>
      </w:pPr>
      <w:r w:rsidRPr="002773B3">
        <w:rPr>
          <w:rFonts w:ascii="Times New Roman" w:hAnsi="Times New Roman" w:cs="Times New Roman"/>
          <w:sz w:val="24"/>
          <w:szCs w:val="24"/>
        </w:rPr>
        <w:t>На «-ович» и «-овна». В мужском варианте допустимо стяжение формы: Александрович / Александрыч. В женском - обязательно полное произношение.</w:t>
      </w:r>
    </w:p>
    <w:p w:rsidR="002773B3" w:rsidRPr="002773B3" w:rsidRDefault="002773B3" w:rsidP="00D43822">
      <w:pPr>
        <w:numPr>
          <w:ilvl w:val="0"/>
          <w:numId w:val="4"/>
        </w:numPr>
        <w:spacing w:before="100" w:beforeAutospacing="1" w:after="100" w:afterAutospacing="1" w:line="315" w:lineRule="atLeast"/>
        <w:jc w:val="both"/>
        <w:rPr>
          <w:rFonts w:ascii="Times New Roman" w:hAnsi="Times New Roman" w:cs="Times New Roman"/>
          <w:sz w:val="24"/>
          <w:szCs w:val="24"/>
        </w:rPr>
      </w:pPr>
      <w:r w:rsidRPr="002773B3">
        <w:rPr>
          <w:rFonts w:ascii="Times New Roman" w:hAnsi="Times New Roman" w:cs="Times New Roman"/>
          <w:sz w:val="24"/>
          <w:szCs w:val="24"/>
        </w:rPr>
        <w:t>В женских отчествах, образованных от имен, заканчивающихся на «н», «м», «в», не произносится [ов]. Например, вместо Ефимовна – Ефимна, Станиславовна - Станиславна.</w:t>
      </w:r>
    </w:p>
    <w:p w:rsidR="002773B3" w:rsidRPr="002773B3" w:rsidRDefault="002773B3" w:rsidP="002773B3">
      <w:pPr>
        <w:pStyle w:val="a5"/>
        <w:jc w:val="both"/>
      </w:pPr>
      <w:r w:rsidRPr="002773B3">
        <w:lastRenderedPageBreak/>
        <w:t xml:space="preserve">В некоторых заимствованных словах на месте буквы </w:t>
      </w:r>
      <w:r w:rsidRPr="002773B3">
        <w:rPr>
          <w:i/>
          <w:iCs/>
        </w:rPr>
        <w:t>о</w:t>
      </w:r>
      <w:r w:rsidRPr="002773B3">
        <w:t xml:space="preserve"> в безударном положении произносится [о]. </w:t>
      </w:r>
      <w:proofErr w:type="gramStart"/>
      <w:r w:rsidRPr="002773B3">
        <w:t>Например</w:t>
      </w:r>
      <w:proofErr w:type="gramEnd"/>
      <w:r w:rsidRPr="002773B3">
        <w:t xml:space="preserve">: </w:t>
      </w:r>
      <w:r w:rsidRPr="002773B3">
        <w:rPr>
          <w:i/>
          <w:iCs/>
        </w:rPr>
        <w:t>трио</w:t>
      </w:r>
      <w:r w:rsidRPr="002773B3">
        <w:t xml:space="preserve"> – три´[о], </w:t>
      </w:r>
      <w:r w:rsidRPr="002773B3">
        <w:rPr>
          <w:i/>
          <w:iCs/>
        </w:rPr>
        <w:t>кредо</w:t>
      </w:r>
      <w:r w:rsidRPr="002773B3">
        <w:t xml:space="preserve"> – кре´д[о].</w:t>
      </w:r>
    </w:p>
    <w:p w:rsidR="002773B3" w:rsidRPr="002773B3" w:rsidRDefault="002773B3" w:rsidP="002773B3">
      <w:pPr>
        <w:pStyle w:val="a5"/>
        <w:jc w:val="both"/>
      </w:pPr>
      <w:r w:rsidRPr="002773B3">
        <w:t xml:space="preserve">В заимствованных словах согласный перед </w:t>
      </w:r>
      <w:r w:rsidRPr="002773B3">
        <w:rPr>
          <w:i/>
          <w:iCs/>
        </w:rPr>
        <w:t>е</w:t>
      </w:r>
      <w:r w:rsidRPr="002773B3">
        <w:t xml:space="preserve"> может произноситься двояко:</w:t>
      </w:r>
    </w:p>
    <w:p w:rsidR="002773B3" w:rsidRPr="002773B3" w:rsidRDefault="002773B3" w:rsidP="002773B3">
      <w:pPr>
        <w:pStyle w:val="a5"/>
        <w:jc w:val="both"/>
      </w:pPr>
      <w:r w:rsidRPr="002773B3">
        <w:t xml:space="preserve">а) мягко, </w:t>
      </w:r>
      <w:proofErr w:type="gramStart"/>
      <w:r w:rsidRPr="002773B3">
        <w:t>например</w:t>
      </w:r>
      <w:proofErr w:type="gramEnd"/>
      <w:r w:rsidRPr="002773B3">
        <w:t xml:space="preserve">: </w:t>
      </w:r>
      <w:r w:rsidRPr="002773B3">
        <w:rPr>
          <w:i/>
          <w:iCs/>
        </w:rPr>
        <w:t>архитектор</w:t>
      </w:r>
      <w:r w:rsidRPr="002773B3">
        <w:t xml:space="preserve"> – архи[т’э´]ктор, </w:t>
      </w:r>
      <w:r w:rsidRPr="002773B3">
        <w:rPr>
          <w:i/>
          <w:iCs/>
        </w:rPr>
        <w:t>музей</w:t>
      </w:r>
      <w:r w:rsidRPr="002773B3">
        <w:t xml:space="preserve"> – му[з’э´]й, </w:t>
      </w:r>
      <w:r w:rsidRPr="002773B3">
        <w:rPr>
          <w:i/>
          <w:iCs/>
        </w:rPr>
        <w:t>крем</w:t>
      </w:r>
      <w:r w:rsidRPr="002773B3">
        <w:t xml:space="preserve"> – к[р’э]м, </w:t>
      </w:r>
      <w:r w:rsidRPr="002773B3">
        <w:rPr>
          <w:i/>
          <w:iCs/>
        </w:rPr>
        <w:t>шинель</w:t>
      </w:r>
      <w:r w:rsidRPr="002773B3">
        <w:t xml:space="preserve"> – ши[н’э´]ль, </w:t>
      </w:r>
      <w:r w:rsidRPr="002773B3">
        <w:rPr>
          <w:i/>
          <w:iCs/>
        </w:rPr>
        <w:t>термин</w:t>
      </w:r>
      <w:r w:rsidRPr="002773B3">
        <w:t xml:space="preserve"> – [т’э´]рмин, </w:t>
      </w:r>
      <w:r w:rsidRPr="002773B3">
        <w:rPr>
          <w:i/>
          <w:iCs/>
        </w:rPr>
        <w:t>пресса</w:t>
      </w:r>
      <w:r w:rsidRPr="002773B3">
        <w:t xml:space="preserve"> – п[р’э´]сса и др.;</w:t>
      </w:r>
    </w:p>
    <w:p w:rsidR="002773B3" w:rsidRPr="002773B3" w:rsidRDefault="002773B3" w:rsidP="002773B3">
      <w:pPr>
        <w:pStyle w:val="a5"/>
        <w:jc w:val="both"/>
      </w:pPr>
      <w:r w:rsidRPr="002773B3">
        <w:t xml:space="preserve">б) твёрдо, </w:t>
      </w:r>
      <w:proofErr w:type="gramStart"/>
      <w:r w:rsidRPr="002773B3">
        <w:t>например</w:t>
      </w:r>
      <w:proofErr w:type="gramEnd"/>
      <w:r w:rsidRPr="002773B3">
        <w:t xml:space="preserve">: </w:t>
      </w:r>
      <w:r w:rsidRPr="002773B3">
        <w:rPr>
          <w:i/>
          <w:iCs/>
        </w:rPr>
        <w:t>адекватный</w:t>
      </w:r>
      <w:r w:rsidRPr="002773B3">
        <w:t xml:space="preserve"> – а[дэ]кватный, </w:t>
      </w:r>
      <w:r w:rsidRPr="002773B3">
        <w:rPr>
          <w:i/>
          <w:iCs/>
        </w:rPr>
        <w:t>бизнес</w:t>
      </w:r>
      <w:r w:rsidRPr="002773B3">
        <w:t xml:space="preserve"> – биз[нэ]с, </w:t>
      </w:r>
      <w:r w:rsidRPr="002773B3">
        <w:rPr>
          <w:i/>
          <w:iCs/>
        </w:rPr>
        <w:t>компьютер</w:t>
      </w:r>
      <w:r w:rsidRPr="002773B3">
        <w:t xml:space="preserve"> – компью[тэ]р, </w:t>
      </w:r>
      <w:r w:rsidRPr="002773B3">
        <w:rPr>
          <w:i/>
          <w:iCs/>
        </w:rPr>
        <w:t>тест</w:t>
      </w:r>
      <w:r w:rsidRPr="002773B3">
        <w:t xml:space="preserve"> – [тэ]ст и др.</w:t>
      </w:r>
    </w:p>
    <w:p w:rsidR="002773B3" w:rsidRPr="002773B3" w:rsidRDefault="002773B3" w:rsidP="002773B3">
      <w:pPr>
        <w:pStyle w:val="a5"/>
        <w:jc w:val="both"/>
      </w:pPr>
      <w:r w:rsidRPr="002773B3">
        <w:t xml:space="preserve">В некоторых словах допускаются варианты. </w:t>
      </w:r>
      <w:proofErr w:type="gramStart"/>
      <w:r w:rsidRPr="002773B3">
        <w:t>Например</w:t>
      </w:r>
      <w:proofErr w:type="gramEnd"/>
      <w:r w:rsidRPr="002773B3">
        <w:t xml:space="preserve">: </w:t>
      </w:r>
      <w:r w:rsidRPr="002773B3">
        <w:rPr>
          <w:i/>
          <w:iCs/>
        </w:rPr>
        <w:t>декан</w:t>
      </w:r>
      <w:r w:rsidRPr="002773B3">
        <w:t xml:space="preserve"> – [дэ]кан и [д’э]кан, </w:t>
      </w:r>
      <w:r w:rsidRPr="002773B3">
        <w:rPr>
          <w:i/>
          <w:iCs/>
        </w:rPr>
        <w:t>терапевт</w:t>
      </w:r>
      <w:r w:rsidRPr="002773B3">
        <w:t xml:space="preserve"> – [т’э]рапевт и допуст. [тэ]рапевт.</w:t>
      </w:r>
    </w:p>
    <w:p w:rsidR="002773B3" w:rsidRPr="00912C32" w:rsidRDefault="002773B3" w:rsidP="002773B3">
      <w:pPr>
        <w:pStyle w:val="a5"/>
        <w:jc w:val="both"/>
      </w:pPr>
      <w:r w:rsidRPr="002773B3">
        <w:t xml:space="preserve">О произношении слова </w:t>
      </w:r>
      <w:r w:rsidRPr="002773B3">
        <w:rPr>
          <w:i/>
          <w:iCs/>
        </w:rPr>
        <w:t>жюри</w:t>
      </w:r>
      <w:r w:rsidRPr="002773B3">
        <w:t>. Ср.: «</w:t>
      </w:r>
      <w:r w:rsidRPr="002773B3">
        <w:rPr>
          <w:b/>
          <w:bCs/>
        </w:rPr>
        <w:t>жю´ри</w:t>
      </w:r>
      <w:r w:rsidRPr="002773B3">
        <w:t xml:space="preserve">, </w:t>
      </w:r>
      <w:r w:rsidRPr="002773B3">
        <w:rPr>
          <w:i/>
          <w:iCs/>
        </w:rPr>
        <w:t>нескл. с</w:t>
      </w:r>
      <w:r w:rsidRPr="002773B3">
        <w:t>. не рек. [</w:t>
      </w:r>
      <w:r w:rsidRPr="002773B3">
        <w:rPr>
          <w:i/>
          <w:iCs/>
        </w:rPr>
        <w:t>жу</w:t>
      </w:r>
      <w:r w:rsidRPr="002773B3">
        <w:t xml:space="preserve">]ри» </w:t>
      </w:r>
      <w:r w:rsidRPr="00912C32">
        <w:t>(</w:t>
      </w:r>
      <w:hyperlink r:id="rId12" w:history="1">
        <w:r w:rsidRPr="00912C32">
          <w:rPr>
            <w:rStyle w:val="a9"/>
            <w:color w:val="auto"/>
            <w:u w:val="none"/>
          </w:rPr>
          <w:t>Орфоэпический словарь русского языка / Под ред. Р.И. Аванесова. – М., 1987.</w:t>
        </w:r>
      </w:hyperlink>
      <w:r w:rsidRPr="00912C32">
        <w:t xml:space="preserve"> – С. 148); «</w:t>
      </w:r>
      <w:r w:rsidRPr="00912C32">
        <w:rPr>
          <w:b/>
          <w:bCs/>
        </w:rPr>
        <w:t>ЖЮРИ</w:t>
      </w:r>
      <w:r w:rsidRPr="00912C32">
        <w:t xml:space="preserve">´, </w:t>
      </w:r>
      <w:r w:rsidRPr="00912C32">
        <w:rPr>
          <w:i/>
          <w:iCs/>
        </w:rPr>
        <w:t>ср., нескл</w:t>
      </w:r>
      <w:r w:rsidRPr="00912C32">
        <w:t>. (не рекомендуется произношение [</w:t>
      </w:r>
      <w:r w:rsidRPr="00912C32">
        <w:rPr>
          <w:b/>
          <w:bCs/>
        </w:rPr>
        <w:t>жу</w:t>
      </w:r>
      <w:r w:rsidRPr="00912C32">
        <w:t>ри´]) (</w:t>
      </w:r>
      <w:hyperlink r:id="rId13" w:history="1">
        <w:r w:rsidRPr="00912C32">
          <w:rPr>
            <w:rStyle w:val="a9"/>
            <w:color w:val="auto"/>
            <w:u w:val="none"/>
          </w:rPr>
          <w:t xml:space="preserve">Горбачевич К.С. Словарь трудностей современного русского языка. – </w:t>
        </w:r>
        <w:proofErr w:type="gramStart"/>
        <w:r w:rsidRPr="00912C32">
          <w:rPr>
            <w:rStyle w:val="a9"/>
            <w:color w:val="auto"/>
            <w:u w:val="none"/>
          </w:rPr>
          <w:t>СПб.,</w:t>
        </w:r>
        <w:proofErr w:type="gramEnd"/>
        <w:r w:rsidRPr="00912C32">
          <w:rPr>
            <w:rStyle w:val="a9"/>
            <w:color w:val="auto"/>
            <w:u w:val="none"/>
          </w:rPr>
          <w:t xml:space="preserve"> 2003.</w:t>
        </w:r>
      </w:hyperlink>
      <w:r w:rsidRPr="00912C32">
        <w:t xml:space="preserve"> – С. 108); «</w:t>
      </w:r>
      <w:r w:rsidRPr="00912C32">
        <w:rPr>
          <w:b/>
          <w:bCs/>
        </w:rPr>
        <w:t>жюри´</w:t>
      </w:r>
      <w:r w:rsidRPr="00912C32">
        <w:t xml:space="preserve"> [жу и допуст. устар. жю]…» (</w:t>
      </w:r>
      <w:hyperlink r:id="rId14" w:history="1">
        <w:r w:rsidRPr="00912C32">
          <w:rPr>
            <w:rStyle w:val="a9"/>
            <w:color w:val="auto"/>
            <w:u w:val="none"/>
          </w:rPr>
          <w:t>Иванова Т.Ф. Новый орфоэпический словарь русского языка. – М., 2005. – С. 180).</w:t>
        </w:r>
      </w:hyperlink>
    </w:p>
    <w:p w:rsidR="002773B3" w:rsidRPr="002773B3" w:rsidRDefault="002773B3" w:rsidP="002773B3">
      <w:pPr>
        <w:spacing w:after="255" w:line="315" w:lineRule="atLeast"/>
        <w:jc w:val="both"/>
        <w:rPr>
          <w:rFonts w:ascii="Times New Roman" w:hAnsi="Times New Roman" w:cs="Times New Roman"/>
          <w:sz w:val="24"/>
          <w:szCs w:val="24"/>
        </w:rPr>
      </w:pPr>
      <w:r w:rsidRPr="002773B3">
        <w:rPr>
          <w:rFonts w:ascii="Times New Roman" w:hAnsi="Times New Roman" w:cs="Times New Roman"/>
          <w:sz w:val="24"/>
          <w:szCs w:val="24"/>
        </w:rPr>
        <w:t>Кроме того, для заимствованных слов ударение фиксировано, то есть во всех словоформах остается неизменным. Поэтому при возникновении сложностей с произношением лучше обратиться к орфоэпическому словарю.</w:t>
      </w:r>
    </w:p>
    <w:p w:rsidR="002773B3" w:rsidRPr="002773B3" w:rsidRDefault="002773B3" w:rsidP="002773B3">
      <w:pPr>
        <w:rPr>
          <w:rFonts w:ascii="Times New Roman" w:hAnsi="Times New Roman" w:cs="Times New Roman"/>
          <w:b/>
          <w:sz w:val="24"/>
          <w:szCs w:val="24"/>
        </w:rPr>
      </w:pPr>
      <w:r w:rsidRPr="002773B3">
        <w:rPr>
          <w:rFonts w:ascii="Times New Roman" w:hAnsi="Times New Roman" w:cs="Times New Roman"/>
          <w:b/>
          <w:sz w:val="24"/>
          <w:szCs w:val="24"/>
        </w:rPr>
        <w:t>4.Ударение</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t xml:space="preserve">Рассмотрим </w:t>
      </w:r>
      <w:hyperlink r:id="rId15" w:history="1">
        <w:r w:rsidRPr="0094070E">
          <w:rPr>
            <w:rStyle w:val="a9"/>
            <w:rFonts w:ascii="Times New Roman" w:hAnsi="Times New Roman" w:cs="Times New Roman"/>
            <w:color w:val="auto"/>
            <w:sz w:val="24"/>
            <w:szCs w:val="24"/>
            <w:u w:val="none"/>
          </w:rPr>
          <w:t>акцентологические нормы</w:t>
        </w:r>
      </w:hyperlink>
      <w:r w:rsidRPr="0094070E">
        <w:rPr>
          <w:rFonts w:ascii="Times New Roman" w:hAnsi="Times New Roman" w:cs="Times New Roman"/>
          <w:sz w:val="24"/>
          <w:szCs w:val="24"/>
        </w:rPr>
        <w:t xml:space="preserve"> </w:t>
      </w:r>
      <w:r w:rsidRPr="002773B3">
        <w:rPr>
          <w:rFonts w:ascii="Times New Roman" w:hAnsi="Times New Roman" w:cs="Times New Roman"/>
          <w:sz w:val="24"/>
          <w:szCs w:val="24"/>
        </w:rPr>
        <w:t>русского языка. Акцентологическая норма - правила постановки ударения в слове.</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t>В русском языке ударение не фиксировано, как в большинстве европейских, что обогащает речь, но и предоставляет возможности для нарушения принятой нормы.</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t>Рассмотрим функции, которое выполняет нефиксированное ударение. Итак, оно:</w:t>
      </w:r>
    </w:p>
    <w:p w:rsidR="002773B3" w:rsidRPr="002773B3" w:rsidRDefault="002773B3" w:rsidP="00D43822">
      <w:pPr>
        <w:numPr>
          <w:ilvl w:val="0"/>
          <w:numId w:val="5"/>
        </w:numPr>
        <w:spacing w:before="100" w:beforeAutospacing="1" w:after="100" w:afterAutospacing="1" w:line="240" w:lineRule="auto"/>
        <w:jc w:val="both"/>
        <w:rPr>
          <w:rFonts w:ascii="Times New Roman" w:hAnsi="Times New Roman" w:cs="Times New Roman"/>
          <w:sz w:val="24"/>
          <w:szCs w:val="24"/>
        </w:rPr>
      </w:pPr>
      <w:r w:rsidRPr="002773B3">
        <w:rPr>
          <w:rFonts w:ascii="Times New Roman" w:hAnsi="Times New Roman" w:cs="Times New Roman"/>
          <w:sz w:val="24"/>
          <w:szCs w:val="24"/>
        </w:rPr>
        <w:t>дает возможность для стилистической окраски слов (серебрО - сЕребро) и появления профессионализмов (кОмпас - компАс);</w:t>
      </w:r>
    </w:p>
    <w:p w:rsidR="002773B3" w:rsidRPr="002773B3" w:rsidRDefault="002773B3" w:rsidP="00D43822">
      <w:pPr>
        <w:numPr>
          <w:ilvl w:val="0"/>
          <w:numId w:val="5"/>
        </w:numPr>
        <w:spacing w:before="100" w:beforeAutospacing="1" w:after="100" w:afterAutospacing="1" w:line="240" w:lineRule="auto"/>
        <w:jc w:val="both"/>
        <w:rPr>
          <w:rFonts w:ascii="Times New Roman" w:hAnsi="Times New Roman" w:cs="Times New Roman"/>
          <w:sz w:val="24"/>
          <w:szCs w:val="24"/>
        </w:rPr>
      </w:pPr>
      <w:r w:rsidRPr="002773B3">
        <w:rPr>
          <w:rFonts w:ascii="Times New Roman" w:hAnsi="Times New Roman" w:cs="Times New Roman"/>
          <w:sz w:val="24"/>
          <w:szCs w:val="24"/>
        </w:rPr>
        <w:t>предусматривает изменение этимологии (значения) слова (мелИ – мЕли, Атлас - атлАс);</w:t>
      </w:r>
    </w:p>
    <w:p w:rsidR="002773B3" w:rsidRPr="002773B3" w:rsidRDefault="002773B3" w:rsidP="00D43822">
      <w:pPr>
        <w:numPr>
          <w:ilvl w:val="0"/>
          <w:numId w:val="5"/>
        </w:numPr>
        <w:spacing w:before="100" w:beforeAutospacing="1" w:after="100" w:afterAutospacing="1" w:line="240" w:lineRule="auto"/>
        <w:jc w:val="both"/>
        <w:rPr>
          <w:rFonts w:ascii="Times New Roman" w:hAnsi="Times New Roman" w:cs="Times New Roman"/>
          <w:sz w:val="24"/>
          <w:szCs w:val="24"/>
        </w:rPr>
      </w:pPr>
      <w:r w:rsidRPr="002773B3">
        <w:rPr>
          <w:rFonts w:ascii="Times New Roman" w:hAnsi="Times New Roman" w:cs="Times New Roman"/>
          <w:sz w:val="24"/>
          <w:szCs w:val="24"/>
        </w:rPr>
        <w:t>позволяет изменять морфологические особенности слова (сОсны - соснЫ).</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t>Также постановка ударения может изменить стиль речи. Так, например, слово «дЕвица» будет относиться к литературному, а «девИца» - к нейтральному.</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t>Есть и класс таких слов, вариативность ударения в которых не несет никакой смысловой нагрузки. Например, Обух – обУх, бАржа – баржА. Возникновение этих исключений обусловлено отсутствием единой нормы и равноправного бытования диалекта и литературного языка.</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t xml:space="preserve">Также постановка ударений в некоторых словах может быть просто устаревшей формой. Например, мУзыка – музЫка, слУжащий – служАщий. </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lastRenderedPageBreak/>
        <w:t>Чаще всего постановку ударения в слове приходится запоминать, так как существующие привила регулируют далеко не все случаи. Кроме того, иногда нарушение литературной нормы может стать индивидуальным авторским приемом. Подобное часто используется поэтами для того, чтобы стихотворная строка звучала ровнее.</w:t>
      </w:r>
    </w:p>
    <w:p w:rsidR="002773B3" w:rsidRPr="002773B3" w:rsidRDefault="002773B3" w:rsidP="002773B3">
      <w:pPr>
        <w:spacing w:after="255"/>
        <w:jc w:val="both"/>
        <w:rPr>
          <w:rFonts w:ascii="Times New Roman" w:hAnsi="Times New Roman" w:cs="Times New Roman"/>
          <w:sz w:val="24"/>
          <w:szCs w:val="24"/>
        </w:rPr>
      </w:pPr>
      <w:r w:rsidRPr="002773B3">
        <w:rPr>
          <w:rFonts w:ascii="Times New Roman" w:hAnsi="Times New Roman" w:cs="Times New Roman"/>
          <w:sz w:val="24"/>
          <w:szCs w:val="24"/>
        </w:rPr>
        <w:t>Целый ряд примеров иллюстрирует несовпадение ударения в русском и белорусском языках: бел. крап</w:t>
      </w:r>
      <w:r w:rsidRPr="002773B3">
        <w:rPr>
          <w:rFonts w:ascii="Times New Roman" w:hAnsi="Times New Roman" w:cs="Times New Roman"/>
          <w:sz w:val="24"/>
          <w:szCs w:val="24"/>
          <w:lang w:val="en-US"/>
        </w:rPr>
        <w:t>i</w:t>
      </w:r>
      <w:r w:rsidRPr="002773B3">
        <w:rPr>
          <w:rFonts w:ascii="Times New Roman" w:hAnsi="Times New Roman" w:cs="Times New Roman"/>
          <w:sz w:val="24"/>
          <w:szCs w:val="24"/>
        </w:rPr>
        <w:t>вА – рус. крапИва, бел. хораша — рус. хорошо, бел. пазаўчора — рус. позавчера, бел. вярба — рус. верба, бел. вЕзцi — рус. везтИ и т. д. Еще чаще это встречается в формах одного и того же слова: бел. хачу, хочаш, хоча, хочам, хочаце, хочуць — рус. хочу, хочешь, хочет, но хотим, хотите, хотят.</w:t>
      </w:r>
    </w:p>
    <w:p w:rsidR="002773B3" w:rsidRPr="002773B3" w:rsidRDefault="002773B3" w:rsidP="002773B3">
      <w:pPr>
        <w:pStyle w:val="a5"/>
      </w:pPr>
    </w:p>
    <w:p w:rsidR="000E0CF1" w:rsidRPr="00DE4823" w:rsidRDefault="000E0CF1" w:rsidP="000E0CF1">
      <w:pPr>
        <w:spacing w:line="240" w:lineRule="auto"/>
        <w:jc w:val="center"/>
        <w:rPr>
          <w:rFonts w:ascii="Times New Roman" w:hAnsi="Times New Roman" w:cs="Times New Roman"/>
          <w:b/>
          <w:sz w:val="24"/>
          <w:szCs w:val="24"/>
        </w:rPr>
      </w:pPr>
      <w:r w:rsidRPr="000E0CF1">
        <w:rPr>
          <w:rFonts w:ascii="Times New Roman" w:hAnsi="Times New Roman" w:cs="Times New Roman"/>
          <w:b/>
          <w:sz w:val="24"/>
          <w:szCs w:val="24"/>
        </w:rPr>
        <w:t>ТЕМА</w:t>
      </w:r>
      <w:r>
        <w:rPr>
          <w:rFonts w:ascii="Times New Roman" w:hAnsi="Times New Roman" w:cs="Times New Roman"/>
          <w:b/>
          <w:sz w:val="24"/>
          <w:szCs w:val="24"/>
        </w:rPr>
        <w:t xml:space="preserve"> 3 </w:t>
      </w:r>
      <w:r w:rsidRPr="00DE4823">
        <w:rPr>
          <w:rFonts w:ascii="Times New Roman" w:hAnsi="Times New Roman" w:cs="Times New Roman"/>
          <w:b/>
          <w:sz w:val="24"/>
          <w:szCs w:val="24"/>
        </w:rPr>
        <w:t>ГРАФИКА СОВРЕМЕННОГО РУССКОГО ЯЗЫКА</w:t>
      </w:r>
    </w:p>
    <w:p w:rsidR="000E0CF1" w:rsidRPr="00390A27" w:rsidRDefault="000E0CF1" w:rsidP="000E0CF1">
      <w:pPr>
        <w:spacing w:line="240" w:lineRule="auto"/>
        <w:jc w:val="both"/>
        <w:rPr>
          <w:rFonts w:ascii="Times New Roman" w:hAnsi="Times New Roman" w:cs="Times New Roman"/>
          <w:b/>
          <w:sz w:val="24"/>
          <w:szCs w:val="24"/>
        </w:rPr>
      </w:pPr>
      <w:r w:rsidRPr="00390A27">
        <w:rPr>
          <w:rFonts w:ascii="Times New Roman" w:hAnsi="Times New Roman" w:cs="Times New Roman"/>
          <w:b/>
          <w:sz w:val="24"/>
          <w:szCs w:val="24"/>
        </w:rPr>
        <w:t xml:space="preserve">1. Понятие графики  </w:t>
      </w:r>
    </w:p>
    <w:p w:rsidR="000E0CF1" w:rsidRPr="00390A27" w:rsidRDefault="000E0CF1" w:rsidP="000E0CF1">
      <w:pPr>
        <w:spacing w:line="240" w:lineRule="auto"/>
        <w:jc w:val="both"/>
        <w:rPr>
          <w:rFonts w:ascii="Times New Roman" w:hAnsi="Times New Roman" w:cs="Times New Roman"/>
          <w:b/>
          <w:sz w:val="24"/>
          <w:szCs w:val="24"/>
        </w:rPr>
      </w:pPr>
      <w:r w:rsidRPr="00390A27">
        <w:rPr>
          <w:rFonts w:ascii="Times New Roman" w:hAnsi="Times New Roman" w:cs="Times New Roman"/>
          <w:b/>
          <w:sz w:val="24"/>
          <w:szCs w:val="24"/>
        </w:rPr>
        <w:t>2.Соотношение букв и звуков</w:t>
      </w:r>
    </w:p>
    <w:p w:rsidR="000E0CF1" w:rsidRPr="00390A27" w:rsidRDefault="000E0CF1" w:rsidP="000E0CF1">
      <w:pPr>
        <w:pStyle w:val="a5"/>
        <w:jc w:val="both"/>
        <w:rPr>
          <w:b/>
        </w:rPr>
      </w:pPr>
      <w:r w:rsidRPr="00390A27">
        <w:rPr>
          <w:b/>
        </w:rPr>
        <w:t xml:space="preserve">3.Слоговой принцип русской графики </w:t>
      </w:r>
    </w:p>
    <w:p w:rsidR="000E0CF1" w:rsidRPr="00390A27" w:rsidRDefault="000E0CF1" w:rsidP="000E0CF1">
      <w:pPr>
        <w:spacing w:line="240" w:lineRule="auto"/>
        <w:jc w:val="both"/>
        <w:rPr>
          <w:rFonts w:ascii="Times New Roman" w:hAnsi="Times New Roman" w:cs="Times New Roman"/>
          <w:b/>
          <w:sz w:val="24"/>
          <w:szCs w:val="24"/>
        </w:rPr>
      </w:pPr>
      <w:r w:rsidRPr="00390A27">
        <w:rPr>
          <w:rFonts w:ascii="Times New Roman" w:hAnsi="Times New Roman" w:cs="Times New Roman"/>
          <w:b/>
          <w:sz w:val="24"/>
          <w:szCs w:val="24"/>
        </w:rPr>
        <w:t xml:space="preserve">1. Понятие графики  </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Любой литературный язык выступает в двух формах</w:t>
      </w:r>
      <w:r>
        <w:rPr>
          <w:rFonts w:ascii="Times New Roman" w:eastAsia="Times New Roman" w:hAnsi="Times New Roman" w:cs="Times New Roman"/>
          <w:sz w:val="24"/>
          <w:szCs w:val="24"/>
        </w:rPr>
        <w:t xml:space="preserve"> </w:t>
      </w:r>
      <w:r w:rsidRPr="00DE4823">
        <w:rPr>
          <w:rFonts w:ascii="Times New Roman" w:eastAsia="Times New Roman" w:hAnsi="Times New Roman" w:cs="Times New Roman"/>
          <w:sz w:val="24"/>
          <w:szCs w:val="24"/>
        </w:rPr>
        <w:t xml:space="preserve">- устной и письменной. </w:t>
      </w:r>
      <w:r w:rsidRPr="00DE4823">
        <w:rPr>
          <w:rFonts w:ascii="Times New Roman" w:eastAsia="Times New Roman" w:hAnsi="Times New Roman" w:cs="Times New Roman"/>
          <w:i/>
          <w:iCs/>
          <w:sz w:val="24"/>
          <w:szCs w:val="24"/>
        </w:rPr>
        <w:t>Письменная речь</w:t>
      </w:r>
      <w:r w:rsidRPr="00DE4823">
        <w:rPr>
          <w:rFonts w:ascii="Times New Roman" w:eastAsia="Times New Roman" w:hAnsi="Times New Roman" w:cs="Times New Roman"/>
          <w:sz w:val="24"/>
          <w:szCs w:val="24"/>
        </w:rPr>
        <w:t> имеет определенные преимущества перед устной: она характеризуется беспредельностью во времени и пространстве; информация в письменной форме воспринимается быстрее, чем в устной; письменная речь допускает повторное восприятие, следовательно, обеспечивает более точное, более подробное восприятие любой информации.</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Письмо прошло длительный путь развития, измеряющийся тысячелетиями. В мире существуют разные виды письма, которые традиционно сводят к трем основным типам. Это, во-первых, </w:t>
      </w:r>
      <w:r w:rsidRPr="00DE4823">
        <w:rPr>
          <w:rFonts w:ascii="Times New Roman" w:eastAsia="Times New Roman" w:hAnsi="Times New Roman" w:cs="Times New Roman"/>
          <w:i/>
          <w:iCs/>
          <w:sz w:val="24"/>
          <w:szCs w:val="24"/>
          <w:u w:val="single"/>
        </w:rPr>
        <w:t>картинное письмо</w:t>
      </w:r>
      <w:r w:rsidRPr="00DE4823">
        <w:rPr>
          <w:rFonts w:ascii="Times New Roman" w:eastAsia="Times New Roman" w:hAnsi="Times New Roman" w:cs="Times New Roman"/>
          <w:sz w:val="24"/>
          <w:szCs w:val="24"/>
        </w:rPr>
        <w:t> (пиктография) – письмо простых, схематических рисунков, передающих общий смысл высказывания; во-вторых, </w:t>
      </w:r>
      <w:r w:rsidRPr="00DE4823">
        <w:rPr>
          <w:rFonts w:ascii="Times New Roman" w:eastAsia="Times New Roman" w:hAnsi="Times New Roman" w:cs="Times New Roman"/>
          <w:i/>
          <w:iCs/>
          <w:sz w:val="24"/>
          <w:szCs w:val="24"/>
          <w:u w:val="single"/>
        </w:rPr>
        <w:t>иероглифическое</w:t>
      </w:r>
      <w:r w:rsidRPr="00DE4823">
        <w:rPr>
          <w:rFonts w:ascii="Times New Roman" w:eastAsia="Times New Roman" w:hAnsi="Times New Roman" w:cs="Times New Roman"/>
          <w:sz w:val="24"/>
          <w:szCs w:val="24"/>
        </w:rPr>
        <w:t>(идеографическое) письмо, в котором письменные знаки передают смысл слова; в</w:t>
      </w:r>
      <w:r>
        <w:rPr>
          <w:rFonts w:ascii="Times New Roman" w:eastAsia="Times New Roman" w:hAnsi="Times New Roman" w:cs="Times New Roman"/>
          <w:sz w:val="24"/>
          <w:szCs w:val="24"/>
        </w:rPr>
        <w:t>-</w:t>
      </w:r>
      <w:r w:rsidRPr="00DE4823">
        <w:rPr>
          <w:rFonts w:ascii="Times New Roman" w:eastAsia="Times New Roman" w:hAnsi="Times New Roman" w:cs="Times New Roman"/>
          <w:sz w:val="24"/>
          <w:szCs w:val="24"/>
        </w:rPr>
        <w:t>третьих – </w:t>
      </w:r>
      <w:r w:rsidRPr="00DE4823">
        <w:rPr>
          <w:rFonts w:ascii="Times New Roman" w:eastAsia="Times New Roman" w:hAnsi="Times New Roman" w:cs="Times New Roman"/>
          <w:i/>
          <w:iCs/>
          <w:sz w:val="24"/>
          <w:szCs w:val="24"/>
          <w:u w:val="single"/>
        </w:rPr>
        <w:t>фонетическое</w:t>
      </w:r>
      <w:r w:rsidRPr="00DE4823">
        <w:rPr>
          <w:rFonts w:ascii="Times New Roman" w:eastAsia="Times New Roman" w:hAnsi="Times New Roman" w:cs="Times New Roman"/>
          <w:sz w:val="24"/>
          <w:szCs w:val="24"/>
        </w:rPr>
        <w:t> (звуковое) письмо (фонография), в котором буквами передается звуковой облик речи.</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Из трех традиционных различных типов письма очевидным преимуществом обладает фонетический, принятый во многих современных языках, в том числе и в русском. Звуковое письмо является наиболее экономным, удобным и доступным видом письма, так как при нем возможна передача любого содержания человеческой речи независимо от того, имеем ли мы конкретное или абстрактное, простое или сложное содержание. Это письмо в большей степени связано с определенным национальным языком и отражает его специфику. Оно представляет собой систему зрительно воспринимаемых знаков, передающих в различных сочетаниях друг с другом звуковой облик значимых единиц. Набор этих знаков в их отношении к звуковой стороне речи и составляет область графики.</w:t>
      </w:r>
    </w:p>
    <w:p w:rsidR="000E0CF1"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Термин «графика» (от греч. graphikos - письменный) употребляется в двух значениях. Им называют как совокупность средств письменной фиксации элементов звучащей речи, так и специальный раздел науки, характеризующей взаимоотношение между графическими знаками и звуками.</w:t>
      </w:r>
    </w:p>
    <w:p w:rsidR="000E0CF1" w:rsidRPr="00DE4823" w:rsidRDefault="000E0CF1" w:rsidP="000E0CF1">
      <w:pPr>
        <w:spacing w:after="36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Графика – совокупность знаков, используемых в данной системе письма вместе с правилами, устанавливающими соответствие между знаками (графемами) и звуками (фонемами); орфография – это система правил, предписывающих выбор какого-то одного из вариантов </w:t>
      </w:r>
      <w:r w:rsidRPr="00DE4823">
        <w:rPr>
          <w:rFonts w:ascii="Times New Roman" w:eastAsia="Times New Roman" w:hAnsi="Times New Roman" w:cs="Times New Roman"/>
          <w:sz w:val="24"/>
          <w:szCs w:val="24"/>
        </w:rPr>
        <w:lastRenderedPageBreak/>
        <w:t xml:space="preserve">написания, предусмотренных графикой данного языка, а также раздел науки о языке, занимающийся нормами правописания Термин «графика» близок по своему значению к термину «письмо» (но несколько отличается по употреблению). С другой стороны, термин «орфография» иногда употребляется в расширительном смысле, включающем графику, </w:t>
      </w:r>
      <w:proofErr w:type="gramStart"/>
      <w:r w:rsidRPr="00DE4823">
        <w:rPr>
          <w:rFonts w:ascii="Times New Roman" w:eastAsia="Times New Roman" w:hAnsi="Times New Roman" w:cs="Times New Roman"/>
          <w:sz w:val="24"/>
          <w:szCs w:val="24"/>
        </w:rPr>
        <w:t>например</w:t>
      </w:r>
      <w:proofErr w:type="gramEnd"/>
      <w:r w:rsidRPr="00DE4823">
        <w:rPr>
          <w:rFonts w:ascii="Times New Roman" w:eastAsia="Times New Roman" w:hAnsi="Times New Roman" w:cs="Times New Roman"/>
          <w:sz w:val="24"/>
          <w:szCs w:val="24"/>
        </w:rPr>
        <w:t xml:space="preserve"> когда говорят о реформах орфографии. В этом же расширительном смысле может использоваться термин «письмо».</w:t>
      </w:r>
    </w:p>
    <w:p w:rsidR="000E0CF1" w:rsidRPr="00DE4823" w:rsidRDefault="000E0CF1" w:rsidP="000E0CF1">
      <w:pPr>
        <w:pStyle w:val="a5"/>
        <w:jc w:val="both"/>
      </w:pPr>
      <w:r w:rsidRPr="00DE4823">
        <w:t>Основными средствами графики современного русского языка являются:</w:t>
      </w:r>
    </w:p>
    <w:p w:rsidR="000E0CF1" w:rsidRPr="00DE4823" w:rsidRDefault="000E0CF1" w:rsidP="000E0CF1">
      <w:pPr>
        <w:pStyle w:val="a5"/>
        <w:jc w:val="both"/>
      </w:pPr>
      <w:proofErr w:type="gramStart"/>
      <w:r w:rsidRPr="00DE4823">
        <w:t>–  буквы</w:t>
      </w:r>
      <w:proofErr w:type="gramEnd"/>
      <w:r w:rsidRPr="00DE4823">
        <w:t>;</w:t>
      </w:r>
    </w:p>
    <w:p w:rsidR="000E0CF1" w:rsidRPr="00DE4823" w:rsidRDefault="000E0CF1" w:rsidP="000E0CF1">
      <w:pPr>
        <w:pStyle w:val="a5"/>
        <w:jc w:val="both"/>
      </w:pPr>
      <w:r w:rsidRPr="00DE4823">
        <w:t xml:space="preserve">– небуквенные графические средства (знаки препинания, знак ударения, дефис, апостроф, знак параграфа, пробелы (между словами, главами, абзацами и т.п.), шрифтовые выделения (курсив, разрядка и т.п.), подчёркивание, использование цвета. </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bookmarkStart w:id="4" w:name="Буква"/>
      <w:r w:rsidRPr="00DE4823">
        <w:rPr>
          <w:rFonts w:ascii="Times New Roman" w:eastAsia="Times New Roman" w:hAnsi="Times New Roman" w:cs="Times New Roman"/>
          <w:b/>
          <w:bCs/>
          <w:i/>
          <w:iCs/>
          <w:sz w:val="24"/>
          <w:szCs w:val="24"/>
        </w:rPr>
        <w:t>Бу´ква</w:t>
      </w:r>
      <w:bookmarkEnd w:id="4"/>
      <w:r w:rsidRPr="00DE4823">
        <w:rPr>
          <w:rFonts w:ascii="Times New Roman" w:eastAsia="Times New Roman" w:hAnsi="Times New Roman" w:cs="Times New Roman"/>
          <w:b/>
          <w:bCs/>
          <w:i/>
          <w:iCs/>
          <w:sz w:val="24"/>
          <w:szCs w:val="24"/>
        </w:rPr>
        <w:t xml:space="preserve"> </w:t>
      </w:r>
      <w:r w:rsidRPr="00DE4823">
        <w:rPr>
          <w:rFonts w:ascii="Times New Roman" w:eastAsia="Times New Roman" w:hAnsi="Times New Roman" w:cs="Times New Roman"/>
          <w:sz w:val="24"/>
          <w:szCs w:val="24"/>
        </w:rPr>
        <w:t>– минимальный значимый графический знак, единица алфавита.</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Упорядоченная совокупность букв какого-либо языка называется </w:t>
      </w:r>
      <w:bookmarkStart w:id="5" w:name="алфавитом"/>
      <w:r w:rsidRPr="00DE4823">
        <w:rPr>
          <w:rFonts w:ascii="Times New Roman" w:eastAsia="Times New Roman" w:hAnsi="Times New Roman" w:cs="Times New Roman"/>
          <w:b/>
          <w:bCs/>
          <w:i/>
          <w:iCs/>
          <w:sz w:val="24"/>
          <w:szCs w:val="24"/>
        </w:rPr>
        <w:t>алфави´том</w:t>
      </w:r>
      <w:bookmarkEnd w:id="5"/>
      <w:r w:rsidRPr="00DE4823">
        <w:rPr>
          <w:rFonts w:ascii="Times New Roman" w:eastAsia="Times New Roman" w:hAnsi="Times New Roman" w:cs="Times New Roman"/>
          <w:sz w:val="24"/>
          <w:szCs w:val="24"/>
        </w:rPr>
        <w:t xml:space="preserve"> (греч. alpha´bētos, от названий первых букв греческого алфавита – «альфа» и «бета» (древнегреч.) или «вита» (новогреч.)), </w:t>
      </w:r>
      <w:proofErr w:type="gramStart"/>
      <w:r w:rsidRPr="00DE4823">
        <w:rPr>
          <w:rFonts w:ascii="Times New Roman" w:eastAsia="Times New Roman" w:hAnsi="Times New Roman" w:cs="Times New Roman"/>
          <w:sz w:val="24"/>
          <w:szCs w:val="24"/>
        </w:rPr>
        <w:t>или</w:t>
      </w:r>
      <w:proofErr w:type="gramEnd"/>
      <w:r w:rsidRPr="00DE4823">
        <w:rPr>
          <w:rFonts w:ascii="Times New Roman" w:eastAsia="Times New Roman" w:hAnsi="Times New Roman" w:cs="Times New Roman"/>
          <w:sz w:val="24"/>
          <w:szCs w:val="24"/>
        </w:rPr>
        <w:t xml:space="preserve"> </w:t>
      </w:r>
      <w:bookmarkStart w:id="6" w:name="азбукой"/>
      <w:r w:rsidRPr="00DE4823">
        <w:rPr>
          <w:rFonts w:ascii="Times New Roman" w:eastAsia="Times New Roman" w:hAnsi="Times New Roman" w:cs="Times New Roman"/>
          <w:b/>
          <w:bCs/>
          <w:i/>
          <w:iCs/>
          <w:sz w:val="24"/>
          <w:szCs w:val="24"/>
        </w:rPr>
        <w:t>а´збукой</w:t>
      </w:r>
      <w:bookmarkEnd w:id="6"/>
      <w:r w:rsidRPr="00DE4823">
        <w:rPr>
          <w:rFonts w:ascii="Times New Roman" w:eastAsia="Times New Roman" w:hAnsi="Times New Roman" w:cs="Times New Roman"/>
          <w:sz w:val="24"/>
          <w:szCs w:val="24"/>
        </w:rPr>
        <w:t xml:space="preserve"> (из названий первых букв древнеславянских азбук – «азъ» и «буки»). </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Современный русский алфавит состоит из 33 букв.</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Большинство из них могут быть:</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 </w:t>
      </w:r>
      <w:bookmarkStart w:id="7" w:name="прописными_заглавными_большими"/>
      <w:r w:rsidRPr="00DE4823">
        <w:rPr>
          <w:rFonts w:ascii="Times New Roman" w:eastAsia="Times New Roman" w:hAnsi="Times New Roman" w:cs="Times New Roman"/>
          <w:b/>
          <w:bCs/>
          <w:i/>
          <w:iCs/>
          <w:sz w:val="24"/>
          <w:szCs w:val="24"/>
        </w:rPr>
        <w:t>прописны´ми</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i/>
          <w:iCs/>
          <w:sz w:val="24"/>
          <w:szCs w:val="24"/>
        </w:rPr>
        <w:t>загла´вными, больши´ми</w:t>
      </w:r>
      <w:r w:rsidRPr="00DE4823">
        <w:rPr>
          <w:rFonts w:ascii="Times New Roman" w:eastAsia="Times New Roman" w:hAnsi="Times New Roman" w:cs="Times New Roman"/>
          <w:sz w:val="24"/>
          <w:szCs w:val="24"/>
        </w:rPr>
        <w:t>)</w:t>
      </w:r>
      <w:bookmarkEnd w:id="7"/>
      <w:r w:rsidRPr="00DE4823">
        <w:rPr>
          <w:rFonts w:ascii="Times New Roman" w:eastAsia="Times New Roman" w:hAnsi="Times New Roman" w:cs="Times New Roman"/>
          <w:sz w:val="24"/>
          <w:szCs w:val="24"/>
        </w:rPr>
        <w:t>, т.е. выступающими над строкой;</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 </w:t>
      </w:r>
      <w:bookmarkStart w:id="8" w:name="строчными_строчными,_малыми"/>
      <w:r w:rsidRPr="00DE4823">
        <w:rPr>
          <w:rFonts w:ascii="Times New Roman" w:eastAsia="Times New Roman" w:hAnsi="Times New Roman" w:cs="Times New Roman"/>
          <w:b/>
          <w:bCs/>
          <w:i/>
          <w:iCs/>
          <w:sz w:val="24"/>
          <w:szCs w:val="24"/>
        </w:rPr>
        <w:t>строчны´ми</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i/>
          <w:iCs/>
          <w:sz w:val="24"/>
          <w:szCs w:val="24"/>
        </w:rPr>
        <w:t>стро´чными, ма´лыми</w:t>
      </w:r>
      <w:r w:rsidRPr="00DE4823">
        <w:rPr>
          <w:rFonts w:ascii="Times New Roman" w:eastAsia="Times New Roman" w:hAnsi="Times New Roman" w:cs="Times New Roman"/>
          <w:sz w:val="24"/>
          <w:szCs w:val="24"/>
        </w:rPr>
        <w:t>)</w:t>
      </w:r>
      <w:bookmarkEnd w:id="8"/>
      <w:r w:rsidRPr="00DE4823">
        <w:rPr>
          <w:rFonts w:ascii="Times New Roman" w:eastAsia="Times New Roman" w:hAnsi="Times New Roman" w:cs="Times New Roman"/>
          <w:sz w:val="24"/>
          <w:szCs w:val="24"/>
        </w:rPr>
        <w:t>, т.е. не выступающими над строкой</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 (за исключением </w:t>
      </w:r>
      <w:r w:rsidRPr="00DE4823">
        <w:rPr>
          <w:rFonts w:ascii="Times New Roman" w:eastAsia="Times New Roman" w:hAnsi="Times New Roman" w:cs="Times New Roman"/>
          <w:b/>
          <w:bCs/>
          <w:sz w:val="24"/>
          <w:szCs w:val="24"/>
          <w:u w:val="single"/>
        </w:rPr>
        <w:t>ъ</w:t>
      </w:r>
      <w:r w:rsidRPr="00DE4823">
        <w:rPr>
          <w:rFonts w:ascii="Times New Roman" w:eastAsia="Times New Roman" w:hAnsi="Times New Roman" w:cs="Times New Roman"/>
          <w:sz w:val="24"/>
          <w:szCs w:val="24"/>
        </w:rPr>
        <w:t> и </w:t>
      </w:r>
      <w:r w:rsidRPr="00DE4823">
        <w:rPr>
          <w:rFonts w:ascii="Times New Roman" w:eastAsia="Times New Roman" w:hAnsi="Times New Roman" w:cs="Times New Roman"/>
          <w:b/>
          <w:bCs/>
          <w:sz w:val="24"/>
          <w:szCs w:val="24"/>
          <w:u w:val="single"/>
        </w:rPr>
        <w:t>ь</w:t>
      </w:r>
      <w:r w:rsidRPr="00DE4823">
        <w:rPr>
          <w:rFonts w:ascii="Times New Roman" w:eastAsia="Times New Roman" w:hAnsi="Times New Roman" w:cs="Times New Roman"/>
          <w:sz w:val="24"/>
          <w:szCs w:val="24"/>
        </w:rPr>
        <w:t>, которые употребляются только в виде строчных букв).</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Происхождение алфавита связано с одной из форм славянских азбук – кириллицей. Такое название эта азбука получила в честь первого просветителя славян, создателя славянской письменности Константина Философа, получившего при пострижении в монахи второе имя – Кирилл. В первоначальном виде эта азбука включала сорок три (43) буквы, из которых 24 были заимствованы из греческого унциального письма (применявшегося главным образом в ранних священных текстах). 19 остальных букв были специально созданы с учетом особенностей звукового строя славянских языков.</w:t>
      </w:r>
    </w:p>
    <w:p w:rsidR="000E0CF1" w:rsidRPr="000E0CF1" w:rsidRDefault="000E0CF1" w:rsidP="000E0CF1">
      <w:pPr>
        <w:pStyle w:val="2"/>
        <w:spacing w:line="360" w:lineRule="atLeast"/>
        <w:jc w:val="both"/>
        <w:rPr>
          <w:sz w:val="24"/>
          <w:szCs w:val="24"/>
          <w:lang w:val="ru-RU"/>
        </w:rPr>
      </w:pPr>
      <w:r w:rsidRPr="000E0CF1">
        <w:rPr>
          <w:sz w:val="24"/>
          <w:szCs w:val="24"/>
          <w:lang w:val="ru-RU"/>
        </w:rPr>
        <w:t>Из истории русской графики и орфографии.</w:t>
      </w:r>
    </w:p>
    <w:p w:rsidR="000E0CF1" w:rsidRPr="00997008" w:rsidRDefault="000E0CF1" w:rsidP="000E0CF1">
      <w:pPr>
        <w:pStyle w:val="a5"/>
        <w:spacing w:line="360" w:lineRule="atLeast"/>
        <w:jc w:val="both"/>
      </w:pPr>
      <w:r w:rsidRPr="00997008">
        <w:t xml:space="preserve">В основе современного русского письма лежит кириллица – азбука, составленная в 863 (этот год считается датой рождения славянской письменности) греческим философом и первым славянским просветителем Кириллом (Константином) для перевода на славянский язык греческих богослужебных книг. Таким образом, история письма на Руси неразрывно связана с историей христианства, тысячелетие которого отмечалось в 1988. В основу кириллицы был положен греческий алфавит в его «парадной» форме (так называемый устав), который был дополнен недостающими буквами – для передачи фонем, отсутствующих в греческом языке; в их числе – буквы </w:t>
      </w:r>
      <w:r w:rsidRPr="00997008">
        <w:rPr>
          <w:noProof/>
        </w:rPr>
        <w:drawing>
          <wp:inline distT="0" distB="0" distL="0" distR="0" wp14:anchorId="40283ACA" wp14:editId="626432DE">
            <wp:extent cx="3566160" cy="266700"/>
            <wp:effectExtent l="19050" t="0" r="0" b="0"/>
            <wp:docPr id="67" name="Рисунок 67" descr="http://www.krugosvet.ru/images/1007723_image002.gif">
              <a:hlinkClick xmlns:a="http://schemas.openxmlformats.org/drawingml/2006/main" r:id="rId1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rugosvet.ru/images/1007723_image002.gif">
                      <a:hlinkClick r:id="rId16" tooltip="&quot;&quot;"/>
                    </pic:cNvPr>
                    <pic:cNvPicPr>
                      <a:picLocks noChangeAspect="1" noChangeArrowheads="1"/>
                    </pic:cNvPicPr>
                  </pic:nvPicPr>
                  <pic:blipFill>
                    <a:blip r:embed="rId17"/>
                    <a:srcRect/>
                    <a:stretch>
                      <a:fillRect/>
                    </a:stretch>
                  </pic:blipFill>
                  <pic:spPr bwMode="auto">
                    <a:xfrm>
                      <a:off x="0" y="0"/>
                      <a:ext cx="3566160" cy="266700"/>
                    </a:xfrm>
                    <a:prstGeom prst="rect">
                      <a:avLst/>
                    </a:prstGeom>
                    <a:noFill/>
                    <a:ln w="9525">
                      <a:noFill/>
                      <a:miter lim="800000"/>
                      <a:headEnd/>
                      <a:tailEnd/>
                    </a:ln>
                  </pic:spPr>
                </pic:pic>
              </a:graphicData>
            </a:graphic>
          </wp:inline>
        </w:drawing>
      </w:r>
    </w:p>
    <w:p w:rsidR="000E0CF1" w:rsidRPr="00997008" w:rsidRDefault="000E0CF1" w:rsidP="000E0CF1">
      <w:pPr>
        <w:pStyle w:val="a5"/>
        <w:spacing w:line="360" w:lineRule="atLeast"/>
        <w:jc w:val="both"/>
      </w:pPr>
      <w:r w:rsidRPr="00997008">
        <w:lastRenderedPageBreak/>
        <w:t>На Русь же книги, написанные на основе кириллицы, попали в конце 10 в., т.е. почти сто пятьдесят лет спустя после первых переводов Кирилла и его брата Мефодия. Эти книги, привезенные из Болгарии, были написаны не на древнерусском, а на старославянском языке, понятном в ту эпоху во всем славянском мире.</w:t>
      </w:r>
    </w:p>
    <w:p w:rsidR="000E0CF1" w:rsidRPr="00997008" w:rsidRDefault="000E0CF1" w:rsidP="000E0CF1">
      <w:pPr>
        <w:pStyle w:val="a5"/>
        <w:spacing w:line="360" w:lineRule="atLeast"/>
        <w:jc w:val="both"/>
      </w:pPr>
      <w:r w:rsidRPr="00997008">
        <w:t>Не случайно выдающийся русский и польский языковед И.А.Бодуэн де Куртенэ назвал русское письмо «платьем с чужого плеча». Естественно, что это платье пришлось подгонять, кое-где ушивать.</w:t>
      </w:r>
    </w:p>
    <w:p w:rsidR="000E0CF1" w:rsidRPr="00997008" w:rsidRDefault="000E0CF1" w:rsidP="000E0CF1">
      <w:pPr>
        <w:pStyle w:val="a5"/>
        <w:spacing w:line="360" w:lineRule="atLeast"/>
        <w:jc w:val="both"/>
      </w:pPr>
      <w:r w:rsidRPr="00997008">
        <w:t xml:space="preserve">Некоторые буквы старославянского письма оказались лишними для древнерусского языка. Так, древнерусский язык уже утратил носовые гласные звуки, передаваемые так называемыми юсами – большим </w:t>
      </w:r>
      <w:r w:rsidRPr="00997008">
        <w:rPr>
          <w:noProof/>
        </w:rPr>
        <w:drawing>
          <wp:inline distT="0" distB="0" distL="0" distR="0" wp14:anchorId="39006689" wp14:editId="5F6A6139">
            <wp:extent cx="525780" cy="259080"/>
            <wp:effectExtent l="0" t="0" r="7620" b="0"/>
            <wp:docPr id="68" name="Рисунок 68" descr="http://www.krugosvet.ru/images/1007723_image004.gif">
              <a:hlinkClick xmlns:a="http://schemas.openxmlformats.org/drawingml/2006/main" r:id="rId1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rugosvet.ru/images/1007723_image004.gif">
                      <a:hlinkClick r:id="rId18" tooltip="&quot;&quot;"/>
                    </pic:cNvPr>
                    <pic:cNvPicPr>
                      <a:picLocks noChangeAspect="1" noChangeArrowheads="1"/>
                    </pic:cNvPicPr>
                  </pic:nvPicPr>
                  <pic:blipFill>
                    <a:blip r:embed="rId19"/>
                    <a:srcRect/>
                    <a:stretch>
                      <a:fillRect/>
                    </a:stretch>
                  </pic:blipFill>
                  <pic:spPr bwMode="auto">
                    <a:xfrm>
                      <a:off x="0" y="0"/>
                      <a:ext cx="525780" cy="259080"/>
                    </a:xfrm>
                    <a:prstGeom prst="rect">
                      <a:avLst/>
                    </a:prstGeom>
                    <a:noFill/>
                    <a:ln w="9525">
                      <a:noFill/>
                      <a:miter lim="800000"/>
                      <a:headEnd/>
                      <a:tailEnd/>
                    </a:ln>
                  </pic:spPr>
                </pic:pic>
              </a:graphicData>
            </a:graphic>
          </wp:inline>
        </w:drawing>
      </w:r>
      <w:r w:rsidRPr="00997008">
        <w:t xml:space="preserve">и </w:t>
      </w:r>
      <w:proofErr w:type="gramStart"/>
      <w:r w:rsidRPr="00997008">
        <w:t xml:space="preserve">малым </w:t>
      </w:r>
      <w:r w:rsidRPr="00997008">
        <w:rPr>
          <w:noProof/>
        </w:rPr>
        <w:drawing>
          <wp:inline distT="0" distB="0" distL="0" distR="0" wp14:anchorId="0F209E2D" wp14:editId="7160EF59">
            <wp:extent cx="518160" cy="190500"/>
            <wp:effectExtent l="19050" t="0" r="0" b="0"/>
            <wp:docPr id="69" name="Рисунок 69" descr="http://www.krugosvet.ru/images/1007723_image006.gif">
              <a:hlinkClick xmlns:a="http://schemas.openxmlformats.org/drawingml/2006/main" r:id="rId2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rugosvet.ru/images/1007723_image006.gif">
                      <a:hlinkClick r:id="rId20" tooltip="&quot;&quot;"/>
                    </pic:cNvPr>
                    <pic:cNvPicPr>
                      <a:picLocks noChangeAspect="1" noChangeArrowheads="1"/>
                    </pic:cNvPicPr>
                  </pic:nvPicPr>
                  <pic:blipFill>
                    <a:blip r:embed="rId21"/>
                    <a:srcRect/>
                    <a:stretch>
                      <a:fillRect/>
                    </a:stretch>
                  </pic:blipFill>
                  <pic:spPr bwMode="auto">
                    <a:xfrm>
                      <a:off x="0" y="0"/>
                      <a:ext cx="518160" cy="190500"/>
                    </a:xfrm>
                    <a:prstGeom prst="rect">
                      <a:avLst/>
                    </a:prstGeom>
                    <a:noFill/>
                    <a:ln w="9525">
                      <a:noFill/>
                      <a:miter lim="800000"/>
                      <a:headEnd/>
                      <a:tailEnd/>
                    </a:ln>
                  </pic:spPr>
                </pic:pic>
              </a:graphicData>
            </a:graphic>
          </wp:inline>
        </w:drawing>
      </w:r>
      <w:r w:rsidRPr="00997008">
        <w:t>,</w:t>
      </w:r>
      <w:proofErr w:type="gramEnd"/>
      <w:r w:rsidRPr="00997008">
        <w:t xml:space="preserve"> поскольку носовые гласные совпали в произношении со звуками, обозначаемыми на письме буквами </w:t>
      </w:r>
      <w:r w:rsidRPr="00997008">
        <w:rPr>
          <w:b/>
          <w:bCs/>
        </w:rPr>
        <w:t>у</w:t>
      </w:r>
      <w:r w:rsidRPr="00997008">
        <w:t xml:space="preserve">, </w:t>
      </w:r>
      <w:r w:rsidRPr="00997008">
        <w:rPr>
          <w:b/>
          <w:bCs/>
        </w:rPr>
        <w:t>ю</w:t>
      </w:r>
      <w:r w:rsidRPr="00997008">
        <w:t xml:space="preserve">, </w:t>
      </w:r>
      <w:r w:rsidRPr="00997008">
        <w:rPr>
          <w:b/>
          <w:bCs/>
        </w:rPr>
        <w:t>я</w:t>
      </w:r>
      <w:r w:rsidRPr="00997008">
        <w:t>, буквы большой и малый юс оказались ненужными, и их постепенно перестали писать. Некоторые же буквы старославянского языка пригодились древнерусскому, хотя со временем изменили свою функцию. Так, буква «ер» (</w:t>
      </w:r>
      <w:r w:rsidRPr="00997008">
        <w:rPr>
          <w:b/>
          <w:bCs/>
        </w:rPr>
        <w:t>ъ</w:t>
      </w:r>
      <w:r w:rsidRPr="00997008">
        <w:t xml:space="preserve">) на конце слов после твердых согласных передавал очень краткий гласный звук (по звучанию средний между [а] и [ы]). Уже приблизительно с 13 в. этот гласный звук в конце слов перестал произноситься, но буква </w:t>
      </w:r>
      <w:r w:rsidRPr="00997008">
        <w:rPr>
          <w:b/>
          <w:bCs/>
        </w:rPr>
        <w:t>ъ</w:t>
      </w:r>
      <w:r w:rsidRPr="00997008">
        <w:t xml:space="preserve"> по традиции продолжала писаться.</w:t>
      </w:r>
    </w:p>
    <w:p w:rsidR="000E0CF1" w:rsidRPr="00997008" w:rsidRDefault="000E0CF1" w:rsidP="000E0CF1">
      <w:pPr>
        <w:pStyle w:val="a5"/>
        <w:spacing w:line="360" w:lineRule="atLeast"/>
        <w:jc w:val="both"/>
      </w:pPr>
      <w:r w:rsidRPr="00997008">
        <w:t xml:space="preserve">Буква </w:t>
      </w:r>
      <w:r w:rsidRPr="00997008">
        <w:rPr>
          <w:noProof/>
        </w:rPr>
        <w:drawing>
          <wp:inline distT="0" distB="0" distL="0" distR="0" wp14:anchorId="2ECB22B8" wp14:editId="41FFAA36">
            <wp:extent cx="114300" cy="190500"/>
            <wp:effectExtent l="0" t="0" r="0" b="0"/>
            <wp:docPr id="70" name="Рисунок 70"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 xml:space="preserve">древнерусскому языку тоже была нужна, так как она передавала особый звук, несколько отличный от звука [е], с которым он в дальнейшем в русском литературном языке совпал (хотя, например, в близкородственном русскому украинском языке этого не произошло). Так что буква </w:t>
      </w:r>
      <w:r w:rsidRPr="00997008">
        <w:rPr>
          <w:noProof/>
        </w:rPr>
        <w:drawing>
          <wp:inline distT="0" distB="0" distL="0" distR="0" wp14:anchorId="0831AA65" wp14:editId="746290D2">
            <wp:extent cx="114300" cy="190500"/>
            <wp:effectExtent l="0" t="0" r="0" b="0"/>
            <wp:docPr id="71" name="Рисунок 71"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стала лишней по крайней мере за 200 лет до ее отмены (реформой 1918). Однако и в таком виде письмо не совсем соответствовало особенностям русского языка. Это несоответствие с годами все увеличивалось и обусловило неизбежность реформ письма.</w:t>
      </w:r>
    </w:p>
    <w:p w:rsidR="000E0CF1" w:rsidRPr="000E0CF1" w:rsidRDefault="000E0CF1" w:rsidP="000E0CF1">
      <w:pPr>
        <w:pStyle w:val="2"/>
        <w:spacing w:line="360" w:lineRule="atLeast"/>
        <w:jc w:val="both"/>
        <w:rPr>
          <w:sz w:val="24"/>
          <w:szCs w:val="24"/>
          <w:lang w:val="ru-RU"/>
        </w:rPr>
      </w:pPr>
      <w:r w:rsidRPr="000E0CF1">
        <w:rPr>
          <w:sz w:val="24"/>
          <w:szCs w:val="24"/>
          <w:lang w:val="ru-RU"/>
        </w:rPr>
        <w:t>Две реформы русской графики и орфографии.</w:t>
      </w:r>
    </w:p>
    <w:p w:rsidR="000E0CF1" w:rsidRPr="00997008" w:rsidRDefault="000E0CF1" w:rsidP="000E0CF1">
      <w:pPr>
        <w:pStyle w:val="a5"/>
        <w:spacing w:line="360" w:lineRule="atLeast"/>
        <w:jc w:val="both"/>
      </w:pPr>
      <w:r w:rsidRPr="00997008">
        <w:t>За свою долгую историю русское письмо претерпело две реформы. Первая большая реформа кириллицы была проведена Петром I, который специальным указом отменил некоторые писавшиеся по традиции, но не нужные русскому письму буквы: w (омега), y (пси), x (кси), S (зело) – раньше писали, например, не «псалтирь», а «yалтирь». Кроме того, было изменено начертание самих букв – они были приближены по своему виду к латинским. Так появилась новая азбука, которую назвали «гражданицей», или «гражданкой», поскольку она предназначалась для светских текстов, в отличие от оставшейся без изменения кириллицы для церковно-славянских текстов.</w:t>
      </w:r>
    </w:p>
    <w:p w:rsidR="000E0CF1" w:rsidRPr="00997008" w:rsidRDefault="000E0CF1" w:rsidP="000E0CF1">
      <w:pPr>
        <w:pStyle w:val="a5"/>
        <w:spacing w:line="360" w:lineRule="atLeast"/>
        <w:jc w:val="both"/>
      </w:pPr>
      <w:r w:rsidRPr="00997008">
        <w:t xml:space="preserve">Вторая, и последняя, реформа русского письма произошла в 1917–1918. К началу 20 в. в русском письме накопилось много устаревшего, отжившего, искусственного, не связанного с фактами языка. Самым главным недостатком старой орфографии были лишние буквы. Даже после Петровской реформы в дореволюционном алфавите было больше букв, чем в </w:t>
      </w:r>
      <w:r w:rsidRPr="00997008">
        <w:lastRenderedPageBreak/>
        <w:t xml:space="preserve">современном: помимо тех, чт.е. сейчас, в гражданице использовались еще </w:t>
      </w:r>
      <w:r w:rsidRPr="00997008">
        <w:rPr>
          <w:noProof/>
        </w:rPr>
        <w:drawing>
          <wp:inline distT="0" distB="0" distL="0" distR="0" wp14:anchorId="045AC7F9" wp14:editId="29B63C5A">
            <wp:extent cx="655320" cy="190500"/>
            <wp:effectExtent l="0" t="0" r="0" b="0"/>
            <wp:docPr id="72" name="Рисунок 72" descr="http://www.krugosvet.ru/images/1007723_image010.gif">
              <a:hlinkClick xmlns:a="http://schemas.openxmlformats.org/drawingml/2006/main" r:id="rId2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rugosvet.ru/images/1007723_image010.gif">
                      <a:hlinkClick r:id="rId24" tooltip="&quot;&quot;"/>
                    </pic:cNvPr>
                    <pic:cNvPicPr>
                      <a:picLocks noChangeAspect="1" noChangeArrowheads="1"/>
                    </pic:cNvPicPr>
                  </pic:nvPicPr>
                  <pic:blipFill>
                    <a:blip r:embed="rId25"/>
                    <a:srcRect/>
                    <a:stretch>
                      <a:fillRect/>
                    </a:stretch>
                  </pic:blipFill>
                  <pic:spPr bwMode="auto">
                    <a:xfrm>
                      <a:off x="0" y="0"/>
                      <a:ext cx="655320" cy="190500"/>
                    </a:xfrm>
                    <a:prstGeom prst="rect">
                      <a:avLst/>
                    </a:prstGeom>
                    <a:noFill/>
                    <a:ln w="9525">
                      <a:noFill/>
                      <a:miter lim="800000"/>
                      <a:headEnd/>
                      <a:tailEnd/>
                    </a:ln>
                  </pic:spPr>
                </pic:pic>
              </a:graphicData>
            </a:graphic>
          </wp:inline>
        </w:drawing>
      </w:r>
      <w:r w:rsidRPr="00997008">
        <w:t xml:space="preserve">Они передавали звуки, для обозначения которых в алфавите имелись и другие буквы; буквами-дублетами были </w:t>
      </w:r>
      <w:r w:rsidRPr="00997008">
        <w:rPr>
          <w:b/>
          <w:bCs/>
        </w:rPr>
        <w:t>е</w:t>
      </w:r>
      <w:r w:rsidRPr="00997008">
        <w:t xml:space="preserve"> </w:t>
      </w:r>
      <w:proofErr w:type="gramStart"/>
      <w:r w:rsidRPr="00997008">
        <w:t xml:space="preserve">– </w:t>
      </w:r>
      <w:r w:rsidRPr="00997008">
        <w:rPr>
          <w:noProof/>
        </w:rPr>
        <w:drawing>
          <wp:inline distT="0" distB="0" distL="0" distR="0" wp14:anchorId="4F361891" wp14:editId="695964A4">
            <wp:extent cx="114300" cy="190500"/>
            <wp:effectExtent l="0" t="0" r="0" b="0"/>
            <wp:docPr id="73" name="Рисунок 73"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w:t>
      </w:r>
      <w:proofErr w:type="gramEnd"/>
      <w:r w:rsidRPr="00997008">
        <w:t xml:space="preserve"> </w:t>
      </w:r>
      <w:r w:rsidRPr="00997008">
        <w:rPr>
          <w:b/>
          <w:bCs/>
        </w:rPr>
        <w:t>и</w:t>
      </w:r>
      <w:r w:rsidRPr="00997008">
        <w:t xml:space="preserve"> – </w:t>
      </w:r>
      <w:r w:rsidRPr="00997008">
        <w:rPr>
          <w:b/>
          <w:bCs/>
        </w:rPr>
        <w:t>i</w:t>
      </w:r>
      <w:r w:rsidRPr="00997008">
        <w:t xml:space="preserve"> – </w:t>
      </w:r>
      <w:r w:rsidRPr="00997008">
        <w:rPr>
          <w:noProof/>
        </w:rPr>
        <w:drawing>
          <wp:inline distT="0" distB="0" distL="0" distR="0" wp14:anchorId="2576CBFC" wp14:editId="597C454F">
            <wp:extent cx="137160" cy="190500"/>
            <wp:effectExtent l="19050" t="0" r="0" b="0"/>
            <wp:docPr id="74" name="Рисунок 74" descr="http://www.krugosvet.ru/images/1007723_image012.gif">
              <a:hlinkClick xmlns:a="http://schemas.openxmlformats.org/drawingml/2006/main" r:id="rId2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rugosvet.ru/images/1007723_image012.gif">
                      <a:hlinkClick r:id="rId26" tooltip="&quot;&quot;"/>
                    </pic:cNvPr>
                    <pic:cNvPicPr>
                      <a:picLocks noChangeAspect="1" noChangeArrowheads="1"/>
                    </pic:cNvPicPr>
                  </pic:nvPicPr>
                  <pic:blipFill>
                    <a:blip r:embed="rId27"/>
                    <a:srcRect/>
                    <a:stretch>
                      <a:fillRect/>
                    </a:stretch>
                  </pic:blipFill>
                  <pic:spPr bwMode="auto">
                    <a:xfrm>
                      <a:off x="0" y="0"/>
                      <a:ext cx="137160" cy="190500"/>
                    </a:xfrm>
                    <a:prstGeom prst="rect">
                      <a:avLst/>
                    </a:prstGeom>
                    <a:noFill/>
                    <a:ln w="9525">
                      <a:noFill/>
                      <a:miter lim="800000"/>
                      <a:headEnd/>
                      <a:tailEnd/>
                    </a:ln>
                  </pic:spPr>
                </pic:pic>
              </a:graphicData>
            </a:graphic>
          </wp:inline>
        </w:drawing>
      </w:r>
      <w:r w:rsidRPr="00997008">
        <w:t xml:space="preserve">, </w:t>
      </w:r>
      <w:r w:rsidRPr="00997008">
        <w:rPr>
          <w:b/>
          <w:bCs/>
        </w:rPr>
        <w:t>ф</w:t>
      </w:r>
      <w:r w:rsidRPr="00997008">
        <w:t xml:space="preserve"> – </w:t>
      </w:r>
      <w:r w:rsidRPr="00997008">
        <w:rPr>
          <w:noProof/>
        </w:rPr>
        <w:drawing>
          <wp:inline distT="0" distB="0" distL="0" distR="0" wp14:anchorId="0F7BBB79" wp14:editId="18D3C748">
            <wp:extent cx="152400" cy="190500"/>
            <wp:effectExtent l="19050" t="0" r="0" b="0"/>
            <wp:docPr id="75" name="Рисунок 75" descr="http://www.krugosvet.ru/images/1007723_image014.gif">
              <a:hlinkClick xmlns:a="http://schemas.openxmlformats.org/drawingml/2006/main" r:id="rId2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krugosvet.ru/images/1007723_image014.gif">
                      <a:hlinkClick r:id="rId28" tooltip="&quot;&quot;"/>
                    </pic:cNvPr>
                    <pic:cNvPicPr>
                      <a:picLocks noChangeAspect="1" noChangeArrowheads="1"/>
                    </pic:cNvPicPr>
                  </pic:nvPicPr>
                  <pic:blipFill>
                    <a:blip r:embed="rId29"/>
                    <a:srcRect/>
                    <a:stretch>
                      <a:fillRect/>
                    </a:stretch>
                  </pic:blipFill>
                  <pic:spPr bwMode="auto">
                    <a:xfrm>
                      <a:off x="0" y="0"/>
                      <a:ext cx="152400" cy="190500"/>
                    </a:xfrm>
                    <a:prstGeom prst="rect">
                      <a:avLst/>
                    </a:prstGeom>
                    <a:noFill/>
                    <a:ln w="9525">
                      <a:noFill/>
                      <a:miter lim="800000"/>
                      <a:headEnd/>
                      <a:tailEnd/>
                    </a:ln>
                  </pic:spPr>
                </pic:pic>
              </a:graphicData>
            </a:graphic>
          </wp:inline>
        </w:drawing>
      </w:r>
      <w:r w:rsidRPr="00997008">
        <w:t>.</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Употребление прописных и строчных букв регулируется правилами орфографии.</w:t>
      </w:r>
    </w:p>
    <w:tbl>
      <w:tblPr>
        <w:tblW w:w="0" w:type="auto"/>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316"/>
        <w:gridCol w:w="1272"/>
        <w:gridCol w:w="1284"/>
        <w:gridCol w:w="1272"/>
        <w:gridCol w:w="2664"/>
      </w:tblGrid>
      <w:tr w:rsidR="000E0CF1" w:rsidRPr="00DE4823" w:rsidTr="00BD07A3">
        <w:trPr>
          <w:tblCellSpacing w:w="0" w:type="dxa"/>
        </w:trPr>
        <w:tc>
          <w:tcPr>
            <w:tcW w:w="4992" w:type="dxa"/>
            <w:gridSpan w:val="4"/>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БУКВА</w:t>
            </w:r>
          </w:p>
        </w:tc>
        <w:tc>
          <w:tcPr>
            <w:tcW w:w="2664" w:type="dxa"/>
            <w:vMerge w:val="restart"/>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НАЗВАНИЕ БУКВЫ</w:t>
            </w:r>
          </w:p>
        </w:tc>
      </w:tr>
      <w:tr w:rsidR="000E0CF1" w:rsidRPr="00DE4823" w:rsidTr="00BD07A3">
        <w:trPr>
          <w:tblCellSpacing w:w="0" w:type="dxa"/>
        </w:trPr>
        <w:tc>
          <w:tcPr>
            <w:tcW w:w="2448" w:type="dxa"/>
            <w:gridSpan w:val="2"/>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печатный вариант</w:t>
            </w:r>
          </w:p>
        </w:tc>
        <w:tc>
          <w:tcPr>
            <w:tcW w:w="2556" w:type="dxa"/>
            <w:gridSpan w:val="2"/>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рукописный вариант</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E0CF1" w:rsidRPr="00DE4823" w:rsidRDefault="000E0CF1" w:rsidP="00BD07A3">
            <w:pPr>
              <w:spacing w:after="0" w:line="240" w:lineRule="auto"/>
              <w:jc w:val="both"/>
              <w:rPr>
                <w:rFonts w:ascii="Times New Roman" w:eastAsia="Times New Roman" w:hAnsi="Times New Roman" w:cs="Times New Roman"/>
                <w:sz w:val="24"/>
                <w:szCs w:val="24"/>
              </w:rPr>
            </w:pP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прописная</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строчная</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прописная</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строчная</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E0CF1" w:rsidRPr="00DE4823" w:rsidRDefault="000E0CF1" w:rsidP="00BD07A3">
            <w:pPr>
              <w:spacing w:after="0" w:line="240" w:lineRule="auto"/>
              <w:jc w:val="both"/>
              <w:rPr>
                <w:rFonts w:ascii="Times New Roman" w:eastAsia="Times New Roman" w:hAnsi="Times New Roman" w:cs="Times New Roman"/>
                <w:sz w:val="24"/>
                <w:szCs w:val="24"/>
              </w:rPr>
            </w:pP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А</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а</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0F90E316" wp14:editId="446472DF">
                  <wp:extent cx="373380" cy="403860"/>
                  <wp:effectExtent l="19050" t="0" r="7620" b="0"/>
                  <wp:docPr id="1" name="Рисунок 1" descr="http://yarus.aspu.ru/images/Image/graphic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arus.aspu.ru/images/Image/graphics/image001.jpg"/>
                          <pic:cNvPicPr>
                            <a:picLocks noChangeAspect="1" noChangeArrowheads="1"/>
                          </pic:cNvPicPr>
                        </pic:nvPicPr>
                        <pic:blipFill>
                          <a:blip r:embed="rId30" cstate="print"/>
                          <a:srcRect/>
                          <a:stretch>
                            <a:fillRect/>
                          </a:stretch>
                        </pic:blipFill>
                        <pic:spPr bwMode="auto">
                          <a:xfrm>
                            <a:off x="0" y="0"/>
                            <a:ext cx="373380" cy="4038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C97B179" wp14:editId="42804E57">
                  <wp:extent cx="350520" cy="274320"/>
                  <wp:effectExtent l="19050" t="0" r="0" b="0"/>
                  <wp:docPr id="2" name="Рисунок 2" descr="http://yarus.aspu.ru/images/Image/graphic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yarus.aspu.ru/images/Image/graphics/image002.jpg"/>
                          <pic:cNvPicPr>
                            <a:picLocks noChangeAspect="1" noChangeArrowheads="1"/>
                          </pic:cNvPicPr>
                        </pic:nvPicPr>
                        <pic:blipFill>
                          <a:blip r:embed="rId31" cstate="print"/>
                          <a:srcRect/>
                          <a:stretch>
                            <a:fillRect/>
                          </a:stretch>
                        </pic:blipFill>
                        <pic:spPr bwMode="auto">
                          <a:xfrm>
                            <a:off x="0" y="0"/>
                            <a:ext cx="350520" cy="27432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а</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Б</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б</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4F4A4236" wp14:editId="6EDAECF4">
                  <wp:extent cx="365760" cy="335280"/>
                  <wp:effectExtent l="19050" t="0" r="0" b="0"/>
                  <wp:docPr id="3" name="Рисунок 3" descr="http://yarus.aspu.ru/images/Image/graphic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yarus.aspu.ru/images/Image/graphics/image003.jpg"/>
                          <pic:cNvPicPr>
                            <a:picLocks noChangeAspect="1" noChangeArrowheads="1"/>
                          </pic:cNvPicPr>
                        </pic:nvPicPr>
                        <pic:blipFill>
                          <a:blip r:embed="rId32" cstate="print"/>
                          <a:srcRect/>
                          <a:stretch>
                            <a:fillRect/>
                          </a:stretch>
                        </pic:blipFill>
                        <pic:spPr bwMode="auto">
                          <a:xfrm>
                            <a:off x="0" y="0"/>
                            <a:ext cx="365760" cy="3352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FC13696" wp14:editId="125812B4">
                  <wp:extent cx="411480" cy="320040"/>
                  <wp:effectExtent l="19050" t="0" r="7620" b="0"/>
                  <wp:docPr id="4" name="Рисунок 4" descr="http://yarus.aspu.ru/images/Image/graphic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yarus.aspu.ru/images/Image/graphics/image004.jpg"/>
                          <pic:cNvPicPr>
                            <a:picLocks noChangeAspect="1" noChangeArrowheads="1"/>
                          </pic:cNvPicPr>
                        </pic:nvPicPr>
                        <pic:blipFill>
                          <a:blip r:embed="rId33" cstate="print"/>
                          <a:srcRect/>
                          <a:stretch>
                            <a:fillRect/>
                          </a:stretch>
                        </pic:blipFill>
                        <pic:spPr bwMode="auto">
                          <a:xfrm>
                            <a:off x="0" y="0"/>
                            <a:ext cx="411480" cy="32004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бэ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В</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в</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7D240AE" wp14:editId="38084361">
                  <wp:extent cx="381000" cy="419100"/>
                  <wp:effectExtent l="19050" t="0" r="0" b="0"/>
                  <wp:docPr id="5" name="Рисунок 5" descr="http://yarus.aspu.ru/images/Image/graphic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yarus.aspu.ru/images/Image/graphics/image005.jpg"/>
                          <pic:cNvPicPr>
                            <a:picLocks noChangeAspect="1" noChangeArrowheads="1"/>
                          </pic:cNvPicPr>
                        </pic:nvPicPr>
                        <pic:blipFill>
                          <a:blip r:embed="rId34" cstate="print"/>
                          <a:srcRect/>
                          <a:stretch>
                            <a:fillRect/>
                          </a:stretch>
                        </pic:blipFill>
                        <pic:spPr bwMode="auto">
                          <a:xfrm>
                            <a:off x="0" y="0"/>
                            <a:ext cx="381000" cy="4191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00DB6DB" wp14:editId="192CC880">
                  <wp:extent cx="266700" cy="342900"/>
                  <wp:effectExtent l="19050" t="0" r="0" b="0"/>
                  <wp:docPr id="6" name="Рисунок 6" descr="http://yarus.aspu.ru/images/Image/graphic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yarus.aspu.ru/images/Image/graphics/image006.jpg"/>
                          <pic:cNvPicPr>
                            <a:picLocks noChangeAspect="1" noChangeArrowheads="1"/>
                          </pic:cNvPicPr>
                        </pic:nvPicPr>
                        <pic:blipFill>
                          <a:blip r:embed="rId35" cstate="print"/>
                          <a:srcRect/>
                          <a:stretch>
                            <a:fillRect/>
                          </a:stretch>
                        </pic:blipFill>
                        <pic:spPr bwMode="auto">
                          <a:xfrm>
                            <a:off x="0" y="0"/>
                            <a:ext cx="266700" cy="3429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вэ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Г</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г</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614A147" wp14:editId="407C0546">
                  <wp:extent cx="381000" cy="335280"/>
                  <wp:effectExtent l="19050" t="0" r="0" b="0"/>
                  <wp:docPr id="7" name="Рисунок 7" descr="http://yarus.aspu.ru/images/Image/graphic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yarus.aspu.ru/images/Image/graphics/image007.jpg"/>
                          <pic:cNvPicPr>
                            <a:picLocks noChangeAspect="1" noChangeArrowheads="1"/>
                          </pic:cNvPicPr>
                        </pic:nvPicPr>
                        <pic:blipFill>
                          <a:blip r:embed="rId36" cstate="print"/>
                          <a:srcRect/>
                          <a:stretch>
                            <a:fillRect/>
                          </a:stretch>
                        </pic:blipFill>
                        <pic:spPr bwMode="auto">
                          <a:xfrm>
                            <a:off x="0" y="0"/>
                            <a:ext cx="381000" cy="3352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70E31828" wp14:editId="5322AC8B">
                  <wp:extent cx="259080" cy="266700"/>
                  <wp:effectExtent l="19050" t="0" r="7620" b="0"/>
                  <wp:docPr id="8" name="Рисунок 8" descr="http://yarus.aspu.ru/images/Image/graphic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yarus.aspu.ru/images/Image/graphics/image008.jpg"/>
                          <pic:cNvPicPr>
                            <a:picLocks noChangeAspect="1" noChangeArrowheads="1"/>
                          </pic:cNvPicPr>
                        </pic:nvPicPr>
                        <pic:blipFill>
                          <a:blip r:embed="rId37"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гэ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Д</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д</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74422DA1" wp14:editId="29DD713A">
                  <wp:extent cx="381000" cy="350520"/>
                  <wp:effectExtent l="19050" t="0" r="0" b="0"/>
                  <wp:docPr id="9" name="Рисунок 9" descr="http://yarus.aspu.ru/images/Image/graphic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yarus.aspu.ru/images/Image/graphics/image009.jpg"/>
                          <pic:cNvPicPr>
                            <a:picLocks noChangeAspect="1" noChangeArrowheads="1"/>
                          </pic:cNvPicPr>
                        </pic:nvPicPr>
                        <pic:blipFill>
                          <a:blip r:embed="rId38" cstate="print"/>
                          <a:srcRect/>
                          <a:stretch>
                            <a:fillRect/>
                          </a:stretch>
                        </pic:blipFill>
                        <pic:spPr bwMode="auto">
                          <a:xfrm>
                            <a:off x="0" y="0"/>
                            <a:ext cx="381000" cy="35052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F4D7BBD" wp14:editId="4A90C7F1">
                  <wp:extent cx="312420" cy="381000"/>
                  <wp:effectExtent l="19050" t="0" r="0" b="0"/>
                  <wp:docPr id="10" name="Рисунок 10" descr="http://yarus.aspu.ru/images/Image/graphic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yarus.aspu.ru/images/Image/graphics/image010.jpg"/>
                          <pic:cNvPicPr>
                            <a:picLocks noChangeAspect="1" noChangeArrowheads="1"/>
                          </pic:cNvPicPr>
                        </pic:nvPicPr>
                        <pic:blipFill>
                          <a:blip r:embed="rId39" cstate="print"/>
                          <a:srcRect/>
                          <a:stretch>
                            <a:fillRect/>
                          </a:stretch>
                        </pic:blipFill>
                        <pic:spPr bwMode="auto">
                          <a:xfrm>
                            <a:off x="0" y="0"/>
                            <a:ext cx="312420" cy="3810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дэ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Е</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е</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F5350ED" wp14:editId="2A546EEA">
                  <wp:extent cx="312420" cy="441960"/>
                  <wp:effectExtent l="19050" t="0" r="0" b="0"/>
                  <wp:docPr id="11" name="Рисунок 11" descr="http://yarus.aspu.ru/images/Image/graphic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yarus.aspu.ru/images/Image/graphics/image011.jpg"/>
                          <pic:cNvPicPr>
                            <a:picLocks noChangeAspect="1" noChangeArrowheads="1"/>
                          </pic:cNvPicPr>
                        </pic:nvPicPr>
                        <pic:blipFill>
                          <a:blip r:embed="rId40" cstate="print"/>
                          <a:srcRect/>
                          <a:stretch>
                            <a:fillRect/>
                          </a:stretch>
                        </pic:blipFill>
                        <pic:spPr bwMode="auto">
                          <a:xfrm>
                            <a:off x="0" y="0"/>
                            <a:ext cx="312420" cy="4419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042FC02F" wp14:editId="36EC6EE4">
                  <wp:extent cx="274320" cy="365760"/>
                  <wp:effectExtent l="19050" t="0" r="0" b="0"/>
                  <wp:docPr id="12" name="Рисунок 12" descr="http://yarus.aspu.ru/images/Image/graphic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yarus.aspu.ru/images/Image/graphics/image012.jpg"/>
                          <pic:cNvPicPr>
                            <a:picLocks noChangeAspect="1" noChangeArrowheads="1"/>
                          </pic:cNvPicPr>
                        </pic:nvPicPr>
                        <pic:blipFill>
                          <a:blip r:embed="rId41" cstate="print"/>
                          <a:srcRect/>
                          <a:stretch>
                            <a:fillRect/>
                          </a:stretch>
                        </pic:blipFill>
                        <pic:spPr bwMode="auto">
                          <a:xfrm>
                            <a:off x="0" y="0"/>
                            <a:ext cx="274320" cy="36576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е</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Ё</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ё</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766F3ED" wp14:editId="33A88F6F">
                  <wp:extent cx="350520" cy="464820"/>
                  <wp:effectExtent l="19050" t="0" r="0" b="0"/>
                  <wp:docPr id="13" name="Рисунок 13" descr="http://yarus.aspu.ru/images/Image/graphic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yarus.aspu.ru/images/Image/graphics/image013.jpg"/>
                          <pic:cNvPicPr>
                            <a:picLocks noChangeAspect="1" noChangeArrowheads="1"/>
                          </pic:cNvPicPr>
                        </pic:nvPicPr>
                        <pic:blipFill>
                          <a:blip r:embed="rId42" cstate="print"/>
                          <a:srcRect/>
                          <a:stretch>
                            <a:fillRect/>
                          </a:stretch>
                        </pic:blipFill>
                        <pic:spPr bwMode="auto">
                          <a:xfrm>
                            <a:off x="0" y="0"/>
                            <a:ext cx="350520" cy="46482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49361F9" wp14:editId="052286B2">
                  <wp:extent cx="243840" cy="266700"/>
                  <wp:effectExtent l="19050" t="0" r="3810" b="0"/>
                  <wp:docPr id="14" name="Рисунок 14" descr="http://yarus.aspu.ru/images/Image/graphic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yarus.aspu.ru/images/Image/graphics/image014.jpg"/>
                          <pic:cNvPicPr>
                            <a:picLocks noChangeAspect="1" noChangeArrowheads="1"/>
                          </pic:cNvPicPr>
                        </pic:nvPicPr>
                        <pic:blipFill>
                          <a:blip r:embed="rId43" cstate="print"/>
                          <a:srcRect/>
                          <a:stretch>
                            <a:fillRect/>
                          </a:stretch>
                        </pic:blipFill>
                        <pic:spPr bwMode="auto">
                          <a:xfrm>
                            <a:off x="0" y="0"/>
                            <a:ext cx="243840" cy="2667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ё</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Ж</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ж</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18960A19" wp14:editId="4F0E13BC">
                  <wp:extent cx="533400" cy="381000"/>
                  <wp:effectExtent l="19050" t="0" r="0" b="0"/>
                  <wp:docPr id="15" name="Рисунок 15" descr="http://yarus.aspu.ru/images/Image/graphics/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yarus.aspu.ru/images/Image/graphics/image015.jpg"/>
                          <pic:cNvPicPr>
                            <a:picLocks noChangeAspect="1" noChangeArrowheads="1"/>
                          </pic:cNvPicPr>
                        </pic:nvPicPr>
                        <pic:blipFill>
                          <a:blip r:embed="rId44" cstate="print"/>
                          <a:srcRect/>
                          <a:stretch>
                            <a:fillRect/>
                          </a:stretch>
                        </pic:blipFill>
                        <pic:spPr bwMode="auto">
                          <a:xfrm>
                            <a:off x="0" y="0"/>
                            <a:ext cx="533400" cy="3810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A17E50B" wp14:editId="31BAB75B">
                  <wp:extent cx="381000" cy="236220"/>
                  <wp:effectExtent l="19050" t="0" r="0" b="0"/>
                  <wp:docPr id="16" name="Рисунок 16" descr="http://yarus.aspu.ru/images/Image/graphic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yarus.aspu.ru/images/Image/graphics/image016.jpg"/>
                          <pic:cNvPicPr>
                            <a:picLocks noChangeAspect="1" noChangeArrowheads="1"/>
                          </pic:cNvPicPr>
                        </pic:nvPicPr>
                        <pic:blipFill>
                          <a:blip r:embed="rId45" cstate="print"/>
                          <a:srcRect/>
                          <a:stretch>
                            <a:fillRect/>
                          </a:stretch>
                        </pic:blipFill>
                        <pic:spPr bwMode="auto">
                          <a:xfrm>
                            <a:off x="0" y="0"/>
                            <a:ext cx="381000" cy="23622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жэ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З</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з</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318E829" wp14:editId="4D8F5F62">
                  <wp:extent cx="373380" cy="426720"/>
                  <wp:effectExtent l="19050" t="0" r="7620" b="0"/>
                  <wp:docPr id="17" name="Рисунок 17" descr="http://yarus.aspu.ru/images/Image/graphics/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yarus.aspu.ru/images/Image/graphics/image017.jpg"/>
                          <pic:cNvPicPr>
                            <a:picLocks noChangeAspect="1" noChangeArrowheads="1"/>
                          </pic:cNvPicPr>
                        </pic:nvPicPr>
                        <pic:blipFill>
                          <a:blip r:embed="rId46" cstate="print"/>
                          <a:srcRect/>
                          <a:stretch>
                            <a:fillRect/>
                          </a:stretch>
                        </pic:blipFill>
                        <pic:spPr bwMode="auto">
                          <a:xfrm>
                            <a:off x="0" y="0"/>
                            <a:ext cx="373380" cy="42672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104B216C" wp14:editId="2D4DF883">
                  <wp:extent cx="304800" cy="403860"/>
                  <wp:effectExtent l="19050" t="0" r="0" b="0"/>
                  <wp:docPr id="18" name="Рисунок 18" descr="http://yarus.aspu.ru/images/Image/graphics/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yarus.aspu.ru/images/Image/graphics/image018.jpg"/>
                          <pic:cNvPicPr>
                            <a:picLocks noChangeAspect="1" noChangeArrowheads="1"/>
                          </pic:cNvPicPr>
                        </pic:nvPicPr>
                        <pic:blipFill>
                          <a:blip r:embed="rId47" cstate="print"/>
                          <a:srcRect/>
                          <a:stretch>
                            <a:fillRect/>
                          </a:stretch>
                        </pic:blipFill>
                        <pic:spPr bwMode="auto">
                          <a:xfrm>
                            <a:off x="0" y="0"/>
                            <a:ext cx="304800" cy="40386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зэ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И</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и</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3438FFC" wp14:editId="71F77A94">
                  <wp:extent cx="312420" cy="335280"/>
                  <wp:effectExtent l="19050" t="0" r="0" b="0"/>
                  <wp:docPr id="19" name="Рисунок 19" descr="http://yarus.aspu.ru/images/Image/graphic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yarus.aspu.ru/images/Image/graphics/image019.jpg"/>
                          <pic:cNvPicPr>
                            <a:picLocks noChangeAspect="1" noChangeArrowheads="1"/>
                          </pic:cNvPicPr>
                        </pic:nvPicPr>
                        <pic:blipFill>
                          <a:blip r:embed="rId48" cstate="print"/>
                          <a:srcRect/>
                          <a:stretch>
                            <a:fillRect/>
                          </a:stretch>
                        </pic:blipFill>
                        <pic:spPr bwMode="auto">
                          <a:xfrm>
                            <a:off x="0" y="0"/>
                            <a:ext cx="312420" cy="3352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E267D45" wp14:editId="65A0A37F">
                  <wp:extent cx="236220" cy="236220"/>
                  <wp:effectExtent l="19050" t="0" r="0" b="0"/>
                  <wp:docPr id="20" name="Рисунок 20" descr="http://yarus.aspu.ru/images/Image/graphic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yarus.aspu.ru/images/Image/graphics/image020.jpg"/>
                          <pic:cNvPicPr>
                            <a:picLocks noChangeAspect="1" noChangeArrowheads="1"/>
                          </pic:cNvPicPr>
                        </pic:nvPicPr>
                        <pic:blipFill>
                          <a:blip r:embed="rId49"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и</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Й</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й</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EAD1A66" wp14:editId="31DA9E09">
                  <wp:extent cx="365760" cy="457200"/>
                  <wp:effectExtent l="19050" t="0" r="0" b="0"/>
                  <wp:docPr id="21" name="Рисунок 21" descr="http://yarus.aspu.ru/images/Image/graphic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yarus.aspu.ru/images/Image/graphics/image021.jpg"/>
                          <pic:cNvPicPr>
                            <a:picLocks noChangeAspect="1" noChangeArrowheads="1"/>
                          </pic:cNvPicPr>
                        </pic:nvPicPr>
                        <pic:blipFill>
                          <a:blip r:embed="rId50" cstate="print"/>
                          <a:srcRect/>
                          <a:stretch>
                            <a:fillRect/>
                          </a:stretch>
                        </pic:blipFill>
                        <pic:spPr bwMode="auto">
                          <a:xfrm>
                            <a:off x="0" y="0"/>
                            <a:ext cx="365760" cy="4572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AED9716" wp14:editId="77C9FC55">
                  <wp:extent cx="281940" cy="342900"/>
                  <wp:effectExtent l="19050" t="0" r="3810" b="0"/>
                  <wp:docPr id="22" name="Рисунок 22" descr="http://yarus.aspu.ru/images/Image/graphic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yarus.aspu.ru/images/Image/graphics/image022.jpg"/>
                          <pic:cNvPicPr>
                            <a:picLocks noChangeAspect="1" noChangeArrowheads="1"/>
                          </pic:cNvPicPr>
                        </pic:nvPicPr>
                        <pic:blipFill>
                          <a:blip r:embed="rId51" cstate="print"/>
                          <a:srcRect/>
                          <a:stretch>
                            <a:fillRect/>
                          </a:stretch>
                        </pic:blipFill>
                        <pic:spPr bwMode="auto">
                          <a:xfrm>
                            <a:off x="0" y="0"/>
                            <a:ext cx="281940" cy="3429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и краткое, ий, и с краткой (</w:t>
            </w:r>
            <w:r w:rsidRPr="00DE4823">
              <w:rPr>
                <w:rFonts w:ascii="Times New Roman" w:eastAsia="Times New Roman" w:hAnsi="Times New Roman" w:cs="Times New Roman"/>
                <w:i/>
                <w:iCs/>
                <w:sz w:val="24"/>
                <w:szCs w:val="24"/>
              </w:rPr>
              <w:t>устар</w:t>
            </w:r>
            <w:r w:rsidRPr="00DE4823">
              <w:rPr>
                <w:rFonts w:ascii="Times New Roman" w:eastAsia="Times New Roman" w:hAnsi="Times New Roman" w:cs="Times New Roman"/>
                <w:sz w:val="24"/>
                <w:szCs w:val="24"/>
              </w:rPr>
              <w:t>.)</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К</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к</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1AE244D0" wp14:editId="7576A3D2">
                  <wp:extent cx="411480" cy="411480"/>
                  <wp:effectExtent l="19050" t="0" r="7620" b="0"/>
                  <wp:docPr id="23" name="Рисунок 23" descr="http://yarus.aspu.ru/images/Image/graphic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yarus.aspu.ru/images/Image/graphics/image023.jpg"/>
                          <pic:cNvPicPr>
                            <a:picLocks noChangeAspect="1" noChangeArrowheads="1"/>
                          </pic:cNvPicPr>
                        </pic:nvPicPr>
                        <pic:blipFill>
                          <a:blip r:embed="rId52" cstate="print"/>
                          <a:srcRect/>
                          <a:stretch>
                            <a:fillRect/>
                          </a:stretch>
                        </pic:blipFill>
                        <pic:spPr bwMode="auto">
                          <a:xfrm>
                            <a:off x="0" y="0"/>
                            <a:ext cx="411480" cy="4114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3779B55" wp14:editId="7E8F0961">
                  <wp:extent cx="304800" cy="266700"/>
                  <wp:effectExtent l="19050" t="0" r="0" b="0"/>
                  <wp:docPr id="24" name="Рисунок 24" descr="http://yarus.aspu.ru/images/Image/graphics/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yarus.aspu.ru/images/Image/graphics/image024.jpg"/>
                          <pic:cNvPicPr>
                            <a:picLocks noChangeAspect="1" noChangeArrowheads="1"/>
                          </pic:cNvPicPr>
                        </pic:nvPicPr>
                        <pic:blipFill>
                          <a:blip r:embed="rId53" cstate="print"/>
                          <a:srcRect/>
                          <a:stretch>
                            <a:fillRect/>
                          </a:stretch>
                        </pic:blipFill>
                        <pic:spPr bwMode="auto">
                          <a:xfrm>
                            <a:off x="0" y="0"/>
                            <a:ext cx="304800" cy="2667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ка</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Л</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л</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067D7F5" wp14:editId="3AD4A673">
                  <wp:extent cx="320040" cy="381000"/>
                  <wp:effectExtent l="19050" t="0" r="3810" b="0"/>
                  <wp:docPr id="25" name="Рисунок 25" descr="http://yarus.aspu.ru/images/Image/graphics/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yarus.aspu.ru/images/Image/graphics/image025.jpg"/>
                          <pic:cNvPicPr>
                            <a:picLocks noChangeAspect="1" noChangeArrowheads="1"/>
                          </pic:cNvPicPr>
                        </pic:nvPicPr>
                        <pic:blipFill>
                          <a:blip r:embed="rId54" cstate="print"/>
                          <a:srcRect/>
                          <a:stretch>
                            <a:fillRect/>
                          </a:stretch>
                        </pic:blipFill>
                        <pic:spPr bwMode="auto">
                          <a:xfrm>
                            <a:off x="0" y="0"/>
                            <a:ext cx="320040" cy="3810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0B025875" wp14:editId="74082956">
                  <wp:extent cx="312420" cy="259080"/>
                  <wp:effectExtent l="19050" t="0" r="0" b="0"/>
                  <wp:docPr id="26" name="Рисунок 26" descr="http://yarus.aspu.ru/images/Image/graphics/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yarus.aspu.ru/images/Image/graphics/image026.jpg"/>
                          <pic:cNvPicPr>
                            <a:picLocks noChangeAspect="1" noChangeArrowheads="1"/>
                          </pic:cNvPicPr>
                        </pic:nvPicPr>
                        <pic:blipFill>
                          <a:blip r:embed="rId55" cstate="print"/>
                          <a:srcRect/>
                          <a:stretch>
                            <a:fillRect/>
                          </a:stretch>
                        </pic:blipFill>
                        <pic:spPr bwMode="auto">
                          <a:xfrm>
                            <a:off x="0" y="0"/>
                            <a:ext cx="312420" cy="25908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эл, эль</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М</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м</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7826C837" wp14:editId="02DBEF7A">
                  <wp:extent cx="411480" cy="373380"/>
                  <wp:effectExtent l="19050" t="0" r="7620" b="0"/>
                  <wp:docPr id="27" name="Рисунок 27" descr="http://yarus.aspu.ru/images/Image/graphics/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yarus.aspu.ru/images/Image/graphics/image027.jpg"/>
                          <pic:cNvPicPr>
                            <a:picLocks noChangeAspect="1" noChangeArrowheads="1"/>
                          </pic:cNvPicPr>
                        </pic:nvPicPr>
                        <pic:blipFill>
                          <a:blip r:embed="rId56" cstate="print"/>
                          <a:srcRect/>
                          <a:stretch>
                            <a:fillRect/>
                          </a:stretch>
                        </pic:blipFill>
                        <pic:spPr bwMode="auto">
                          <a:xfrm>
                            <a:off x="0" y="0"/>
                            <a:ext cx="411480" cy="3733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4A7EDAC9" wp14:editId="7F9C2516">
                  <wp:extent cx="381000" cy="266700"/>
                  <wp:effectExtent l="19050" t="0" r="0" b="0"/>
                  <wp:docPr id="28" name="Рисунок 28" descr="http://yarus.aspu.ru/images/Image/graphics/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yarus.aspu.ru/images/Image/graphics/image028.jpg"/>
                          <pic:cNvPicPr>
                            <a:picLocks noChangeAspect="1" noChangeArrowheads="1"/>
                          </pic:cNvPicPr>
                        </pic:nvPicPr>
                        <pic:blipFill>
                          <a:blip r:embed="rId57" cstate="print"/>
                          <a:srcRect/>
                          <a:stretch>
                            <a:fillRect/>
                          </a:stretch>
                        </pic:blipFill>
                        <pic:spPr bwMode="auto">
                          <a:xfrm>
                            <a:off x="0" y="0"/>
                            <a:ext cx="381000" cy="2667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эм</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lastRenderedPageBreak/>
              <w:t>Н</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н</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447CC8F" wp14:editId="717F3E52">
                  <wp:extent cx="403860" cy="419100"/>
                  <wp:effectExtent l="19050" t="0" r="0" b="0"/>
                  <wp:docPr id="29" name="Рисунок 29" descr="http://yarus.aspu.ru/images/Image/graphics/image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yarus.aspu.ru/images/Image/graphics/image029.jpg"/>
                          <pic:cNvPicPr>
                            <a:picLocks noChangeAspect="1" noChangeArrowheads="1"/>
                          </pic:cNvPicPr>
                        </pic:nvPicPr>
                        <pic:blipFill>
                          <a:blip r:embed="rId58" cstate="print"/>
                          <a:srcRect/>
                          <a:stretch>
                            <a:fillRect/>
                          </a:stretch>
                        </pic:blipFill>
                        <pic:spPr bwMode="auto">
                          <a:xfrm>
                            <a:off x="0" y="0"/>
                            <a:ext cx="403860" cy="4191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986CEB8" wp14:editId="03B5374C">
                  <wp:extent cx="350520" cy="304800"/>
                  <wp:effectExtent l="19050" t="0" r="0" b="0"/>
                  <wp:docPr id="30" name="Рисунок 30" descr="http://yarus.aspu.ru/images/Image/graphics/image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yarus.aspu.ru/images/Image/graphics/image030.jpg"/>
                          <pic:cNvPicPr>
                            <a:picLocks noChangeAspect="1" noChangeArrowheads="1"/>
                          </pic:cNvPicPr>
                        </pic:nvPicPr>
                        <pic:blipFill>
                          <a:blip r:embed="rId59" cstate="print"/>
                          <a:srcRect/>
                          <a:stretch>
                            <a:fillRect/>
                          </a:stretch>
                        </pic:blipFill>
                        <pic:spPr bwMode="auto">
                          <a:xfrm>
                            <a:off x="0" y="0"/>
                            <a:ext cx="350520" cy="3048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эн</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О</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о</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A1718E7" wp14:editId="43233BE5">
                  <wp:extent cx="373380" cy="449580"/>
                  <wp:effectExtent l="19050" t="0" r="7620" b="0"/>
                  <wp:docPr id="31" name="Рисунок 31" descr="http://yarus.aspu.ru/images/Image/graphics/image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yarus.aspu.ru/images/Image/graphics/image031.jpg"/>
                          <pic:cNvPicPr>
                            <a:picLocks noChangeAspect="1" noChangeArrowheads="1"/>
                          </pic:cNvPicPr>
                        </pic:nvPicPr>
                        <pic:blipFill>
                          <a:blip r:embed="rId60" cstate="print"/>
                          <a:srcRect/>
                          <a:stretch>
                            <a:fillRect/>
                          </a:stretch>
                        </pic:blipFill>
                        <pic:spPr bwMode="auto">
                          <a:xfrm>
                            <a:off x="0" y="0"/>
                            <a:ext cx="373380" cy="4495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9BDA233" wp14:editId="3B04487B">
                  <wp:extent cx="312420" cy="304800"/>
                  <wp:effectExtent l="19050" t="0" r="0" b="0"/>
                  <wp:docPr id="32" name="Рисунок 32" descr="http://yarus.aspu.ru/images/Image/graphics/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yarus.aspu.ru/images/Image/graphics/image032.jpg"/>
                          <pic:cNvPicPr>
                            <a:picLocks noChangeAspect="1" noChangeArrowheads="1"/>
                          </pic:cNvPicPr>
                        </pic:nvPicPr>
                        <pic:blipFill>
                          <a:blip r:embed="rId61" cstate="print"/>
                          <a:srcRect/>
                          <a:stretch>
                            <a:fillRect/>
                          </a:stretch>
                        </pic:blipFill>
                        <pic:spPr bwMode="auto">
                          <a:xfrm>
                            <a:off x="0" y="0"/>
                            <a:ext cx="312420" cy="3048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о</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П</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п</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E5D7B3D" wp14:editId="534DA3DB">
                  <wp:extent cx="464820" cy="365760"/>
                  <wp:effectExtent l="19050" t="0" r="0" b="0"/>
                  <wp:docPr id="33" name="Рисунок 33" descr="http://yarus.aspu.ru/images/Image/graphics/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yarus.aspu.ru/images/Image/graphics/image033.jpg"/>
                          <pic:cNvPicPr>
                            <a:picLocks noChangeAspect="1" noChangeArrowheads="1"/>
                          </pic:cNvPicPr>
                        </pic:nvPicPr>
                        <pic:blipFill>
                          <a:blip r:embed="rId62" cstate="print"/>
                          <a:srcRect/>
                          <a:stretch>
                            <a:fillRect/>
                          </a:stretch>
                        </pic:blipFill>
                        <pic:spPr bwMode="auto">
                          <a:xfrm>
                            <a:off x="0" y="0"/>
                            <a:ext cx="464820" cy="3657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493FA73" wp14:editId="1BFBEB37">
                  <wp:extent cx="304800" cy="259080"/>
                  <wp:effectExtent l="19050" t="0" r="0" b="0"/>
                  <wp:docPr id="34" name="Рисунок 34" descr="http://yarus.aspu.ru/images/Image/graphics/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yarus.aspu.ru/images/Image/graphics/image034.jpg"/>
                          <pic:cNvPicPr>
                            <a:picLocks noChangeAspect="1" noChangeArrowheads="1"/>
                          </pic:cNvPicPr>
                        </pic:nvPicPr>
                        <pic:blipFill>
                          <a:blip r:embed="rId63" cstate="print"/>
                          <a:srcRect/>
                          <a:stretch>
                            <a:fillRect/>
                          </a:stretch>
                        </pic:blipFill>
                        <pic:spPr bwMode="auto">
                          <a:xfrm>
                            <a:off x="0" y="0"/>
                            <a:ext cx="304800" cy="25908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пэ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Р</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р</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A7B63DD" wp14:editId="5AB2E8AE">
                  <wp:extent cx="381000" cy="388620"/>
                  <wp:effectExtent l="19050" t="0" r="0" b="0"/>
                  <wp:docPr id="35" name="Рисунок 35" descr="http://yarus.aspu.ru/images/Image/graphics/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yarus.aspu.ru/images/Image/graphics/image035.jpg"/>
                          <pic:cNvPicPr>
                            <a:picLocks noChangeAspect="1" noChangeArrowheads="1"/>
                          </pic:cNvPicPr>
                        </pic:nvPicPr>
                        <pic:blipFill>
                          <a:blip r:embed="rId64" cstate="print"/>
                          <a:srcRect/>
                          <a:stretch>
                            <a:fillRect/>
                          </a:stretch>
                        </pic:blipFill>
                        <pic:spPr bwMode="auto">
                          <a:xfrm>
                            <a:off x="0" y="0"/>
                            <a:ext cx="381000" cy="38862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1C953B6C" wp14:editId="24155A67">
                  <wp:extent cx="297180" cy="388620"/>
                  <wp:effectExtent l="19050" t="0" r="7620" b="0"/>
                  <wp:docPr id="36" name="Рисунок 36" descr="http://yarus.aspu.ru/images/Image/graphics/image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yarus.aspu.ru/images/Image/graphics/image036.jpg"/>
                          <pic:cNvPicPr>
                            <a:picLocks noChangeAspect="1" noChangeArrowheads="1"/>
                          </pic:cNvPicPr>
                        </pic:nvPicPr>
                        <pic:blipFill>
                          <a:blip r:embed="rId65" cstate="print"/>
                          <a:srcRect/>
                          <a:stretch>
                            <a:fillRect/>
                          </a:stretch>
                        </pic:blipFill>
                        <pic:spPr bwMode="auto">
                          <a:xfrm>
                            <a:off x="0" y="0"/>
                            <a:ext cx="297180" cy="38862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эр</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С</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с</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239F5C9" wp14:editId="64970E16">
                  <wp:extent cx="419100" cy="449580"/>
                  <wp:effectExtent l="19050" t="0" r="0" b="0"/>
                  <wp:docPr id="37" name="Рисунок 37" descr="http://yarus.aspu.ru/images/Image/graphics/image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yarus.aspu.ru/images/Image/graphics/image037.jpg"/>
                          <pic:cNvPicPr>
                            <a:picLocks noChangeAspect="1" noChangeArrowheads="1"/>
                          </pic:cNvPicPr>
                        </pic:nvPicPr>
                        <pic:blipFill>
                          <a:blip r:embed="rId66" cstate="print"/>
                          <a:srcRect/>
                          <a:stretch>
                            <a:fillRect/>
                          </a:stretch>
                        </pic:blipFill>
                        <pic:spPr bwMode="auto">
                          <a:xfrm>
                            <a:off x="0" y="0"/>
                            <a:ext cx="419100" cy="4495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12045BAE" wp14:editId="4C3DD516">
                  <wp:extent cx="198120" cy="190500"/>
                  <wp:effectExtent l="19050" t="0" r="0" b="0"/>
                  <wp:docPr id="38" name="Рисунок 38" descr="http://yarus.aspu.ru/images/Image/graphics/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yarus.aspu.ru/images/Image/graphics/image038.jpg"/>
                          <pic:cNvPicPr>
                            <a:picLocks noChangeAspect="1" noChangeArrowheads="1"/>
                          </pic:cNvPicPr>
                        </pic:nvPicPr>
                        <pic:blipFill>
                          <a:blip r:embed="rId67" cstate="print"/>
                          <a:srcRect/>
                          <a:stretch>
                            <a:fillRect/>
                          </a:stretch>
                        </pic:blipFill>
                        <pic:spPr bwMode="auto">
                          <a:xfrm>
                            <a:off x="0" y="0"/>
                            <a:ext cx="198120" cy="1905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эс</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Т</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т</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7B2493A4" wp14:editId="4540F4F0">
                  <wp:extent cx="579120" cy="441960"/>
                  <wp:effectExtent l="19050" t="0" r="0" b="0"/>
                  <wp:docPr id="39" name="Рисунок 39" descr="http://yarus.aspu.ru/images/Image/graphics/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yarus.aspu.ru/images/Image/graphics/image039.jpg"/>
                          <pic:cNvPicPr>
                            <a:picLocks noChangeAspect="1" noChangeArrowheads="1"/>
                          </pic:cNvPicPr>
                        </pic:nvPicPr>
                        <pic:blipFill>
                          <a:blip r:embed="rId68" cstate="print"/>
                          <a:srcRect/>
                          <a:stretch>
                            <a:fillRect/>
                          </a:stretch>
                        </pic:blipFill>
                        <pic:spPr bwMode="auto">
                          <a:xfrm>
                            <a:off x="0" y="0"/>
                            <a:ext cx="579120" cy="4419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801667D" wp14:editId="18C5B84F">
                  <wp:extent cx="381000" cy="281940"/>
                  <wp:effectExtent l="19050" t="0" r="0" b="0"/>
                  <wp:docPr id="40" name="Рисунок 40" descr="http://yarus.aspu.ru/images/Image/graphics/image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yarus.aspu.ru/images/Image/graphics/image040.jpg"/>
                          <pic:cNvPicPr>
                            <a:picLocks noChangeAspect="1" noChangeArrowheads="1"/>
                          </pic:cNvPicPr>
                        </pic:nvPicPr>
                        <pic:blipFill>
                          <a:blip r:embed="rId69" cstate="print"/>
                          <a:srcRect/>
                          <a:stretch>
                            <a:fillRect/>
                          </a:stretch>
                        </pic:blipFill>
                        <pic:spPr bwMode="auto">
                          <a:xfrm>
                            <a:off x="0" y="0"/>
                            <a:ext cx="381000" cy="28194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тэ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У</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у</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743C5B94" wp14:editId="4A923566">
                  <wp:extent cx="373380" cy="449580"/>
                  <wp:effectExtent l="19050" t="0" r="7620" b="0"/>
                  <wp:docPr id="41" name="Рисунок 41" descr="http://yarus.aspu.ru/images/Image/graphics/image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yarus.aspu.ru/images/Image/graphics/image041.jpg"/>
                          <pic:cNvPicPr>
                            <a:picLocks noChangeAspect="1" noChangeArrowheads="1"/>
                          </pic:cNvPicPr>
                        </pic:nvPicPr>
                        <pic:blipFill>
                          <a:blip r:embed="rId70" cstate="print"/>
                          <a:srcRect/>
                          <a:stretch>
                            <a:fillRect/>
                          </a:stretch>
                        </pic:blipFill>
                        <pic:spPr bwMode="auto">
                          <a:xfrm>
                            <a:off x="0" y="0"/>
                            <a:ext cx="373380" cy="4495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61774FA" wp14:editId="2CEF7C61">
                  <wp:extent cx="266700" cy="342900"/>
                  <wp:effectExtent l="19050" t="0" r="0" b="0"/>
                  <wp:docPr id="42" name="Рисунок 42" descr="http://yarus.aspu.ru/images/Image/graphics/image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yarus.aspu.ru/images/Image/graphics/image042.jpg"/>
                          <pic:cNvPicPr>
                            <a:picLocks noChangeAspect="1" noChangeArrowheads="1"/>
                          </pic:cNvPicPr>
                        </pic:nvPicPr>
                        <pic:blipFill>
                          <a:blip r:embed="rId71" cstate="print"/>
                          <a:srcRect/>
                          <a:stretch>
                            <a:fillRect/>
                          </a:stretch>
                        </pic:blipFill>
                        <pic:spPr bwMode="auto">
                          <a:xfrm>
                            <a:off x="0" y="0"/>
                            <a:ext cx="266700" cy="3429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у</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Ф</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ф</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7A835BBE" wp14:editId="1C63854E">
                  <wp:extent cx="441960" cy="457200"/>
                  <wp:effectExtent l="19050" t="0" r="0" b="0"/>
                  <wp:docPr id="43" name="Рисунок 43" descr="http://yarus.aspu.ru/images/Image/graphics/image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yarus.aspu.ru/images/Image/graphics/image043.jpg"/>
                          <pic:cNvPicPr>
                            <a:picLocks noChangeAspect="1" noChangeArrowheads="1"/>
                          </pic:cNvPicPr>
                        </pic:nvPicPr>
                        <pic:blipFill>
                          <a:blip r:embed="rId72" cstate="print"/>
                          <a:srcRect/>
                          <a:stretch>
                            <a:fillRect/>
                          </a:stretch>
                        </pic:blipFill>
                        <pic:spPr bwMode="auto">
                          <a:xfrm>
                            <a:off x="0" y="0"/>
                            <a:ext cx="441960" cy="4572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0FDCFC9" wp14:editId="141932AE">
                  <wp:extent cx="259080" cy="335280"/>
                  <wp:effectExtent l="19050" t="0" r="7620" b="0"/>
                  <wp:docPr id="44" name="Рисунок 44" descr="http://yarus.aspu.ru/images/Image/graphics/image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yarus.aspu.ru/images/Image/graphics/image044.jpg"/>
                          <pic:cNvPicPr>
                            <a:picLocks noChangeAspect="1" noChangeArrowheads="1"/>
                          </pic:cNvPicPr>
                        </pic:nvPicPr>
                        <pic:blipFill>
                          <a:blip r:embed="rId73" cstate="print"/>
                          <a:srcRect/>
                          <a:stretch>
                            <a:fillRect/>
                          </a:stretch>
                        </pic:blipFill>
                        <pic:spPr bwMode="auto">
                          <a:xfrm>
                            <a:off x="0" y="0"/>
                            <a:ext cx="259080" cy="33528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эф</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Х</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х</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5B9FCD4" wp14:editId="6B250CA8">
                  <wp:extent cx="411480" cy="365760"/>
                  <wp:effectExtent l="19050" t="0" r="7620" b="0"/>
                  <wp:docPr id="45" name="Рисунок 45" descr="http://yarus.aspu.ru/images/Image/graphics/image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yarus.aspu.ru/images/Image/graphics/image045.jpg"/>
                          <pic:cNvPicPr>
                            <a:picLocks noChangeAspect="1" noChangeArrowheads="1"/>
                          </pic:cNvPicPr>
                        </pic:nvPicPr>
                        <pic:blipFill>
                          <a:blip r:embed="rId74" cstate="print"/>
                          <a:srcRect/>
                          <a:stretch>
                            <a:fillRect/>
                          </a:stretch>
                        </pic:blipFill>
                        <pic:spPr bwMode="auto">
                          <a:xfrm>
                            <a:off x="0" y="0"/>
                            <a:ext cx="411480" cy="3657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0763795A" wp14:editId="0E332FF7">
                  <wp:extent cx="312420" cy="281940"/>
                  <wp:effectExtent l="19050" t="0" r="0" b="0"/>
                  <wp:docPr id="46" name="Рисунок 46" descr="http://yarus.aspu.ru/images/Image/graphics/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yarus.aspu.ru/images/Image/graphics/image046.jpg"/>
                          <pic:cNvPicPr>
                            <a:picLocks noChangeAspect="1" noChangeArrowheads="1"/>
                          </pic:cNvPicPr>
                        </pic:nvPicPr>
                        <pic:blipFill>
                          <a:blip r:embed="rId75" cstate="print"/>
                          <a:srcRect/>
                          <a:stretch>
                            <a:fillRect/>
                          </a:stretch>
                        </pic:blipFill>
                        <pic:spPr bwMode="auto">
                          <a:xfrm>
                            <a:off x="0" y="0"/>
                            <a:ext cx="312420" cy="28194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ха</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Ц</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ц</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CC3C808" wp14:editId="5DDDC8AD">
                  <wp:extent cx="365760" cy="441960"/>
                  <wp:effectExtent l="19050" t="0" r="0" b="0"/>
                  <wp:docPr id="47" name="Рисунок 47" descr="http://yarus.aspu.ru/images/Image/graphics/image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yarus.aspu.ru/images/Image/graphics/image047.jpg"/>
                          <pic:cNvPicPr>
                            <a:picLocks noChangeAspect="1" noChangeArrowheads="1"/>
                          </pic:cNvPicPr>
                        </pic:nvPicPr>
                        <pic:blipFill>
                          <a:blip r:embed="rId76" cstate="print"/>
                          <a:srcRect/>
                          <a:stretch>
                            <a:fillRect/>
                          </a:stretch>
                        </pic:blipFill>
                        <pic:spPr bwMode="auto">
                          <a:xfrm>
                            <a:off x="0" y="0"/>
                            <a:ext cx="365760" cy="4419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06872A9" wp14:editId="620380C1">
                  <wp:extent cx="259080" cy="320040"/>
                  <wp:effectExtent l="19050" t="0" r="7620" b="0"/>
                  <wp:docPr id="48" name="Рисунок 48" descr="http://yarus.aspu.ru/images/Image/graphics/image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yarus.aspu.ru/images/Image/graphics/image048.jpg"/>
                          <pic:cNvPicPr>
                            <a:picLocks noChangeAspect="1" noChangeArrowheads="1"/>
                          </pic:cNvPicPr>
                        </pic:nvPicPr>
                        <pic:blipFill>
                          <a:blip r:embed="rId77" cstate="print"/>
                          <a:srcRect/>
                          <a:stretch>
                            <a:fillRect/>
                          </a:stretch>
                        </pic:blipFill>
                        <pic:spPr bwMode="auto">
                          <a:xfrm>
                            <a:off x="0" y="0"/>
                            <a:ext cx="259080" cy="32004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цэ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Ч</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ч</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B6F5144" wp14:editId="388D7FC9">
                  <wp:extent cx="480060" cy="518160"/>
                  <wp:effectExtent l="19050" t="0" r="0" b="0"/>
                  <wp:docPr id="49" name="Рисунок 49" descr="http://yarus.aspu.ru/images/Image/graphics/image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yarus.aspu.ru/images/Image/graphics/image049.jpg"/>
                          <pic:cNvPicPr>
                            <a:picLocks noChangeAspect="1" noChangeArrowheads="1"/>
                          </pic:cNvPicPr>
                        </pic:nvPicPr>
                        <pic:blipFill>
                          <a:blip r:embed="rId78" cstate="print"/>
                          <a:srcRect/>
                          <a:stretch>
                            <a:fillRect/>
                          </a:stretch>
                        </pic:blipFill>
                        <pic:spPr bwMode="auto">
                          <a:xfrm>
                            <a:off x="0" y="0"/>
                            <a:ext cx="480060" cy="5181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76C12F2" wp14:editId="781F87FB">
                  <wp:extent cx="297180" cy="335280"/>
                  <wp:effectExtent l="19050" t="0" r="7620" b="0"/>
                  <wp:docPr id="50" name="Рисунок 50" descr="http://yarus.aspu.ru/images/Image/graphics/image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yarus.aspu.ru/images/Image/graphics/image050.jpg"/>
                          <pic:cNvPicPr>
                            <a:picLocks noChangeAspect="1" noChangeArrowheads="1"/>
                          </pic:cNvPicPr>
                        </pic:nvPicPr>
                        <pic:blipFill>
                          <a:blip r:embed="rId79" cstate="print"/>
                          <a:srcRect/>
                          <a:stretch>
                            <a:fillRect/>
                          </a:stretch>
                        </pic:blipFill>
                        <pic:spPr bwMode="auto">
                          <a:xfrm>
                            <a:off x="0" y="0"/>
                            <a:ext cx="297180" cy="33528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че</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Ш</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ш</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CB09F9E" wp14:editId="4EE85EEB">
                  <wp:extent cx="464820" cy="388620"/>
                  <wp:effectExtent l="19050" t="0" r="0" b="0"/>
                  <wp:docPr id="51" name="Рисунок 51" descr="http://yarus.aspu.ru/images/Image/graphics/image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yarus.aspu.ru/images/Image/graphics/image051.jpg"/>
                          <pic:cNvPicPr>
                            <a:picLocks noChangeAspect="1" noChangeArrowheads="1"/>
                          </pic:cNvPicPr>
                        </pic:nvPicPr>
                        <pic:blipFill>
                          <a:blip r:embed="rId80" cstate="print"/>
                          <a:srcRect/>
                          <a:stretch>
                            <a:fillRect/>
                          </a:stretch>
                        </pic:blipFill>
                        <pic:spPr bwMode="auto">
                          <a:xfrm>
                            <a:off x="0" y="0"/>
                            <a:ext cx="464820" cy="38862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438E3437" wp14:editId="4175E976">
                  <wp:extent cx="381000" cy="304800"/>
                  <wp:effectExtent l="19050" t="0" r="0" b="0"/>
                  <wp:docPr id="52" name="Рисунок 52" descr="http://yarus.aspu.ru/images/Image/graphics/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yarus.aspu.ru/images/Image/graphics/image052.jpg"/>
                          <pic:cNvPicPr>
                            <a:picLocks noChangeAspect="1" noChangeArrowheads="1"/>
                          </pic:cNvPicPr>
                        </pic:nvPicPr>
                        <pic:blipFill>
                          <a:blip r:embed="rId81" cstate="print"/>
                          <a:srcRect/>
                          <a:stretch>
                            <a:fillRect/>
                          </a:stretch>
                        </pic:blipFill>
                        <pic:spPr bwMode="auto">
                          <a:xfrm>
                            <a:off x="0" y="0"/>
                            <a:ext cx="381000" cy="3048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ша</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Щ</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щ</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38A38A5" wp14:editId="48ABF78B">
                  <wp:extent cx="464820" cy="487680"/>
                  <wp:effectExtent l="19050" t="0" r="0" b="0"/>
                  <wp:docPr id="53" name="Рисунок 53" descr="http://yarus.aspu.ru/images/Image/graphics/image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yarus.aspu.ru/images/Image/graphics/image053.jpg"/>
                          <pic:cNvPicPr>
                            <a:picLocks noChangeAspect="1" noChangeArrowheads="1"/>
                          </pic:cNvPicPr>
                        </pic:nvPicPr>
                        <pic:blipFill>
                          <a:blip r:embed="rId82" cstate="print"/>
                          <a:srcRect/>
                          <a:stretch>
                            <a:fillRect/>
                          </a:stretch>
                        </pic:blipFill>
                        <pic:spPr bwMode="auto">
                          <a:xfrm>
                            <a:off x="0" y="0"/>
                            <a:ext cx="464820" cy="4876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08447507" wp14:editId="454A45BD">
                  <wp:extent cx="381000" cy="320040"/>
                  <wp:effectExtent l="19050" t="0" r="0" b="0"/>
                  <wp:docPr id="54" name="Рисунок 54" descr="http://yarus.aspu.ru/images/Image/graphics/image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yarus.aspu.ru/images/Image/graphics/image054.jpg"/>
                          <pic:cNvPicPr>
                            <a:picLocks noChangeAspect="1" noChangeArrowheads="1"/>
                          </pic:cNvPicPr>
                        </pic:nvPicPr>
                        <pic:blipFill>
                          <a:blip r:embed="rId83" cstate="print"/>
                          <a:srcRect/>
                          <a:stretch>
                            <a:fillRect/>
                          </a:stretch>
                        </pic:blipFill>
                        <pic:spPr bwMode="auto">
                          <a:xfrm>
                            <a:off x="0" y="0"/>
                            <a:ext cx="381000" cy="32004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ща</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Ъ</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ъ</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4D624657" wp14:editId="4E3159E9">
                  <wp:extent cx="449580" cy="419100"/>
                  <wp:effectExtent l="19050" t="0" r="7620" b="0"/>
                  <wp:docPr id="55" name="Рисунок 55" descr="http://yarus.aspu.ru/images/Image/graphics/image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yarus.aspu.ru/images/Image/graphics/image055.jpg"/>
                          <pic:cNvPicPr>
                            <a:picLocks noChangeAspect="1" noChangeArrowheads="1"/>
                          </pic:cNvPicPr>
                        </pic:nvPicPr>
                        <pic:blipFill>
                          <a:blip r:embed="rId84" cstate="print"/>
                          <a:srcRect/>
                          <a:stretch>
                            <a:fillRect/>
                          </a:stretch>
                        </pic:blipFill>
                        <pic:spPr bwMode="auto">
                          <a:xfrm>
                            <a:off x="0" y="0"/>
                            <a:ext cx="449580" cy="4191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6532579" wp14:editId="4ED16707">
                  <wp:extent cx="281940" cy="304800"/>
                  <wp:effectExtent l="19050" t="0" r="3810" b="0"/>
                  <wp:docPr id="56" name="Рисунок 56" descr="http://yarus.aspu.ru/images/Image/graphics/image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yarus.aspu.ru/images/Image/graphics/image056.jpg"/>
                          <pic:cNvPicPr>
                            <a:picLocks noChangeAspect="1" noChangeArrowheads="1"/>
                          </pic:cNvPicPr>
                        </pic:nvPicPr>
                        <pic:blipFill>
                          <a:blip r:embed="rId85" cstate="print"/>
                          <a:srcRect/>
                          <a:stretch>
                            <a:fillRect/>
                          </a:stretch>
                        </pic:blipFill>
                        <pic:spPr bwMode="auto">
                          <a:xfrm>
                            <a:off x="0" y="0"/>
                            <a:ext cx="281940" cy="30480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ер (в науч. литературе), твёрдый знак</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Ы</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ы</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26A49BD" wp14:editId="529BBB77">
                  <wp:extent cx="579120" cy="403860"/>
                  <wp:effectExtent l="19050" t="0" r="0" b="0"/>
                  <wp:docPr id="57" name="Рисунок 57" descr="http://yarus.aspu.ru/images/Image/graphics/image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yarus.aspu.ru/images/Image/graphics/image057.jpg"/>
                          <pic:cNvPicPr>
                            <a:picLocks noChangeAspect="1" noChangeArrowheads="1"/>
                          </pic:cNvPicPr>
                        </pic:nvPicPr>
                        <pic:blipFill>
                          <a:blip r:embed="rId86" cstate="print"/>
                          <a:srcRect/>
                          <a:stretch>
                            <a:fillRect/>
                          </a:stretch>
                        </pic:blipFill>
                        <pic:spPr bwMode="auto">
                          <a:xfrm>
                            <a:off x="0" y="0"/>
                            <a:ext cx="579120" cy="40386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B739BF9" wp14:editId="5D336DD5">
                  <wp:extent cx="381000" cy="281940"/>
                  <wp:effectExtent l="19050" t="0" r="0" b="0"/>
                  <wp:docPr id="58" name="Рисунок 58" descr="http://yarus.aspu.ru/images/Image/graphics/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yarus.aspu.ru/images/Image/graphics/image058.jpg"/>
                          <pic:cNvPicPr>
                            <a:picLocks noChangeAspect="1" noChangeArrowheads="1"/>
                          </pic:cNvPicPr>
                        </pic:nvPicPr>
                        <pic:blipFill>
                          <a:blip r:embed="rId87" cstate="print"/>
                          <a:srcRect/>
                          <a:stretch>
                            <a:fillRect/>
                          </a:stretch>
                        </pic:blipFill>
                        <pic:spPr bwMode="auto">
                          <a:xfrm>
                            <a:off x="0" y="0"/>
                            <a:ext cx="381000" cy="28194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ы</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Ь</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ь</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19095E12" wp14:editId="176A9C47">
                  <wp:extent cx="464820" cy="388620"/>
                  <wp:effectExtent l="19050" t="0" r="0" b="0"/>
                  <wp:docPr id="59" name="Рисунок 59" descr="http://yarus.aspu.ru/images/Image/graphics/image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yarus.aspu.ru/images/Image/graphics/image059.jpg"/>
                          <pic:cNvPicPr>
                            <a:picLocks noChangeAspect="1" noChangeArrowheads="1"/>
                          </pic:cNvPicPr>
                        </pic:nvPicPr>
                        <pic:blipFill>
                          <a:blip r:embed="rId88" cstate="print"/>
                          <a:srcRect/>
                          <a:stretch>
                            <a:fillRect/>
                          </a:stretch>
                        </pic:blipFill>
                        <pic:spPr bwMode="auto">
                          <a:xfrm>
                            <a:off x="0" y="0"/>
                            <a:ext cx="464820" cy="38862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FFA0B0F" wp14:editId="66873249">
                  <wp:extent cx="274320" cy="312420"/>
                  <wp:effectExtent l="19050" t="0" r="0" b="0"/>
                  <wp:docPr id="60" name="Рисунок 60" descr="http://yarus.aspu.ru/images/Image/graphics/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yarus.aspu.ru/images/Image/graphics/image060.jpg"/>
                          <pic:cNvPicPr>
                            <a:picLocks noChangeAspect="1" noChangeArrowheads="1"/>
                          </pic:cNvPicPr>
                        </pic:nvPicPr>
                        <pic:blipFill>
                          <a:blip r:embed="rId89" cstate="print"/>
                          <a:srcRect/>
                          <a:stretch>
                            <a:fillRect/>
                          </a:stretch>
                        </pic:blipFill>
                        <pic:spPr bwMode="auto">
                          <a:xfrm>
                            <a:off x="0" y="0"/>
                            <a:ext cx="274320" cy="31242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ерь (в науч. литературе), мягкий знак</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Э</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э</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6BA113D3" wp14:editId="1D8288C7">
                  <wp:extent cx="381000" cy="464820"/>
                  <wp:effectExtent l="19050" t="0" r="0" b="0"/>
                  <wp:docPr id="61" name="Рисунок 61" descr="http://yarus.aspu.ru/images/Image/graphics/image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yarus.aspu.ru/images/Image/graphics/image061.jpg"/>
                          <pic:cNvPicPr>
                            <a:picLocks noChangeAspect="1" noChangeArrowheads="1"/>
                          </pic:cNvPicPr>
                        </pic:nvPicPr>
                        <pic:blipFill>
                          <a:blip r:embed="rId90" cstate="print"/>
                          <a:srcRect/>
                          <a:stretch>
                            <a:fillRect/>
                          </a:stretch>
                        </pic:blipFill>
                        <pic:spPr bwMode="auto">
                          <a:xfrm>
                            <a:off x="0" y="0"/>
                            <a:ext cx="381000" cy="46482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3C60F56" wp14:editId="5047364D">
                  <wp:extent cx="312420" cy="312420"/>
                  <wp:effectExtent l="19050" t="0" r="0" b="0"/>
                  <wp:docPr id="62" name="Рисунок 62" descr="http://yarus.aspu.ru/images/Image/graphics/image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yarus.aspu.ru/images/Image/graphics/image062.jpg"/>
                          <pic:cNvPicPr>
                            <a:picLocks noChangeAspect="1" noChangeArrowheads="1"/>
                          </pic:cNvPicPr>
                        </pic:nvPicPr>
                        <pic:blipFill>
                          <a:blip r:embed="rId91" cstate="print"/>
                          <a:srcRect/>
                          <a:stretch>
                            <a:fillRect/>
                          </a:stretch>
                        </pic:blipFill>
                        <pic:spPr bwMode="auto">
                          <a:xfrm>
                            <a:off x="0" y="0"/>
                            <a:ext cx="312420" cy="31242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э</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lastRenderedPageBreak/>
              <w:t>Ю</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ю</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56FAFC91" wp14:editId="75B82349">
                  <wp:extent cx="533400" cy="449580"/>
                  <wp:effectExtent l="19050" t="0" r="0" b="0"/>
                  <wp:docPr id="63" name="Рисунок 63" descr="http://yarus.aspu.ru/images/Image/graphics/image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yarus.aspu.ru/images/Image/graphics/image063.jpg"/>
                          <pic:cNvPicPr>
                            <a:picLocks noChangeAspect="1" noChangeArrowheads="1"/>
                          </pic:cNvPicPr>
                        </pic:nvPicPr>
                        <pic:blipFill>
                          <a:blip r:embed="rId92" cstate="print"/>
                          <a:srcRect/>
                          <a:stretch>
                            <a:fillRect/>
                          </a:stretch>
                        </pic:blipFill>
                        <pic:spPr bwMode="auto">
                          <a:xfrm>
                            <a:off x="0" y="0"/>
                            <a:ext cx="533400" cy="44958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342E94D7" wp14:editId="7A10D68A">
                  <wp:extent cx="342900" cy="259080"/>
                  <wp:effectExtent l="19050" t="0" r="0" b="0"/>
                  <wp:docPr id="64" name="Рисунок 64" descr="http://yarus.aspu.ru/images/Image/graphics/image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yarus.aspu.ru/images/Image/graphics/image064.jpg"/>
                          <pic:cNvPicPr>
                            <a:picLocks noChangeAspect="1" noChangeArrowheads="1"/>
                          </pic:cNvPicPr>
                        </pic:nvPicPr>
                        <pic:blipFill>
                          <a:blip r:embed="rId93" cstate="print"/>
                          <a:srcRect/>
                          <a:stretch>
                            <a:fillRect/>
                          </a:stretch>
                        </pic:blipFill>
                        <pic:spPr bwMode="auto">
                          <a:xfrm>
                            <a:off x="0" y="0"/>
                            <a:ext cx="342900" cy="25908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ю</w:t>
            </w:r>
          </w:p>
        </w:tc>
      </w:tr>
      <w:tr w:rsidR="000E0CF1" w:rsidRPr="00DE4823" w:rsidTr="00BD07A3">
        <w:trPr>
          <w:tblCellSpacing w:w="0" w:type="dxa"/>
        </w:trPr>
        <w:tc>
          <w:tcPr>
            <w:tcW w:w="1176"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after="24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Основные небуквенные графические средства</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1. </w:t>
            </w:r>
            <w:bookmarkStart w:id="9" w:name="Знаки_препинания_знаки_пунктуации_пункуа"/>
            <w:r w:rsidRPr="00DE4823">
              <w:rPr>
                <w:rFonts w:ascii="Times New Roman" w:eastAsia="Times New Roman" w:hAnsi="Times New Roman" w:cs="Times New Roman"/>
                <w:b/>
                <w:bCs/>
                <w:i/>
                <w:iCs/>
                <w:sz w:val="24"/>
                <w:szCs w:val="24"/>
              </w:rPr>
              <w:t>Зна´ки препина´ния (зна´ки пунктуа´ции, пунктуацио´нные зна´ки)</w:t>
            </w:r>
            <w:bookmarkEnd w:id="9"/>
            <w:r w:rsidRPr="00DE4823">
              <w:rPr>
                <w:rFonts w:ascii="Times New Roman" w:eastAsia="Times New Roman" w:hAnsi="Times New Roman" w:cs="Times New Roman"/>
                <w:sz w:val="24"/>
                <w:szCs w:val="24"/>
              </w:rPr>
              <w:t>. К ним относятся: то´чка, запята´я, вопроси´тельный знак, восклица´тельный знак, тире´, двоето´чие, многото´чие, ско´бки, кавы´чки.</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Употребление знаков препинания регулируется правилами пунктуации.</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2. </w:t>
            </w:r>
            <w:bookmarkStart w:id="10" w:name="знак_ударения_акцент"/>
            <w:r w:rsidRPr="00DE4823">
              <w:rPr>
                <w:rFonts w:ascii="Times New Roman" w:eastAsia="Times New Roman" w:hAnsi="Times New Roman" w:cs="Times New Roman"/>
                <w:b/>
                <w:bCs/>
                <w:i/>
                <w:iCs/>
                <w:sz w:val="24"/>
                <w:szCs w:val="24"/>
              </w:rPr>
              <w:t>Знак ударе´ния</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i/>
                <w:iCs/>
                <w:sz w:val="24"/>
                <w:szCs w:val="24"/>
              </w:rPr>
              <w:t>акце´нт</w:t>
            </w:r>
            <w:r w:rsidRPr="00DE4823">
              <w:rPr>
                <w:rFonts w:ascii="Times New Roman" w:eastAsia="Times New Roman" w:hAnsi="Times New Roman" w:cs="Times New Roman"/>
                <w:sz w:val="24"/>
                <w:szCs w:val="24"/>
              </w:rPr>
              <w:t>)</w:t>
            </w:r>
            <w:bookmarkEnd w:id="10"/>
            <w:r w:rsidRPr="00DE4823">
              <w:rPr>
                <w:rFonts w:ascii="Times New Roman" w:eastAsia="Times New Roman" w:hAnsi="Times New Roman" w:cs="Times New Roman"/>
                <w:sz w:val="24"/>
                <w:szCs w:val="24"/>
              </w:rPr>
              <w:t>.</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Современная русская графика использует два значка для обозначения ударения: ´ (для основного (главного) ударения), ` (для второстепенного (побочного) ударения). </w:t>
            </w:r>
            <w:proofErr w:type="gramStart"/>
            <w:r w:rsidRPr="00DE4823">
              <w:rPr>
                <w:rFonts w:ascii="Times New Roman" w:eastAsia="Times New Roman" w:hAnsi="Times New Roman" w:cs="Times New Roman"/>
                <w:sz w:val="24"/>
                <w:szCs w:val="24"/>
              </w:rPr>
              <w:t>Например</w:t>
            </w:r>
            <w:proofErr w:type="gramEnd"/>
            <w:r w:rsidRPr="00DE4823">
              <w:rPr>
                <w:rFonts w:ascii="Times New Roman" w:eastAsia="Times New Roman" w:hAnsi="Times New Roman" w:cs="Times New Roman"/>
                <w:sz w:val="24"/>
                <w:szCs w:val="24"/>
              </w:rPr>
              <w:t>: ги´ дроме´ теослу´жба, ра диопереда´ча.</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3. </w:t>
            </w:r>
            <w:bookmarkStart w:id="11" w:name="дефис_черточка"/>
            <w:r w:rsidRPr="00DE4823">
              <w:rPr>
                <w:rFonts w:ascii="Times New Roman" w:eastAsia="Times New Roman" w:hAnsi="Times New Roman" w:cs="Times New Roman"/>
                <w:b/>
                <w:bCs/>
                <w:i/>
                <w:iCs/>
                <w:sz w:val="24"/>
                <w:szCs w:val="24"/>
              </w:rPr>
              <w:t>Дефи´с (чёрточка)</w:t>
            </w:r>
            <w:bookmarkEnd w:id="11"/>
            <w:r w:rsidRPr="00DE4823">
              <w:rPr>
                <w:rFonts w:ascii="Times New Roman" w:eastAsia="Times New Roman" w:hAnsi="Times New Roman" w:cs="Times New Roman"/>
                <w:b/>
                <w:bCs/>
                <w:i/>
                <w:iCs/>
                <w:sz w:val="24"/>
                <w:szCs w:val="24"/>
              </w:rPr>
              <w:t xml:space="preserve"> </w:t>
            </w:r>
            <w:r w:rsidRPr="00DE4823">
              <w:rPr>
                <w:rFonts w:ascii="Times New Roman" w:eastAsia="Times New Roman" w:hAnsi="Times New Roman" w:cs="Times New Roman"/>
                <w:sz w:val="24"/>
                <w:szCs w:val="24"/>
              </w:rPr>
              <w:t xml:space="preserve">– графический знак в виде короткой </w:t>
            </w:r>
            <w:r w:rsidRPr="00DE4823">
              <w:rPr>
                <w:rFonts w:ascii="Times New Roman" w:eastAsia="Times New Roman" w:hAnsi="Times New Roman" w:cs="Times New Roman"/>
                <w:sz w:val="24"/>
                <w:szCs w:val="24"/>
              </w:rPr>
              <w:lastRenderedPageBreak/>
              <w:t>горизонтальной черты.</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В современной русской письменности дефис используется в следующих случаях:</w:t>
            </w:r>
          </w:p>
          <w:p w:rsidR="000E0CF1" w:rsidRPr="00DE4823" w:rsidRDefault="000E0CF1" w:rsidP="00D43822">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после префиксов (</w:t>
            </w:r>
            <w:r w:rsidRPr="00DE4823">
              <w:rPr>
                <w:rFonts w:ascii="Times New Roman" w:eastAsia="Times New Roman" w:hAnsi="Times New Roman" w:cs="Times New Roman"/>
                <w:i/>
                <w:iCs/>
                <w:sz w:val="24"/>
                <w:szCs w:val="24"/>
              </w:rPr>
              <w:t>вице-президент, экс-чемпион</w:t>
            </w:r>
            <w:r w:rsidRPr="00DE4823">
              <w:rPr>
                <w:rFonts w:ascii="Times New Roman" w:eastAsia="Times New Roman" w:hAnsi="Times New Roman" w:cs="Times New Roman"/>
                <w:sz w:val="24"/>
                <w:szCs w:val="24"/>
              </w:rPr>
              <w:t xml:space="preserve">); </w:t>
            </w:r>
          </w:p>
          <w:p w:rsidR="000E0CF1" w:rsidRPr="00DE4823" w:rsidRDefault="000E0CF1" w:rsidP="00D43822">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между частями сложных слов (</w:t>
            </w:r>
            <w:r w:rsidRPr="00DE4823">
              <w:rPr>
                <w:rFonts w:ascii="Times New Roman" w:eastAsia="Times New Roman" w:hAnsi="Times New Roman" w:cs="Times New Roman"/>
                <w:i/>
                <w:iCs/>
                <w:sz w:val="24"/>
                <w:szCs w:val="24"/>
              </w:rPr>
              <w:t>иссиня-чёрный, диван-кровать</w:t>
            </w:r>
            <w:r w:rsidRPr="00DE4823">
              <w:rPr>
                <w:rFonts w:ascii="Times New Roman" w:eastAsia="Times New Roman" w:hAnsi="Times New Roman" w:cs="Times New Roman"/>
                <w:sz w:val="24"/>
                <w:szCs w:val="24"/>
              </w:rPr>
              <w:t xml:space="preserve">); </w:t>
            </w:r>
          </w:p>
          <w:p w:rsidR="000E0CF1" w:rsidRPr="00DE4823" w:rsidRDefault="000E0CF1" w:rsidP="00D43822">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в графических сокращениях (</w:t>
            </w:r>
            <w:r w:rsidRPr="00DE4823">
              <w:rPr>
                <w:rFonts w:ascii="Times New Roman" w:eastAsia="Times New Roman" w:hAnsi="Times New Roman" w:cs="Times New Roman"/>
                <w:i/>
                <w:iCs/>
                <w:sz w:val="24"/>
                <w:szCs w:val="24"/>
              </w:rPr>
              <w:t>ин-т, ж.-д</w:t>
            </w:r>
            <w:r w:rsidRPr="00DE4823">
              <w:rPr>
                <w:rFonts w:ascii="Times New Roman" w:eastAsia="Times New Roman" w:hAnsi="Times New Roman" w:cs="Times New Roman"/>
                <w:sz w:val="24"/>
                <w:szCs w:val="24"/>
              </w:rPr>
              <w:t xml:space="preserve">.); </w:t>
            </w:r>
          </w:p>
          <w:p w:rsidR="000E0CF1" w:rsidRPr="00DE4823" w:rsidRDefault="000E0CF1" w:rsidP="00D43822">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для обозначения переноса части слова на другую строчку. </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4. </w:t>
            </w:r>
            <w:bookmarkStart w:id="12" w:name="Апостроф"/>
            <w:r w:rsidRPr="00DE4823">
              <w:rPr>
                <w:rFonts w:ascii="Times New Roman" w:eastAsia="Times New Roman" w:hAnsi="Times New Roman" w:cs="Times New Roman"/>
                <w:b/>
                <w:bCs/>
                <w:i/>
                <w:iCs/>
                <w:sz w:val="24"/>
                <w:szCs w:val="24"/>
              </w:rPr>
              <w:t>Апостро´ф</w:t>
            </w:r>
            <w:r w:rsidRPr="00DE4823">
              <w:rPr>
                <w:rFonts w:ascii="Times New Roman" w:eastAsia="Times New Roman" w:hAnsi="Times New Roman" w:cs="Times New Roman"/>
                <w:sz w:val="24"/>
                <w:szCs w:val="24"/>
              </w:rPr>
              <w:t xml:space="preserve"> </w:t>
            </w:r>
            <w:bookmarkEnd w:id="12"/>
            <w:r w:rsidRPr="00DE4823">
              <w:rPr>
                <w:rFonts w:ascii="Times New Roman" w:eastAsia="Times New Roman" w:hAnsi="Times New Roman" w:cs="Times New Roman"/>
                <w:sz w:val="24"/>
                <w:szCs w:val="24"/>
              </w:rPr>
              <w:t>(греч. apo´strophos – обращённый в сторону или назад) – надстрочный графический знак в виде запятой. В современной русской письменности апостроф используется в следующих случаях:</w:t>
            </w:r>
          </w:p>
          <w:p w:rsidR="000E0CF1" w:rsidRPr="00DE4823" w:rsidRDefault="000E0CF1" w:rsidP="00D43822">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в некоторых иноязычных собственных именах (</w:t>
            </w:r>
            <w:r w:rsidRPr="00DE4823">
              <w:rPr>
                <w:rFonts w:ascii="Times New Roman" w:eastAsia="Times New Roman" w:hAnsi="Times New Roman" w:cs="Times New Roman"/>
                <w:i/>
                <w:iCs/>
                <w:sz w:val="24"/>
                <w:szCs w:val="24"/>
              </w:rPr>
              <w:t>Жанна Д’Арк</w:t>
            </w:r>
            <w:r w:rsidRPr="00DE4823">
              <w:rPr>
                <w:rFonts w:ascii="Times New Roman" w:eastAsia="Times New Roman" w:hAnsi="Times New Roman" w:cs="Times New Roman"/>
                <w:sz w:val="24"/>
                <w:szCs w:val="24"/>
              </w:rPr>
              <w:t xml:space="preserve">); </w:t>
            </w:r>
          </w:p>
          <w:p w:rsidR="000E0CF1" w:rsidRPr="00DE4823" w:rsidRDefault="000E0CF1" w:rsidP="00D43822">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lastRenderedPageBreak/>
              <w:t xml:space="preserve">в фонетической транскрипции для обозначения мягкости согласного ([мол']). </w:t>
            </w:r>
          </w:p>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t>Я</w:t>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b/>
                <w:bCs/>
                <w:sz w:val="24"/>
                <w:szCs w:val="24"/>
              </w:rPr>
              <w:lastRenderedPageBreak/>
              <w:t>я</w:t>
            </w:r>
          </w:p>
        </w:tc>
        <w:tc>
          <w:tcPr>
            <w:tcW w:w="128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7303758C" wp14:editId="66C18128">
                  <wp:extent cx="426720" cy="457200"/>
                  <wp:effectExtent l="19050" t="0" r="0" b="0"/>
                  <wp:docPr id="65" name="Рисунок 65" descr="http://yarus.aspu.ru/images/Image/graphics/image0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yarus.aspu.ru/images/Image/graphics/image065.jpg"/>
                          <pic:cNvPicPr>
                            <a:picLocks noChangeAspect="1" noChangeArrowheads="1"/>
                          </pic:cNvPicPr>
                        </pic:nvPicPr>
                        <pic:blipFill>
                          <a:blip r:embed="rId94" cstate="print"/>
                          <a:srcRect/>
                          <a:stretch>
                            <a:fillRect/>
                          </a:stretch>
                        </pic:blipFill>
                        <pic:spPr bwMode="auto">
                          <a:xfrm>
                            <a:off x="0" y="0"/>
                            <a:ext cx="426720" cy="457200"/>
                          </a:xfrm>
                          <a:prstGeom prst="rect">
                            <a:avLst/>
                          </a:prstGeom>
                          <a:noFill/>
                          <a:ln w="9525">
                            <a:noFill/>
                            <a:miter lim="800000"/>
                            <a:headEnd/>
                            <a:tailEnd/>
                          </a:ln>
                        </pic:spPr>
                      </pic:pic>
                    </a:graphicData>
                  </a:graphic>
                </wp:inline>
              </w:drawing>
            </w:r>
          </w:p>
        </w:tc>
        <w:tc>
          <w:tcPr>
            <w:tcW w:w="1272"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noProof/>
                <w:sz w:val="24"/>
                <w:szCs w:val="24"/>
                <w:lang w:eastAsia="ru-RU"/>
              </w:rPr>
              <w:drawing>
                <wp:inline distT="0" distB="0" distL="0" distR="0" wp14:anchorId="2884BAC4" wp14:editId="06FDC5E0">
                  <wp:extent cx="342900" cy="274320"/>
                  <wp:effectExtent l="19050" t="0" r="0" b="0"/>
                  <wp:docPr id="66" name="Рисунок 66" descr="http://yarus.aspu.ru/images/Image/graphics/image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yarus.aspu.ru/images/Image/graphics/image066.jpg"/>
                          <pic:cNvPicPr>
                            <a:picLocks noChangeAspect="1" noChangeArrowheads="1"/>
                          </pic:cNvPicPr>
                        </pic:nvPicPr>
                        <pic:blipFill>
                          <a:blip r:embed="rId95" cstate="print"/>
                          <a:srcRect/>
                          <a:stretch>
                            <a:fillRect/>
                          </a:stretch>
                        </pic:blipFill>
                        <pic:spPr bwMode="auto">
                          <a:xfrm>
                            <a:off x="0" y="0"/>
                            <a:ext cx="342900" cy="274320"/>
                          </a:xfrm>
                          <a:prstGeom prst="rect">
                            <a:avLst/>
                          </a:prstGeom>
                          <a:noFill/>
                          <a:ln w="9525">
                            <a:noFill/>
                            <a:miter lim="800000"/>
                            <a:headEnd/>
                            <a:tailEnd/>
                          </a:ln>
                        </pic:spPr>
                      </pic:pic>
                    </a:graphicData>
                  </a:graphic>
                </wp:inline>
              </w:drawing>
            </w:r>
          </w:p>
        </w:tc>
        <w:tc>
          <w:tcPr>
            <w:tcW w:w="2664" w:type="dxa"/>
            <w:tcBorders>
              <w:top w:val="outset" w:sz="6" w:space="0" w:color="auto"/>
              <w:left w:val="outset" w:sz="6" w:space="0" w:color="auto"/>
              <w:bottom w:val="outset" w:sz="6" w:space="0" w:color="auto"/>
              <w:right w:val="outset" w:sz="6" w:space="0" w:color="auto"/>
            </w:tcBorders>
            <w:hideMark/>
          </w:tcPr>
          <w:p w:rsidR="000E0CF1" w:rsidRPr="00DE4823" w:rsidRDefault="000E0CF1" w:rsidP="00BD07A3">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я</w:t>
            </w:r>
          </w:p>
        </w:tc>
      </w:tr>
    </w:tbl>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lastRenderedPageBreak/>
        <w:t>Буквы современного русского алфавита делятся на 3 группы:</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1) гласные буквы (</w:t>
      </w:r>
      <w:r w:rsidRPr="00DE4823">
        <w:rPr>
          <w:rFonts w:ascii="Times New Roman" w:eastAsia="Times New Roman" w:hAnsi="Times New Roman" w:cs="Times New Roman"/>
          <w:i/>
          <w:iCs/>
          <w:sz w:val="24"/>
          <w:szCs w:val="24"/>
        </w:rPr>
        <w:t>а, е, ё, и, о, у, ы, э, ю, я</w:t>
      </w:r>
      <w:r w:rsidRPr="00DE4823">
        <w:rPr>
          <w:rFonts w:ascii="Times New Roman" w:eastAsia="Times New Roman" w:hAnsi="Times New Roman" w:cs="Times New Roman"/>
          <w:sz w:val="24"/>
          <w:szCs w:val="24"/>
        </w:rPr>
        <w:t>);</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2) согласные буквы (</w:t>
      </w:r>
      <w:r w:rsidRPr="00DE4823">
        <w:rPr>
          <w:rFonts w:ascii="Times New Roman" w:eastAsia="Times New Roman" w:hAnsi="Times New Roman" w:cs="Times New Roman"/>
          <w:i/>
          <w:iCs/>
          <w:sz w:val="24"/>
          <w:szCs w:val="24"/>
        </w:rPr>
        <w:t>б, в, г, д, ж, з, й, к, л, м, н, п, р, с, т, ф, х, ц, ч, ш, щ</w:t>
      </w:r>
      <w:r w:rsidRPr="00DE4823">
        <w:rPr>
          <w:rFonts w:ascii="Times New Roman" w:eastAsia="Times New Roman" w:hAnsi="Times New Roman" w:cs="Times New Roman"/>
          <w:sz w:val="24"/>
          <w:szCs w:val="24"/>
        </w:rPr>
        <w:t>);</w:t>
      </w:r>
    </w:p>
    <w:p w:rsidR="000E0CF1" w:rsidRPr="00DE4823" w:rsidRDefault="000E0CF1" w:rsidP="000E0CF1">
      <w:pPr>
        <w:spacing w:before="100" w:beforeAutospacing="1" w:after="100" w:afterAutospacing="1"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3) безгласные буквы, т.е. буквы, не обозначающие звуков (</w:t>
      </w:r>
      <w:r w:rsidRPr="00DE4823">
        <w:rPr>
          <w:rFonts w:ascii="Times New Roman" w:eastAsia="Times New Roman" w:hAnsi="Times New Roman" w:cs="Times New Roman"/>
          <w:i/>
          <w:iCs/>
          <w:sz w:val="24"/>
          <w:szCs w:val="24"/>
        </w:rPr>
        <w:t>ъ, ь</w:t>
      </w:r>
      <w:r w:rsidRPr="00DE4823">
        <w:rPr>
          <w:rFonts w:ascii="Times New Roman" w:eastAsia="Times New Roman" w:hAnsi="Times New Roman" w:cs="Times New Roman"/>
          <w:sz w:val="24"/>
          <w:szCs w:val="24"/>
        </w:rPr>
        <w:t>).</w:t>
      </w:r>
    </w:p>
    <w:p w:rsidR="000E0CF1" w:rsidRPr="00390A27" w:rsidRDefault="000E0CF1" w:rsidP="000E0CF1">
      <w:pPr>
        <w:spacing w:line="240" w:lineRule="auto"/>
        <w:jc w:val="both"/>
        <w:rPr>
          <w:rFonts w:ascii="Times New Roman" w:hAnsi="Times New Roman" w:cs="Times New Roman"/>
          <w:b/>
          <w:sz w:val="24"/>
          <w:szCs w:val="24"/>
        </w:rPr>
      </w:pPr>
      <w:r w:rsidRPr="00390A27">
        <w:rPr>
          <w:rFonts w:ascii="Times New Roman" w:hAnsi="Times New Roman" w:cs="Times New Roman"/>
          <w:b/>
          <w:sz w:val="24"/>
          <w:szCs w:val="24"/>
        </w:rPr>
        <w:t>2.Соотношение букв и звуков</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Славянская азбука, принятая в X в., уже с самого начала не вполне соответствовала звуковому строю русской речи. Она включала ряд таких букв, которые применительно к русской фонетической системе были ненужными.</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Так, наряду с О (он) были w (омега), наряду с «земля» - «зело», хотя различия в их реальном звучании исчезли уже в X в. Кроме того ненужными были </w:t>
      </w:r>
      <w:r w:rsidRPr="00DE4823">
        <w:rPr>
          <w:rFonts w:ascii="Times New Roman" w:eastAsia="MS Mincho" w:hAnsi="Times New Roman" w:cs="Times New Roman"/>
          <w:sz w:val="24"/>
          <w:szCs w:val="24"/>
        </w:rPr>
        <w:t>Ѫ</w:t>
      </w:r>
      <w:r w:rsidRPr="00DE4823">
        <w:rPr>
          <w:rFonts w:ascii="Times New Roman" w:eastAsia="Times New Roman" w:hAnsi="Times New Roman" w:cs="Times New Roman"/>
          <w:sz w:val="24"/>
          <w:szCs w:val="24"/>
        </w:rPr>
        <w:t> (юс большой) и </w:t>
      </w:r>
      <w:proofErr w:type="gramStart"/>
      <w:r w:rsidRPr="00DE4823">
        <w:rPr>
          <w:rFonts w:ascii="Times New Roman" w:eastAsia="Times New Roman" w:hAnsi="Times New Roman" w:cs="Times New Roman"/>
          <w:sz w:val="24"/>
          <w:szCs w:val="24"/>
        </w:rPr>
        <w:t>Ạ(</w:t>
      </w:r>
      <w:proofErr w:type="gramEnd"/>
      <w:r w:rsidRPr="00DE4823">
        <w:rPr>
          <w:rFonts w:ascii="Times New Roman" w:eastAsia="Times New Roman" w:hAnsi="Times New Roman" w:cs="Times New Roman"/>
          <w:sz w:val="24"/>
          <w:szCs w:val="24"/>
        </w:rPr>
        <w:t>юс малый), обозначавшие носовые гласные, которые вышли из употребления также к Xв. Последующие изменения в звуковом строе еще более усложнили отношения между буквами и звуками.</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В настоящее время эти отношения в русском языке таковы:</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1. Большинство букв нашей графики в каждый данный момент передает или обозначает один вполне определенный звук.</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E4823">
        <w:rPr>
          <w:rFonts w:ascii="Times New Roman" w:eastAsia="Times New Roman" w:hAnsi="Times New Roman" w:cs="Times New Roman"/>
          <w:sz w:val="24"/>
          <w:szCs w:val="24"/>
        </w:rPr>
        <w:t>2. Имеются буквы, не обозначающие никаких звуков.</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3. Некоторые буквы способны одновременно обозначать два звука. Это </w:t>
      </w:r>
      <w:r w:rsidRPr="00DE4823">
        <w:rPr>
          <w:rFonts w:ascii="Times New Roman" w:eastAsia="Times New Roman" w:hAnsi="Times New Roman" w:cs="Times New Roman"/>
          <w:b/>
          <w:bCs/>
          <w:sz w:val="24"/>
          <w:szCs w:val="24"/>
        </w:rPr>
        <w:t xml:space="preserve">я, е, ё, ю, </w:t>
      </w:r>
      <w:r w:rsidRPr="00DE4823">
        <w:rPr>
          <w:rFonts w:ascii="Times New Roman" w:eastAsia="Times New Roman" w:hAnsi="Times New Roman" w:cs="Times New Roman"/>
          <w:sz w:val="24"/>
          <w:szCs w:val="24"/>
        </w:rPr>
        <w:t>иногда </w:t>
      </w:r>
      <w:r w:rsidRPr="00DE4823">
        <w:rPr>
          <w:rFonts w:ascii="Times New Roman" w:eastAsia="Times New Roman" w:hAnsi="Times New Roman" w:cs="Times New Roman"/>
          <w:b/>
          <w:bCs/>
          <w:sz w:val="24"/>
          <w:szCs w:val="24"/>
        </w:rPr>
        <w:t>и</w:t>
      </w:r>
      <w:r w:rsidRPr="00DE4823">
        <w:rPr>
          <w:rFonts w:ascii="Times New Roman" w:eastAsia="Times New Roman" w:hAnsi="Times New Roman" w:cs="Times New Roman"/>
          <w:sz w:val="24"/>
          <w:szCs w:val="24"/>
        </w:rPr>
        <w:t>.</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4. Ряд букв характеризуется потенциальной звуковой многозначностью (ср., например, звучание буквы </w:t>
      </w:r>
      <w:r w:rsidRPr="00DE4823">
        <w:rPr>
          <w:rFonts w:ascii="Times New Roman" w:eastAsia="Times New Roman" w:hAnsi="Times New Roman" w:cs="Times New Roman"/>
          <w:b/>
          <w:bCs/>
          <w:sz w:val="24"/>
          <w:szCs w:val="24"/>
        </w:rPr>
        <w:t>с</w:t>
      </w:r>
      <w:r w:rsidRPr="00DE4823">
        <w:rPr>
          <w:rFonts w:ascii="Times New Roman" w:eastAsia="Times New Roman" w:hAnsi="Times New Roman" w:cs="Times New Roman"/>
          <w:sz w:val="24"/>
          <w:szCs w:val="24"/>
        </w:rPr>
        <w:t> в следующих позициях: а) [с] -[са́т], [су́т]; б) [с٬], [с٬а́ду], [с٬и</w:t>
      </w:r>
      <w:r w:rsidRPr="00DE4823">
        <w:rPr>
          <w:rFonts w:ascii="Times New Roman" w:eastAsia="Times New Roman" w:hAnsi="Times New Roman" w:cs="Times New Roman"/>
          <w:sz w:val="24"/>
          <w:szCs w:val="24"/>
          <w:vertAlign w:val="superscript"/>
        </w:rPr>
        <w:t>э</w:t>
      </w:r>
      <w:r w:rsidRPr="00DE4823">
        <w:rPr>
          <w:rFonts w:ascii="Times New Roman" w:eastAsia="Times New Roman" w:hAnsi="Times New Roman" w:cs="Times New Roman"/>
          <w:sz w:val="24"/>
          <w:szCs w:val="24"/>
        </w:rPr>
        <w:t>лу́]; в) [з], [з٬д٬э́лът</w:t>
      </w:r>
      <w:proofErr w:type="gramStart"/>
      <w:r w:rsidRPr="00DE4823">
        <w:rPr>
          <w:rFonts w:ascii="Times New Roman" w:eastAsia="Times New Roman" w:hAnsi="Times New Roman" w:cs="Times New Roman"/>
          <w:sz w:val="24"/>
          <w:szCs w:val="24"/>
        </w:rPr>
        <w:t>٬ ]</w:t>
      </w:r>
      <w:proofErr w:type="gramEnd"/>
      <w:r w:rsidRPr="00DE4823">
        <w:rPr>
          <w:rFonts w:ascii="Times New Roman" w:eastAsia="Times New Roman" w:hAnsi="Times New Roman" w:cs="Times New Roman"/>
          <w:sz w:val="24"/>
          <w:szCs w:val="24"/>
        </w:rPr>
        <w:t>,  г) [з٬] -[про́з٬бъ]; д) [ш̅], [ш̅ы́т٬], е) [ж̅] - [ж̅э́ч٬]. Однозначными являются только буквы </w:t>
      </w:r>
      <w:r w:rsidRPr="00DE4823">
        <w:rPr>
          <w:rFonts w:ascii="Times New Roman" w:eastAsia="Times New Roman" w:hAnsi="Times New Roman" w:cs="Times New Roman"/>
          <w:b/>
          <w:bCs/>
          <w:sz w:val="24"/>
          <w:szCs w:val="24"/>
        </w:rPr>
        <w:t>у, ц, ч, ш, й.</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В связи с возможностью использования одних букв для обозначения разных звуков, принято различать </w:t>
      </w:r>
      <w:r w:rsidRPr="00DE4823">
        <w:rPr>
          <w:rFonts w:ascii="Times New Roman" w:eastAsia="Times New Roman" w:hAnsi="Times New Roman" w:cs="Times New Roman"/>
          <w:sz w:val="24"/>
          <w:szCs w:val="24"/>
          <w:u w:val="single"/>
        </w:rPr>
        <w:t>основные</w:t>
      </w:r>
      <w:r w:rsidRPr="00DE4823">
        <w:rPr>
          <w:rFonts w:ascii="Times New Roman" w:eastAsia="Times New Roman" w:hAnsi="Times New Roman" w:cs="Times New Roman"/>
          <w:sz w:val="24"/>
          <w:szCs w:val="24"/>
        </w:rPr>
        <w:t> и</w:t>
      </w:r>
      <w:r w:rsidRPr="00DE4823">
        <w:rPr>
          <w:rFonts w:ascii="Times New Roman" w:eastAsia="Times New Roman" w:hAnsi="Times New Roman" w:cs="Times New Roman"/>
          <w:sz w:val="24"/>
          <w:szCs w:val="24"/>
          <w:u w:val="single"/>
        </w:rPr>
        <w:t> второстепенные </w:t>
      </w:r>
      <w:r w:rsidRPr="00DE4823">
        <w:rPr>
          <w:rFonts w:ascii="Times New Roman" w:eastAsia="Times New Roman" w:hAnsi="Times New Roman" w:cs="Times New Roman"/>
          <w:sz w:val="24"/>
          <w:szCs w:val="24"/>
        </w:rPr>
        <w:t>их значения. В основном значении буква выступает тогда, когда соответствующий звук не может быть обозначен никакой другой буквой:</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w:t>
      </w:r>
      <w:r w:rsidRPr="00DE4823">
        <w:rPr>
          <w:rFonts w:ascii="Times New Roman" w:eastAsia="Times New Roman" w:hAnsi="Times New Roman" w:cs="Times New Roman"/>
          <w:sz w:val="24"/>
          <w:szCs w:val="24"/>
          <w:u w:val="single"/>
        </w:rPr>
        <w:t>дом</w:t>
      </w:r>
      <w:r w:rsidRPr="00DE4823">
        <w:rPr>
          <w:rFonts w:ascii="Times New Roman" w:eastAsia="Times New Roman" w:hAnsi="Times New Roman" w:cs="Times New Roman"/>
          <w:sz w:val="24"/>
          <w:szCs w:val="24"/>
        </w:rPr>
        <w:t> – все буквы в своих основных значениях, но: </w:t>
      </w:r>
      <w:r w:rsidRPr="00DE4823">
        <w:rPr>
          <w:rFonts w:ascii="Times New Roman" w:eastAsia="Times New Roman" w:hAnsi="Times New Roman" w:cs="Times New Roman"/>
          <w:sz w:val="24"/>
          <w:szCs w:val="24"/>
          <w:u w:val="single"/>
        </w:rPr>
        <w:t>воз</w:t>
      </w:r>
      <w:r w:rsidRPr="00DE4823">
        <w:rPr>
          <w:rFonts w:ascii="Times New Roman" w:eastAsia="Times New Roman" w:hAnsi="Times New Roman" w:cs="Times New Roman"/>
          <w:sz w:val="24"/>
          <w:szCs w:val="24"/>
        </w:rPr>
        <w:t> – в основном значении </w:t>
      </w:r>
      <w:r w:rsidRPr="00DE4823">
        <w:rPr>
          <w:rFonts w:ascii="Times New Roman" w:eastAsia="Times New Roman" w:hAnsi="Times New Roman" w:cs="Times New Roman"/>
          <w:b/>
          <w:bCs/>
          <w:sz w:val="24"/>
          <w:szCs w:val="24"/>
        </w:rPr>
        <w:t>в</w:t>
      </w:r>
      <w:r w:rsidRPr="00DE4823">
        <w:rPr>
          <w:rFonts w:ascii="Times New Roman" w:eastAsia="Times New Roman" w:hAnsi="Times New Roman" w:cs="Times New Roman"/>
          <w:sz w:val="24"/>
          <w:szCs w:val="24"/>
        </w:rPr>
        <w:t>и </w:t>
      </w:r>
      <w:r w:rsidRPr="00DE4823">
        <w:rPr>
          <w:rFonts w:ascii="Times New Roman" w:eastAsia="Times New Roman" w:hAnsi="Times New Roman" w:cs="Times New Roman"/>
          <w:b/>
          <w:bCs/>
          <w:sz w:val="24"/>
          <w:szCs w:val="24"/>
        </w:rPr>
        <w:t>о</w:t>
      </w:r>
      <w:r w:rsidRPr="00DE4823">
        <w:rPr>
          <w:rFonts w:ascii="Times New Roman" w:eastAsia="Times New Roman" w:hAnsi="Times New Roman" w:cs="Times New Roman"/>
          <w:sz w:val="24"/>
          <w:szCs w:val="24"/>
        </w:rPr>
        <w:t>, во второстепенном </w:t>
      </w:r>
      <w:r w:rsidRPr="00DE4823">
        <w:rPr>
          <w:rFonts w:ascii="Times New Roman" w:eastAsia="Times New Roman" w:hAnsi="Times New Roman" w:cs="Times New Roman"/>
          <w:b/>
          <w:bCs/>
          <w:sz w:val="24"/>
          <w:szCs w:val="24"/>
        </w:rPr>
        <w:t>–з;</w:t>
      </w:r>
      <w:r w:rsidRPr="00DE4823">
        <w:rPr>
          <w:rFonts w:ascii="Times New Roman" w:eastAsia="Times New Roman" w:hAnsi="Times New Roman" w:cs="Times New Roman"/>
          <w:sz w:val="24"/>
          <w:szCs w:val="24"/>
        </w:rPr>
        <w:t> главное обозначение звука [а] - в слове </w:t>
      </w:r>
      <w:proofErr w:type="gramStart"/>
      <w:r w:rsidRPr="00DE4823">
        <w:rPr>
          <w:rFonts w:ascii="Times New Roman" w:eastAsia="Times New Roman" w:hAnsi="Times New Roman" w:cs="Times New Roman"/>
          <w:i/>
          <w:iCs/>
          <w:sz w:val="24"/>
          <w:szCs w:val="24"/>
        </w:rPr>
        <w:t>май,</w:t>
      </w:r>
      <w:r w:rsidRPr="00DE4823">
        <w:rPr>
          <w:rFonts w:ascii="Times New Roman" w:eastAsia="Times New Roman" w:hAnsi="Times New Roman" w:cs="Times New Roman"/>
          <w:sz w:val="24"/>
          <w:szCs w:val="24"/>
        </w:rPr>
        <w:t>  [</w:t>
      </w:r>
      <w:proofErr w:type="gramEnd"/>
      <w:r w:rsidRPr="00DE4823">
        <w:rPr>
          <w:rFonts w:ascii="Times New Roman" w:eastAsia="Times New Roman" w:hAnsi="Times New Roman" w:cs="Times New Roman"/>
          <w:sz w:val="24"/>
          <w:szCs w:val="24"/>
        </w:rPr>
        <w:t>ма́į], второстепенное – в словах </w:t>
      </w:r>
      <w:r w:rsidRPr="00DE4823">
        <w:rPr>
          <w:rFonts w:ascii="Times New Roman" w:eastAsia="Times New Roman" w:hAnsi="Times New Roman" w:cs="Times New Roman"/>
          <w:i/>
          <w:iCs/>
          <w:sz w:val="24"/>
          <w:szCs w:val="24"/>
        </w:rPr>
        <w:t>шары </w:t>
      </w:r>
      <w:r w:rsidRPr="00DE4823">
        <w:rPr>
          <w:rFonts w:ascii="Times New Roman" w:eastAsia="Times New Roman" w:hAnsi="Times New Roman" w:cs="Times New Roman"/>
          <w:sz w:val="24"/>
          <w:szCs w:val="24"/>
        </w:rPr>
        <w:t>– [ шÙры́],  щавель – [ш̅٬и</w:t>
      </w:r>
      <w:r w:rsidRPr="00DE4823">
        <w:rPr>
          <w:rFonts w:ascii="Times New Roman" w:eastAsia="Times New Roman" w:hAnsi="Times New Roman" w:cs="Times New Roman"/>
          <w:sz w:val="24"/>
          <w:szCs w:val="24"/>
          <w:vertAlign w:val="superscript"/>
        </w:rPr>
        <w:t>э</w:t>
      </w:r>
      <w:r w:rsidRPr="00DE4823">
        <w:rPr>
          <w:rFonts w:ascii="Times New Roman" w:eastAsia="Times New Roman" w:hAnsi="Times New Roman" w:cs="Times New Roman"/>
          <w:sz w:val="24"/>
          <w:szCs w:val="24"/>
        </w:rPr>
        <w:t>в٬э́л٬], садовод – [съдÙво́т]; главное обозначение звука [з] - в слове зонт – [зо́нт], второстепенные значения в словах воз – [во́с], грязь – [гр٬а́с٬], изжарить –[иж̅а́р٬ит٬ ], без шума  – [б٬и</w:t>
      </w:r>
      <w:r w:rsidRPr="00DE4823">
        <w:rPr>
          <w:rFonts w:ascii="Times New Roman" w:eastAsia="Times New Roman" w:hAnsi="Times New Roman" w:cs="Times New Roman"/>
          <w:sz w:val="24"/>
          <w:szCs w:val="24"/>
          <w:vertAlign w:val="superscript"/>
        </w:rPr>
        <w:t>э</w:t>
      </w:r>
      <w:r w:rsidRPr="00DE4823">
        <w:rPr>
          <w:rFonts w:ascii="Times New Roman" w:eastAsia="Times New Roman" w:hAnsi="Times New Roman" w:cs="Times New Roman"/>
          <w:sz w:val="24"/>
          <w:szCs w:val="24"/>
        </w:rPr>
        <w:t>ш̅у́мъ].</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Следовательно, во второстепенном значении данная буква выступает тогда, когда соответствующий звук может быть обозначен какой – либо другой буквой.</w:t>
      </w:r>
    </w:p>
    <w:p w:rsidR="000E0CF1"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lastRenderedPageBreak/>
        <w:t xml:space="preserve">Ряд букв может иметь не одно, а два основных значения. Так, для С основными значениями являются значения [с] и [с٬], для Т - [т], [т٬]. Два основных значения имеют буквы я, е, ё, ю (они фиксируют либо </w:t>
      </w:r>
      <w:proofErr w:type="gramStart"/>
      <w:r w:rsidRPr="00DE4823">
        <w:rPr>
          <w:rFonts w:ascii="Times New Roman" w:eastAsia="Times New Roman" w:hAnsi="Times New Roman" w:cs="Times New Roman"/>
          <w:sz w:val="24"/>
          <w:szCs w:val="24"/>
        </w:rPr>
        <w:t>сочетания  [</w:t>
      </w:r>
      <w:proofErr w:type="gramEnd"/>
      <w:r w:rsidRPr="00DE4823">
        <w:rPr>
          <w:rFonts w:ascii="Times New Roman" w:eastAsia="Times New Roman" w:hAnsi="Times New Roman" w:cs="Times New Roman"/>
          <w:sz w:val="24"/>
          <w:szCs w:val="24"/>
        </w:rPr>
        <w:t xml:space="preserve">ĵ] с гласными [а], [э], [о], [у], либо мягкость согласного, предшествующего указанным гласным). </w:t>
      </w:r>
    </w:p>
    <w:p w:rsidR="000E0CF1" w:rsidRPr="00390A27" w:rsidRDefault="000E0CF1" w:rsidP="000E0CF1">
      <w:pPr>
        <w:pStyle w:val="a5"/>
        <w:jc w:val="both"/>
        <w:rPr>
          <w:b/>
        </w:rPr>
      </w:pPr>
      <w:r w:rsidRPr="00390A27">
        <w:rPr>
          <w:b/>
        </w:rPr>
        <w:t xml:space="preserve">3.Слоговой принцип русской графики </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Наличие двузначных букв обусловливается </w:t>
      </w:r>
      <w:r>
        <w:rPr>
          <w:rFonts w:ascii="Times New Roman" w:eastAsia="Times New Roman" w:hAnsi="Times New Roman" w:cs="Times New Roman"/>
          <w:sz w:val="24"/>
          <w:szCs w:val="24"/>
          <w:u w:val="single"/>
        </w:rPr>
        <w:t xml:space="preserve">слоговым </w:t>
      </w:r>
      <w:r w:rsidRPr="00DE4823">
        <w:rPr>
          <w:rFonts w:ascii="Times New Roman" w:eastAsia="Times New Roman" w:hAnsi="Times New Roman" w:cs="Times New Roman"/>
          <w:sz w:val="24"/>
          <w:szCs w:val="24"/>
          <w:u w:val="single"/>
        </w:rPr>
        <w:t>принципом</w:t>
      </w:r>
      <w:r w:rsidRPr="00DE4823">
        <w:rPr>
          <w:rFonts w:ascii="Times New Roman" w:eastAsia="Times New Roman" w:hAnsi="Times New Roman" w:cs="Times New Roman"/>
          <w:sz w:val="24"/>
          <w:szCs w:val="24"/>
        </w:rPr>
        <w:t xml:space="preserve"> русской графики. Сущность этого принципа заключается в том, что единицей письма и чтения является не звук и соответствующая ему буква, а слог и соответствующее ему сочетание </w:t>
      </w:r>
      <w:proofErr w:type="gramStart"/>
      <w:r w:rsidRPr="00DE4823">
        <w:rPr>
          <w:rFonts w:ascii="Times New Roman" w:eastAsia="Times New Roman" w:hAnsi="Times New Roman" w:cs="Times New Roman"/>
          <w:sz w:val="24"/>
          <w:szCs w:val="24"/>
        </w:rPr>
        <w:t>согласного  с</w:t>
      </w:r>
      <w:proofErr w:type="gramEnd"/>
      <w:r w:rsidRPr="00DE4823">
        <w:rPr>
          <w:rFonts w:ascii="Times New Roman" w:eastAsia="Times New Roman" w:hAnsi="Times New Roman" w:cs="Times New Roman"/>
          <w:sz w:val="24"/>
          <w:szCs w:val="24"/>
        </w:rPr>
        <w:t xml:space="preserve"> гласным. Так, в словах</w:t>
      </w:r>
      <w:r>
        <w:rPr>
          <w:rFonts w:ascii="Times New Roman" w:eastAsia="Times New Roman" w:hAnsi="Times New Roman" w:cs="Times New Roman"/>
          <w:sz w:val="24"/>
          <w:szCs w:val="24"/>
        </w:rPr>
        <w:t xml:space="preserve"> </w:t>
      </w:r>
      <w:r w:rsidRPr="00DE4823">
        <w:rPr>
          <w:rFonts w:ascii="Times New Roman" w:eastAsia="Times New Roman" w:hAnsi="Times New Roman" w:cs="Times New Roman"/>
          <w:sz w:val="24"/>
          <w:szCs w:val="24"/>
          <w:u w:val="single"/>
        </w:rPr>
        <w:t>мал</w:t>
      </w:r>
      <w:r w:rsidRPr="00DE4823">
        <w:rPr>
          <w:rFonts w:ascii="Times New Roman" w:eastAsia="Times New Roman" w:hAnsi="Times New Roman" w:cs="Times New Roman"/>
          <w:sz w:val="24"/>
          <w:szCs w:val="24"/>
        </w:rPr>
        <w:t> и </w:t>
      </w:r>
      <w:r w:rsidRPr="00DE4823">
        <w:rPr>
          <w:rFonts w:ascii="Times New Roman" w:eastAsia="Times New Roman" w:hAnsi="Times New Roman" w:cs="Times New Roman"/>
          <w:sz w:val="24"/>
          <w:szCs w:val="24"/>
          <w:u w:val="single"/>
        </w:rPr>
        <w:t>мял </w:t>
      </w:r>
      <w:r w:rsidRPr="00DE4823">
        <w:rPr>
          <w:rFonts w:ascii="Times New Roman" w:eastAsia="Times New Roman" w:hAnsi="Times New Roman" w:cs="Times New Roman"/>
          <w:sz w:val="24"/>
          <w:szCs w:val="24"/>
        </w:rPr>
        <w:t>буква М читается по-разному (мягко и твердо), что зависит от следующих за ней букв </w:t>
      </w:r>
      <w:r w:rsidRPr="00DE4823">
        <w:rPr>
          <w:rFonts w:ascii="Times New Roman" w:eastAsia="Times New Roman" w:hAnsi="Times New Roman" w:cs="Times New Roman"/>
          <w:b/>
          <w:bCs/>
          <w:sz w:val="24"/>
          <w:szCs w:val="24"/>
        </w:rPr>
        <w:t>–а</w:t>
      </w:r>
      <w:r w:rsidRPr="00DE4823">
        <w:rPr>
          <w:rFonts w:ascii="Times New Roman" w:eastAsia="Times New Roman" w:hAnsi="Times New Roman" w:cs="Times New Roman"/>
          <w:sz w:val="24"/>
          <w:szCs w:val="24"/>
        </w:rPr>
        <w:t> или </w:t>
      </w:r>
      <w:r w:rsidRPr="00DE4823">
        <w:rPr>
          <w:rFonts w:ascii="Times New Roman" w:eastAsia="Times New Roman" w:hAnsi="Times New Roman" w:cs="Times New Roman"/>
          <w:b/>
          <w:bCs/>
          <w:sz w:val="24"/>
          <w:szCs w:val="24"/>
        </w:rPr>
        <w:t>я</w:t>
      </w:r>
      <w:r w:rsidRPr="00DE4823">
        <w:rPr>
          <w:rFonts w:ascii="Times New Roman" w:eastAsia="Times New Roman" w:hAnsi="Times New Roman" w:cs="Times New Roman"/>
          <w:sz w:val="24"/>
          <w:szCs w:val="24"/>
        </w:rPr>
        <w:t>. Получается, что согласную букву надо читать лишь с учетом следующей за ней гласной буквы.</w:t>
      </w:r>
    </w:p>
    <w:p w:rsidR="000E0CF1" w:rsidRPr="00DE4823" w:rsidRDefault="000E0CF1" w:rsidP="000E0CF1">
      <w:pPr>
        <w:spacing w:after="36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Слоговым принципом </w:t>
      </w:r>
      <w:proofErr w:type="gramStart"/>
      <w:r w:rsidRPr="00DE4823">
        <w:rPr>
          <w:rFonts w:ascii="Times New Roman" w:eastAsia="Times New Roman" w:hAnsi="Times New Roman" w:cs="Times New Roman"/>
          <w:sz w:val="24"/>
          <w:szCs w:val="24"/>
        </w:rPr>
        <w:t>обусловлена</w:t>
      </w:r>
      <w:proofErr w:type="gramEnd"/>
      <w:r w:rsidRPr="00DE4823">
        <w:rPr>
          <w:rFonts w:ascii="Times New Roman" w:eastAsia="Times New Roman" w:hAnsi="Times New Roman" w:cs="Times New Roman"/>
          <w:sz w:val="24"/>
          <w:szCs w:val="24"/>
        </w:rPr>
        <w:t xml:space="preserve"> и передача фонемы </w:t>
      </w:r>
      <w:r w:rsidRPr="00DE4823">
        <w:rPr>
          <w:rFonts w:ascii="Times New Roman" w:eastAsia="Times New Roman" w:hAnsi="Times New Roman" w:cs="Times New Roman"/>
          <w:b/>
          <w:bCs/>
          <w:sz w:val="24"/>
          <w:szCs w:val="24"/>
        </w:rPr>
        <w:t>j</w:t>
      </w:r>
      <w:r w:rsidRPr="00DE4823">
        <w:rPr>
          <w:rFonts w:ascii="Times New Roman" w:eastAsia="Times New Roman" w:hAnsi="Times New Roman" w:cs="Times New Roman"/>
          <w:sz w:val="24"/>
          <w:szCs w:val="24"/>
        </w:rPr>
        <w:t xml:space="preserve"> («йот»). Чем отличаются два слова – </w:t>
      </w:r>
      <w:r w:rsidRPr="00DE4823">
        <w:rPr>
          <w:rFonts w:ascii="Times New Roman" w:eastAsia="Times New Roman" w:hAnsi="Times New Roman" w:cs="Times New Roman"/>
          <w:i/>
          <w:iCs/>
          <w:sz w:val="24"/>
          <w:szCs w:val="24"/>
        </w:rPr>
        <w:t>волки</w:t>
      </w:r>
      <w:r w:rsidRPr="00DE4823">
        <w:rPr>
          <w:rFonts w:ascii="Times New Roman" w:eastAsia="Times New Roman" w:hAnsi="Times New Roman" w:cs="Times New Roman"/>
          <w:sz w:val="24"/>
          <w:szCs w:val="24"/>
        </w:rPr>
        <w:t xml:space="preserve"> и </w:t>
      </w:r>
      <w:r w:rsidRPr="00DE4823">
        <w:rPr>
          <w:rFonts w:ascii="Times New Roman" w:eastAsia="Times New Roman" w:hAnsi="Times New Roman" w:cs="Times New Roman"/>
          <w:i/>
          <w:iCs/>
          <w:sz w:val="24"/>
          <w:szCs w:val="24"/>
        </w:rPr>
        <w:t>ёлки</w:t>
      </w:r>
      <w:r w:rsidRPr="00DE4823">
        <w:rPr>
          <w:rFonts w:ascii="Times New Roman" w:eastAsia="Times New Roman" w:hAnsi="Times New Roman" w:cs="Times New Roman"/>
          <w:sz w:val="24"/>
          <w:szCs w:val="24"/>
        </w:rPr>
        <w:t xml:space="preserve"> – не буквенно, а звуками? Это видно из транскрипции: [волк'и], [jолк'и]. Эти слова отличаются звуками-смыслоразличителями (фонемами) </w:t>
      </w:r>
      <w:r w:rsidRPr="00DE4823">
        <w:rPr>
          <w:rFonts w:ascii="Times New Roman" w:eastAsia="Times New Roman" w:hAnsi="Times New Roman" w:cs="Times New Roman"/>
          <w:b/>
          <w:bCs/>
          <w:sz w:val="24"/>
          <w:szCs w:val="24"/>
        </w:rPr>
        <w:t>в</w:t>
      </w:r>
      <w:r w:rsidRPr="00DE4823">
        <w:rPr>
          <w:rFonts w:ascii="Times New Roman" w:eastAsia="Times New Roman" w:hAnsi="Times New Roman" w:cs="Times New Roman"/>
          <w:sz w:val="24"/>
          <w:szCs w:val="24"/>
        </w:rPr>
        <w:t xml:space="preserve"> и </w:t>
      </w:r>
      <w:r w:rsidRPr="00DE4823">
        <w:rPr>
          <w:rFonts w:ascii="Times New Roman" w:eastAsia="Times New Roman" w:hAnsi="Times New Roman" w:cs="Times New Roman"/>
          <w:b/>
          <w:bCs/>
          <w:sz w:val="24"/>
          <w:szCs w:val="24"/>
        </w:rPr>
        <w:t>j</w:t>
      </w:r>
      <w:r w:rsidRPr="00DE4823">
        <w:rPr>
          <w:rFonts w:ascii="Times New Roman" w:eastAsia="Times New Roman" w:hAnsi="Times New Roman" w:cs="Times New Roman"/>
          <w:sz w:val="24"/>
          <w:szCs w:val="24"/>
        </w:rPr>
        <w:t xml:space="preserve">. Фонема </w:t>
      </w:r>
      <w:r w:rsidRPr="00DE4823">
        <w:rPr>
          <w:rFonts w:ascii="Times New Roman" w:eastAsia="Times New Roman" w:hAnsi="Times New Roman" w:cs="Times New Roman"/>
          <w:b/>
          <w:bCs/>
          <w:sz w:val="24"/>
          <w:szCs w:val="24"/>
        </w:rPr>
        <w:t>j</w:t>
      </w:r>
      <w:r w:rsidRPr="00DE4823">
        <w:rPr>
          <w:rFonts w:ascii="Times New Roman" w:eastAsia="Times New Roman" w:hAnsi="Times New Roman" w:cs="Times New Roman"/>
          <w:sz w:val="24"/>
          <w:szCs w:val="24"/>
        </w:rPr>
        <w:t xml:space="preserve"> имеет свою букву – </w:t>
      </w:r>
      <w:r w:rsidRPr="00DE4823">
        <w:rPr>
          <w:rFonts w:ascii="Times New Roman" w:eastAsia="Times New Roman" w:hAnsi="Times New Roman" w:cs="Times New Roman"/>
          <w:b/>
          <w:bCs/>
          <w:i/>
          <w:iCs/>
          <w:sz w:val="24"/>
          <w:szCs w:val="24"/>
        </w:rPr>
        <w:t>й</w:t>
      </w:r>
      <w:r w:rsidRPr="00DE4823">
        <w:rPr>
          <w:rFonts w:ascii="Times New Roman" w:eastAsia="Times New Roman" w:hAnsi="Times New Roman" w:cs="Times New Roman"/>
          <w:sz w:val="24"/>
          <w:szCs w:val="24"/>
        </w:rPr>
        <w:t xml:space="preserve">, но эта буква используется для передачи </w:t>
      </w:r>
      <w:r w:rsidRPr="00DE4823">
        <w:rPr>
          <w:rFonts w:ascii="Times New Roman" w:eastAsia="Times New Roman" w:hAnsi="Times New Roman" w:cs="Times New Roman"/>
          <w:b/>
          <w:bCs/>
          <w:sz w:val="24"/>
          <w:szCs w:val="24"/>
        </w:rPr>
        <w:t>j</w:t>
      </w:r>
      <w:r w:rsidRPr="00DE4823">
        <w:rPr>
          <w:rFonts w:ascii="Times New Roman" w:eastAsia="Times New Roman" w:hAnsi="Times New Roman" w:cs="Times New Roman"/>
          <w:sz w:val="24"/>
          <w:szCs w:val="24"/>
        </w:rPr>
        <w:t xml:space="preserve"> только после гласных в конце слова и перед согласными (</w:t>
      </w:r>
      <w:r w:rsidRPr="00DE4823">
        <w:rPr>
          <w:rFonts w:ascii="Times New Roman" w:eastAsia="Times New Roman" w:hAnsi="Times New Roman" w:cs="Times New Roman"/>
          <w:i/>
          <w:iCs/>
          <w:sz w:val="24"/>
          <w:szCs w:val="24"/>
        </w:rPr>
        <w:t>лей</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i/>
          <w:iCs/>
          <w:sz w:val="24"/>
          <w:szCs w:val="24"/>
        </w:rPr>
        <w:t>лейка</w:t>
      </w:r>
      <w:r w:rsidRPr="00DE4823">
        <w:rPr>
          <w:rFonts w:ascii="Times New Roman" w:eastAsia="Times New Roman" w:hAnsi="Times New Roman" w:cs="Times New Roman"/>
          <w:sz w:val="24"/>
          <w:szCs w:val="24"/>
        </w:rPr>
        <w:t xml:space="preserve">), а перед гласными буква </w:t>
      </w:r>
      <w:r w:rsidRPr="00DE4823">
        <w:rPr>
          <w:rFonts w:ascii="Times New Roman" w:eastAsia="Times New Roman" w:hAnsi="Times New Roman" w:cs="Times New Roman"/>
          <w:b/>
          <w:bCs/>
          <w:i/>
          <w:iCs/>
          <w:sz w:val="24"/>
          <w:szCs w:val="24"/>
        </w:rPr>
        <w:t>й</w:t>
      </w:r>
      <w:r w:rsidRPr="00DE4823">
        <w:rPr>
          <w:rFonts w:ascii="Times New Roman" w:eastAsia="Times New Roman" w:hAnsi="Times New Roman" w:cs="Times New Roman"/>
          <w:sz w:val="24"/>
          <w:szCs w:val="24"/>
        </w:rPr>
        <w:t xml:space="preserve"> не употребляется: мы не пишем </w:t>
      </w:r>
      <w:r w:rsidRPr="00DE4823">
        <w:rPr>
          <w:rFonts w:ascii="Times New Roman" w:eastAsia="Times New Roman" w:hAnsi="Times New Roman" w:cs="Times New Roman"/>
          <w:i/>
          <w:iCs/>
          <w:sz w:val="24"/>
          <w:szCs w:val="24"/>
        </w:rPr>
        <w:t>йаблоко</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i/>
          <w:iCs/>
          <w:sz w:val="24"/>
          <w:szCs w:val="24"/>
        </w:rPr>
        <w:t>йужный</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i/>
          <w:iCs/>
          <w:sz w:val="24"/>
          <w:szCs w:val="24"/>
        </w:rPr>
        <w:t>йожик</w:t>
      </w:r>
      <w:r w:rsidRPr="00DE4823">
        <w:rPr>
          <w:rFonts w:ascii="Times New Roman" w:eastAsia="Times New Roman" w:hAnsi="Times New Roman" w:cs="Times New Roman"/>
          <w:sz w:val="24"/>
          <w:szCs w:val="24"/>
        </w:rPr>
        <w:t xml:space="preserve"> и т.п., а пишем </w:t>
      </w:r>
      <w:r w:rsidRPr="00DE4823">
        <w:rPr>
          <w:rFonts w:ascii="Times New Roman" w:eastAsia="Times New Roman" w:hAnsi="Times New Roman" w:cs="Times New Roman"/>
          <w:i/>
          <w:iCs/>
          <w:sz w:val="24"/>
          <w:szCs w:val="24"/>
        </w:rPr>
        <w:t>яблоко</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i/>
          <w:iCs/>
          <w:sz w:val="24"/>
          <w:szCs w:val="24"/>
        </w:rPr>
        <w:t>южный</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i/>
          <w:iCs/>
          <w:sz w:val="24"/>
          <w:szCs w:val="24"/>
        </w:rPr>
        <w:t>ёжик</w:t>
      </w:r>
      <w:r w:rsidRPr="00DE4823">
        <w:rPr>
          <w:rFonts w:ascii="Times New Roman" w:eastAsia="Times New Roman" w:hAnsi="Times New Roman" w:cs="Times New Roman"/>
          <w:sz w:val="24"/>
          <w:szCs w:val="24"/>
        </w:rPr>
        <w:t xml:space="preserve">). Таким образом, буквами </w:t>
      </w:r>
      <w:r w:rsidRPr="00DE4823">
        <w:rPr>
          <w:rFonts w:ascii="Times New Roman" w:eastAsia="Times New Roman" w:hAnsi="Times New Roman" w:cs="Times New Roman"/>
          <w:b/>
          <w:bCs/>
          <w:i/>
          <w:iCs/>
          <w:sz w:val="24"/>
          <w:szCs w:val="24"/>
        </w:rPr>
        <w:t>я</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i/>
          <w:iCs/>
          <w:sz w:val="24"/>
          <w:szCs w:val="24"/>
        </w:rPr>
        <w:t>ю</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i/>
          <w:iCs/>
          <w:sz w:val="24"/>
          <w:szCs w:val="24"/>
        </w:rPr>
        <w:t>ё</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i/>
          <w:iCs/>
          <w:sz w:val="24"/>
          <w:szCs w:val="24"/>
        </w:rPr>
        <w:t>е</w:t>
      </w:r>
      <w:r w:rsidRPr="00DE4823">
        <w:rPr>
          <w:rFonts w:ascii="Times New Roman" w:eastAsia="Times New Roman" w:hAnsi="Times New Roman" w:cs="Times New Roman"/>
          <w:sz w:val="24"/>
          <w:szCs w:val="24"/>
        </w:rPr>
        <w:t xml:space="preserve"> передаются не только гласные + мягкость предшествующего согласного: «по совместительству» они выполняют еще одну работу – передают сочетания </w:t>
      </w:r>
      <w:r w:rsidRPr="00DE4823">
        <w:rPr>
          <w:rFonts w:ascii="Times New Roman" w:eastAsia="Times New Roman" w:hAnsi="Times New Roman" w:cs="Times New Roman"/>
          <w:b/>
          <w:bCs/>
          <w:sz w:val="24"/>
          <w:szCs w:val="24"/>
        </w:rPr>
        <w:t xml:space="preserve">j </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sz w:val="24"/>
          <w:szCs w:val="24"/>
        </w:rPr>
        <w:t>а</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sz w:val="24"/>
          <w:szCs w:val="24"/>
        </w:rPr>
        <w:t xml:space="preserve">j </w:t>
      </w:r>
      <w:r w:rsidRPr="00DE4823">
        <w:rPr>
          <w:rFonts w:ascii="Times New Roman" w:eastAsia="Times New Roman" w:hAnsi="Times New Roman" w:cs="Times New Roman"/>
          <w:sz w:val="24"/>
          <w:szCs w:val="24"/>
        </w:rPr>
        <w:t>+</w:t>
      </w:r>
      <w:r w:rsidRPr="00DE4823">
        <w:rPr>
          <w:rFonts w:ascii="Times New Roman" w:eastAsia="Times New Roman" w:hAnsi="Times New Roman" w:cs="Times New Roman"/>
          <w:b/>
          <w:bCs/>
          <w:sz w:val="24"/>
          <w:szCs w:val="24"/>
        </w:rPr>
        <w:t>у</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sz w:val="24"/>
          <w:szCs w:val="24"/>
        </w:rPr>
        <w:t xml:space="preserve">j </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sz w:val="24"/>
          <w:szCs w:val="24"/>
        </w:rPr>
        <w:t>о</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sz w:val="24"/>
          <w:szCs w:val="24"/>
        </w:rPr>
        <w:t xml:space="preserve">j </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b/>
          <w:bCs/>
          <w:sz w:val="24"/>
          <w:szCs w:val="24"/>
        </w:rPr>
        <w:t>э</w:t>
      </w:r>
      <w:r w:rsidRPr="00DE4823">
        <w:rPr>
          <w:rFonts w:ascii="Times New Roman" w:eastAsia="Times New Roman" w:hAnsi="Times New Roman" w:cs="Times New Roman"/>
          <w:sz w:val="24"/>
          <w:szCs w:val="24"/>
        </w:rPr>
        <w:t>. В этом случае одна буква соответствует сочетанию звуков.</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Слоговой принцип русской графики сложился исторически в результате закономерного смягчения большинства согласных в строго определенных позициях (перед гласными переднего ряда </w:t>
      </w:r>
      <w:proofErr w:type="gramStart"/>
      <w:r w:rsidRPr="00DE4823">
        <w:rPr>
          <w:rFonts w:ascii="Times New Roman" w:eastAsia="Times New Roman" w:hAnsi="Times New Roman" w:cs="Times New Roman"/>
          <w:sz w:val="24"/>
          <w:szCs w:val="24"/>
        </w:rPr>
        <w:t>[ и</w:t>
      </w:r>
      <w:proofErr w:type="gramEnd"/>
      <w:r w:rsidRPr="00DE4823">
        <w:rPr>
          <w:rFonts w:ascii="Times New Roman" w:eastAsia="Times New Roman" w:hAnsi="Times New Roman" w:cs="Times New Roman"/>
          <w:sz w:val="24"/>
          <w:szCs w:val="24"/>
        </w:rPr>
        <w:t>], [э]).</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Слоговой принцип нарушается только при обозначении согласных, не входящих в коррелятивный ряд по твердости и мягкости. Это относится к всегда твердым согласным </w:t>
      </w:r>
      <w:r w:rsidRPr="00DE4823">
        <w:rPr>
          <w:rFonts w:ascii="Times New Roman" w:eastAsia="Times New Roman" w:hAnsi="Times New Roman" w:cs="Times New Roman"/>
          <w:b/>
          <w:bCs/>
          <w:sz w:val="24"/>
          <w:szCs w:val="24"/>
        </w:rPr>
        <w:t>ж, ш, ц</w:t>
      </w:r>
      <w:r w:rsidRPr="00DE4823">
        <w:rPr>
          <w:rFonts w:ascii="Times New Roman" w:eastAsia="Times New Roman" w:hAnsi="Times New Roman" w:cs="Times New Roman"/>
          <w:sz w:val="24"/>
          <w:szCs w:val="24"/>
        </w:rPr>
        <w:t> и всегда мягким согласным </w:t>
      </w:r>
      <w:r w:rsidRPr="00DE4823">
        <w:rPr>
          <w:rFonts w:ascii="Times New Roman" w:eastAsia="Times New Roman" w:hAnsi="Times New Roman" w:cs="Times New Roman"/>
          <w:b/>
          <w:bCs/>
          <w:sz w:val="24"/>
          <w:szCs w:val="24"/>
        </w:rPr>
        <w:t>ч, щ</w:t>
      </w:r>
      <w:r w:rsidRPr="00DE4823">
        <w:rPr>
          <w:rFonts w:ascii="Times New Roman" w:eastAsia="Times New Roman" w:hAnsi="Times New Roman" w:cs="Times New Roman"/>
          <w:i/>
          <w:iCs/>
          <w:sz w:val="24"/>
          <w:szCs w:val="24"/>
        </w:rPr>
        <w:t>.</w:t>
      </w:r>
      <w:r w:rsidRPr="00DE4823">
        <w:rPr>
          <w:rFonts w:ascii="Times New Roman" w:eastAsia="Times New Roman" w:hAnsi="Times New Roman" w:cs="Times New Roman"/>
          <w:sz w:val="24"/>
          <w:szCs w:val="24"/>
        </w:rPr>
        <w:t> При написании гласных после этих букв наблюдаются отступления от указанного правила. Эти отступления сводятся к следующему:</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1. После твердых согласных </w:t>
      </w:r>
      <w:r w:rsidRPr="00DE4823">
        <w:rPr>
          <w:rFonts w:ascii="Times New Roman" w:eastAsia="Times New Roman" w:hAnsi="Times New Roman" w:cs="Times New Roman"/>
          <w:b/>
          <w:bCs/>
          <w:sz w:val="24"/>
          <w:szCs w:val="24"/>
        </w:rPr>
        <w:t>ж, ш, ц</w:t>
      </w:r>
      <w:r w:rsidRPr="00DE4823">
        <w:rPr>
          <w:rFonts w:ascii="Times New Roman" w:eastAsia="Times New Roman" w:hAnsi="Times New Roman" w:cs="Times New Roman"/>
          <w:sz w:val="24"/>
          <w:szCs w:val="24"/>
        </w:rPr>
        <w:t> пишутся гласные </w:t>
      </w:r>
      <w:r w:rsidRPr="00DE4823">
        <w:rPr>
          <w:rFonts w:ascii="Times New Roman" w:eastAsia="Times New Roman" w:hAnsi="Times New Roman" w:cs="Times New Roman"/>
          <w:b/>
          <w:bCs/>
          <w:sz w:val="24"/>
          <w:szCs w:val="24"/>
        </w:rPr>
        <w:t>и, е,</w:t>
      </w:r>
      <w:r w:rsidRPr="00DE4823">
        <w:rPr>
          <w:rFonts w:ascii="Times New Roman" w:eastAsia="Times New Roman" w:hAnsi="Times New Roman" w:cs="Times New Roman"/>
          <w:sz w:val="24"/>
          <w:szCs w:val="24"/>
        </w:rPr>
        <w:t> вместо требуемых слоговым принципом гласных </w:t>
      </w:r>
      <w:r w:rsidRPr="00DE4823">
        <w:rPr>
          <w:rFonts w:ascii="Times New Roman" w:eastAsia="Times New Roman" w:hAnsi="Times New Roman" w:cs="Times New Roman"/>
          <w:b/>
          <w:bCs/>
          <w:sz w:val="24"/>
          <w:szCs w:val="24"/>
        </w:rPr>
        <w:t>ы, э:</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w:t>
      </w:r>
      <w:r w:rsidRPr="00DE4823">
        <w:rPr>
          <w:rFonts w:ascii="Times New Roman" w:eastAsia="Times New Roman" w:hAnsi="Times New Roman" w:cs="Times New Roman"/>
          <w:b/>
          <w:bCs/>
          <w:i/>
          <w:iCs/>
          <w:sz w:val="24"/>
          <w:szCs w:val="24"/>
        </w:rPr>
        <w:t>цирк (вместо цырк), шить (вместо шыть), шесть (вместо шэсть) и т.д.</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2. После мягких согласных </w:t>
      </w:r>
      <w:r w:rsidRPr="00DE4823">
        <w:rPr>
          <w:rFonts w:ascii="Times New Roman" w:eastAsia="Times New Roman" w:hAnsi="Times New Roman" w:cs="Times New Roman"/>
          <w:b/>
          <w:bCs/>
          <w:sz w:val="24"/>
          <w:szCs w:val="24"/>
        </w:rPr>
        <w:t>ч, щ</w:t>
      </w:r>
      <w:r w:rsidRPr="00DE4823">
        <w:rPr>
          <w:rFonts w:ascii="Times New Roman" w:eastAsia="Times New Roman" w:hAnsi="Times New Roman" w:cs="Times New Roman"/>
          <w:sz w:val="24"/>
          <w:szCs w:val="24"/>
        </w:rPr>
        <w:t xml:space="preserve"> пишутся </w:t>
      </w:r>
      <w:proofErr w:type="gramStart"/>
      <w:r w:rsidRPr="00DE4823">
        <w:rPr>
          <w:rFonts w:ascii="Times New Roman" w:eastAsia="Times New Roman" w:hAnsi="Times New Roman" w:cs="Times New Roman"/>
          <w:sz w:val="24"/>
          <w:szCs w:val="24"/>
        </w:rPr>
        <w:t>гласные</w:t>
      </w:r>
      <w:proofErr w:type="gramEnd"/>
      <w:r w:rsidRPr="00DE4823">
        <w:rPr>
          <w:rFonts w:ascii="Times New Roman" w:eastAsia="Times New Roman" w:hAnsi="Times New Roman" w:cs="Times New Roman"/>
          <w:sz w:val="24"/>
          <w:szCs w:val="24"/>
        </w:rPr>
        <w:t> </w:t>
      </w:r>
      <w:r w:rsidRPr="00DE4823">
        <w:rPr>
          <w:rFonts w:ascii="Times New Roman" w:eastAsia="Times New Roman" w:hAnsi="Times New Roman" w:cs="Times New Roman"/>
          <w:b/>
          <w:bCs/>
          <w:sz w:val="24"/>
          <w:szCs w:val="24"/>
        </w:rPr>
        <w:t>а, у, о</w:t>
      </w:r>
      <w:r w:rsidRPr="00DE4823">
        <w:rPr>
          <w:rFonts w:ascii="Times New Roman" w:eastAsia="Times New Roman" w:hAnsi="Times New Roman" w:cs="Times New Roman"/>
          <w:sz w:val="24"/>
          <w:szCs w:val="24"/>
        </w:rPr>
        <w:t> вместо требуемых </w:t>
      </w:r>
      <w:r w:rsidRPr="00DE4823">
        <w:rPr>
          <w:rFonts w:ascii="Times New Roman" w:eastAsia="Times New Roman" w:hAnsi="Times New Roman" w:cs="Times New Roman"/>
          <w:b/>
          <w:bCs/>
          <w:sz w:val="24"/>
          <w:szCs w:val="24"/>
        </w:rPr>
        <w:t>я, ю, ё;</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w:t>
      </w:r>
      <w:r w:rsidRPr="00DE4823">
        <w:rPr>
          <w:rFonts w:ascii="Times New Roman" w:eastAsia="Times New Roman" w:hAnsi="Times New Roman" w:cs="Times New Roman"/>
          <w:b/>
          <w:bCs/>
          <w:i/>
          <w:iCs/>
          <w:sz w:val="24"/>
          <w:szCs w:val="24"/>
        </w:rPr>
        <w:t>чай (вместо чяй), щука (вместо щюка), мячом (вместо мячем).</w:t>
      </w:r>
    </w:p>
    <w:p w:rsidR="000E0CF1" w:rsidRPr="00DE4823" w:rsidRDefault="000E0CF1" w:rsidP="000E0CF1">
      <w:pPr>
        <w:spacing w:after="36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 xml:space="preserve">Слоговой принцип – яркая особенность русской графики. Он сложился стихийно, в процессе развития русского языка, и оказался очень удобным. Он не только позволяет обойтись меньшим числом букв, но и экономит бумагу. Ведь если бы не было двойного набора букв для гласных, а мягкость согласных всегда обозначалась бы мягким знаком (например, </w:t>
      </w:r>
      <w:r w:rsidRPr="00DE4823">
        <w:rPr>
          <w:rFonts w:ascii="Times New Roman" w:eastAsia="Times New Roman" w:hAnsi="Times New Roman" w:cs="Times New Roman"/>
          <w:i/>
          <w:iCs/>
          <w:sz w:val="24"/>
          <w:szCs w:val="24"/>
        </w:rPr>
        <w:t>тьотьа</w:t>
      </w:r>
      <w:r w:rsidRPr="00DE4823">
        <w:rPr>
          <w:rFonts w:ascii="Times New Roman" w:eastAsia="Times New Roman" w:hAnsi="Times New Roman" w:cs="Times New Roman"/>
          <w:sz w:val="24"/>
          <w:szCs w:val="24"/>
        </w:rPr>
        <w:t xml:space="preserve">, </w:t>
      </w:r>
      <w:r w:rsidRPr="00DE4823">
        <w:rPr>
          <w:rFonts w:ascii="Times New Roman" w:eastAsia="Times New Roman" w:hAnsi="Times New Roman" w:cs="Times New Roman"/>
          <w:i/>
          <w:iCs/>
          <w:sz w:val="24"/>
          <w:szCs w:val="24"/>
        </w:rPr>
        <w:t xml:space="preserve">льубльу </w:t>
      </w:r>
      <w:r w:rsidRPr="00DE4823">
        <w:rPr>
          <w:rFonts w:ascii="Times New Roman" w:eastAsia="Times New Roman" w:hAnsi="Times New Roman" w:cs="Times New Roman"/>
          <w:sz w:val="24"/>
          <w:szCs w:val="24"/>
        </w:rPr>
        <w:t>– вместо</w:t>
      </w:r>
      <w:r w:rsidRPr="00DE4823">
        <w:rPr>
          <w:rFonts w:ascii="Times New Roman" w:eastAsia="Times New Roman" w:hAnsi="Times New Roman" w:cs="Times New Roman"/>
          <w:i/>
          <w:iCs/>
          <w:sz w:val="24"/>
          <w:szCs w:val="24"/>
        </w:rPr>
        <w:t xml:space="preserve"> тётя, люблю</w:t>
      </w:r>
      <w:r w:rsidRPr="00DE4823">
        <w:rPr>
          <w:rFonts w:ascii="Times New Roman" w:eastAsia="Times New Roman" w:hAnsi="Times New Roman" w:cs="Times New Roman"/>
          <w:sz w:val="24"/>
          <w:szCs w:val="24"/>
        </w:rPr>
        <w:t>), то слова были бы на письме гораздо длиннее.</w:t>
      </w:r>
      <w:r>
        <w:rPr>
          <w:rFonts w:ascii="Times New Roman" w:eastAsia="Times New Roman" w:hAnsi="Times New Roman" w:cs="Times New Roman"/>
          <w:sz w:val="24"/>
          <w:szCs w:val="24"/>
        </w:rPr>
        <w:t xml:space="preserve"> </w:t>
      </w:r>
      <w:r w:rsidRPr="00DE4823">
        <w:rPr>
          <w:rFonts w:ascii="Times New Roman" w:eastAsia="Times New Roman" w:hAnsi="Times New Roman" w:cs="Times New Roman"/>
          <w:sz w:val="24"/>
          <w:szCs w:val="24"/>
        </w:rPr>
        <w:t>Одним из существенных преимуществ слогового принципа является то, что он сокращает количество необходимых букв на 15 единиц.</w:t>
      </w:r>
    </w:p>
    <w:p w:rsidR="000E0CF1" w:rsidRPr="00DE4823" w:rsidRDefault="000E0CF1" w:rsidP="000E0CF1">
      <w:pPr>
        <w:spacing w:before="120" w:after="120" w:line="240" w:lineRule="auto"/>
        <w:jc w:val="both"/>
        <w:rPr>
          <w:rFonts w:ascii="Times New Roman" w:eastAsia="Times New Roman" w:hAnsi="Times New Roman" w:cs="Times New Roman"/>
          <w:sz w:val="24"/>
          <w:szCs w:val="24"/>
        </w:rPr>
      </w:pPr>
      <w:r w:rsidRPr="00DE4823">
        <w:rPr>
          <w:rFonts w:ascii="Times New Roman" w:eastAsia="Times New Roman" w:hAnsi="Times New Roman" w:cs="Times New Roman"/>
          <w:sz w:val="24"/>
          <w:szCs w:val="24"/>
        </w:rPr>
        <w:t>Важно подчеркнуть, что правила графики устанавливают только возможные соотношения между буквами и звуками. Овладев этими навыками, мы не научимся вполне правильному письму, так как с точки зрения графики вполне возможны написания </w:t>
      </w:r>
      <w:r w:rsidRPr="00DE4823">
        <w:rPr>
          <w:rFonts w:ascii="Times New Roman" w:eastAsia="Times New Roman" w:hAnsi="Times New Roman" w:cs="Times New Roman"/>
          <w:b/>
          <w:bCs/>
          <w:i/>
          <w:iCs/>
          <w:sz w:val="24"/>
          <w:szCs w:val="24"/>
          <w:u w:val="single"/>
        </w:rPr>
        <w:t>вход</w:t>
      </w:r>
      <w:r w:rsidRPr="00DE4823">
        <w:rPr>
          <w:rFonts w:ascii="Times New Roman" w:eastAsia="Times New Roman" w:hAnsi="Times New Roman" w:cs="Times New Roman"/>
          <w:b/>
          <w:bCs/>
          <w:i/>
          <w:iCs/>
          <w:sz w:val="24"/>
          <w:szCs w:val="24"/>
        </w:rPr>
        <w:t> </w:t>
      </w:r>
      <w:r w:rsidRPr="00DE4823">
        <w:rPr>
          <w:rFonts w:ascii="Times New Roman" w:eastAsia="Times New Roman" w:hAnsi="Times New Roman" w:cs="Times New Roman"/>
          <w:sz w:val="24"/>
          <w:szCs w:val="24"/>
        </w:rPr>
        <w:t>и </w:t>
      </w:r>
      <w:r w:rsidRPr="00DE4823">
        <w:rPr>
          <w:rFonts w:ascii="Times New Roman" w:eastAsia="Times New Roman" w:hAnsi="Times New Roman" w:cs="Times New Roman"/>
          <w:b/>
          <w:bCs/>
          <w:i/>
          <w:iCs/>
          <w:sz w:val="24"/>
          <w:szCs w:val="24"/>
          <w:u w:val="single"/>
        </w:rPr>
        <w:t>фхот</w:t>
      </w:r>
      <w:r w:rsidRPr="00DE4823">
        <w:rPr>
          <w:rFonts w:ascii="Times New Roman" w:eastAsia="Times New Roman" w:hAnsi="Times New Roman" w:cs="Times New Roman"/>
          <w:sz w:val="24"/>
          <w:szCs w:val="24"/>
          <w:u w:val="single"/>
        </w:rPr>
        <w:t>.</w:t>
      </w:r>
      <w:r w:rsidRPr="00DE4823">
        <w:rPr>
          <w:rFonts w:ascii="Times New Roman" w:eastAsia="Times New Roman" w:hAnsi="Times New Roman" w:cs="Times New Roman"/>
          <w:sz w:val="24"/>
          <w:szCs w:val="24"/>
        </w:rPr>
        <w:t> Правила, согласно которым из всех возможных написаний узаконивается и выбирается только одно, устанавливает орфография.</w:t>
      </w:r>
    </w:p>
    <w:p w:rsidR="00124941" w:rsidRPr="000F72FF" w:rsidRDefault="00124941" w:rsidP="004D4412">
      <w:pPr>
        <w:spacing w:before="120" w:after="120" w:line="240" w:lineRule="auto"/>
        <w:jc w:val="center"/>
        <w:rPr>
          <w:rFonts w:ascii="Times New Roman" w:hAnsi="Times New Roman" w:cs="Times New Roman"/>
          <w:b/>
          <w:sz w:val="24"/>
          <w:szCs w:val="24"/>
        </w:rPr>
      </w:pPr>
      <w:r w:rsidRPr="00124941">
        <w:rPr>
          <w:rFonts w:ascii="Times New Roman" w:hAnsi="Times New Roman" w:cs="Times New Roman"/>
          <w:b/>
          <w:sz w:val="24"/>
          <w:szCs w:val="24"/>
        </w:rPr>
        <w:lastRenderedPageBreak/>
        <w:t>ТЕМА</w:t>
      </w:r>
      <w:r>
        <w:rPr>
          <w:rFonts w:ascii="Times New Roman" w:hAnsi="Times New Roman" w:cs="Times New Roman"/>
          <w:b/>
          <w:sz w:val="24"/>
          <w:szCs w:val="24"/>
        </w:rPr>
        <w:t xml:space="preserve"> 4 </w:t>
      </w:r>
      <w:r w:rsidRPr="000F72FF">
        <w:rPr>
          <w:rFonts w:ascii="Times New Roman" w:hAnsi="Times New Roman" w:cs="Times New Roman"/>
          <w:b/>
          <w:sz w:val="24"/>
          <w:szCs w:val="24"/>
        </w:rPr>
        <w:t>ОРФОГРАФИЯ СОВРЕМЕННОГО РУССКОГО ЯЗЫКА</w:t>
      </w:r>
    </w:p>
    <w:p w:rsidR="00124941" w:rsidRPr="000F72FF" w:rsidRDefault="00124941" w:rsidP="00124941">
      <w:pPr>
        <w:jc w:val="both"/>
        <w:rPr>
          <w:rFonts w:ascii="Times New Roman" w:hAnsi="Times New Roman" w:cs="Times New Roman"/>
          <w:b/>
          <w:sz w:val="24"/>
          <w:szCs w:val="24"/>
        </w:rPr>
      </w:pPr>
      <w:r w:rsidRPr="000F72FF">
        <w:rPr>
          <w:rFonts w:ascii="Times New Roman" w:hAnsi="Times New Roman" w:cs="Times New Roman"/>
          <w:b/>
          <w:sz w:val="24"/>
          <w:szCs w:val="24"/>
        </w:rPr>
        <w:t xml:space="preserve">1.Понятие об орфографии </w:t>
      </w:r>
    </w:p>
    <w:p w:rsidR="00124941" w:rsidRPr="000F72FF" w:rsidRDefault="00124941" w:rsidP="00124941">
      <w:pPr>
        <w:jc w:val="both"/>
        <w:rPr>
          <w:rFonts w:ascii="Times New Roman" w:hAnsi="Times New Roman" w:cs="Times New Roman"/>
          <w:b/>
          <w:sz w:val="24"/>
          <w:szCs w:val="24"/>
        </w:rPr>
      </w:pPr>
      <w:r w:rsidRPr="000F72FF">
        <w:rPr>
          <w:rFonts w:ascii="Times New Roman" w:hAnsi="Times New Roman" w:cs="Times New Roman"/>
          <w:b/>
          <w:sz w:val="24"/>
          <w:szCs w:val="24"/>
        </w:rPr>
        <w:t xml:space="preserve">2.Ведущий принцип русской орфографии – морфолого-фонематический </w:t>
      </w:r>
    </w:p>
    <w:p w:rsidR="00124941" w:rsidRPr="000F72FF" w:rsidRDefault="00124941" w:rsidP="00124941">
      <w:pPr>
        <w:spacing w:before="120" w:after="120" w:line="240" w:lineRule="auto"/>
        <w:jc w:val="both"/>
        <w:rPr>
          <w:rFonts w:ascii="Times New Roman" w:hAnsi="Times New Roman" w:cs="Times New Roman"/>
          <w:b/>
          <w:sz w:val="24"/>
          <w:szCs w:val="24"/>
        </w:rPr>
      </w:pPr>
      <w:r w:rsidRPr="000F72FF">
        <w:rPr>
          <w:rFonts w:ascii="Times New Roman" w:hAnsi="Times New Roman" w:cs="Times New Roman"/>
          <w:b/>
          <w:sz w:val="24"/>
          <w:szCs w:val="24"/>
        </w:rPr>
        <w:t>3.Фонетический, традиционный и дифференцирующий принципы</w:t>
      </w:r>
    </w:p>
    <w:p w:rsidR="00124941" w:rsidRDefault="00124941" w:rsidP="00124941">
      <w:pPr>
        <w:jc w:val="both"/>
        <w:rPr>
          <w:rFonts w:ascii="Times New Roman" w:hAnsi="Times New Roman" w:cs="Times New Roman"/>
          <w:b/>
          <w:sz w:val="24"/>
          <w:szCs w:val="24"/>
        </w:rPr>
      </w:pPr>
    </w:p>
    <w:p w:rsidR="00124941" w:rsidRPr="000F72FF" w:rsidRDefault="00124941" w:rsidP="00124941">
      <w:pPr>
        <w:jc w:val="both"/>
        <w:rPr>
          <w:rFonts w:ascii="Times New Roman" w:hAnsi="Times New Roman" w:cs="Times New Roman"/>
          <w:b/>
          <w:sz w:val="24"/>
          <w:szCs w:val="24"/>
        </w:rPr>
      </w:pPr>
      <w:r w:rsidRPr="000F72FF">
        <w:rPr>
          <w:rFonts w:ascii="Times New Roman" w:hAnsi="Times New Roman" w:cs="Times New Roman"/>
          <w:b/>
          <w:sz w:val="24"/>
          <w:szCs w:val="24"/>
        </w:rPr>
        <w:t xml:space="preserve">1.Понятие об орфографии </w:t>
      </w:r>
    </w:p>
    <w:p w:rsidR="00124941" w:rsidRPr="00997008" w:rsidRDefault="00124941" w:rsidP="00124941">
      <w:pPr>
        <w:spacing w:before="100" w:beforeAutospacing="1" w:after="100" w:afterAutospacing="1"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Орфогра´фия</w:t>
      </w:r>
      <w:r w:rsidRPr="00997008">
        <w:rPr>
          <w:rFonts w:ascii="Times New Roman" w:eastAsia="Times New Roman" w:hAnsi="Times New Roman" w:cs="Times New Roman"/>
          <w:sz w:val="24"/>
          <w:szCs w:val="24"/>
        </w:rPr>
        <w:t xml:space="preserve"> (от греч. </w:t>
      </w:r>
      <w:r w:rsidRPr="00997008">
        <w:rPr>
          <w:rFonts w:ascii="Times New Roman" w:eastAsia="Times New Roman" w:hAnsi="Times New Roman" w:cs="Times New Roman"/>
          <w:i/>
          <w:iCs/>
          <w:sz w:val="24"/>
          <w:szCs w:val="24"/>
        </w:rPr>
        <w:t>orthos</w:t>
      </w:r>
      <w:r w:rsidRPr="00997008">
        <w:rPr>
          <w:rFonts w:ascii="Times New Roman" w:eastAsia="Times New Roman" w:hAnsi="Times New Roman" w:cs="Times New Roman"/>
          <w:sz w:val="24"/>
          <w:szCs w:val="24"/>
        </w:rPr>
        <w:t xml:space="preserve"> – прямой, правильный и </w:t>
      </w:r>
      <w:r w:rsidRPr="00997008">
        <w:rPr>
          <w:rFonts w:ascii="Times New Roman" w:eastAsia="Times New Roman" w:hAnsi="Times New Roman" w:cs="Times New Roman"/>
          <w:i/>
          <w:iCs/>
          <w:sz w:val="24"/>
          <w:szCs w:val="24"/>
        </w:rPr>
        <w:t>grapho</w:t>
      </w:r>
      <w:r w:rsidRPr="00997008">
        <w:rPr>
          <w:rFonts w:ascii="Times New Roman" w:eastAsia="Times New Roman" w:hAnsi="Times New Roman" w:cs="Times New Roman"/>
          <w:sz w:val="24"/>
          <w:szCs w:val="24"/>
        </w:rPr>
        <w:t xml:space="preserve"> – пишу) – система правил о написании слов и их значимых частей, о слитном, полуслитном (дефисном) и раздельном написаниях слов.</w:t>
      </w:r>
      <w:r>
        <w:rPr>
          <w:rFonts w:ascii="Times New Roman" w:eastAsia="Times New Roman" w:hAnsi="Times New Roman" w:cs="Times New Roman"/>
          <w:sz w:val="24"/>
          <w:szCs w:val="24"/>
        </w:rPr>
        <w:t xml:space="preserve"> </w:t>
      </w:r>
      <w:r w:rsidRPr="00997008">
        <w:rPr>
          <w:rFonts w:ascii="Times New Roman" w:eastAsia="Times New Roman" w:hAnsi="Times New Roman" w:cs="Times New Roman"/>
          <w:sz w:val="24"/>
          <w:szCs w:val="24"/>
        </w:rPr>
        <w:t>Орфография (греч. orthos правильный, grapho - пишу)</w:t>
      </w:r>
      <w:r>
        <w:rPr>
          <w:rFonts w:ascii="Times New Roman" w:eastAsia="Times New Roman" w:hAnsi="Times New Roman" w:cs="Times New Roman"/>
          <w:sz w:val="24"/>
          <w:szCs w:val="24"/>
        </w:rPr>
        <w:t xml:space="preserve"> </w:t>
      </w:r>
      <w:r w:rsidRPr="00997008">
        <w:rPr>
          <w:rFonts w:ascii="Times New Roman" w:eastAsia="Times New Roman" w:hAnsi="Times New Roman" w:cs="Times New Roman"/>
          <w:sz w:val="24"/>
          <w:szCs w:val="24"/>
        </w:rPr>
        <w:t>- раздел языкознания, который изучает правила, устанавливающие единообразие способов передачи речи на письме</w:t>
      </w:r>
      <w:r>
        <w:rPr>
          <w:rFonts w:ascii="Times New Roman" w:eastAsia="Times New Roman" w:hAnsi="Times New Roman" w:cs="Times New Roman"/>
          <w:sz w:val="24"/>
          <w:szCs w:val="24"/>
        </w:rPr>
        <w:t>; система правил правописания.</w:t>
      </w:r>
    </w:p>
    <w:p w:rsidR="00124941" w:rsidRPr="00FC044B" w:rsidRDefault="00124941" w:rsidP="00124941">
      <w:pPr>
        <w:pStyle w:val="2"/>
        <w:spacing w:line="360" w:lineRule="atLeast"/>
        <w:jc w:val="both"/>
        <w:rPr>
          <w:sz w:val="24"/>
          <w:szCs w:val="24"/>
          <w:lang w:val="ru-RU"/>
        </w:rPr>
      </w:pPr>
      <w:r w:rsidRPr="00FC044B">
        <w:rPr>
          <w:sz w:val="24"/>
          <w:szCs w:val="24"/>
          <w:lang w:val="ru-RU"/>
        </w:rPr>
        <w:t>Из истории русской графики и орфографии.</w:t>
      </w:r>
    </w:p>
    <w:p w:rsidR="00124941" w:rsidRPr="00997008" w:rsidRDefault="00124941" w:rsidP="00124941">
      <w:pPr>
        <w:pStyle w:val="a5"/>
        <w:spacing w:line="360" w:lineRule="atLeast"/>
        <w:jc w:val="both"/>
      </w:pPr>
      <w:r w:rsidRPr="00997008">
        <w:t xml:space="preserve">В основе современного русского письма лежит кириллица – азбука, составленная в 863 (этот год считается датой рождения славянской письменности) греческим философом и первым славянским просветителем Кириллом (Константином) для перевода на славянский язык греческих богослужебных книг. Таким образом, история письма на Руси неразрывно связана с историей христианства, тысячелетие которого отмечалось в 1988. </w:t>
      </w:r>
    </w:p>
    <w:p w:rsidR="00124941" w:rsidRPr="00FC044B" w:rsidRDefault="00124941" w:rsidP="00124941">
      <w:pPr>
        <w:pStyle w:val="2"/>
        <w:spacing w:line="360" w:lineRule="atLeast"/>
        <w:jc w:val="both"/>
        <w:rPr>
          <w:sz w:val="24"/>
          <w:szCs w:val="24"/>
          <w:lang w:val="ru-RU"/>
        </w:rPr>
      </w:pPr>
      <w:r w:rsidRPr="00FC044B">
        <w:rPr>
          <w:sz w:val="24"/>
          <w:szCs w:val="24"/>
          <w:lang w:val="ru-RU"/>
        </w:rPr>
        <w:t>Две реформы русской графики и орфографии.</w:t>
      </w:r>
    </w:p>
    <w:p w:rsidR="00124941" w:rsidRDefault="00124941" w:rsidP="00124941">
      <w:pPr>
        <w:pStyle w:val="a5"/>
        <w:spacing w:line="360" w:lineRule="atLeast"/>
        <w:jc w:val="both"/>
      </w:pPr>
      <w:r w:rsidRPr="00997008">
        <w:t xml:space="preserve">За свою долгую историю русское письмо претерпело две реформы. Первая большая реформа кириллицы была проведена Петром I, который специальным указом отменил некоторые писавшиеся по традиции, но не нужные русскому письму буквы: w (омега), y (пси), x (кси), S (зело) – раньше писали, например, не «псалтирь», а «yалтирь». </w:t>
      </w:r>
    </w:p>
    <w:p w:rsidR="00124941" w:rsidRPr="00997008" w:rsidRDefault="00124941" w:rsidP="00124941">
      <w:pPr>
        <w:pStyle w:val="a5"/>
        <w:spacing w:line="360" w:lineRule="atLeast"/>
        <w:jc w:val="both"/>
      </w:pPr>
      <w:r w:rsidRPr="00997008">
        <w:t>Вторая, и последняя, реформа русского письма произошла в 1917–1918. Буквы</w:t>
      </w:r>
      <w:r w:rsidRPr="00997008">
        <w:rPr>
          <w:b/>
          <w:bCs/>
        </w:rPr>
        <w:t xml:space="preserve"> е</w:t>
      </w:r>
      <w:r w:rsidRPr="00997008">
        <w:t xml:space="preserve"> («есть») и </w:t>
      </w:r>
      <w:r w:rsidRPr="00997008">
        <w:rPr>
          <w:noProof/>
        </w:rPr>
        <w:drawing>
          <wp:inline distT="0" distB="0" distL="0" distR="0" wp14:anchorId="1A516998" wp14:editId="404CA098">
            <wp:extent cx="114300" cy="190500"/>
            <wp:effectExtent l="0" t="0" r="0" b="0"/>
            <wp:docPr id="76" name="Рисунок 76"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 xml:space="preserve">(«ять»). Как уже говорилось, когда-то эти две буквы обозначали разные звуки, которые в какой-то момент истории русского языка совпали, и соответственно буквы </w:t>
      </w:r>
      <w:r w:rsidRPr="00997008">
        <w:rPr>
          <w:b/>
          <w:bCs/>
        </w:rPr>
        <w:t>е</w:t>
      </w:r>
      <w:r w:rsidRPr="00997008">
        <w:t xml:space="preserve"> и </w:t>
      </w:r>
      <w:r w:rsidRPr="00997008">
        <w:rPr>
          <w:noProof/>
        </w:rPr>
        <w:drawing>
          <wp:inline distT="0" distB="0" distL="0" distR="0" wp14:anchorId="56B9BFC8" wp14:editId="2EFF5052">
            <wp:extent cx="114300" cy="190500"/>
            <wp:effectExtent l="0" t="0" r="0" b="0"/>
            <wp:docPr id="77" name="Рисунок 77"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 xml:space="preserve">стали обозначать один и тот же звук, и тем самым при письме выбор между </w:t>
      </w:r>
      <w:r w:rsidRPr="00997008">
        <w:rPr>
          <w:b/>
          <w:bCs/>
        </w:rPr>
        <w:t>е</w:t>
      </w:r>
      <w:r w:rsidRPr="00997008">
        <w:t xml:space="preserve"> и </w:t>
      </w:r>
      <w:r w:rsidRPr="00997008">
        <w:rPr>
          <w:noProof/>
        </w:rPr>
        <w:drawing>
          <wp:inline distT="0" distB="0" distL="0" distR="0" wp14:anchorId="13B92C83" wp14:editId="41ED6572">
            <wp:extent cx="114300" cy="190500"/>
            <wp:effectExtent l="0" t="0" r="0" b="0"/>
            <wp:docPr id="78" name="Рисунок 78"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 xml:space="preserve">производился не на основании произношения, а лишь на основании запоминания «правильного» (т.е. соответствующего этимологии) написания. Писали, например: </w:t>
      </w:r>
      <w:r w:rsidRPr="00997008">
        <w:rPr>
          <w:i/>
          <w:iCs/>
        </w:rPr>
        <w:t>дерево</w:t>
      </w:r>
      <w:r w:rsidRPr="00997008">
        <w:t xml:space="preserve">, </w:t>
      </w:r>
      <w:proofErr w:type="gramStart"/>
      <w:r w:rsidRPr="00997008">
        <w:t xml:space="preserve">но </w:t>
      </w:r>
      <w:r w:rsidRPr="00997008">
        <w:rPr>
          <w:noProof/>
        </w:rPr>
        <w:drawing>
          <wp:inline distT="0" distB="0" distL="0" distR="0" wp14:anchorId="4B59A7AC" wp14:editId="4982427B">
            <wp:extent cx="342900" cy="190500"/>
            <wp:effectExtent l="19050" t="0" r="0" b="0"/>
            <wp:docPr id="79" name="Рисунок 79" descr="http://www.krugosvet.ru/images/1007723_image016.gif">
              <a:hlinkClick xmlns:a="http://schemas.openxmlformats.org/drawingml/2006/main" r:id="rId9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krugosvet.ru/images/1007723_image016.gif">
                      <a:hlinkClick r:id="rId96" tooltip="&quot;&quot;"/>
                    </pic:cNvPr>
                    <pic:cNvPicPr>
                      <a:picLocks noChangeAspect="1" noChangeArrowheads="1"/>
                    </pic:cNvPicPr>
                  </pic:nvPicPr>
                  <pic:blipFill>
                    <a:blip r:embed="rId97"/>
                    <a:srcRect/>
                    <a:stretch>
                      <a:fillRect/>
                    </a:stretch>
                  </pic:blipFill>
                  <pic:spPr bwMode="auto">
                    <a:xfrm>
                      <a:off x="0" y="0"/>
                      <a:ext cx="342900" cy="190500"/>
                    </a:xfrm>
                    <a:prstGeom prst="rect">
                      <a:avLst/>
                    </a:prstGeom>
                    <a:noFill/>
                    <a:ln w="9525">
                      <a:noFill/>
                      <a:miter lim="800000"/>
                      <a:headEnd/>
                      <a:tailEnd/>
                    </a:ln>
                  </pic:spPr>
                </pic:pic>
              </a:graphicData>
            </a:graphic>
          </wp:inline>
        </w:drawing>
      </w:r>
      <w:r w:rsidRPr="00997008">
        <w:t>,</w:t>
      </w:r>
      <w:proofErr w:type="gramEnd"/>
      <w:r w:rsidRPr="00997008">
        <w:t xml:space="preserve"> </w:t>
      </w:r>
      <w:r w:rsidRPr="00997008">
        <w:rPr>
          <w:i/>
          <w:iCs/>
        </w:rPr>
        <w:t>деньги</w:t>
      </w:r>
      <w:r w:rsidRPr="00997008">
        <w:t xml:space="preserve"> – </w:t>
      </w:r>
      <w:r w:rsidRPr="00997008">
        <w:rPr>
          <w:noProof/>
        </w:rPr>
        <w:drawing>
          <wp:inline distT="0" distB="0" distL="0" distR="0" wp14:anchorId="253D5016" wp14:editId="3C3628F2">
            <wp:extent cx="381000" cy="190500"/>
            <wp:effectExtent l="19050" t="0" r="0" b="0"/>
            <wp:docPr id="80" name="Рисунок 80" descr="http://www.krugosvet.ru/images/1007723_image018.gif">
              <a:hlinkClick xmlns:a="http://schemas.openxmlformats.org/drawingml/2006/main" r:id="rId9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krugosvet.ru/images/1007723_image018.gif">
                      <a:hlinkClick r:id="rId98" tooltip="&quot;&quot;"/>
                    </pic:cNvPr>
                    <pic:cNvPicPr>
                      <a:picLocks noChangeAspect="1" noChangeArrowheads="1"/>
                    </pic:cNvPicPr>
                  </pic:nvPicPr>
                  <pic:blipFill>
                    <a:blip r:embed="rId99"/>
                    <a:srcRect/>
                    <a:stretch>
                      <a:fillRect/>
                    </a:stretch>
                  </pic:blipFill>
                  <pic:spPr bwMode="auto">
                    <a:xfrm>
                      <a:off x="0" y="0"/>
                      <a:ext cx="381000" cy="190500"/>
                    </a:xfrm>
                    <a:prstGeom prst="rect">
                      <a:avLst/>
                    </a:prstGeom>
                    <a:noFill/>
                    <a:ln w="9525">
                      <a:noFill/>
                      <a:miter lim="800000"/>
                      <a:headEnd/>
                      <a:tailEnd/>
                    </a:ln>
                  </pic:spPr>
                </pic:pic>
              </a:graphicData>
            </a:graphic>
          </wp:inline>
        </w:drawing>
      </w:r>
      <w:r w:rsidRPr="00997008">
        <w:t xml:space="preserve">, </w:t>
      </w:r>
      <w:r w:rsidRPr="00997008">
        <w:rPr>
          <w:i/>
          <w:iCs/>
        </w:rPr>
        <w:t xml:space="preserve">десять – </w:t>
      </w:r>
      <w:r w:rsidRPr="00997008">
        <w:rPr>
          <w:noProof/>
        </w:rPr>
        <w:drawing>
          <wp:inline distT="0" distB="0" distL="0" distR="0" wp14:anchorId="04CD944C" wp14:editId="5DBEECEB">
            <wp:extent cx="335280" cy="190500"/>
            <wp:effectExtent l="19050" t="0" r="7620" b="0"/>
            <wp:docPr id="81" name="Рисунок 81" descr="http://www.krugosvet.ru/images/1007723_image020.gif">
              <a:hlinkClick xmlns:a="http://schemas.openxmlformats.org/drawingml/2006/main" r:id="rId10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krugosvet.ru/images/1007723_image020.gif">
                      <a:hlinkClick r:id="rId100" tooltip="&quot;&quot;"/>
                    </pic:cNvPr>
                    <pic:cNvPicPr>
                      <a:picLocks noChangeAspect="1" noChangeArrowheads="1"/>
                    </pic:cNvPicPr>
                  </pic:nvPicPr>
                  <pic:blipFill>
                    <a:blip r:embed="rId101"/>
                    <a:srcRect/>
                    <a:stretch>
                      <a:fillRect/>
                    </a:stretch>
                  </pic:blipFill>
                  <pic:spPr bwMode="auto">
                    <a:xfrm>
                      <a:off x="0" y="0"/>
                      <a:ext cx="335280" cy="190500"/>
                    </a:xfrm>
                    <a:prstGeom prst="rect">
                      <a:avLst/>
                    </a:prstGeom>
                    <a:noFill/>
                    <a:ln w="9525">
                      <a:noFill/>
                      <a:miter lim="800000"/>
                      <a:headEnd/>
                      <a:tailEnd/>
                    </a:ln>
                  </pic:spPr>
                </pic:pic>
              </a:graphicData>
            </a:graphic>
          </wp:inline>
        </w:drawing>
      </w:r>
      <w:r w:rsidRPr="00997008">
        <w:t>,</w:t>
      </w:r>
      <w:r w:rsidRPr="00997008">
        <w:rPr>
          <w:i/>
          <w:iCs/>
        </w:rPr>
        <w:t xml:space="preserve"> весело – </w:t>
      </w:r>
      <w:r w:rsidRPr="00997008">
        <w:rPr>
          <w:noProof/>
        </w:rPr>
        <w:drawing>
          <wp:inline distT="0" distB="0" distL="0" distR="0" wp14:anchorId="0093CDE3" wp14:editId="414E4120">
            <wp:extent cx="419100" cy="190500"/>
            <wp:effectExtent l="19050" t="0" r="0" b="0"/>
            <wp:docPr id="82" name="Рисунок 82" descr="http://www.krugosvet.ru/images/1007723_image022.gif">
              <a:hlinkClick xmlns:a="http://schemas.openxmlformats.org/drawingml/2006/main" r:id="rId10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krugosvet.ru/images/1007723_image022.gif">
                      <a:hlinkClick r:id="rId102" tooltip="&quot;&quot;"/>
                    </pic:cNvPr>
                    <pic:cNvPicPr>
                      <a:picLocks noChangeAspect="1" noChangeArrowheads="1"/>
                    </pic:cNvPicPr>
                  </pic:nvPicPr>
                  <pic:blipFill>
                    <a:blip r:embed="rId103"/>
                    <a:srcRect/>
                    <a:stretch>
                      <a:fillRect/>
                    </a:stretch>
                  </pic:blipFill>
                  <pic:spPr bwMode="auto">
                    <a:xfrm>
                      <a:off x="0" y="0"/>
                      <a:ext cx="419100" cy="190500"/>
                    </a:xfrm>
                    <a:prstGeom prst="rect">
                      <a:avLst/>
                    </a:prstGeom>
                    <a:noFill/>
                    <a:ln w="9525">
                      <a:noFill/>
                      <a:miter lim="800000"/>
                      <a:headEnd/>
                      <a:tailEnd/>
                    </a:ln>
                  </pic:spPr>
                </pic:pic>
              </a:graphicData>
            </a:graphic>
          </wp:inline>
        </w:drawing>
      </w:r>
      <w:r w:rsidRPr="00997008">
        <w:t>,</w:t>
      </w:r>
      <w:r w:rsidRPr="00997008">
        <w:rPr>
          <w:i/>
          <w:iCs/>
        </w:rPr>
        <w:t xml:space="preserve"> весна – </w:t>
      </w:r>
      <w:r w:rsidRPr="00997008">
        <w:rPr>
          <w:noProof/>
        </w:rPr>
        <w:drawing>
          <wp:inline distT="0" distB="0" distL="0" distR="0" wp14:anchorId="72254349" wp14:editId="1A934AF2">
            <wp:extent cx="441960" cy="190500"/>
            <wp:effectExtent l="19050" t="0" r="0" b="0"/>
            <wp:docPr id="83" name="Рисунок 83" descr="http://www.krugosvet.ru/images/1007723_image024.gif">
              <a:hlinkClick xmlns:a="http://schemas.openxmlformats.org/drawingml/2006/main" r:id="rId10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krugosvet.ru/images/1007723_image024.gif">
                      <a:hlinkClick r:id="rId104" tooltip="&quot;&quot;"/>
                    </pic:cNvPr>
                    <pic:cNvPicPr>
                      <a:picLocks noChangeAspect="1" noChangeArrowheads="1"/>
                    </pic:cNvPicPr>
                  </pic:nvPicPr>
                  <pic:blipFill>
                    <a:blip r:embed="rId105"/>
                    <a:srcRect/>
                    <a:stretch>
                      <a:fillRect/>
                    </a:stretch>
                  </pic:blipFill>
                  <pic:spPr bwMode="auto">
                    <a:xfrm>
                      <a:off x="0" y="0"/>
                      <a:ext cx="441960" cy="190500"/>
                    </a:xfrm>
                    <a:prstGeom prst="rect">
                      <a:avLst/>
                    </a:prstGeom>
                    <a:noFill/>
                    <a:ln w="9525">
                      <a:noFill/>
                      <a:miter lim="800000"/>
                      <a:headEnd/>
                      <a:tailEnd/>
                    </a:ln>
                  </pic:spPr>
                </pic:pic>
              </a:graphicData>
            </a:graphic>
          </wp:inline>
        </w:drawing>
      </w:r>
      <w:r w:rsidRPr="00997008">
        <w:t>,</w:t>
      </w:r>
      <w:r w:rsidRPr="00997008">
        <w:rPr>
          <w:i/>
          <w:iCs/>
        </w:rPr>
        <w:t xml:space="preserve"> ребро – </w:t>
      </w:r>
      <w:r w:rsidRPr="00997008">
        <w:rPr>
          <w:noProof/>
        </w:rPr>
        <w:drawing>
          <wp:inline distT="0" distB="0" distL="0" distR="0" wp14:anchorId="1FAEF078" wp14:editId="154BFB2C">
            <wp:extent cx="342900" cy="190500"/>
            <wp:effectExtent l="19050" t="0" r="0" b="0"/>
            <wp:docPr id="84" name="Рисунок 84" descr="http://www.krugosvet.ru/images/1007723_image026.gif">
              <a:hlinkClick xmlns:a="http://schemas.openxmlformats.org/drawingml/2006/main" r:id="rId10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krugosvet.ru/images/1007723_image026.gif">
                      <a:hlinkClick r:id="rId106" tooltip="&quot;&quot;"/>
                    </pic:cNvPr>
                    <pic:cNvPicPr>
                      <a:picLocks noChangeAspect="1" noChangeArrowheads="1"/>
                    </pic:cNvPicPr>
                  </pic:nvPicPr>
                  <pic:blipFill>
                    <a:blip r:embed="rId107"/>
                    <a:srcRect/>
                    <a:stretch>
                      <a:fillRect/>
                    </a:stretch>
                  </pic:blipFill>
                  <pic:spPr bwMode="auto">
                    <a:xfrm>
                      <a:off x="0" y="0"/>
                      <a:ext cx="342900" cy="190500"/>
                    </a:xfrm>
                    <a:prstGeom prst="rect">
                      <a:avLst/>
                    </a:prstGeom>
                    <a:noFill/>
                    <a:ln w="9525">
                      <a:noFill/>
                      <a:miter lim="800000"/>
                      <a:headEnd/>
                      <a:tailEnd/>
                    </a:ln>
                  </pic:spPr>
                </pic:pic>
              </a:graphicData>
            </a:graphic>
          </wp:inline>
        </w:drawing>
      </w:r>
      <w:r w:rsidRPr="00997008">
        <w:t>,</w:t>
      </w:r>
      <w:r w:rsidRPr="00997008">
        <w:rPr>
          <w:i/>
          <w:iCs/>
        </w:rPr>
        <w:t xml:space="preserve"> реветь – </w:t>
      </w:r>
      <w:r w:rsidRPr="00997008">
        <w:rPr>
          <w:noProof/>
        </w:rPr>
        <w:drawing>
          <wp:inline distT="0" distB="0" distL="0" distR="0" wp14:anchorId="1EEF76B7" wp14:editId="63AA1901">
            <wp:extent cx="335280" cy="190500"/>
            <wp:effectExtent l="19050" t="0" r="7620" b="0"/>
            <wp:docPr id="85" name="Рисунок 85" descr="http://www.krugosvet.ru/images/1007723_image028.gif">
              <a:hlinkClick xmlns:a="http://schemas.openxmlformats.org/drawingml/2006/main" r:id="rId10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krugosvet.ru/images/1007723_image028.gif">
                      <a:hlinkClick r:id="rId108" tooltip="&quot;&quot;"/>
                    </pic:cNvPr>
                    <pic:cNvPicPr>
                      <a:picLocks noChangeAspect="1" noChangeArrowheads="1"/>
                    </pic:cNvPicPr>
                  </pic:nvPicPr>
                  <pic:blipFill>
                    <a:blip r:embed="rId109"/>
                    <a:srcRect/>
                    <a:stretch>
                      <a:fillRect/>
                    </a:stretch>
                  </pic:blipFill>
                  <pic:spPr bwMode="auto">
                    <a:xfrm>
                      <a:off x="0" y="0"/>
                      <a:ext cx="335280" cy="190500"/>
                    </a:xfrm>
                    <a:prstGeom prst="rect">
                      <a:avLst/>
                    </a:prstGeom>
                    <a:noFill/>
                    <a:ln w="9525">
                      <a:noFill/>
                      <a:miter lim="800000"/>
                      <a:headEnd/>
                      <a:tailEnd/>
                    </a:ln>
                  </pic:spPr>
                </pic:pic>
              </a:graphicData>
            </a:graphic>
          </wp:inline>
        </w:drawing>
      </w:r>
      <w:r w:rsidRPr="00997008">
        <w:t>,</w:t>
      </w:r>
      <w:r w:rsidRPr="00997008">
        <w:rPr>
          <w:i/>
          <w:iCs/>
        </w:rPr>
        <w:t xml:space="preserve"> сельский – </w:t>
      </w:r>
      <w:r w:rsidRPr="00997008">
        <w:rPr>
          <w:noProof/>
        </w:rPr>
        <w:drawing>
          <wp:inline distT="0" distB="0" distL="0" distR="0" wp14:anchorId="0F8E22FE" wp14:editId="5AE125C4">
            <wp:extent cx="464820" cy="190500"/>
            <wp:effectExtent l="19050" t="0" r="0" b="0"/>
            <wp:docPr id="86" name="Рисунок 86" descr="http://www.krugosvet.ru/images/1007723_image030.gif">
              <a:hlinkClick xmlns:a="http://schemas.openxmlformats.org/drawingml/2006/main" r:id="rId11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krugosvet.ru/images/1007723_image030.gif">
                      <a:hlinkClick r:id="rId110" tooltip="&quot;&quot;"/>
                    </pic:cNvPr>
                    <pic:cNvPicPr>
                      <a:picLocks noChangeAspect="1" noChangeArrowheads="1"/>
                    </pic:cNvPicPr>
                  </pic:nvPicPr>
                  <pic:blipFill>
                    <a:blip r:embed="rId111"/>
                    <a:srcRect/>
                    <a:stretch>
                      <a:fillRect/>
                    </a:stretch>
                  </pic:blipFill>
                  <pic:spPr bwMode="auto">
                    <a:xfrm>
                      <a:off x="0" y="0"/>
                      <a:ext cx="464820" cy="190500"/>
                    </a:xfrm>
                    <a:prstGeom prst="rect">
                      <a:avLst/>
                    </a:prstGeom>
                    <a:noFill/>
                    <a:ln w="9525">
                      <a:noFill/>
                      <a:miter lim="800000"/>
                      <a:headEnd/>
                      <a:tailEnd/>
                    </a:ln>
                  </pic:spPr>
                </pic:pic>
              </a:graphicData>
            </a:graphic>
          </wp:inline>
        </w:drawing>
      </w:r>
      <w:r w:rsidRPr="00997008">
        <w:t>,</w:t>
      </w:r>
      <w:r w:rsidRPr="00997008">
        <w:rPr>
          <w:i/>
          <w:iCs/>
        </w:rPr>
        <w:t xml:space="preserve"> темя – </w:t>
      </w:r>
      <w:r w:rsidRPr="00997008">
        <w:rPr>
          <w:noProof/>
        </w:rPr>
        <w:drawing>
          <wp:inline distT="0" distB="0" distL="0" distR="0" wp14:anchorId="0A72B296" wp14:editId="6D39EAEC">
            <wp:extent cx="373380" cy="190500"/>
            <wp:effectExtent l="19050" t="0" r="7620" b="0"/>
            <wp:docPr id="87" name="Рисунок 87" descr="http://www.krugosvet.ru/images/1007723_image032.gif">
              <a:hlinkClick xmlns:a="http://schemas.openxmlformats.org/drawingml/2006/main" r:id="rId11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krugosvet.ru/images/1007723_image032.gif">
                      <a:hlinkClick r:id="rId112" tooltip="&quot;&quot;"/>
                    </pic:cNvPr>
                    <pic:cNvPicPr>
                      <a:picLocks noChangeAspect="1" noChangeArrowheads="1"/>
                    </pic:cNvPicPr>
                  </pic:nvPicPr>
                  <pic:blipFill>
                    <a:blip r:embed="rId113"/>
                    <a:srcRect/>
                    <a:stretch>
                      <a:fillRect/>
                    </a:stretch>
                  </pic:blipFill>
                  <pic:spPr bwMode="auto">
                    <a:xfrm>
                      <a:off x="0" y="0"/>
                      <a:ext cx="373380" cy="190500"/>
                    </a:xfrm>
                    <a:prstGeom prst="rect">
                      <a:avLst/>
                    </a:prstGeom>
                    <a:noFill/>
                    <a:ln w="9525">
                      <a:noFill/>
                      <a:miter lim="800000"/>
                      <a:headEnd/>
                      <a:tailEnd/>
                    </a:ln>
                  </pic:spPr>
                </pic:pic>
              </a:graphicData>
            </a:graphic>
          </wp:inline>
        </w:drawing>
      </w:r>
      <w:r w:rsidRPr="00997008">
        <w:t>,</w:t>
      </w:r>
      <w:r w:rsidRPr="00997008">
        <w:rPr>
          <w:i/>
          <w:iCs/>
        </w:rPr>
        <w:t xml:space="preserve"> прощенiе – </w:t>
      </w:r>
      <w:r w:rsidRPr="00997008">
        <w:rPr>
          <w:noProof/>
        </w:rPr>
        <w:drawing>
          <wp:inline distT="0" distB="0" distL="0" distR="0" wp14:anchorId="61F6560B" wp14:editId="424FDD01">
            <wp:extent cx="723900" cy="190500"/>
            <wp:effectExtent l="19050" t="0" r="0" b="0"/>
            <wp:docPr id="88" name="Рисунок 88" descr="http://www.krugosvet.ru/images/1007723_image034.gif">
              <a:hlinkClick xmlns:a="http://schemas.openxmlformats.org/drawingml/2006/main" r:id="rId11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krugosvet.ru/images/1007723_image034.gif">
                      <a:hlinkClick r:id="rId114" tooltip="&quot;&quot;"/>
                    </pic:cNvPr>
                    <pic:cNvPicPr>
                      <a:picLocks noChangeAspect="1" noChangeArrowheads="1"/>
                    </pic:cNvPicPr>
                  </pic:nvPicPr>
                  <pic:blipFill>
                    <a:blip r:embed="rId115"/>
                    <a:srcRect/>
                    <a:stretch>
                      <a:fillRect/>
                    </a:stretch>
                  </pic:blipFill>
                  <pic:spPr bwMode="auto">
                    <a:xfrm>
                      <a:off x="0" y="0"/>
                      <a:ext cx="723900" cy="190500"/>
                    </a:xfrm>
                    <a:prstGeom prst="rect">
                      <a:avLst/>
                    </a:prstGeom>
                    <a:noFill/>
                    <a:ln w="9525">
                      <a:noFill/>
                      <a:miter lim="800000"/>
                      <a:headEnd/>
                      <a:tailEnd/>
                    </a:ln>
                  </pic:spPr>
                </pic:pic>
              </a:graphicData>
            </a:graphic>
          </wp:inline>
        </w:drawing>
      </w:r>
      <w:r w:rsidRPr="00997008">
        <w:t>,</w:t>
      </w:r>
      <w:r w:rsidRPr="00997008">
        <w:rPr>
          <w:i/>
          <w:iCs/>
        </w:rPr>
        <w:t xml:space="preserve"> моей – </w:t>
      </w:r>
      <w:r w:rsidRPr="00997008">
        <w:rPr>
          <w:noProof/>
        </w:rPr>
        <w:drawing>
          <wp:inline distT="0" distB="0" distL="0" distR="0" wp14:anchorId="0CDE569E" wp14:editId="48ADAA6A">
            <wp:extent cx="480060" cy="190500"/>
            <wp:effectExtent l="19050" t="0" r="0" b="0"/>
            <wp:docPr id="89" name="Рисунок 89" descr="http://www.krugosvet.ru/images/1007723_image036.gif">
              <a:hlinkClick xmlns:a="http://schemas.openxmlformats.org/drawingml/2006/main" r:id="rId11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krugosvet.ru/images/1007723_image036.gif">
                      <a:hlinkClick r:id="rId116" tooltip="&quot;&quot;"/>
                    </pic:cNvPr>
                    <pic:cNvPicPr>
                      <a:picLocks noChangeAspect="1" noChangeArrowheads="1"/>
                    </pic:cNvPicPr>
                  </pic:nvPicPr>
                  <pic:blipFill>
                    <a:blip r:embed="rId117"/>
                    <a:srcRect/>
                    <a:stretch>
                      <a:fillRect/>
                    </a:stretch>
                  </pic:blipFill>
                  <pic:spPr bwMode="auto">
                    <a:xfrm>
                      <a:off x="0" y="0"/>
                      <a:ext cx="480060" cy="190500"/>
                    </a:xfrm>
                    <a:prstGeom prst="rect">
                      <a:avLst/>
                    </a:prstGeom>
                    <a:noFill/>
                    <a:ln w="9525">
                      <a:noFill/>
                      <a:miter lim="800000"/>
                      <a:headEnd/>
                      <a:tailEnd/>
                    </a:ln>
                  </pic:spPr>
                </pic:pic>
              </a:graphicData>
            </a:graphic>
          </wp:inline>
        </w:drawing>
      </w:r>
      <w:r w:rsidRPr="00997008">
        <w:t xml:space="preserve">. Человек, обучающийся грамоте, должен был просто запомнить, зазубрить, где какую букву писать. Так, например, нужно было знать, что слово </w:t>
      </w:r>
      <w:r w:rsidRPr="00997008">
        <w:rPr>
          <w:i/>
          <w:iCs/>
        </w:rPr>
        <w:t>есть</w:t>
      </w:r>
      <w:r w:rsidRPr="00997008">
        <w:t xml:space="preserve"> в смысле «принимать пищу» пишется – </w:t>
      </w:r>
      <w:proofErr w:type="gramStart"/>
      <w:r w:rsidRPr="00997008">
        <w:t xml:space="preserve">с </w:t>
      </w:r>
      <w:r w:rsidRPr="00997008">
        <w:rPr>
          <w:noProof/>
        </w:rPr>
        <w:drawing>
          <wp:inline distT="0" distB="0" distL="0" distR="0" wp14:anchorId="496F7521" wp14:editId="53ED5DE9">
            <wp:extent cx="114300" cy="190500"/>
            <wp:effectExtent l="0" t="0" r="0" b="0"/>
            <wp:docPr id="90" name="Рисунок 90"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w:t>
      </w:r>
      <w:proofErr w:type="gramEnd"/>
      <w:r w:rsidRPr="00997008">
        <w:t xml:space="preserve"> а </w:t>
      </w:r>
      <w:r w:rsidRPr="00997008">
        <w:rPr>
          <w:i/>
          <w:iCs/>
        </w:rPr>
        <w:t>есть</w:t>
      </w:r>
      <w:r w:rsidRPr="00997008">
        <w:t xml:space="preserve"> как форма глагола </w:t>
      </w:r>
      <w:r w:rsidRPr="00997008">
        <w:rPr>
          <w:i/>
          <w:iCs/>
        </w:rPr>
        <w:t>быть</w:t>
      </w:r>
      <w:r w:rsidRPr="00997008">
        <w:t xml:space="preserve"> – с </w:t>
      </w:r>
      <w:r w:rsidRPr="00997008">
        <w:rPr>
          <w:b/>
          <w:bCs/>
        </w:rPr>
        <w:t>е</w:t>
      </w:r>
      <w:r w:rsidRPr="00997008">
        <w:t xml:space="preserve">, ср. поговорки: «Каковъ ни есть, а хочетъ </w:t>
      </w:r>
      <w:r w:rsidRPr="00997008">
        <w:rPr>
          <w:noProof/>
        </w:rPr>
        <w:drawing>
          <wp:inline distT="0" distB="0" distL="0" distR="0" wp14:anchorId="54389533" wp14:editId="19C0B267">
            <wp:extent cx="320040" cy="190500"/>
            <wp:effectExtent l="0" t="0" r="3810" b="0"/>
            <wp:docPr id="91" name="Рисунок 91" descr="http://www.krugosvet.ru/images/1007723_image038.gif">
              <a:hlinkClick xmlns:a="http://schemas.openxmlformats.org/drawingml/2006/main" r:id="rId11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krugosvet.ru/images/1007723_image038.gif">
                      <a:hlinkClick r:id="rId118" tooltip="&quot;&quot;"/>
                    </pic:cNvPr>
                    <pic:cNvPicPr>
                      <a:picLocks noChangeAspect="1" noChangeArrowheads="1"/>
                    </pic:cNvPicPr>
                  </pic:nvPicPr>
                  <pic:blipFill>
                    <a:blip r:embed="rId119"/>
                    <a:srcRect/>
                    <a:stretch>
                      <a:fillRect/>
                    </a:stretch>
                  </pic:blipFill>
                  <pic:spPr bwMode="auto">
                    <a:xfrm>
                      <a:off x="0" y="0"/>
                      <a:ext cx="320040" cy="190500"/>
                    </a:xfrm>
                    <a:prstGeom prst="rect">
                      <a:avLst/>
                    </a:prstGeom>
                    <a:noFill/>
                    <a:ln w="9525">
                      <a:noFill/>
                      <a:miter lim="800000"/>
                      <a:headEnd/>
                      <a:tailEnd/>
                    </a:ln>
                  </pic:spPr>
                </pic:pic>
              </a:graphicData>
            </a:graphic>
          </wp:inline>
        </w:drawing>
      </w:r>
      <w:r w:rsidRPr="00997008">
        <w:t xml:space="preserve">. Наш Абросимъ </w:t>
      </w:r>
      <w:r w:rsidRPr="00997008">
        <w:rPr>
          <w:noProof/>
        </w:rPr>
        <w:drawing>
          <wp:inline distT="0" distB="0" distL="0" distR="0" wp14:anchorId="1088C9FA" wp14:editId="6AB923E8">
            <wp:extent cx="320040" cy="190500"/>
            <wp:effectExtent l="0" t="0" r="3810" b="0"/>
            <wp:docPr id="92" name="Рисунок 92" descr="http://www.krugosvet.ru/images/1007723_image038.gif">
              <a:hlinkClick xmlns:a="http://schemas.openxmlformats.org/drawingml/2006/main" r:id="rId11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krugosvet.ru/images/1007723_image038.gif">
                      <a:hlinkClick r:id="rId118" tooltip="&quot;&quot;"/>
                    </pic:cNvPr>
                    <pic:cNvPicPr>
                      <a:picLocks noChangeAspect="1" noChangeArrowheads="1"/>
                    </pic:cNvPicPr>
                  </pic:nvPicPr>
                  <pic:blipFill>
                    <a:blip r:embed="rId119"/>
                    <a:srcRect/>
                    <a:stretch>
                      <a:fillRect/>
                    </a:stretch>
                  </pic:blipFill>
                  <pic:spPr bwMode="auto">
                    <a:xfrm>
                      <a:off x="0" y="0"/>
                      <a:ext cx="320040" cy="190500"/>
                    </a:xfrm>
                    <a:prstGeom prst="rect">
                      <a:avLst/>
                    </a:prstGeom>
                    <a:noFill/>
                    <a:ln w="9525">
                      <a:noFill/>
                      <a:miter lim="800000"/>
                      <a:headEnd/>
                      <a:tailEnd/>
                    </a:ln>
                  </pic:spPr>
                </pic:pic>
              </a:graphicData>
            </a:graphic>
          </wp:inline>
        </w:drawing>
      </w:r>
      <w:r w:rsidRPr="00997008">
        <w:t xml:space="preserve">не проситъ, а есть – не броситъ. Ужъ солнышко на ели, а мы еще </w:t>
      </w:r>
      <w:proofErr w:type="gramStart"/>
      <w:r w:rsidRPr="00997008">
        <w:t xml:space="preserve">не </w:t>
      </w:r>
      <w:r w:rsidRPr="00997008">
        <w:rPr>
          <w:noProof/>
        </w:rPr>
        <w:drawing>
          <wp:inline distT="0" distB="0" distL="0" distR="0" wp14:anchorId="5BA35BF0" wp14:editId="250AEC2B">
            <wp:extent cx="274320" cy="190500"/>
            <wp:effectExtent l="0" t="0" r="0" b="0"/>
            <wp:docPr id="93" name="Рисунок 93" descr="http://www.krugosvet.ru/images/1007723_image040.gif">
              <a:hlinkClick xmlns:a="http://schemas.openxmlformats.org/drawingml/2006/main" r:id="rId12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krugosvet.ru/images/1007723_image040.gif">
                      <a:hlinkClick r:id="rId120" tooltip="&quot;&quot;"/>
                    </pic:cNvPr>
                    <pic:cNvPicPr>
                      <a:picLocks noChangeAspect="1" noChangeArrowheads="1"/>
                    </pic:cNvPicPr>
                  </pic:nvPicPr>
                  <pic:blipFill>
                    <a:blip r:embed="rId121"/>
                    <a:srcRect/>
                    <a:stretch>
                      <a:fillRect/>
                    </a:stretch>
                  </pic:blipFill>
                  <pic:spPr bwMode="auto">
                    <a:xfrm>
                      <a:off x="0" y="0"/>
                      <a:ext cx="274320" cy="190500"/>
                    </a:xfrm>
                    <a:prstGeom prst="rect">
                      <a:avLst/>
                    </a:prstGeom>
                    <a:noFill/>
                    <a:ln w="9525">
                      <a:noFill/>
                      <a:miter lim="800000"/>
                      <a:headEnd/>
                      <a:tailEnd/>
                    </a:ln>
                  </pic:spPr>
                </pic:pic>
              </a:graphicData>
            </a:graphic>
          </wp:inline>
        </w:drawing>
      </w:r>
      <w:r w:rsidRPr="00997008">
        <w:t>»</w:t>
      </w:r>
      <w:proofErr w:type="gramEnd"/>
      <w:r w:rsidRPr="00997008">
        <w:t>.</w:t>
      </w:r>
    </w:p>
    <w:p w:rsidR="00124941" w:rsidRPr="00997008" w:rsidRDefault="00124941" w:rsidP="00124941">
      <w:pPr>
        <w:pStyle w:val="a5"/>
        <w:spacing w:line="360" w:lineRule="atLeast"/>
        <w:jc w:val="both"/>
      </w:pPr>
      <w:r w:rsidRPr="00997008">
        <w:lastRenderedPageBreak/>
        <w:t xml:space="preserve">По-разному писались и некоторые окончания, например, </w:t>
      </w:r>
      <w:r w:rsidRPr="00997008">
        <w:rPr>
          <w:i/>
          <w:iCs/>
        </w:rPr>
        <w:t xml:space="preserve">былъ </w:t>
      </w:r>
      <w:proofErr w:type="gramStart"/>
      <w:r w:rsidRPr="00997008">
        <w:rPr>
          <w:i/>
          <w:iCs/>
        </w:rPr>
        <w:t xml:space="preserve">въ </w:t>
      </w:r>
      <w:r w:rsidRPr="00997008">
        <w:rPr>
          <w:noProof/>
        </w:rPr>
        <w:drawing>
          <wp:inline distT="0" distB="0" distL="0" distR="0" wp14:anchorId="2F12E944" wp14:editId="038B9FA9">
            <wp:extent cx="335280" cy="190500"/>
            <wp:effectExtent l="19050" t="0" r="7620" b="0"/>
            <wp:docPr id="94" name="Рисунок 94" descr="http://www.krugosvet.ru/images/1007723_image042.gif">
              <a:hlinkClick xmlns:a="http://schemas.openxmlformats.org/drawingml/2006/main" r:id="rId1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krugosvet.ru/images/1007723_image042.gif">
                      <a:hlinkClick r:id="rId122" tooltip="&quot;&quot;"/>
                    </pic:cNvPr>
                    <pic:cNvPicPr>
                      <a:picLocks noChangeAspect="1" noChangeArrowheads="1"/>
                    </pic:cNvPicPr>
                  </pic:nvPicPr>
                  <pic:blipFill>
                    <a:blip r:embed="rId123"/>
                    <a:srcRect/>
                    <a:stretch>
                      <a:fillRect/>
                    </a:stretch>
                  </pic:blipFill>
                  <pic:spPr bwMode="auto">
                    <a:xfrm>
                      <a:off x="0" y="0"/>
                      <a:ext cx="335280" cy="190500"/>
                    </a:xfrm>
                    <a:prstGeom prst="rect">
                      <a:avLst/>
                    </a:prstGeom>
                    <a:noFill/>
                    <a:ln w="9525">
                      <a:noFill/>
                      <a:miter lim="800000"/>
                      <a:headEnd/>
                      <a:tailEnd/>
                    </a:ln>
                  </pic:spPr>
                </pic:pic>
              </a:graphicData>
            </a:graphic>
          </wp:inline>
        </w:drawing>
      </w:r>
      <w:r w:rsidRPr="00997008">
        <w:t>,</w:t>
      </w:r>
      <w:proofErr w:type="gramEnd"/>
      <w:r w:rsidRPr="00997008">
        <w:t xml:space="preserve"> но </w:t>
      </w:r>
      <w:r w:rsidRPr="00997008">
        <w:rPr>
          <w:i/>
          <w:iCs/>
        </w:rPr>
        <w:t>пошелъ в пол</w:t>
      </w:r>
      <w:r w:rsidRPr="00997008">
        <w:rPr>
          <w:b/>
          <w:bCs/>
          <w:i/>
          <w:iCs/>
        </w:rPr>
        <w:t>е</w:t>
      </w:r>
      <w:r w:rsidRPr="00997008">
        <w:t xml:space="preserve">, </w:t>
      </w:r>
      <w:r w:rsidRPr="00997008">
        <w:rPr>
          <w:i/>
          <w:iCs/>
        </w:rPr>
        <w:t xml:space="preserve">стало </w:t>
      </w:r>
      <w:r w:rsidRPr="00997008">
        <w:rPr>
          <w:noProof/>
        </w:rPr>
        <w:drawing>
          <wp:inline distT="0" distB="0" distL="0" distR="0" wp14:anchorId="1E78D496" wp14:editId="1C804F31">
            <wp:extent cx="548640" cy="190500"/>
            <wp:effectExtent l="19050" t="0" r="3810" b="0"/>
            <wp:docPr id="95" name="Рисунок 95" descr="http://www.krugosvet.ru/images/1007723_image044.gif">
              <a:hlinkClick xmlns:a="http://schemas.openxmlformats.org/drawingml/2006/main" r:id="rId12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krugosvet.ru/images/1007723_image044.gif">
                      <a:hlinkClick r:id="rId124" tooltip="&quot;&quot;"/>
                    </pic:cNvPr>
                    <pic:cNvPicPr>
                      <a:picLocks noChangeAspect="1" noChangeArrowheads="1"/>
                    </pic:cNvPicPr>
                  </pic:nvPicPr>
                  <pic:blipFill>
                    <a:blip r:embed="rId125"/>
                    <a:srcRect/>
                    <a:stretch>
                      <a:fillRect/>
                    </a:stretch>
                  </pic:blipFill>
                  <pic:spPr bwMode="auto">
                    <a:xfrm>
                      <a:off x="0" y="0"/>
                      <a:ext cx="548640" cy="190500"/>
                    </a:xfrm>
                    <a:prstGeom prst="rect">
                      <a:avLst/>
                    </a:prstGeom>
                    <a:noFill/>
                    <a:ln w="9525">
                      <a:noFill/>
                      <a:miter lim="800000"/>
                      <a:headEnd/>
                      <a:tailEnd/>
                    </a:ln>
                  </pic:spPr>
                </pic:pic>
              </a:graphicData>
            </a:graphic>
          </wp:inline>
        </w:drawing>
      </w:r>
      <w:r w:rsidRPr="00997008">
        <w:t xml:space="preserve">, но </w:t>
      </w:r>
      <w:r w:rsidRPr="00997008">
        <w:rPr>
          <w:noProof/>
        </w:rPr>
        <w:drawing>
          <wp:inline distT="0" distB="0" distL="0" distR="0" wp14:anchorId="016AD655" wp14:editId="7AAD31F3">
            <wp:extent cx="518160" cy="190500"/>
            <wp:effectExtent l="19050" t="0" r="0" b="0"/>
            <wp:docPr id="96" name="Рисунок 96" descr="http://www.krugosvet.ru/images/1007723_image046.gif">
              <a:hlinkClick xmlns:a="http://schemas.openxmlformats.org/drawingml/2006/main" r:id="rId12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krugosvet.ru/images/1007723_image046.gif">
                      <a:hlinkClick r:id="rId126" tooltip="&quot;&quot;"/>
                    </pic:cNvPr>
                    <pic:cNvPicPr>
                      <a:picLocks noChangeAspect="1" noChangeArrowheads="1"/>
                    </pic:cNvPicPr>
                  </pic:nvPicPr>
                  <pic:blipFill>
                    <a:blip r:embed="rId127"/>
                    <a:srcRect/>
                    <a:stretch>
                      <a:fillRect/>
                    </a:stretch>
                  </pic:blipFill>
                  <pic:spPr bwMode="auto">
                    <a:xfrm>
                      <a:off x="0" y="0"/>
                      <a:ext cx="518160" cy="190500"/>
                    </a:xfrm>
                    <a:prstGeom prst="rect">
                      <a:avLst/>
                    </a:prstGeom>
                    <a:noFill/>
                    <a:ln w="9525">
                      <a:noFill/>
                      <a:miter lim="800000"/>
                      <a:headEnd/>
                      <a:tailEnd/>
                    </a:ln>
                  </pic:spPr>
                </pic:pic>
              </a:graphicData>
            </a:graphic>
          </wp:inline>
        </w:drawing>
      </w:r>
      <w:r w:rsidRPr="00997008">
        <w:rPr>
          <w:i/>
          <w:iCs/>
        </w:rPr>
        <w:t>утро</w:t>
      </w:r>
      <w:r w:rsidRPr="00997008">
        <w:t xml:space="preserve">. Надо было знать, что </w:t>
      </w:r>
      <w:proofErr w:type="gramStart"/>
      <w:r w:rsidRPr="00997008">
        <w:t xml:space="preserve">пишется </w:t>
      </w:r>
      <w:r w:rsidRPr="00997008">
        <w:rPr>
          <w:noProof/>
        </w:rPr>
        <w:drawing>
          <wp:inline distT="0" distB="0" distL="0" distR="0" wp14:anchorId="61622486" wp14:editId="0D20079E">
            <wp:extent cx="381000" cy="190500"/>
            <wp:effectExtent l="19050" t="0" r="0" b="0"/>
            <wp:docPr id="97" name="Рисунок 97" descr="http://www.krugosvet.ru/images/1007723_image048.gif">
              <a:hlinkClick xmlns:a="http://schemas.openxmlformats.org/drawingml/2006/main" r:id="rId12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krugosvet.ru/images/1007723_image048.gif">
                      <a:hlinkClick r:id="rId128" tooltip="&quot;&quot;"/>
                    </pic:cNvPr>
                    <pic:cNvPicPr>
                      <a:picLocks noChangeAspect="1" noChangeArrowheads="1"/>
                    </pic:cNvPicPr>
                  </pic:nvPicPr>
                  <pic:blipFill>
                    <a:blip r:embed="rId129"/>
                    <a:srcRect/>
                    <a:stretch>
                      <a:fillRect/>
                    </a:stretch>
                  </pic:blipFill>
                  <pic:spPr bwMode="auto">
                    <a:xfrm>
                      <a:off x="0" y="0"/>
                      <a:ext cx="381000" cy="190500"/>
                    </a:xfrm>
                    <a:prstGeom prst="rect">
                      <a:avLst/>
                    </a:prstGeom>
                    <a:noFill/>
                    <a:ln w="9525">
                      <a:noFill/>
                      <a:miter lim="800000"/>
                      <a:headEnd/>
                      <a:tailEnd/>
                    </a:ln>
                  </pic:spPr>
                </pic:pic>
              </a:graphicData>
            </a:graphic>
          </wp:inline>
        </w:drawing>
      </w:r>
      <w:r w:rsidRPr="00997008">
        <w:t>,</w:t>
      </w:r>
      <w:proofErr w:type="gramEnd"/>
      <w:r w:rsidRPr="00997008">
        <w:rPr>
          <w:i/>
          <w:iCs/>
        </w:rPr>
        <w:t xml:space="preserve"> </w:t>
      </w:r>
      <w:r w:rsidRPr="00997008">
        <w:rPr>
          <w:noProof/>
        </w:rPr>
        <w:drawing>
          <wp:inline distT="0" distB="0" distL="0" distR="0" wp14:anchorId="20D0F132" wp14:editId="0AC1D8DE">
            <wp:extent cx="373380" cy="190500"/>
            <wp:effectExtent l="19050" t="0" r="7620" b="0"/>
            <wp:docPr id="98" name="Рисунок 98" descr="http://www.krugosvet.ru/images/1007723_image050.gif">
              <a:hlinkClick xmlns:a="http://schemas.openxmlformats.org/drawingml/2006/main" r:id="rId13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krugosvet.ru/images/1007723_image050.gif">
                      <a:hlinkClick r:id="rId130" tooltip="&quot;&quot;"/>
                    </pic:cNvPr>
                    <pic:cNvPicPr>
                      <a:picLocks noChangeAspect="1" noChangeArrowheads="1"/>
                    </pic:cNvPicPr>
                  </pic:nvPicPr>
                  <pic:blipFill>
                    <a:blip r:embed="rId131"/>
                    <a:srcRect/>
                    <a:stretch>
                      <a:fillRect/>
                    </a:stretch>
                  </pic:blipFill>
                  <pic:spPr bwMode="auto">
                    <a:xfrm>
                      <a:off x="0" y="0"/>
                      <a:ext cx="373380" cy="190500"/>
                    </a:xfrm>
                    <a:prstGeom prst="rect">
                      <a:avLst/>
                    </a:prstGeom>
                    <a:noFill/>
                    <a:ln w="9525">
                      <a:noFill/>
                      <a:miter lim="800000"/>
                      <a:headEnd/>
                      <a:tailEnd/>
                    </a:ln>
                  </pic:spPr>
                </pic:pic>
              </a:graphicData>
            </a:graphic>
          </wp:inline>
        </w:drawing>
      </w:r>
      <w:r w:rsidRPr="00997008">
        <w:t>,</w:t>
      </w:r>
      <w:r w:rsidRPr="00997008">
        <w:rPr>
          <w:i/>
          <w:iCs/>
        </w:rPr>
        <w:t xml:space="preserve"> </w:t>
      </w:r>
      <w:r w:rsidRPr="00997008">
        <w:rPr>
          <w:noProof/>
        </w:rPr>
        <w:drawing>
          <wp:inline distT="0" distB="0" distL="0" distR="0" wp14:anchorId="49A97DFC" wp14:editId="06531560">
            <wp:extent cx="388620" cy="190500"/>
            <wp:effectExtent l="19050" t="0" r="0" b="0"/>
            <wp:docPr id="99" name="Рисунок 99" descr="http://www.krugosvet.ru/images/1007723_image052.gif">
              <a:hlinkClick xmlns:a="http://schemas.openxmlformats.org/drawingml/2006/main" r:id="rId13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krugosvet.ru/images/1007723_image052.gif">
                      <a:hlinkClick r:id="rId132" tooltip="&quot;&quot;"/>
                    </pic:cNvPr>
                    <pic:cNvPicPr>
                      <a:picLocks noChangeAspect="1" noChangeArrowheads="1"/>
                    </pic:cNvPicPr>
                  </pic:nvPicPr>
                  <pic:blipFill>
                    <a:blip r:embed="rId133"/>
                    <a:srcRect/>
                    <a:stretch>
                      <a:fillRect/>
                    </a:stretch>
                  </pic:blipFill>
                  <pic:spPr bwMode="auto">
                    <a:xfrm>
                      <a:off x="0" y="0"/>
                      <a:ext cx="388620" cy="190500"/>
                    </a:xfrm>
                    <a:prstGeom prst="rect">
                      <a:avLst/>
                    </a:prstGeom>
                    <a:noFill/>
                    <a:ln w="9525">
                      <a:noFill/>
                      <a:miter lim="800000"/>
                      <a:headEnd/>
                      <a:tailEnd/>
                    </a:ln>
                  </pic:spPr>
                </pic:pic>
              </a:graphicData>
            </a:graphic>
          </wp:inline>
        </w:drawing>
      </w:r>
      <w:r w:rsidRPr="00997008">
        <w:t xml:space="preserve">, но </w:t>
      </w:r>
      <w:r w:rsidRPr="00997008">
        <w:rPr>
          <w:i/>
          <w:iCs/>
        </w:rPr>
        <w:t>прежд</w:t>
      </w:r>
      <w:r w:rsidRPr="00997008">
        <w:rPr>
          <w:b/>
          <w:bCs/>
          <w:i/>
          <w:iCs/>
        </w:rPr>
        <w:t>е</w:t>
      </w:r>
      <w:r w:rsidRPr="00997008">
        <w:t>,</w:t>
      </w:r>
      <w:r w:rsidRPr="00997008">
        <w:rPr>
          <w:i/>
          <w:iCs/>
        </w:rPr>
        <w:t xml:space="preserve"> всу</w:t>
      </w:r>
      <w:r w:rsidRPr="00997008">
        <w:rPr>
          <w:b/>
          <w:bCs/>
          <w:i/>
          <w:iCs/>
        </w:rPr>
        <w:t>е</w:t>
      </w:r>
      <w:r w:rsidRPr="00997008">
        <w:t>,</w:t>
      </w:r>
      <w:r w:rsidRPr="00997008">
        <w:rPr>
          <w:i/>
          <w:iCs/>
        </w:rPr>
        <w:t xml:space="preserve"> крайн</w:t>
      </w:r>
      <w:r w:rsidRPr="00997008">
        <w:rPr>
          <w:b/>
          <w:bCs/>
          <w:i/>
          <w:iCs/>
        </w:rPr>
        <w:t>е</w:t>
      </w:r>
      <w:r w:rsidRPr="00997008">
        <w:t>.</w:t>
      </w:r>
    </w:p>
    <w:p w:rsidR="00124941" w:rsidRPr="00997008" w:rsidRDefault="00124941" w:rsidP="00124941">
      <w:pPr>
        <w:pStyle w:val="a5"/>
        <w:spacing w:line="360" w:lineRule="atLeast"/>
        <w:jc w:val="both"/>
      </w:pPr>
      <w:r w:rsidRPr="00997008">
        <w:t xml:space="preserve">К каким только ухищрениям не прибегали, чтобы заучить, где </w:t>
      </w:r>
      <w:proofErr w:type="gramStart"/>
      <w:r w:rsidRPr="00997008">
        <w:t xml:space="preserve">писать </w:t>
      </w:r>
      <w:r w:rsidRPr="00997008">
        <w:rPr>
          <w:noProof/>
        </w:rPr>
        <w:drawing>
          <wp:inline distT="0" distB="0" distL="0" distR="0" wp14:anchorId="3C67BBC6" wp14:editId="729B61BC">
            <wp:extent cx="114300" cy="190500"/>
            <wp:effectExtent l="0" t="0" r="0" b="0"/>
            <wp:docPr id="100" name="Рисунок 100"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w:t>
      </w:r>
      <w:proofErr w:type="gramEnd"/>
      <w:r w:rsidRPr="00997008">
        <w:t xml:space="preserve"> запоминали, что после буквы </w:t>
      </w:r>
      <w:r w:rsidRPr="00997008">
        <w:rPr>
          <w:b/>
          <w:bCs/>
          <w:i/>
          <w:iCs/>
        </w:rPr>
        <w:t>б</w:t>
      </w:r>
      <w:r w:rsidRPr="00997008">
        <w:t xml:space="preserve"> буква </w:t>
      </w:r>
      <w:r w:rsidRPr="00997008">
        <w:rPr>
          <w:noProof/>
        </w:rPr>
        <w:drawing>
          <wp:inline distT="0" distB="0" distL="0" distR="0" wp14:anchorId="4E015C16" wp14:editId="25369C53">
            <wp:extent cx="114300" cy="190500"/>
            <wp:effectExtent l="0" t="0" r="0" b="0"/>
            <wp:docPr id="101" name="Рисунок 101"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 xml:space="preserve">пишется в четырех корнях, после </w:t>
      </w:r>
      <w:r w:rsidRPr="00997008">
        <w:rPr>
          <w:b/>
          <w:bCs/>
          <w:i/>
          <w:iCs/>
        </w:rPr>
        <w:t>в</w:t>
      </w:r>
      <w:r w:rsidRPr="00997008">
        <w:t xml:space="preserve"> – в пятнадцати, после </w:t>
      </w:r>
      <w:r w:rsidRPr="00997008">
        <w:rPr>
          <w:b/>
          <w:bCs/>
          <w:i/>
          <w:iCs/>
        </w:rPr>
        <w:t>д</w:t>
      </w:r>
      <w:r w:rsidRPr="00997008">
        <w:t xml:space="preserve"> – в трех и т.д. Для лучшего запоминания придумывали рассказы, стишки, состоящие из слов </w:t>
      </w:r>
      <w:proofErr w:type="gramStart"/>
      <w:r w:rsidRPr="00997008">
        <w:t xml:space="preserve">с </w:t>
      </w:r>
      <w:r w:rsidRPr="00997008">
        <w:rPr>
          <w:noProof/>
        </w:rPr>
        <w:drawing>
          <wp:inline distT="0" distB="0" distL="0" distR="0" wp14:anchorId="3B17D7F2" wp14:editId="1CC436CF">
            <wp:extent cx="114300" cy="190500"/>
            <wp:effectExtent l="0" t="0" r="0" b="0"/>
            <wp:docPr id="102" name="Рисунок 102" descr="http://www.krugosvet.ru/images/1007723_image008.gif">
              <a:hlinkClick xmlns:a="http://schemas.openxmlformats.org/drawingml/2006/main" r:id="rId2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krugosvet.ru/images/1007723_image008.gif">
                      <a:hlinkClick r:id="rId22" tooltip="&quot;&quot;"/>
                    </pic:cNvPr>
                    <pic:cNvPicPr>
                      <a:picLocks noChangeAspect="1" noChangeArrowheads="1"/>
                    </pic:cNvPicPr>
                  </pic:nvPicPr>
                  <pic:blipFill>
                    <a:blip r:embed="rId23"/>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997008">
        <w:t>,</w:t>
      </w:r>
      <w:proofErr w:type="gramEnd"/>
      <w:r w:rsidRPr="00997008">
        <w:t xml:space="preserve"> например: </w:t>
      </w:r>
      <w:r w:rsidRPr="00997008">
        <w:rPr>
          <w:noProof/>
        </w:rPr>
        <w:drawing>
          <wp:inline distT="0" distB="0" distL="0" distR="0" wp14:anchorId="2E775926" wp14:editId="33A3D841">
            <wp:extent cx="541020" cy="190500"/>
            <wp:effectExtent l="19050" t="0" r="0" b="0"/>
            <wp:docPr id="103" name="Рисунок 103" descr="http://www.krugosvet.ru/images/1007723_image054.gif">
              <a:hlinkClick xmlns:a="http://schemas.openxmlformats.org/drawingml/2006/main" r:id="rId13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krugosvet.ru/images/1007723_image054.gif">
                      <a:hlinkClick r:id="rId134" tooltip="&quot;&quot;"/>
                    </pic:cNvPr>
                    <pic:cNvPicPr>
                      <a:picLocks noChangeAspect="1" noChangeArrowheads="1"/>
                    </pic:cNvPicPr>
                  </pic:nvPicPr>
                  <pic:blipFill>
                    <a:blip r:embed="rId135"/>
                    <a:srcRect/>
                    <a:stretch>
                      <a:fillRect/>
                    </a:stretch>
                  </pic:blipFill>
                  <pic:spPr bwMode="auto">
                    <a:xfrm>
                      <a:off x="0" y="0"/>
                      <a:ext cx="541020" cy="190500"/>
                    </a:xfrm>
                    <a:prstGeom prst="rect">
                      <a:avLst/>
                    </a:prstGeom>
                    <a:noFill/>
                    <a:ln w="9525">
                      <a:noFill/>
                      <a:miter lim="800000"/>
                      <a:headEnd/>
                      <a:tailEnd/>
                    </a:ln>
                  </pic:spPr>
                </pic:pic>
              </a:graphicData>
            </a:graphic>
          </wp:inline>
        </w:drawing>
      </w:r>
      <w:r w:rsidRPr="00997008">
        <w:t xml:space="preserve">, </w:t>
      </w:r>
      <w:r w:rsidRPr="00997008">
        <w:rPr>
          <w:noProof/>
        </w:rPr>
        <w:drawing>
          <wp:inline distT="0" distB="0" distL="0" distR="0" wp14:anchorId="2FABFA19" wp14:editId="73A66BAB">
            <wp:extent cx="457200" cy="190500"/>
            <wp:effectExtent l="19050" t="0" r="0" b="0"/>
            <wp:docPr id="104" name="Рисунок 104" descr="http://www.krugosvet.ru/images/1007723_image056.gif">
              <a:hlinkClick xmlns:a="http://schemas.openxmlformats.org/drawingml/2006/main" r:id="rId13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krugosvet.ru/images/1007723_image056.gif">
                      <a:hlinkClick r:id="rId136" tooltip="&quot;&quot;"/>
                    </pic:cNvPr>
                    <pic:cNvPicPr>
                      <a:picLocks noChangeAspect="1" noChangeArrowheads="1"/>
                    </pic:cNvPicPr>
                  </pic:nvPicPr>
                  <pic:blipFill>
                    <a:blip r:embed="rId137"/>
                    <a:srcRect/>
                    <a:stretch>
                      <a:fillRect/>
                    </a:stretch>
                  </pic:blipFill>
                  <pic:spPr bwMode="auto">
                    <a:xfrm>
                      <a:off x="0" y="0"/>
                      <a:ext cx="457200" cy="190500"/>
                    </a:xfrm>
                    <a:prstGeom prst="rect">
                      <a:avLst/>
                    </a:prstGeom>
                    <a:noFill/>
                    <a:ln w="9525">
                      <a:noFill/>
                      <a:miter lim="800000"/>
                      <a:headEnd/>
                      <a:tailEnd/>
                    </a:ln>
                  </pic:spPr>
                </pic:pic>
              </a:graphicData>
            </a:graphic>
          </wp:inline>
        </w:drawing>
      </w:r>
      <w:r w:rsidRPr="00997008">
        <w:t xml:space="preserve">, </w:t>
      </w:r>
      <w:r w:rsidRPr="00997008">
        <w:rPr>
          <w:noProof/>
        </w:rPr>
        <w:drawing>
          <wp:inline distT="0" distB="0" distL="0" distR="0" wp14:anchorId="527D701D" wp14:editId="3142DF14">
            <wp:extent cx="2971800" cy="190500"/>
            <wp:effectExtent l="19050" t="0" r="0" b="0"/>
            <wp:docPr id="105" name="Рисунок 105" descr="http://www.krugosvet.ru/images/1007723_image058.gif">
              <a:hlinkClick xmlns:a="http://schemas.openxmlformats.org/drawingml/2006/main" r:id="rId13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krugosvet.ru/images/1007723_image058.gif">
                      <a:hlinkClick r:id="rId138" tooltip="&quot;&quot;"/>
                    </pic:cNvPr>
                    <pic:cNvPicPr>
                      <a:picLocks noChangeAspect="1" noChangeArrowheads="1"/>
                    </pic:cNvPicPr>
                  </pic:nvPicPr>
                  <pic:blipFill>
                    <a:blip r:embed="rId139"/>
                    <a:srcRect/>
                    <a:stretch>
                      <a:fillRect/>
                    </a:stretch>
                  </pic:blipFill>
                  <pic:spPr bwMode="auto">
                    <a:xfrm>
                      <a:off x="0" y="0"/>
                      <a:ext cx="2971800" cy="190500"/>
                    </a:xfrm>
                    <a:prstGeom prst="rect">
                      <a:avLst/>
                    </a:prstGeom>
                    <a:noFill/>
                    <a:ln w="9525">
                      <a:noFill/>
                      <a:miter lim="800000"/>
                      <a:headEnd/>
                      <a:tailEnd/>
                    </a:ln>
                  </pic:spPr>
                </pic:pic>
              </a:graphicData>
            </a:graphic>
          </wp:inline>
        </w:drawing>
      </w:r>
      <w:r w:rsidRPr="00997008">
        <w:t>и т.п.</w:t>
      </w:r>
    </w:p>
    <w:p w:rsidR="00124941" w:rsidRPr="00997008" w:rsidRDefault="00124941" w:rsidP="00124941">
      <w:pPr>
        <w:pStyle w:val="a5"/>
        <w:spacing w:line="360" w:lineRule="atLeast"/>
        <w:jc w:val="both"/>
      </w:pPr>
      <w:r w:rsidRPr="00997008">
        <w:t xml:space="preserve">Буквы </w:t>
      </w:r>
      <w:r w:rsidRPr="00997008">
        <w:rPr>
          <w:noProof/>
        </w:rPr>
        <w:drawing>
          <wp:inline distT="0" distB="0" distL="0" distR="0" wp14:anchorId="6D74D43C" wp14:editId="35FEF710">
            <wp:extent cx="502920" cy="190500"/>
            <wp:effectExtent l="19050" t="0" r="0" b="0"/>
            <wp:docPr id="106" name="Рисунок 106" descr="http://www.krugosvet.ru/images/1007723_image060.gif">
              <a:hlinkClick xmlns:a="http://schemas.openxmlformats.org/drawingml/2006/main" r:id="rId14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krugosvet.ru/images/1007723_image060.gif">
                      <a:hlinkClick r:id="rId140" tooltip="&quot;&quot;"/>
                    </pic:cNvPr>
                    <pic:cNvPicPr>
                      <a:picLocks noChangeAspect="1" noChangeArrowheads="1"/>
                    </pic:cNvPicPr>
                  </pic:nvPicPr>
                  <pic:blipFill>
                    <a:blip r:embed="rId141"/>
                    <a:srcRect/>
                    <a:stretch>
                      <a:fillRect/>
                    </a:stretch>
                  </pic:blipFill>
                  <pic:spPr bwMode="auto">
                    <a:xfrm>
                      <a:off x="0" y="0"/>
                      <a:ext cx="502920" cy="190500"/>
                    </a:xfrm>
                    <a:prstGeom prst="rect">
                      <a:avLst/>
                    </a:prstGeom>
                    <a:noFill/>
                    <a:ln w="9525">
                      <a:noFill/>
                      <a:miter lim="800000"/>
                      <a:headEnd/>
                      <a:tailEnd/>
                    </a:ln>
                  </pic:spPr>
                </pic:pic>
              </a:graphicData>
            </a:graphic>
          </wp:inline>
        </w:drawing>
      </w:r>
      <w:r w:rsidRPr="00997008">
        <w:t xml:space="preserve">Ижица </w:t>
      </w:r>
      <w:r w:rsidRPr="00997008">
        <w:rPr>
          <w:noProof/>
        </w:rPr>
        <w:drawing>
          <wp:inline distT="0" distB="0" distL="0" distR="0" wp14:anchorId="1158DEA2" wp14:editId="19619AB6">
            <wp:extent cx="228600" cy="190500"/>
            <wp:effectExtent l="0" t="0" r="0" b="0"/>
            <wp:docPr id="107" name="Рисунок 107" descr="http://www.krugosvet.ru/images/1007723_image062.gif">
              <a:hlinkClick xmlns:a="http://schemas.openxmlformats.org/drawingml/2006/main" r:id="rId14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krugosvet.ru/images/1007723_image062.gif">
                      <a:hlinkClick r:id="rId142" tooltip="&quot;&quot;"/>
                    </pic:cNvPr>
                    <pic:cNvPicPr>
                      <a:picLocks noChangeAspect="1" noChangeArrowheads="1"/>
                    </pic:cNvPicPr>
                  </pic:nvPicPr>
                  <pic:blipFill>
                    <a:blip r:embed="rId143"/>
                    <a:srcRect/>
                    <a:stretch>
                      <a:fillRect/>
                    </a:stretch>
                  </pic:blipFill>
                  <pic:spPr bwMode="auto">
                    <a:xfrm>
                      <a:off x="0" y="0"/>
                      <a:ext cx="228600" cy="190500"/>
                    </a:xfrm>
                    <a:prstGeom prst="rect">
                      <a:avLst/>
                    </a:prstGeom>
                    <a:noFill/>
                    <a:ln w="9525">
                      <a:noFill/>
                      <a:miter lim="800000"/>
                      <a:headEnd/>
                      <a:tailEnd/>
                    </a:ln>
                  </pic:spPr>
                </pic:pic>
              </a:graphicData>
            </a:graphic>
          </wp:inline>
        </w:drawing>
      </w:r>
      <w:r w:rsidRPr="00997008">
        <w:t>очень редко употреблялась и в дореволюционном письме. Она писалась, притом очень нестрого, только в некоторых греческих словах</w:t>
      </w:r>
      <w:proofErr w:type="gramStart"/>
      <w:r w:rsidRPr="00997008">
        <w:t xml:space="preserve">: </w:t>
      </w:r>
      <w:r w:rsidRPr="00997008">
        <w:rPr>
          <w:noProof/>
        </w:rPr>
        <w:drawing>
          <wp:inline distT="0" distB="0" distL="0" distR="0" wp14:anchorId="5078F1E3" wp14:editId="4AE46D07">
            <wp:extent cx="647700" cy="190500"/>
            <wp:effectExtent l="0" t="0" r="0" b="0"/>
            <wp:docPr id="108" name="Рисунок 108" descr="http://www.krugosvet.ru/images/1007723_image064.gif">
              <a:hlinkClick xmlns:a="http://schemas.openxmlformats.org/drawingml/2006/main" r:id="rId14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krugosvet.ru/images/1007723_image064.gif">
                      <a:hlinkClick r:id="rId144" tooltip="&quot;&quot;"/>
                    </pic:cNvPr>
                    <pic:cNvPicPr>
                      <a:picLocks noChangeAspect="1" noChangeArrowheads="1"/>
                    </pic:cNvPicPr>
                  </pic:nvPicPr>
                  <pic:blipFill>
                    <a:blip r:embed="rId145"/>
                    <a:srcRect/>
                    <a:stretch>
                      <a:fillRect/>
                    </a:stretch>
                  </pic:blipFill>
                  <pic:spPr bwMode="auto">
                    <a:xfrm>
                      <a:off x="0" y="0"/>
                      <a:ext cx="647700" cy="190500"/>
                    </a:xfrm>
                    <a:prstGeom prst="rect">
                      <a:avLst/>
                    </a:prstGeom>
                    <a:noFill/>
                    <a:ln w="9525">
                      <a:noFill/>
                      <a:miter lim="800000"/>
                      <a:headEnd/>
                      <a:tailEnd/>
                    </a:ln>
                  </pic:spPr>
                </pic:pic>
              </a:graphicData>
            </a:graphic>
          </wp:inline>
        </w:drawing>
      </w:r>
      <w:r w:rsidRPr="00997008">
        <w:t>,</w:t>
      </w:r>
      <w:proofErr w:type="gramEnd"/>
      <w:r w:rsidRPr="00997008">
        <w:rPr>
          <w:i/>
          <w:iCs/>
        </w:rPr>
        <w:t xml:space="preserve"> </w:t>
      </w:r>
      <w:r w:rsidRPr="00997008">
        <w:rPr>
          <w:noProof/>
        </w:rPr>
        <w:drawing>
          <wp:inline distT="0" distB="0" distL="0" distR="0" wp14:anchorId="38377E09" wp14:editId="43EAE69A">
            <wp:extent cx="525780" cy="190500"/>
            <wp:effectExtent l="19050" t="0" r="7620" b="0"/>
            <wp:docPr id="109" name="Рисунок 109" descr="http://www.krugosvet.ru/images/1007723_image066.gif">
              <a:hlinkClick xmlns:a="http://schemas.openxmlformats.org/drawingml/2006/main" r:id="rId14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krugosvet.ru/images/1007723_image066.gif">
                      <a:hlinkClick r:id="rId146" tooltip="&quot;&quot;"/>
                    </pic:cNvPr>
                    <pic:cNvPicPr>
                      <a:picLocks noChangeAspect="1" noChangeArrowheads="1"/>
                    </pic:cNvPicPr>
                  </pic:nvPicPr>
                  <pic:blipFill>
                    <a:blip r:embed="rId147"/>
                    <a:srcRect/>
                    <a:stretch>
                      <a:fillRect/>
                    </a:stretch>
                  </pic:blipFill>
                  <pic:spPr bwMode="auto">
                    <a:xfrm>
                      <a:off x="0" y="0"/>
                      <a:ext cx="525780" cy="190500"/>
                    </a:xfrm>
                    <a:prstGeom prst="rect">
                      <a:avLst/>
                    </a:prstGeom>
                    <a:noFill/>
                    <a:ln w="9525">
                      <a:noFill/>
                      <a:miter lim="800000"/>
                      <a:headEnd/>
                      <a:tailEnd/>
                    </a:ln>
                  </pic:spPr>
                </pic:pic>
              </a:graphicData>
            </a:graphic>
          </wp:inline>
        </w:drawing>
      </w:r>
      <w:r w:rsidRPr="00997008">
        <w:t>,</w:t>
      </w:r>
      <w:r w:rsidRPr="00997008">
        <w:rPr>
          <w:i/>
          <w:iCs/>
        </w:rPr>
        <w:t xml:space="preserve"> </w:t>
      </w:r>
      <w:r w:rsidRPr="00997008">
        <w:rPr>
          <w:noProof/>
        </w:rPr>
        <w:drawing>
          <wp:inline distT="0" distB="0" distL="0" distR="0" wp14:anchorId="259D78CA" wp14:editId="252FA4DE">
            <wp:extent cx="373380" cy="190500"/>
            <wp:effectExtent l="19050" t="0" r="7620" b="0"/>
            <wp:docPr id="110" name="Рисунок 110" descr="http://www.krugosvet.ru/images/1007723_image068.gif">
              <a:hlinkClick xmlns:a="http://schemas.openxmlformats.org/drawingml/2006/main" r:id="rId14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krugosvet.ru/images/1007723_image068.gif">
                      <a:hlinkClick r:id="rId148" tooltip="&quot;&quot;"/>
                    </pic:cNvPr>
                    <pic:cNvPicPr>
                      <a:picLocks noChangeAspect="1" noChangeArrowheads="1"/>
                    </pic:cNvPicPr>
                  </pic:nvPicPr>
                  <pic:blipFill>
                    <a:blip r:embed="rId149"/>
                    <a:srcRect/>
                    <a:stretch>
                      <a:fillRect/>
                    </a:stretch>
                  </pic:blipFill>
                  <pic:spPr bwMode="auto">
                    <a:xfrm>
                      <a:off x="0" y="0"/>
                      <a:ext cx="373380" cy="190500"/>
                    </a:xfrm>
                    <a:prstGeom prst="rect">
                      <a:avLst/>
                    </a:prstGeom>
                    <a:noFill/>
                    <a:ln w="9525">
                      <a:noFill/>
                      <a:miter lim="800000"/>
                      <a:headEnd/>
                      <a:tailEnd/>
                    </a:ln>
                  </pic:spPr>
                </pic:pic>
              </a:graphicData>
            </a:graphic>
          </wp:inline>
        </w:drawing>
      </w:r>
      <w:r w:rsidRPr="00997008">
        <w:t xml:space="preserve">; практически она уже была исключена из русского письма. Были и еще две буквы, обозначавшие звук </w:t>
      </w:r>
      <w:r w:rsidRPr="00997008">
        <w:rPr>
          <w:b/>
          <w:bCs/>
        </w:rPr>
        <w:t>и</w:t>
      </w:r>
      <w:proofErr w:type="gramStart"/>
      <w:r w:rsidRPr="00997008">
        <w:t>:</w:t>
      </w:r>
      <w:proofErr w:type="gramEnd"/>
      <w:r w:rsidRPr="00997008">
        <w:t xml:space="preserve"> </w:t>
      </w:r>
      <w:r w:rsidRPr="00997008">
        <w:rPr>
          <w:b/>
          <w:bCs/>
          <w:i/>
          <w:iCs/>
        </w:rPr>
        <w:t>и</w:t>
      </w:r>
      <w:r w:rsidRPr="00997008">
        <w:t xml:space="preserve"> и </w:t>
      </w:r>
      <w:r w:rsidRPr="00997008">
        <w:rPr>
          <w:b/>
          <w:bCs/>
          <w:i/>
          <w:iCs/>
        </w:rPr>
        <w:t>i</w:t>
      </w:r>
      <w:r w:rsidRPr="00997008">
        <w:t xml:space="preserve">. Первая из этих букв – </w:t>
      </w:r>
      <w:r w:rsidRPr="00997008">
        <w:rPr>
          <w:b/>
          <w:bCs/>
          <w:i/>
          <w:iCs/>
        </w:rPr>
        <w:t>и</w:t>
      </w:r>
      <w:r w:rsidRPr="00997008">
        <w:t xml:space="preserve"> – называлась «и восьмеричное», а буква </w:t>
      </w:r>
      <w:r w:rsidRPr="00997008">
        <w:rPr>
          <w:b/>
          <w:bCs/>
          <w:i/>
          <w:iCs/>
        </w:rPr>
        <w:t>i</w:t>
      </w:r>
      <w:r w:rsidRPr="00997008">
        <w:t xml:space="preserve"> называлась «и десятеричное». Откуда эти названия? Дело в том, что тысячу лет назад, заимствуя греческий алфавит, наши предки заимствовали и свойственное греческому письму обозначение чисел буквами: </w:t>
      </w:r>
      <w:proofErr w:type="gramStart"/>
      <w:r w:rsidRPr="00997008">
        <w:t>буква</w:t>
      </w:r>
      <w:proofErr w:type="gramEnd"/>
      <w:r w:rsidRPr="00997008">
        <w:t xml:space="preserve"> </w:t>
      </w:r>
      <w:r w:rsidRPr="00997008">
        <w:rPr>
          <w:b/>
          <w:bCs/>
          <w:i/>
          <w:iCs/>
        </w:rPr>
        <w:t>а</w:t>
      </w:r>
      <w:r w:rsidRPr="00997008">
        <w:t xml:space="preserve"> обозначала 1, буква </w:t>
      </w:r>
      <w:r w:rsidRPr="00997008">
        <w:rPr>
          <w:b/>
          <w:bCs/>
          <w:i/>
          <w:iCs/>
        </w:rPr>
        <w:t>в</w:t>
      </w:r>
      <w:r w:rsidRPr="00997008">
        <w:t xml:space="preserve"> – 2, </w:t>
      </w:r>
      <w:r w:rsidRPr="00997008">
        <w:rPr>
          <w:b/>
          <w:bCs/>
          <w:i/>
          <w:iCs/>
        </w:rPr>
        <w:t>г</w:t>
      </w:r>
      <w:r w:rsidRPr="00997008">
        <w:t xml:space="preserve"> – 3, </w:t>
      </w:r>
      <w:r w:rsidRPr="00997008">
        <w:rPr>
          <w:b/>
          <w:bCs/>
          <w:i/>
          <w:iCs/>
        </w:rPr>
        <w:t>д</w:t>
      </w:r>
      <w:r w:rsidRPr="00997008">
        <w:t xml:space="preserve"> –</w:t>
      </w:r>
      <w:r w:rsidRPr="00997008">
        <w:rPr>
          <w:b/>
          <w:bCs/>
        </w:rPr>
        <w:t xml:space="preserve"> </w:t>
      </w:r>
      <w:r w:rsidRPr="00997008">
        <w:t xml:space="preserve">4 и т.д. (Буква </w:t>
      </w:r>
      <w:r w:rsidRPr="00997008">
        <w:rPr>
          <w:b/>
          <w:bCs/>
          <w:i/>
          <w:iCs/>
        </w:rPr>
        <w:t>в</w:t>
      </w:r>
      <w:r w:rsidRPr="00997008">
        <w:t xml:space="preserve"> соответствует 2-й букве греческого алфавита </w:t>
      </w:r>
      <w:r w:rsidRPr="00997008">
        <w:rPr>
          <w:b/>
          <w:bCs/>
        </w:rPr>
        <w:t>b</w:t>
      </w:r>
      <w:r w:rsidRPr="00997008">
        <w:t xml:space="preserve"> «бета», которая в средние века произносилась как «в»; буквы, соответствующей </w:t>
      </w:r>
      <w:r w:rsidRPr="00997008">
        <w:rPr>
          <w:b/>
          <w:bCs/>
          <w:i/>
          <w:iCs/>
        </w:rPr>
        <w:t>б</w:t>
      </w:r>
      <w:r w:rsidRPr="00997008">
        <w:t xml:space="preserve">, в греческом алфавите не было, она была «придумана» для старославянского языка и потому не имела цифрового значения.) Итак, буква </w:t>
      </w:r>
      <w:r w:rsidRPr="00997008">
        <w:rPr>
          <w:b/>
          <w:bCs/>
          <w:i/>
          <w:iCs/>
        </w:rPr>
        <w:t>и</w:t>
      </w:r>
      <w:r w:rsidRPr="00997008">
        <w:t xml:space="preserve"> обозначала число 8, </w:t>
      </w:r>
      <w:r w:rsidRPr="00997008">
        <w:rPr>
          <w:b/>
          <w:bCs/>
          <w:i/>
          <w:iCs/>
        </w:rPr>
        <w:t>i</w:t>
      </w:r>
      <w:r w:rsidRPr="00997008">
        <w:t xml:space="preserve"> – число 10 (отсюда и их названия), но никаких отличий в звучании между этими двумя буквами не было. Буква </w:t>
      </w:r>
      <w:r w:rsidRPr="00997008">
        <w:rPr>
          <w:b/>
          <w:bCs/>
          <w:i/>
          <w:iCs/>
        </w:rPr>
        <w:t>i</w:t>
      </w:r>
      <w:r w:rsidRPr="00997008">
        <w:t xml:space="preserve"> писалась перед гласными и перед </w:t>
      </w:r>
      <w:r w:rsidRPr="00997008">
        <w:rPr>
          <w:b/>
          <w:bCs/>
          <w:i/>
          <w:iCs/>
        </w:rPr>
        <w:t>й</w:t>
      </w:r>
      <w:r w:rsidRPr="00997008">
        <w:t xml:space="preserve"> (например </w:t>
      </w:r>
      <w:r w:rsidRPr="00997008">
        <w:rPr>
          <w:i/>
          <w:iCs/>
        </w:rPr>
        <w:t>правописанiе</w:t>
      </w:r>
      <w:proofErr w:type="gramStart"/>
      <w:r w:rsidRPr="00997008">
        <w:rPr>
          <w:i/>
          <w:iCs/>
        </w:rPr>
        <w:t xml:space="preserve">, </w:t>
      </w:r>
      <w:r w:rsidRPr="00997008">
        <w:rPr>
          <w:noProof/>
        </w:rPr>
        <w:drawing>
          <wp:inline distT="0" distB="0" distL="0" distR="0" wp14:anchorId="2FD49711" wp14:editId="09B4266B">
            <wp:extent cx="1173480" cy="190500"/>
            <wp:effectExtent l="19050" t="0" r="7620" b="0"/>
            <wp:docPr id="111" name="Рисунок 111" descr="http://www.krugosvet.ru/images/1007723_image070.gif">
              <a:hlinkClick xmlns:a="http://schemas.openxmlformats.org/drawingml/2006/main" r:id="rId15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krugosvet.ru/images/1007723_image070.gif">
                      <a:hlinkClick r:id="rId150" tooltip="&quot;&quot;"/>
                    </pic:cNvPr>
                    <pic:cNvPicPr>
                      <a:picLocks noChangeAspect="1" noChangeArrowheads="1"/>
                    </pic:cNvPicPr>
                  </pic:nvPicPr>
                  <pic:blipFill>
                    <a:blip r:embed="rId151"/>
                    <a:srcRect/>
                    <a:stretch>
                      <a:fillRect/>
                    </a:stretch>
                  </pic:blipFill>
                  <pic:spPr bwMode="auto">
                    <a:xfrm>
                      <a:off x="0" y="0"/>
                      <a:ext cx="1173480" cy="190500"/>
                    </a:xfrm>
                    <a:prstGeom prst="rect">
                      <a:avLst/>
                    </a:prstGeom>
                    <a:noFill/>
                    <a:ln w="9525">
                      <a:noFill/>
                      <a:miter lim="800000"/>
                      <a:headEnd/>
                      <a:tailEnd/>
                    </a:ln>
                  </pic:spPr>
                </pic:pic>
              </a:graphicData>
            </a:graphic>
          </wp:inline>
        </w:drawing>
      </w:r>
      <w:r w:rsidRPr="00997008">
        <w:t>,</w:t>
      </w:r>
      <w:proofErr w:type="gramEnd"/>
      <w:r w:rsidRPr="00997008">
        <w:rPr>
          <w:i/>
          <w:iCs/>
        </w:rPr>
        <w:t xml:space="preserve"> iюль</w:t>
      </w:r>
      <w:r w:rsidRPr="00997008">
        <w:t>,</w:t>
      </w:r>
      <w:r w:rsidRPr="00997008">
        <w:rPr>
          <w:i/>
          <w:iCs/>
        </w:rPr>
        <w:t xml:space="preserve"> бiологъ</w:t>
      </w:r>
      <w:r w:rsidRPr="00997008">
        <w:t>,</w:t>
      </w:r>
      <w:r w:rsidRPr="00997008">
        <w:rPr>
          <w:i/>
          <w:iCs/>
        </w:rPr>
        <w:t xml:space="preserve"> влiянiе, прiятель, исторiя, непрiязнь, бiографiя, библiотека, ближнiй</w:t>
      </w:r>
      <w:r w:rsidRPr="00997008">
        <w:t xml:space="preserve">); во всех остальных случаях надо было писать </w:t>
      </w:r>
      <w:r w:rsidRPr="00997008">
        <w:rPr>
          <w:b/>
          <w:bCs/>
          <w:i/>
          <w:iCs/>
        </w:rPr>
        <w:t>и</w:t>
      </w:r>
      <w:r w:rsidRPr="00997008">
        <w:t xml:space="preserve">, Кроме того, различие </w:t>
      </w:r>
      <w:r w:rsidRPr="00997008">
        <w:rPr>
          <w:b/>
          <w:bCs/>
          <w:i/>
          <w:iCs/>
        </w:rPr>
        <w:t>и</w:t>
      </w:r>
      <w:r w:rsidRPr="00997008">
        <w:t xml:space="preserve"> – </w:t>
      </w:r>
      <w:r w:rsidRPr="00997008">
        <w:rPr>
          <w:b/>
          <w:bCs/>
          <w:i/>
          <w:iCs/>
        </w:rPr>
        <w:t>i</w:t>
      </w:r>
      <w:r w:rsidRPr="00997008">
        <w:t xml:space="preserve"> использовалось для разграничения на письме двух слов, одинаково звучащих, но означающих разные понятия, ср.: </w:t>
      </w:r>
      <w:r w:rsidRPr="00997008">
        <w:rPr>
          <w:i/>
          <w:iCs/>
        </w:rPr>
        <w:t>мiръ</w:t>
      </w:r>
      <w:r w:rsidRPr="00997008">
        <w:t xml:space="preserve"> в значении «вселенная» и </w:t>
      </w:r>
      <w:r w:rsidRPr="00997008">
        <w:rPr>
          <w:i/>
          <w:iCs/>
        </w:rPr>
        <w:t>миръ</w:t>
      </w:r>
      <w:r w:rsidRPr="00997008">
        <w:t xml:space="preserve"> в значении «отсутствие войны». Поэтому название романа Л.Н.Толстого писалось </w:t>
      </w:r>
      <w:r w:rsidRPr="00997008">
        <w:rPr>
          <w:i/>
          <w:iCs/>
        </w:rPr>
        <w:t>Война и миръ</w:t>
      </w:r>
      <w:r w:rsidRPr="00997008">
        <w:t xml:space="preserve">, а поэмы В.В.Маяковского – </w:t>
      </w:r>
      <w:r w:rsidRPr="00997008">
        <w:rPr>
          <w:i/>
          <w:iCs/>
        </w:rPr>
        <w:t>Война и мiръ</w:t>
      </w:r>
      <w:r w:rsidRPr="00997008">
        <w:t>.</w:t>
      </w:r>
    </w:p>
    <w:p w:rsidR="00124941" w:rsidRPr="00997008" w:rsidRDefault="00124941" w:rsidP="00124941">
      <w:pPr>
        <w:pStyle w:val="a5"/>
        <w:spacing w:line="360" w:lineRule="atLeast"/>
        <w:jc w:val="both"/>
      </w:pPr>
      <w:r w:rsidRPr="00997008">
        <w:rPr>
          <w:b/>
          <w:bCs/>
        </w:rPr>
        <w:t>Ф</w:t>
      </w:r>
      <w:r w:rsidRPr="00997008">
        <w:t xml:space="preserve"> (ферт) и </w:t>
      </w:r>
      <w:r w:rsidRPr="00997008">
        <w:rPr>
          <w:noProof/>
        </w:rPr>
        <w:drawing>
          <wp:inline distT="0" distB="0" distL="0" distR="0" wp14:anchorId="5F329609" wp14:editId="32B2B5D5">
            <wp:extent cx="152400" cy="190500"/>
            <wp:effectExtent l="19050" t="0" r="0" b="0"/>
            <wp:docPr id="112" name="Рисунок 112" descr="http://www.krugosvet.ru/images/1007723_image014.gif">
              <a:hlinkClick xmlns:a="http://schemas.openxmlformats.org/drawingml/2006/main" r:id="rId2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krugosvet.ru/images/1007723_image014.gif">
                      <a:hlinkClick r:id="rId28" tooltip="&quot;&quot;"/>
                    </pic:cNvPr>
                    <pic:cNvPicPr>
                      <a:picLocks noChangeAspect="1" noChangeArrowheads="1"/>
                    </pic:cNvPicPr>
                  </pic:nvPicPr>
                  <pic:blipFill>
                    <a:blip r:embed="rId29"/>
                    <a:srcRect/>
                    <a:stretch>
                      <a:fillRect/>
                    </a:stretch>
                  </pic:blipFill>
                  <pic:spPr bwMode="auto">
                    <a:xfrm>
                      <a:off x="0" y="0"/>
                      <a:ext cx="152400" cy="190500"/>
                    </a:xfrm>
                    <a:prstGeom prst="rect">
                      <a:avLst/>
                    </a:prstGeom>
                    <a:noFill/>
                    <a:ln w="9525">
                      <a:noFill/>
                      <a:miter lim="800000"/>
                      <a:headEnd/>
                      <a:tailEnd/>
                    </a:ln>
                  </pic:spPr>
                </pic:pic>
              </a:graphicData>
            </a:graphic>
          </wp:inline>
        </w:drawing>
      </w:r>
      <w:r w:rsidRPr="00997008">
        <w:t xml:space="preserve">(фита). Обе эти буквы передавали один и тот же звук: </w:t>
      </w:r>
      <w:r w:rsidRPr="00997008">
        <w:rPr>
          <w:noProof/>
        </w:rPr>
        <w:drawing>
          <wp:inline distT="0" distB="0" distL="0" distR="0" wp14:anchorId="0CF668B3" wp14:editId="641B56F8">
            <wp:extent cx="152400" cy="190500"/>
            <wp:effectExtent l="19050" t="0" r="0" b="0"/>
            <wp:docPr id="113" name="Рисунок 113" descr="http://www.krugosvet.ru/images/1007723_image014.gif">
              <a:hlinkClick xmlns:a="http://schemas.openxmlformats.org/drawingml/2006/main" r:id="rId2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krugosvet.ru/images/1007723_image014.gif">
                      <a:hlinkClick r:id="rId28" tooltip="&quot;&quot;"/>
                    </pic:cNvPr>
                    <pic:cNvPicPr>
                      <a:picLocks noChangeAspect="1" noChangeArrowheads="1"/>
                    </pic:cNvPicPr>
                  </pic:nvPicPr>
                  <pic:blipFill>
                    <a:blip r:embed="rId29"/>
                    <a:srcRect/>
                    <a:stretch>
                      <a:fillRect/>
                    </a:stretch>
                  </pic:blipFill>
                  <pic:spPr bwMode="auto">
                    <a:xfrm>
                      <a:off x="0" y="0"/>
                      <a:ext cx="152400" cy="190500"/>
                    </a:xfrm>
                    <a:prstGeom prst="rect">
                      <a:avLst/>
                    </a:prstGeom>
                    <a:noFill/>
                    <a:ln w="9525">
                      <a:noFill/>
                      <a:miter lim="800000"/>
                      <a:headEnd/>
                      <a:tailEnd/>
                    </a:ln>
                  </pic:spPr>
                </pic:pic>
              </a:graphicData>
            </a:graphic>
          </wp:inline>
        </w:drawing>
      </w:r>
      <w:r w:rsidRPr="00997008">
        <w:t>писалась только в словах греческого происхождения, содержащих эту букву</w:t>
      </w:r>
      <w:proofErr w:type="gramStart"/>
      <w:r w:rsidRPr="00997008">
        <w:t xml:space="preserve">: </w:t>
      </w:r>
      <w:r w:rsidRPr="00997008">
        <w:rPr>
          <w:noProof/>
        </w:rPr>
        <w:drawing>
          <wp:inline distT="0" distB="0" distL="0" distR="0" wp14:anchorId="07E44DED" wp14:editId="5C8E2ACD">
            <wp:extent cx="586740" cy="190500"/>
            <wp:effectExtent l="19050" t="0" r="3810" b="0"/>
            <wp:docPr id="114" name="Рисунок 114" descr="http://www.krugosvet.ru/images/1007723_image072.gif">
              <a:hlinkClick xmlns:a="http://schemas.openxmlformats.org/drawingml/2006/main" r:id="rId15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krugosvet.ru/images/1007723_image072.gif">
                      <a:hlinkClick r:id="rId152" tooltip="&quot;&quot;"/>
                    </pic:cNvPr>
                    <pic:cNvPicPr>
                      <a:picLocks noChangeAspect="1" noChangeArrowheads="1"/>
                    </pic:cNvPicPr>
                  </pic:nvPicPr>
                  <pic:blipFill>
                    <a:blip r:embed="rId153"/>
                    <a:srcRect/>
                    <a:stretch>
                      <a:fillRect/>
                    </a:stretch>
                  </pic:blipFill>
                  <pic:spPr bwMode="auto">
                    <a:xfrm>
                      <a:off x="0" y="0"/>
                      <a:ext cx="586740" cy="190500"/>
                    </a:xfrm>
                    <a:prstGeom prst="rect">
                      <a:avLst/>
                    </a:prstGeom>
                    <a:noFill/>
                    <a:ln w="9525">
                      <a:noFill/>
                      <a:miter lim="800000"/>
                      <a:headEnd/>
                      <a:tailEnd/>
                    </a:ln>
                  </pic:spPr>
                </pic:pic>
              </a:graphicData>
            </a:graphic>
          </wp:inline>
        </w:drawing>
      </w:r>
      <w:r w:rsidRPr="00997008">
        <w:t>,</w:t>
      </w:r>
      <w:proofErr w:type="gramEnd"/>
      <w:r w:rsidRPr="00997008">
        <w:t xml:space="preserve"> </w:t>
      </w:r>
      <w:r w:rsidRPr="00997008">
        <w:rPr>
          <w:noProof/>
        </w:rPr>
        <w:drawing>
          <wp:inline distT="0" distB="0" distL="0" distR="0" wp14:anchorId="550CF308" wp14:editId="6CD45DB5">
            <wp:extent cx="693420" cy="190500"/>
            <wp:effectExtent l="19050" t="0" r="0" b="0"/>
            <wp:docPr id="115" name="Рисунок 115" descr="http://www.krugosvet.ru/images/1007723_image074.gif">
              <a:hlinkClick xmlns:a="http://schemas.openxmlformats.org/drawingml/2006/main" r:id="rId15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krugosvet.ru/images/1007723_image074.gif">
                      <a:hlinkClick r:id="rId154" tooltip="&quot;&quot;"/>
                    </pic:cNvPr>
                    <pic:cNvPicPr>
                      <a:picLocks noChangeAspect="1" noChangeArrowheads="1"/>
                    </pic:cNvPicPr>
                  </pic:nvPicPr>
                  <pic:blipFill>
                    <a:blip r:embed="rId155"/>
                    <a:srcRect/>
                    <a:stretch>
                      <a:fillRect/>
                    </a:stretch>
                  </pic:blipFill>
                  <pic:spPr bwMode="auto">
                    <a:xfrm>
                      <a:off x="0" y="0"/>
                      <a:ext cx="693420" cy="190500"/>
                    </a:xfrm>
                    <a:prstGeom prst="rect">
                      <a:avLst/>
                    </a:prstGeom>
                    <a:noFill/>
                    <a:ln w="9525">
                      <a:noFill/>
                      <a:miter lim="800000"/>
                      <a:headEnd/>
                      <a:tailEnd/>
                    </a:ln>
                  </pic:spPr>
                </pic:pic>
              </a:graphicData>
            </a:graphic>
          </wp:inline>
        </w:drawing>
      </w:r>
      <w:r w:rsidRPr="00997008">
        <w:t xml:space="preserve">, </w:t>
      </w:r>
      <w:r w:rsidRPr="00997008">
        <w:rPr>
          <w:noProof/>
        </w:rPr>
        <w:drawing>
          <wp:inline distT="0" distB="0" distL="0" distR="0" wp14:anchorId="2A1BE6DC" wp14:editId="0B745460">
            <wp:extent cx="480060" cy="190500"/>
            <wp:effectExtent l="19050" t="0" r="0" b="0"/>
            <wp:docPr id="116" name="Рисунок 116" descr="http://www.krugosvet.ru/images/1007723_image076.gif">
              <a:hlinkClick xmlns:a="http://schemas.openxmlformats.org/drawingml/2006/main" r:id="rId15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krugosvet.ru/images/1007723_image076.gif">
                      <a:hlinkClick r:id="rId156" tooltip="&quot;&quot;"/>
                    </pic:cNvPr>
                    <pic:cNvPicPr>
                      <a:picLocks noChangeAspect="1" noChangeArrowheads="1"/>
                    </pic:cNvPicPr>
                  </pic:nvPicPr>
                  <pic:blipFill>
                    <a:blip r:embed="rId157"/>
                    <a:srcRect/>
                    <a:stretch>
                      <a:fillRect/>
                    </a:stretch>
                  </pic:blipFill>
                  <pic:spPr bwMode="auto">
                    <a:xfrm>
                      <a:off x="0" y="0"/>
                      <a:ext cx="480060" cy="190500"/>
                    </a:xfrm>
                    <a:prstGeom prst="rect">
                      <a:avLst/>
                    </a:prstGeom>
                    <a:noFill/>
                    <a:ln w="9525">
                      <a:noFill/>
                      <a:miter lim="800000"/>
                      <a:headEnd/>
                      <a:tailEnd/>
                    </a:ln>
                  </pic:spPr>
                </pic:pic>
              </a:graphicData>
            </a:graphic>
          </wp:inline>
        </w:drawing>
      </w:r>
      <w:r w:rsidRPr="00997008">
        <w:t xml:space="preserve">, </w:t>
      </w:r>
      <w:r w:rsidRPr="00997008">
        <w:rPr>
          <w:noProof/>
        </w:rPr>
        <w:drawing>
          <wp:inline distT="0" distB="0" distL="0" distR="0" wp14:anchorId="08D5A12C" wp14:editId="0694D49A">
            <wp:extent cx="868680" cy="190500"/>
            <wp:effectExtent l="19050" t="0" r="7620" b="0"/>
            <wp:docPr id="117" name="Рисунок 117" descr="http://www.krugosvet.ru/images/1007723_image078.gif">
              <a:hlinkClick xmlns:a="http://schemas.openxmlformats.org/drawingml/2006/main" r:id="rId15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krugosvet.ru/images/1007723_image078.gif">
                      <a:hlinkClick r:id="rId158" tooltip="&quot;&quot;"/>
                    </pic:cNvPr>
                    <pic:cNvPicPr>
                      <a:picLocks noChangeAspect="1" noChangeArrowheads="1"/>
                    </pic:cNvPicPr>
                  </pic:nvPicPr>
                  <pic:blipFill>
                    <a:blip r:embed="rId159"/>
                    <a:srcRect/>
                    <a:stretch>
                      <a:fillRect/>
                    </a:stretch>
                  </pic:blipFill>
                  <pic:spPr bwMode="auto">
                    <a:xfrm>
                      <a:off x="0" y="0"/>
                      <a:ext cx="868680" cy="190500"/>
                    </a:xfrm>
                    <a:prstGeom prst="rect">
                      <a:avLst/>
                    </a:prstGeom>
                    <a:noFill/>
                    <a:ln w="9525">
                      <a:noFill/>
                      <a:miter lim="800000"/>
                      <a:headEnd/>
                      <a:tailEnd/>
                    </a:ln>
                  </pic:spPr>
                </pic:pic>
              </a:graphicData>
            </a:graphic>
          </wp:inline>
        </w:drawing>
      </w:r>
      <w:r w:rsidRPr="00997008">
        <w:t xml:space="preserve">, </w:t>
      </w:r>
      <w:r w:rsidRPr="00997008">
        <w:rPr>
          <w:noProof/>
        </w:rPr>
        <w:drawing>
          <wp:inline distT="0" distB="0" distL="0" distR="0" wp14:anchorId="16ACD397" wp14:editId="7F3E11CE">
            <wp:extent cx="609600" cy="190500"/>
            <wp:effectExtent l="0" t="0" r="0" b="0"/>
            <wp:docPr id="118" name="Рисунок 118" descr="http://www.krugosvet.ru/images/1007723_image080.gif">
              <a:hlinkClick xmlns:a="http://schemas.openxmlformats.org/drawingml/2006/main" r:id="rId160"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krugosvet.ru/images/1007723_image080.gif">
                      <a:hlinkClick r:id="rId160" tooltip="&quot;&quot;"/>
                    </pic:cNvPr>
                    <pic:cNvPicPr>
                      <a:picLocks noChangeAspect="1" noChangeArrowheads="1"/>
                    </pic:cNvPicPr>
                  </pic:nvPicPr>
                  <pic:blipFill>
                    <a:blip r:embed="rId161"/>
                    <a:srcRect/>
                    <a:stretch>
                      <a:fillRect/>
                    </a:stretch>
                  </pic:blipFill>
                  <pic:spPr bwMode="auto">
                    <a:xfrm>
                      <a:off x="0" y="0"/>
                      <a:ext cx="609600" cy="190500"/>
                    </a:xfrm>
                    <a:prstGeom prst="rect">
                      <a:avLst/>
                    </a:prstGeom>
                    <a:noFill/>
                    <a:ln w="9525">
                      <a:noFill/>
                      <a:miter lim="800000"/>
                      <a:headEnd/>
                      <a:tailEnd/>
                    </a:ln>
                  </pic:spPr>
                </pic:pic>
              </a:graphicData>
            </a:graphic>
          </wp:inline>
        </w:drawing>
      </w:r>
      <w:r w:rsidRPr="00997008">
        <w:t xml:space="preserve">, </w:t>
      </w:r>
      <w:r w:rsidRPr="00997008">
        <w:rPr>
          <w:noProof/>
        </w:rPr>
        <w:drawing>
          <wp:inline distT="0" distB="0" distL="0" distR="0" wp14:anchorId="0B3E16C2" wp14:editId="67FBBAF5">
            <wp:extent cx="411480" cy="190500"/>
            <wp:effectExtent l="0" t="0" r="7620" b="0"/>
            <wp:docPr id="119" name="Рисунок 119" descr="http://www.krugosvet.ru/images/1007723_image082.gif">
              <a:hlinkClick xmlns:a="http://schemas.openxmlformats.org/drawingml/2006/main" r:id="rId162"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krugosvet.ru/images/1007723_image082.gif">
                      <a:hlinkClick r:id="rId162" tooltip="&quot;&quot;"/>
                    </pic:cNvPr>
                    <pic:cNvPicPr>
                      <a:picLocks noChangeAspect="1" noChangeArrowheads="1"/>
                    </pic:cNvPicPr>
                  </pic:nvPicPr>
                  <pic:blipFill>
                    <a:blip r:embed="rId163"/>
                    <a:srcRect/>
                    <a:stretch>
                      <a:fillRect/>
                    </a:stretch>
                  </pic:blipFill>
                  <pic:spPr bwMode="auto">
                    <a:xfrm>
                      <a:off x="0" y="0"/>
                      <a:ext cx="411480" cy="190500"/>
                    </a:xfrm>
                    <a:prstGeom prst="rect">
                      <a:avLst/>
                    </a:prstGeom>
                    <a:noFill/>
                    <a:ln w="9525">
                      <a:noFill/>
                      <a:miter lim="800000"/>
                      <a:headEnd/>
                      <a:tailEnd/>
                    </a:ln>
                  </pic:spPr>
                </pic:pic>
              </a:graphicData>
            </a:graphic>
          </wp:inline>
        </w:drawing>
      </w:r>
      <w:r w:rsidRPr="00997008">
        <w:t xml:space="preserve">, </w:t>
      </w:r>
      <w:r w:rsidRPr="00997008">
        <w:rPr>
          <w:noProof/>
        </w:rPr>
        <w:drawing>
          <wp:inline distT="0" distB="0" distL="0" distR="0" wp14:anchorId="3F4048D5" wp14:editId="2036E893">
            <wp:extent cx="457200" cy="190500"/>
            <wp:effectExtent l="19050" t="0" r="0" b="0"/>
            <wp:docPr id="120" name="Рисунок 120" descr="http://www.krugosvet.ru/images/1007723_image084.gif">
              <a:hlinkClick xmlns:a="http://schemas.openxmlformats.org/drawingml/2006/main" r:id="rId16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krugosvet.ru/images/1007723_image084.gif">
                      <a:hlinkClick r:id="rId164" tooltip="&quot;&quot;"/>
                    </pic:cNvPr>
                    <pic:cNvPicPr>
                      <a:picLocks noChangeAspect="1" noChangeArrowheads="1"/>
                    </pic:cNvPicPr>
                  </pic:nvPicPr>
                  <pic:blipFill>
                    <a:blip r:embed="rId165"/>
                    <a:srcRect/>
                    <a:stretch>
                      <a:fillRect/>
                    </a:stretch>
                  </pic:blipFill>
                  <pic:spPr bwMode="auto">
                    <a:xfrm>
                      <a:off x="0" y="0"/>
                      <a:ext cx="457200" cy="190500"/>
                    </a:xfrm>
                    <a:prstGeom prst="rect">
                      <a:avLst/>
                    </a:prstGeom>
                    <a:noFill/>
                    <a:ln w="9525">
                      <a:noFill/>
                      <a:miter lim="800000"/>
                      <a:headEnd/>
                      <a:tailEnd/>
                    </a:ln>
                  </pic:spPr>
                </pic:pic>
              </a:graphicData>
            </a:graphic>
          </wp:inline>
        </w:drawing>
      </w:r>
      <w:r w:rsidRPr="00997008">
        <w:t xml:space="preserve">. При этом некоторые другие греческие слова писались через </w:t>
      </w:r>
      <w:r w:rsidRPr="00997008">
        <w:rPr>
          <w:b/>
          <w:bCs/>
        </w:rPr>
        <w:t>ф</w:t>
      </w:r>
      <w:r w:rsidRPr="00997008">
        <w:t xml:space="preserve"> (соответствующее </w:t>
      </w:r>
      <w:proofErr w:type="gramStart"/>
      <w:r w:rsidRPr="00997008">
        <w:t xml:space="preserve">греческому </w:t>
      </w:r>
      <w:r w:rsidRPr="00997008">
        <w:rPr>
          <w:noProof/>
        </w:rPr>
        <w:drawing>
          <wp:inline distT="0" distB="0" distL="0" distR="0" wp14:anchorId="75851708" wp14:editId="0DD180A0">
            <wp:extent cx="121920" cy="190500"/>
            <wp:effectExtent l="0" t="0" r="0" b="0"/>
            <wp:docPr id="121" name="Рисунок 121" descr="http://www.krugosvet.ru/images/1007723_image086.gif">
              <a:hlinkClick xmlns:a="http://schemas.openxmlformats.org/drawingml/2006/main" r:id="rId16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krugosvet.ru/images/1007723_image086.gif">
                      <a:hlinkClick r:id="rId166" tooltip="&quot;&quot;"/>
                    </pic:cNvPr>
                    <pic:cNvPicPr>
                      <a:picLocks noChangeAspect="1" noChangeArrowheads="1"/>
                    </pic:cNvPicPr>
                  </pic:nvPicPr>
                  <pic:blipFill>
                    <a:blip r:embed="rId167"/>
                    <a:srcRect/>
                    <a:stretch>
                      <a:fillRect/>
                    </a:stretch>
                  </pic:blipFill>
                  <pic:spPr bwMode="auto">
                    <a:xfrm>
                      <a:off x="0" y="0"/>
                      <a:ext cx="121920" cy="190500"/>
                    </a:xfrm>
                    <a:prstGeom prst="rect">
                      <a:avLst/>
                    </a:prstGeom>
                    <a:noFill/>
                    <a:ln w="9525">
                      <a:noFill/>
                      <a:miter lim="800000"/>
                      <a:headEnd/>
                      <a:tailEnd/>
                    </a:ln>
                  </pic:spPr>
                </pic:pic>
              </a:graphicData>
            </a:graphic>
          </wp:inline>
        </w:drawing>
      </w:r>
      <w:r w:rsidRPr="00997008">
        <w:t>)</w:t>
      </w:r>
      <w:proofErr w:type="gramEnd"/>
      <w:r w:rsidRPr="00997008">
        <w:t xml:space="preserve">: </w:t>
      </w:r>
      <w:r w:rsidRPr="00997008">
        <w:rPr>
          <w:i/>
          <w:iCs/>
        </w:rPr>
        <w:t>Филипп</w:t>
      </w:r>
      <w:r w:rsidRPr="00997008">
        <w:t xml:space="preserve">, </w:t>
      </w:r>
      <w:r w:rsidRPr="00997008">
        <w:rPr>
          <w:i/>
          <w:iCs/>
        </w:rPr>
        <w:t>София</w:t>
      </w:r>
      <w:r w:rsidRPr="00997008">
        <w:t xml:space="preserve">, </w:t>
      </w:r>
      <w:r w:rsidRPr="00997008">
        <w:rPr>
          <w:i/>
          <w:iCs/>
        </w:rPr>
        <w:t>философия</w:t>
      </w:r>
      <w:r w:rsidRPr="00997008">
        <w:t xml:space="preserve">. Было много пословиц, отражающих трудность усвоения правила </w:t>
      </w:r>
      <w:proofErr w:type="gramStart"/>
      <w:r w:rsidRPr="00997008">
        <w:t xml:space="preserve">написания </w:t>
      </w:r>
      <w:r w:rsidRPr="00997008">
        <w:rPr>
          <w:noProof/>
        </w:rPr>
        <w:drawing>
          <wp:inline distT="0" distB="0" distL="0" distR="0" wp14:anchorId="39403133" wp14:editId="6EAC3868">
            <wp:extent cx="152400" cy="190500"/>
            <wp:effectExtent l="19050" t="0" r="0" b="0"/>
            <wp:docPr id="122" name="Рисунок 122" descr="http://www.krugosvet.ru/images/1007723_image014.gif">
              <a:hlinkClick xmlns:a="http://schemas.openxmlformats.org/drawingml/2006/main" r:id="rId2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krugosvet.ru/images/1007723_image014.gif">
                      <a:hlinkClick r:id="rId28" tooltip="&quot;&quot;"/>
                    </pic:cNvPr>
                    <pic:cNvPicPr>
                      <a:picLocks noChangeAspect="1" noChangeArrowheads="1"/>
                    </pic:cNvPicPr>
                  </pic:nvPicPr>
                  <pic:blipFill>
                    <a:blip r:embed="rId29"/>
                    <a:srcRect/>
                    <a:stretch>
                      <a:fillRect/>
                    </a:stretch>
                  </pic:blipFill>
                  <pic:spPr bwMode="auto">
                    <a:xfrm>
                      <a:off x="0" y="0"/>
                      <a:ext cx="152400" cy="190500"/>
                    </a:xfrm>
                    <a:prstGeom prst="rect">
                      <a:avLst/>
                    </a:prstGeom>
                    <a:noFill/>
                    <a:ln w="9525">
                      <a:noFill/>
                      <a:miter lim="800000"/>
                      <a:headEnd/>
                      <a:tailEnd/>
                    </a:ln>
                  </pic:spPr>
                </pic:pic>
              </a:graphicData>
            </a:graphic>
          </wp:inline>
        </w:drawing>
      </w:r>
      <w:r w:rsidRPr="00997008">
        <w:t>:</w:t>
      </w:r>
      <w:proofErr w:type="gramEnd"/>
      <w:r w:rsidRPr="00997008">
        <w:t xml:space="preserve"> «От фиты подвело животы» (о школьном учении); «фита да ижица – к ленивому плеть ближится». Фитой называли грамотея, дошлого писаку (по свидетельству В.И.Даля).</w:t>
      </w:r>
    </w:p>
    <w:p w:rsidR="00124941" w:rsidRPr="00997008" w:rsidRDefault="00124941" w:rsidP="00124941">
      <w:pPr>
        <w:pStyle w:val="a5"/>
        <w:spacing w:line="360" w:lineRule="atLeast"/>
        <w:jc w:val="both"/>
      </w:pPr>
      <w:r w:rsidRPr="00997008">
        <w:t xml:space="preserve">Понятно, как затрудняли усвоение грамоты лишние буквы. Еще в 18 в. ученые, в том числе В.К.Тредиаковский и М.В.Ломоносов, отмечали недостатки русской орфографии и писали о необходимости избавиться от лишних букв. Весь 19 в. был проникнут заботой педагогов об упрощении правописания: на своих съездах они разрабатывали проекты желательных изменений орфографии. Но особенно бурно борьба за упрощение орфографии развернулась в </w:t>
      </w:r>
      <w:r w:rsidRPr="00997008">
        <w:lastRenderedPageBreak/>
        <w:t xml:space="preserve">начале 20 в., и результатом этой борьбы было создание в </w:t>
      </w:r>
      <w:proofErr w:type="gramStart"/>
      <w:r w:rsidRPr="00997008">
        <w:t>1904  в</w:t>
      </w:r>
      <w:proofErr w:type="gramEnd"/>
      <w:r w:rsidRPr="00997008">
        <w:t xml:space="preserve"> Петербурге при Императорской Академии наук Комиссии по вопросу о русском правописании.</w:t>
      </w:r>
    </w:p>
    <w:p w:rsidR="00124941" w:rsidRPr="00997008" w:rsidRDefault="00124941" w:rsidP="00124941">
      <w:pPr>
        <w:pStyle w:val="a5"/>
        <w:spacing w:line="360" w:lineRule="atLeast"/>
        <w:jc w:val="both"/>
      </w:pPr>
      <w:r w:rsidRPr="00997008">
        <w:t>Комиссия собралась 12 апреля 1904 под председательством президента Академии наук – великого князя Константина Константиновича Романова. Его товарищем (заместителем, как бы мы сейчас сказали) был избран замечательный русский языковед Филипп Федорович Фортунатов. В состав комиссии вошли лингвисты, литераторы, журналисты, преподаватели высших, средних и начальных учебных заведений – всего 50 человек. Комиссия высказалась за желательность упрощения правописания.</w:t>
      </w:r>
    </w:p>
    <w:p w:rsidR="00124941" w:rsidRPr="00997008" w:rsidRDefault="00124941" w:rsidP="00124941">
      <w:pPr>
        <w:pStyle w:val="a5"/>
        <w:spacing w:line="360" w:lineRule="atLeast"/>
        <w:jc w:val="both"/>
      </w:pPr>
      <w:r w:rsidRPr="00997008">
        <w:t xml:space="preserve">Уже в мае 1904 были опубликованы предварительные сообщения, в которых, кроме отмены лишних букв, предлагалось отказаться от твердого знака после согласных в конце слов (до реформы писали </w:t>
      </w:r>
      <w:r w:rsidRPr="00997008">
        <w:rPr>
          <w:i/>
          <w:iCs/>
        </w:rPr>
        <w:t>сынъ</w:t>
      </w:r>
      <w:r w:rsidRPr="00997008">
        <w:t xml:space="preserve">, </w:t>
      </w:r>
      <w:r w:rsidRPr="00997008">
        <w:rPr>
          <w:i/>
          <w:iCs/>
        </w:rPr>
        <w:t>мужъ</w:t>
      </w:r>
      <w:r w:rsidRPr="00997008">
        <w:t xml:space="preserve">, </w:t>
      </w:r>
      <w:r w:rsidRPr="00997008">
        <w:rPr>
          <w:i/>
          <w:iCs/>
        </w:rPr>
        <w:t>камышъ</w:t>
      </w:r>
      <w:r w:rsidRPr="00997008">
        <w:t xml:space="preserve">; </w:t>
      </w:r>
      <w:r w:rsidRPr="00997008">
        <w:rPr>
          <w:i/>
          <w:iCs/>
        </w:rPr>
        <w:t>контръ</w:t>
      </w:r>
      <w:r w:rsidRPr="00997008">
        <w:t>-</w:t>
      </w:r>
      <w:r w:rsidRPr="00997008">
        <w:rPr>
          <w:i/>
          <w:iCs/>
        </w:rPr>
        <w:t>адмиралъ</w:t>
      </w:r>
      <w:r w:rsidRPr="00997008">
        <w:t>), от различения окончаний прилагательных мужского-среднего и женского рода (</w:t>
      </w:r>
      <w:r w:rsidRPr="00997008">
        <w:rPr>
          <w:i/>
          <w:iCs/>
        </w:rPr>
        <w:t>добрые мальчики</w:t>
      </w:r>
      <w:r w:rsidRPr="00997008">
        <w:t xml:space="preserve">, но </w:t>
      </w:r>
      <w:r w:rsidRPr="00997008">
        <w:rPr>
          <w:i/>
          <w:iCs/>
        </w:rPr>
        <w:t>добрыя девочки</w:t>
      </w:r>
      <w:r w:rsidRPr="00997008">
        <w:t xml:space="preserve"> и </w:t>
      </w:r>
      <w:r w:rsidRPr="00997008">
        <w:rPr>
          <w:i/>
          <w:iCs/>
        </w:rPr>
        <w:t>добрыя дети</w:t>
      </w:r>
      <w:r w:rsidRPr="00997008">
        <w:t xml:space="preserve">); от написания в окончаниях прилагательных </w:t>
      </w:r>
      <w:r w:rsidRPr="00997008">
        <w:rPr>
          <w:i/>
          <w:iCs/>
        </w:rPr>
        <w:t>-аго/-яго</w:t>
      </w:r>
      <w:r w:rsidRPr="00997008">
        <w:t xml:space="preserve"> (вместо </w:t>
      </w:r>
      <w:r w:rsidRPr="00997008">
        <w:rPr>
          <w:i/>
          <w:iCs/>
        </w:rPr>
        <w:t>добраго</w:t>
      </w:r>
      <w:r w:rsidRPr="00997008">
        <w:t xml:space="preserve">, </w:t>
      </w:r>
      <w:r w:rsidRPr="00997008">
        <w:rPr>
          <w:i/>
          <w:iCs/>
        </w:rPr>
        <w:t>третьяго</w:t>
      </w:r>
      <w:r w:rsidRPr="00997008">
        <w:t xml:space="preserve"> предлагалось писать </w:t>
      </w:r>
      <w:r w:rsidRPr="00997008">
        <w:rPr>
          <w:i/>
          <w:iCs/>
        </w:rPr>
        <w:t>доброго, третьего</w:t>
      </w:r>
      <w:r w:rsidRPr="00997008">
        <w:t>); предлагались и некоторые другие изменения. Смысл этих изменений заключался в том, чтобы освободить русскую орфографию от условных написаний, не основывающихся на фактическом произношении.</w:t>
      </w:r>
    </w:p>
    <w:p w:rsidR="00124941" w:rsidRPr="00997008" w:rsidRDefault="00124941" w:rsidP="00124941">
      <w:pPr>
        <w:pStyle w:val="a5"/>
        <w:spacing w:line="360" w:lineRule="atLeast"/>
        <w:jc w:val="both"/>
      </w:pPr>
      <w:r w:rsidRPr="00997008">
        <w:t>Но работа комиссии натолкнулась на ожесточенное сопротивление. Реформу поддержали преподаватели, вся демократически настроенная общественность. Но общество в целом было настроено против нее. Стремление к стабильности, защита привычного естественна для человека. Традиция письменности в культуре (а письмо – важная составная часть культуры) действительно имеет особое значение. Разумеется, для грамотных людей реформа означала ломку сложившегося механизма чтения и письма, и это неизбежно должно было восприниматься отрицательно. В то же время неприятие каких бы то ни было изменений в орфографии в большой степени объяснялось неправильным пониманием отношения между языком и письмом, зачастую просто отождествлением языка и письма: людям казалось, что изменения в написании слов повлекут за собой порчу языка и нанесут вред культуре. Это распространенное заблуждение.</w:t>
      </w:r>
    </w:p>
    <w:p w:rsidR="00124941" w:rsidRPr="00997008" w:rsidRDefault="00124941" w:rsidP="00124941">
      <w:pPr>
        <w:pStyle w:val="a5"/>
        <w:spacing w:line="360" w:lineRule="atLeast"/>
        <w:jc w:val="both"/>
      </w:pPr>
      <w:r w:rsidRPr="00997008">
        <w:t>Натиск противников реформы письма был так велик, что языковеды Ф.Ф.Фортунатов и А.А.Шахматов – руководители реформы, понимая, что после такого ожесточенного сопротивления и травли проект не будет утвержден и в то же время не желая идти на компромисс, т.е. давать реформу в урезанном виде, решили отложить на время его обсуждение. Это были годы, наполненные драматическими событиями в жизни России: война с Японией, революция 1905, холера. И все же вопрос об упрощении орфографии был настолько актуален, что к нему постоянно возвращались.</w:t>
      </w:r>
    </w:p>
    <w:p w:rsidR="00124941" w:rsidRPr="00997008" w:rsidRDefault="00124941" w:rsidP="00124941">
      <w:pPr>
        <w:pStyle w:val="a5"/>
        <w:spacing w:line="360" w:lineRule="atLeast"/>
        <w:jc w:val="both"/>
      </w:pPr>
      <w:r w:rsidRPr="00997008">
        <w:t xml:space="preserve">Только в </w:t>
      </w:r>
      <w:proofErr w:type="gramStart"/>
      <w:r w:rsidRPr="00997008">
        <w:t>1912  выходит</w:t>
      </w:r>
      <w:proofErr w:type="gramEnd"/>
      <w:r w:rsidRPr="00997008">
        <w:t xml:space="preserve"> окончательный проект Комиссии. При этом пришлось отказаться от некоторых предложенных раньше изменений, которые показались слишком </w:t>
      </w:r>
      <w:r w:rsidRPr="00997008">
        <w:lastRenderedPageBreak/>
        <w:t xml:space="preserve">революционными. Например, не прошло предложение после всех шипящих писать только </w:t>
      </w:r>
      <w:r w:rsidRPr="00997008">
        <w:rPr>
          <w:b/>
          <w:bCs/>
          <w:i/>
          <w:iCs/>
        </w:rPr>
        <w:t>о</w:t>
      </w:r>
      <w:r w:rsidRPr="00997008">
        <w:t xml:space="preserve"> (</w:t>
      </w:r>
      <w:r w:rsidRPr="00997008">
        <w:rPr>
          <w:i/>
          <w:iCs/>
        </w:rPr>
        <w:t>шол, жолудь, чорный</w:t>
      </w:r>
      <w:r w:rsidRPr="00997008">
        <w:t xml:space="preserve">), а также предложение отказаться от мягкого знака там, где он не обозначает мягкости (писать </w:t>
      </w:r>
      <w:r w:rsidRPr="00997008">
        <w:rPr>
          <w:i/>
          <w:iCs/>
        </w:rPr>
        <w:t>мыш, рож, идёш</w:t>
      </w:r>
      <w:r w:rsidRPr="00997008">
        <w:t xml:space="preserve">). Но и в урезанном виде проект вызвал новый взрыв ожесточенной травли. И снова дело было отложено. 17 мая </w:t>
      </w:r>
      <w:proofErr w:type="gramStart"/>
      <w:r w:rsidRPr="00997008">
        <w:t>1917  Министерство</w:t>
      </w:r>
      <w:proofErr w:type="gramEnd"/>
      <w:r w:rsidRPr="00997008">
        <w:t xml:space="preserve"> народного образования Временного правительства издает циркуляр о введении нового правописания (в соответствии с проектом 1912) безотлагательно, с начала нового учебного года. Этот переход начал осуществляться, но постепенно, медленно, преодолевая ожесточенное сопротивление противников. Реформа осуществилась только в 1917–1918, причем декретами советской власти был принят не проект 1904, разработанный с участием Ф.Ф.Фортунатова, а более осторожный, урезанный вариант, принятый в мае 1917.</w:t>
      </w:r>
    </w:p>
    <w:p w:rsidR="00124941" w:rsidRPr="00FC044B" w:rsidRDefault="00124941" w:rsidP="00124941">
      <w:pPr>
        <w:pStyle w:val="2"/>
        <w:spacing w:line="360" w:lineRule="atLeast"/>
        <w:jc w:val="both"/>
        <w:rPr>
          <w:sz w:val="24"/>
          <w:szCs w:val="24"/>
          <w:lang w:val="ru-RU"/>
        </w:rPr>
      </w:pPr>
      <w:r w:rsidRPr="00FC044B">
        <w:rPr>
          <w:sz w:val="24"/>
          <w:szCs w:val="24"/>
          <w:lang w:val="ru-RU"/>
        </w:rPr>
        <w:t>После реформы.</w:t>
      </w:r>
    </w:p>
    <w:p w:rsidR="00124941" w:rsidRPr="00997008" w:rsidRDefault="00124941" w:rsidP="00124941">
      <w:pPr>
        <w:pStyle w:val="a5"/>
        <w:spacing w:line="360" w:lineRule="atLeast"/>
        <w:jc w:val="both"/>
      </w:pPr>
      <w:r w:rsidRPr="00997008">
        <w:t xml:space="preserve">Дальнейшая история русского письма в 20 в. – это история попыток дальнейшего его усовершенствования. В 1930-е годы неотложной задачей становится разработка общеобязательного свода правил русского правописания. В печати царит разнобой: у каждого издательства свои правила, своя орфография. Вот несколько примеров из печати до принятия правил 1956: </w:t>
      </w:r>
      <w:proofErr w:type="gramStart"/>
      <w:r w:rsidRPr="00997008">
        <w:rPr>
          <w:i/>
          <w:iCs/>
        </w:rPr>
        <w:t>на-чеку</w:t>
      </w:r>
      <w:proofErr w:type="gramEnd"/>
      <w:r w:rsidRPr="00997008">
        <w:rPr>
          <w:i/>
          <w:iCs/>
        </w:rPr>
        <w:t xml:space="preserve"> </w:t>
      </w:r>
      <w:r w:rsidRPr="00997008">
        <w:t>и</w:t>
      </w:r>
      <w:r w:rsidRPr="00997008">
        <w:rPr>
          <w:i/>
          <w:iCs/>
        </w:rPr>
        <w:t xml:space="preserve"> начеку, в роде этого </w:t>
      </w:r>
      <w:r w:rsidRPr="00997008">
        <w:t>и</w:t>
      </w:r>
      <w:r w:rsidRPr="00997008">
        <w:rPr>
          <w:i/>
          <w:iCs/>
        </w:rPr>
        <w:t xml:space="preserve"> вроде этого</w:t>
      </w:r>
      <w:r w:rsidRPr="00997008">
        <w:t xml:space="preserve">, </w:t>
      </w:r>
      <w:r w:rsidRPr="00997008">
        <w:rPr>
          <w:i/>
          <w:iCs/>
        </w:rPr>
        <w:t xml:space="preserve">под ряд </w:t>
      </w:r>
      <w:r w:rsidRPr="00997008">
        <w:t xml:space="preserve">и </w:t>
      </w:r>
      <w:r w:rsidRPr="00997008">
        <w:rPr>
          <w:i/>
          <w:iCs/>
        </w:rPr>
        <w:t xml:space="preserve">подряд, доисторический </w:t>
      </w:r>
      <w:r w:rsidRPr="00997008">
        <w:t xml:space="preserve">и </w:t>
      </w:r>
      <w:r w:rsidRPr="00997008">
        <w:rPr>
          <w:i/>
          <w:iCs/>
        </w:rPr>
        <w:t xml:space="preserve">до-исторический </w:t>
      </w:r>
      <w:r w:rsidRPr="00997008">
        <w:t>и</w:t>
      </w:r>
      <w:r w:rsidRPr="00997008">
        <w:rPr>
          <w:i/>
          <w:iCs/>
        </w:rPr>
        <w:t xml:space="preserve">, безустали </w:t>
      </w:r>
      <w:r w:rsidRPr="00997008">
        <w:t>и</w:t>
      </w:r>
      <w:r w:rsidRPr="00997008">
        <w:rPr>
          <w:i/>
          <w:iCs/>
        </w:rPr>
        <w:t xml:space="preserve"> без устали, после-завтра </w:t>
      </w:r>
      <w:r w:rsidRPr="00997008">
        <w:t xml:space="preserve">и </w:t>
      </w:r>
      <w:r w:rsidRPr="00997008">
        <w:rPr>
          <w:i/>
          <w:iCs/>
        </w:rPr>
        <w:t xml:space="preserve">послезавтра, чорт </w:t>
      </w:r>
      <w:r w:rsidRPr="00997008">
        <w:t>и</w:t>
      </w:r>
      <w:r w:rsidRPr="00997008">
        <w:rPr>
          <w:i/>
          <w:iCs/>
        </w:rPr>
        <w:t xml:space="preserve"> чёрт, решотка</w:t>
      </w:r>
      <w:r w:rsidRPr="00997008">
        <w:t xml:space="preserve"> и</w:t>
      </w:r>
      <w:r w:rsidRPr="00997008">
        <w:rPr>
          <w:i/>
          <w:iCs/>
        </w:rPr>
        <w:t xml:space="preserve"> решётка</w:t>
      </w:r>
      <w:r w:rsidRPr="00997008">
        <w:t xml:space="preserve"> и т.д. Было подготовлено 11 проектов свода, прежде чем в 1956 был принят окончательный вариант – </w:t>
      </w:r>
      <w:r w:rsidRPr="00997008">
        <w:rPr>
          <w:i/>
          <w:iCs/>
        </w:rPr>
        <w:t>Правила русской орфографии и пунктуации</w:t>
      </w:r>
      <w:r w:rsidRPr="00997008">
        <w:t>, действующие до настоящего времени.</w:t>
      </w:r>
    </w:p>
    <w:p w:rsidR="00124941" w:rsidRPr="00997008" w:rsidRDefault="00124941" w:rsidP="00124941">
      <w:pPr>
        <w:pStyle w:val="a5"/>
        <w:spacing w:line="360" w:lineRule="atLeast"/>
        <w:jc w:val="both"/>
      </w:pPr>
      <w:r w:rsidRPr="00997008">
        <w:t xml:space="preserve">Однако уже через семь лет после выхода </w:t>
      </w:r>
      <w:r w:rsidRPr="00997008">
        <w:rPr>
          <w:i/>
          <w:iCs/>
        </w:rPr>
        <w:t>Правил</w:t>
      </w:r>
      <w:r w:rsidRPr="00997008">
        <w:t>, в 1963 создается Орфографическая комиссия, перед которой снова ставится задача упорядочения русской орфографии. Дело в том, что в 1956 была проведена лишь частичная регламентация русского правописания, и в орфографии все еще оставалась масса исключений, трудно объяснимых и нелогичных правил. В состав этой комиссии входили видные языковеды, такие, как В.В.Виноградов (председатель), Р.И.Аванесов, А.А.Реформатский, С.И.Ожегов, М.В.Панов, а также методисты, психологи, учителя школ, специалисты вузов, писатели (например, К.И.Чуковский). Комиссия исходила из того, что русское письмо не нуждается в революционном преобразовании, надо лишь избавить его от всего противоречивого, двойственного, устарелого, без нужды отягощающего память пишущего. Главная цель – облегчить усвоение орфографии учащимися.</w:t>
      </w:r>
    </w:p>
    <w:p w:rsidR="00124941" w:rsidRPr="00997008" w:rsidRDefault="00124941" w:rsidP="00124941">
      <w:pPr>
        <w:pStyle w:val="a5"/>
        <w:spacing w:line="360" w:lineRule="atLeast"/>
        <w:jc w:val="both"/>
      </w:pPr>
      <w:r w:rsidRPr="00997008">
        <w:t xml:space="preserve">Как и в проекте начала века, вместо неоправданно трудного правила написания </w:t>
      </w:r>
      <w:r w:rsidRPr="00997008">
        <w:rPr>
          <w:b/>
          <w:bCs/>
        </w:rPr>
        <w:t>о</w:t>
      </w:r>
      <w:r w:rsidRPr="00997008">
        <w:t>/</w:t>
      </w:r>
      <w:r w:rsidRPr="00997008">
        <w:rPr>
          <w:b/>
          <w:bCs/>
        </w:rPr>
        <w:t>ё</w:t>
      </w:r>
      <w:r w:rsidRPr="00997008">
        <w:t xml:space="preserve"> под ударением после шипящих (пишем </w:t>
      </w:r>
      <w:r w:rsidRPr="00997008">
        <w:rPr>
          <w:i/>
          <w:iCs/>
        </w:rPr>
        <w:t>шёлк</w:t>
      </w:r>
      <w:r w:rsidRPr="00997008">
        <w:t xml:space="preserve">, но </w:t>
      </w:r>
      <w:r w:rsidRPr="00997008">
        <w:rPr>
          <w:i/>
          <w:iCs/>
        </w:rPr>
        <w:t>шорох</w:t>
      </w:r>
      <w:r w:rsidRPr="00997008">
        <w:t xml:space="preserve">, </w:t>
      </w:r>
      <w:r w:rsidRPr="00997008">
        <w:rPr>
          <w:i/>
          <w:iCs/>
        </w:rPr>
        <w:t>чёрт</w:t>
      </w:r>
      <w:r w:rsidRPr="00997008">
        <w:t xml:space="preserve">, но </w:t>
      </w:r>
      <w:r w:rsidRPr="00997008">
        <w:rPr>
          <w:i/>
          <w:iCs/>
        </w:rPr>
        <w:t>чокаться</w:t>
      </w:r>
      <w:r w:rsidRPr="00997008">
        <w:t xml:space="preserve">) было предложено простое и ясное правило: после всех шипящих под ударением писать </w:t>
      </w:r>
      <w:r w:rsidRPr="00997008">
        <w:rPr>
          <w:b/>
          <w:bCs/>
          <w:i/>
          <w:iCs/>
        </w:rPr>
        <w:t>о</w:t>
      </w:r>
      <w:r w:rsidRPr="00997008">
        <w:t xml:space="preserve">, без ударения – </w:t>
      </w:r>
      <w:r w:rsidRPr="00997008">
        <w:rPr>
          <w:b/>
          <w:bCs/>
          <w:i/>
          <w:iCs/>
        </w:rPr>
        <w:t>е</w:t>
      </w:r>
      <w:r w:rsidRPr="00997008">
        <w:t xml:space="preserve">: </w:t>
      </w:r>
      <w:r w:rsidRPr="00997008">
        <w:rPr>
          <w:i/>
          <w:iCs/>
        </w:rPr>
        <w:t>жолудь</w:t>
      </w:r>
      <w:r w:rsidRPr="00997008">
        <w:t xml:space="preserve">, но </w:t>
      </w:r>
      <w:r w:rsidRPr="00997008">
        <w:rPr>
          <w:i/>
          <w:iCs/>
        </w:rPr>
        <w:t>желудей</w:t>
      </w:r>
      <w:r w:rsidRPr="00997008">
        <w:t xml:space="preserve">, </w:t>
      </w:r>
      <w:r w:rsidRPr="00997008">
        <w:rPr>
          <w:i/>
          <w:iCs/>
        </w:rPr>
        <w:t>шолк</w:t>
      </w:r>
      <w:r w:rsidRPr="00997008">
        <w:t xml:space="preserve">, но </w:t>
      </w:r>
      <w:r w:rsidRPr="00997008">
        <w:rPr>
          <w:i/>
          <w:iCs/>
        </w:rPr>
        <w:t>шелковистый</w:t>
      </w:r>
      <w:r w:rsidRPr="00997008">
        <w:t xml:space="preserve">. Именно такое правило действует сейчас относительно написания </w:t>
      </w:r>
      <w:r w:rsidRPr="00997008">
        <w:rPr>
          <w:b/>
          <w:bCs/>
          <w:i/>
          <w:iCs/>
        </w:rPr>
        <w:t>о</w:t>
      </w:r>
      <w:r w:rsidRPr="00997008">
        <w:t>/</w:t>
      </w:r>
      <w:r w:rsidRPr="00997008">
        <w:rPr>
          <w:b/>
          <w:bCs/>
          <w:i/>
          <w:iCs/>
        </w:rPr>
        <w:t>е</w:t>
      </w:r>
      <w:r w:rsidRPr="00997008">
        <w:t xml:space="preserve"> после буквы </w:t>
      </w:r>
      <w:r w:rsidRPr="00997008">
        <w:rPr>
          <w:b/>
          <w:bCs/>
          <w:i/>
          <w:iCs/>
        </w:rPr>
        <w:t>ц</w:t>
      </w:r>
      <w:r w:rsidRPr="00997008">
        <w:t xml:space="preserve">. Предлагалось также (как и в предыдущих проектах) писать </w:t>
      </w:r>
      <w:r w:rsidRPr="00997008">
        <w:rPr>
          <w:i/>
          <w:iCs/>
        </w:rPr>
        <w:t>мышь</w:t>
      </w:r>
      <w:r w:rsidRPr="00997008">
        <w:t xml:space="preserve">, </w:t>
      </w:r>
      <w:r w:rsidRPr="00997008">
        <w:rPr>
          <w:i/>
          <w:iCs/>
        </w:rPr>
        <w:t>рожь, помнишь, ешьте, печь, стричься, настежь</w:t>
      </w:r>
      <w:r w:rsidRPr="00997008">
        <w:t xml:space="preserve"> без мягкого знака. Во всех этих случаях мягкий знак лишний – он не указывает на мягкость предшествующего </w:t>
      </w:r>
      <w:r w:rsidRPr="00997008">
        <w:lastRenderedPageBreak/>
        <w:t xml:space="preserve">согласного. Большим облегчением для пишущего (прежде всего для обучающегося письму) было бы и предложенное комиссией последовательное написание после </w:t>
      </w:r>
      <w:r w:rsidRPr="00997008">
        <w:rPr>
          <w:b/>
          <w:bCs/>
          <w:i/>
          <w:iCs/>
        </w:rPr>
        <w:t>ц</w:t>
      </w:r>
      <w:r w:rsidRPr="00997008">
        <w:t xml:space="preserve"> буквы </w:t>
      </w:r>
      <w:r w:rsidRPr="00997008">
        <w:rPr>
          <w:b/>
          <w:bCs/>
          <w:i/>
          <w:iCs/>
        </w:rPr>
        <w:t>и</w:t>
      </w:r>
      <w:r w:rsidRPr="00997008">
        <w:t xml:space="preserve">: </w:t>
      </w:r>
      <w:r w:rsidRPr="00997008">
        <w:rPr>
          <w:i/>
          <w:iCs/>
        </w:rPr>
        <w:t>цирк</w:t>
      </w:r>
      <w:r w:rsidRPr="00997008">
        <w:t xml:space="preserve">, </w:t>
      </w:r>
      <w:r w:rsidRPr="00997008">
        <w:rPr>
          <w:i/>
          <w:iCs/>
        </w:rPr>
        <w:t>циган</w:t>
      </w:r>
      <w:r w:rsidRPr="00997008">
        <w:t xml:space="preserve">, </w:t>
      </w:r>
      <w:r w:rsidRPr="00997008">
        <w:rPr>
          <w:i/>
          <w:iCs/>
        </w:rPr>
        <w:t>лисицин</w:t>
      </w:r>
      <w:r w:rsidRPr="00997008">
        <w:t xml:space="preserve">, </w:t>
      </w:r>
      <w:r w:rsidRPr="00997008">
        <w:rPr>
          <w:i/>
          <w:iCs/>
        </w:rPr>
        <w:t>птенци</w:t>
      </w:r>
      <w:r w:rsidRPr="00997008">
        <w:t>.</w:t>
      </w:r>
    </w:p>
    <w:p w:rsidR="00124941" w:rsidRPr="00997008" w:rsidRDefault="00124941" w:rsidP="00124941">
      <w:pPr>
        <w:pStyle w:val="a5"/>
        <w:spacing w:line="360" w:lineRule="atLeast"/>
        <w:jc w:val="both"/>
      </w:pPr>
      <w:r w:rsidRPr="00997008">
        <w:t xml:space="preserve">Но и этот проект не был реализован, причем, как и в начале 20 в., изменения приветствовали преподаватели русского языка, но общество в целом проект не поддержало и очень эмоционально выражало свой протест в письмах и статьях. Кто-то написал, что он отказывается есть </w:t>
      </w:r>
      <w:r w:rsidRPr="00997008">
        <w:rPr>
          <w:i/>
          <w:iCs/>
        </w:rPr>
        <w:t>огурцы</w:t>
      </w:r>
      <w:r w:rsidRPr="00997008">
        <w:t xml:space="preserve">, написанные через </w:t>
      </w:r>
      <w:r w:rsidRPr="00997008">
        <w:rPr>
          <w:b/>
          <w:bCs/>
          <w:i/>
          <w:iCs/>
        </w:rPr>
        <w:t>и</w:t>
      </w:r>
      <w:r w:rsidRPr="00997008">
        <w:t xml:space="preserve">, как в свое время – в начале 20 в. – не хотели есть </w:t>
      </w:r>
      <w:r w:rsidRPr="00997008">
        <w:rPr>
          <w:i/>
          <w:iCs/>
        </w:rPr>
        <w:t>хлеб</w:t>
      </w:r>
      <w:r w:rsidRPr="00997008">
        <w:t>, написанный не через ять: он, мол, не такой душистый и вкусный. Особенно резкой была реакция писателей – людей, для которых графика слова, его начертание имеет самостоятельную эстетическую ценность.</w:t>
      </w:r>
    </w:p>
    <w:p w:rsidR="00124941" w:rsidRPr="00997008" w:rsidRDefault="00124941" w:rsidP="00124941">
      <w:pPr>
        <w:pStyle w:val="a5"/>
        <w:spacing w:line="360" w:lineRule="atLeast"/>
        <w:jc w:val="both"/>
      </w:pPr>
      <w:r w:rsidRPr="00997008">
        <w:t>20 в. закончился, как и начинался, работой Орфографической комиссии, задача которой – рассмотрение и утверждение проекта новой редакции свода правил русского правописания, подготовленного в Институте русского языка им. В.В.Виноградова Российской Академии наук. Перед авторами проекта на этот раз ставилась задача учесть изменения, происшедшие в языке: правила, утвержденные в 1956, готовились еще в 1930-е годы и, естественно, нуждались в уточнении и пополнении. В первую очередь важно было исправить регулярно нарушаемые орфографической практикой правила. Такая ситуация неподчинения правилам сложилась, например, в слитном-дефисном написании сложных прилагательных. Таким образом, на повестке дня – не реформа письма, и тем более не реформа языка, как опасаются противники любых изменений в орфографии, а лишь редактирование и упорядочение действующих правил.</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Правила орфографии могут строиться на базе различных принципов – фонетического, традиционного и морфологического.</w:t>
      </w:r>
    </w:p>
    <w:p w:rsidR="00124941" w:rsidRDefault="00124941" w:rsidP="00124941">
      <w:pPr>
        <w:jc w:val="both"/>
        <w:rPr>
          <w:rFonts w:ascii="Times New Roman" w:hAnsi="Times New Roman" w:cs="Times New Roman"/>
          <w:b/>
          <w:sz w:val="24"/>
          <w:szCs w:val="24"/>
        </w:rPr>
      </w:pPr>
    </w:p>
    <w:p w:rsidR="00124941" w:rsidRPr="000F72FF" w:rsidRDefault="00124941" w:rsidP="00124941">
      <w:pPr>
        <w:jc w:val="both"/>
        <w:rPr>
          <w:rFonts w:ascii="Times New Roman" w:hAnsi="Times New Roman" w:cs="Times New Roman"/>
          <w:b/>
          <w:sz w:val="24"/>
          <w:szCs w:val="24"/>
        </w:rPr>
      </w:pPr>
      <w:r w:rsidRPr="000F72FF">
        <w:rPr>
          <w:rFonts w:ascii="Times New Roman" w:hAnsi="Times New Roman" w:cs="Times New Roman"/>
          <w:b/>
          <w:sz w:val="24"/>
          <w:szCs w:val="24"/>
        </w:rPr>
        <w:t xml:space="preserve">2.Ведущий принцип русской орфографии – морфолого-фонематический </w:t>
      </w:r>
    </w:p>
    <w:p w:rsidR="00124941" w:rsidRDefault="00124941" w:rsidP="00124941">
      <w:pPr>
        <w:spacing w:before="100" w:beforeAutospacing="1" w:after="100" w:afterAutospacing="1"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Основным принципом русской орфографии является </w:t>
      </w:r>
      <w:r w:rsidRPr="00997008">
        <w:rPr>
          <w:rFonts w:ascii="Times New Roman" w:eastAsia="Times New Roman" w:hAnsi="Times New Roman" w:cs="Times New Roman"/>
          <w:b/>
          <w:i/>
          <w:sz w:val="24"/>
          <w:szCs w:val="24"/>
        </w:rPr>
        <w:t>морфолого-фонематический (</w:t>
      </w:r>
      <w:r w:rsidRPr="00997008">
        <w:rPr>
          <w:rFonts w:ascii="Times New Roman" w:eastAsia="Times New Roman" w:hAnsi="Times New Roman" w:cs="Times New Roman"/>
          <w:b/>
          <w:bCs/>
          <w:i/>
          <w:iCs/>
          <w:sz w:val="24"/>
          <w:szCs w:val="24"/>
        </w:rPr>
        <w:t>морфологический</w:t>
      </w:r>
      <w:r>
        <w:rPr>
          <w:rFonts w:ascii="Times New Roman" w:eastAsia="Times New Roman" w:hAnsi="Times New Roman" w:cs="Times New Roman"/>
          <w:b/>
          <w:bCs/>
          <w:i/>
          <w:iCs/>
          <w:sz w:val="24"/>
          <w:szCs w:val="24"/>
        </w:rPr>
        <w:t>)</w:t>
      </w:r>
      <w:r w:rsidRPr="00997008">
        <w:rPr>
          <w:rFonts w:ascii="Times New Roman" w:eastAsia="Times New Roman" w:hAnsi="Times New Roman" w:cs="Times New Roman"/>
          <w:i/>
          <w:iCs/>
          <w:sz w:val="24"/>
          <w:szCs w:val="24"/>
        </w:rPr>
        <w:t>. </w:t>
      </w:r>
      <w:r w:rsidRPr="00997008">
        <w:rPr>
          <w:rFonts w:ascii="Times New Roman" w:eastAsia="Times New Roman" w:hAnsi="Times New Roman" w:cs="Times New Roman"/>
          <w:sz w:val="24"/>
          <w:szCs w:val="24"/>
        </w:rPr>
        <w:t>Он определяет такое письмо, при котором сохраняется единообразное написание морфем (приставок, суффиксов, окончаний) независимо от их звучания в том или ином случае.</w:t>
      </w:r>
      <w:r w:rsidRPr="004D5A14">
        <w:rPr>
          <w:rFonts w:ascii="Times New Roman" w:eastAsia="Times New Roman" w:hAnsi="Times New Roman" w:cs="Times New Roman"/>
          <w:b/>
          <w:bCs/>
          <w:i/>
          <w:iCs/>
          <w:sz w:val="24"/>
          <w:szCs w:val="24"/>
        </w:rPr>
        <w:t xml:space="preserve"> </w:t>
      </w:r>
      <w:r w:rsidRPr="00997008">
        <w:rPr>
          <w:rFonts w:ascii="Times New Roman" w:eastAsia="Times New Roman" w:hAnsi="Times New Roman" w:cs="Times New Roman"/>
          <w:b/>
          <w:bCs/>
          <w:i/>
          <w:iCs/>
          <w:sz w:val="24"/>
          <w:szCs w:val="24"/>
        </w:rPr>
        <w:t>Морфологи´ческий (морфе´мный) при´нцип</w:t>
      </w:r>
      <w:r w:rsidRPr="00997008">
        <w:rPr>
          <w:rFonts w:ascii="Times New Roman" w:eastAsia="Times New Roman" w:hAnsi="Times New Roman" w:cs="Times New Roman"/>
          <w:b/>
          <w:bCs/>
          <w:sz w:val="24"/>
          <w:szCs w:val="24"/>
        </w:rPr>
        <w:t xml:space="preserve"> </w:t>
      </w:r>
      <w:r w:rsidRPr="00997008">
        <w:rPr>
          <w:rFonts w:ascii="Times New Roman" w:eastAsia="Times New Roman" w:hAnsi="Times New Roman" w:cs="Times New Roman"/>
          <w:sz w:val="24"/>
          <w:szCs w:val="24"/>
        </w:rPr>
        <w:t xml:space="preserve">орфографии состоит в требовании (или установлении) единообразного (в пределах позиционного чередования звуков) написания морфем (каждой конкретной морфемы в отдельности: данного корня, данного суффикса и т.д.), даже если при изменении фонетических положений они произносятся различно. </w:t>
      </w:r>
      <w:proofErr w:type="gramStart"/>
      <w:r w:rsidRPr="00997008">
        <w:rPr>
          <w:rFonts w:ascii="Times New Roman" w:eastAsia="Times New Roman" w:hAnsi="Times New Roman" w:cs="Times New Roman"/>
          <w:sz w:val="24"/>
          <w:szCs w:val="24"/>
        </w:rPr>
        <w:t>Например</w:t>
      </w:r>
      <w:proofErr w:type="gramEnd"/>
      <w:r w:rsidRPr="00997008">
        <w:rPr>
          <w:rFonts w:ascii="Times New Roman" w:eastAsia="Times New Roman" w:hAnsi="Times New Roman" w:cs="Times New Roman"/>
          <w:sz w:val="24"/>
          <w:szCs w:val="24"/>
        </w:rPr>
        <w:t xml:space="preserve">: корень слова </w:t>
      </w:r>
      <w:r w:rsidRPr="00997008">
        <w:rPr>
          <w:rFonts w:ascii="Times New Roman" w:eastAsia="Times New Roman" w:hAnsi="Times New Roman" w:cs="Times New Roman"/>
          <w:i/>
          <w:iCs/>
          <w:sz w:val="24"/>
          <w:szCs w:val="24"/>
        </w:rPr>
        <w:t xml:space="preserve">город </w:t>
      </w:r>
      <w:r w:rsidRPr="00997008">
        <w:rPr>
          <w:rFonts w:ascii="Times New Roman" w:eastAsia="Times New Roman" w:hAnsi="Times New Roman" w:cs="Times New Roman"/>
          <w:sz w:val="24"/>
          <w:szCs w:val="24"/>
        </w:rPr>
        <w:t>должен писаться всегда одинаково, хотя в составе разных слов и словоформ он произносится по-разному. Через единообразное обозначение морфем достигается единообразное написание слов, что является конечной целью орфографии. Морфологический принцип орфографии характеризуется высокой осмысленностью и значительной простотой. Орфография, основанная на морфологическом принципе, представляется наиболее совершенной и перспективной.</w:t>
      </w:r>
    </w:p>
    <w:p w:rsidR="00124941" w:rsidRPr="00997008" w:rsidRDefault="00124941" w:rsidP="00124941">
      <w:pPr>
        <w:spacing w:before="100" w:beforeAutospacing="1" w:after="100" w:afterAutospacing="1"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lastRenderedPageBreak/>
        <w:t>Например, </w:t>
      </w:r>
      <w:r w:rsidRPr="00997008">
        <w:rPr>
          <w:rFonts w:ascii="Times New Roman" w:eastAsia="Times New Roman" w:hAnsi="Times New Roman" w:cs="Times New Roman"/>
          <w:i/>
          <w:iCs/>
          <w:sz w:val="24"/>
          <w:szCs w:val="24"/>
        </w:rPr>
        <w:t>ход – ходить – находка – выход</w:t>
      </w:r>
      <w:r>
        <w:rPr>
          <w:rFonts w:ascii="Times New Roman" w:eastAsia="Times New Roman" w:hAnsi="Times New Roman" w:cs="Times New Roman"/>
          <w:i/>
          <w:iCs/>
          <w:sz w:val="24"/>
          <w:szCs w:val="24"/>
        </w:rPr>
        <w:t xml:space="preserve">. </w:t>
      </w:r>
      <w:r w:rsidRPr="00997008">
        <w:rPr>
          <w:rFonts w:ascii="Times New Roman" w:eastAsia="Times New Roman" w:hAnsi="Times New Roman" w:cs="Times New Roman"/>
          <w:sz w:val="24"/>
          <w:szCs w:val="24"/>
        </w:rPr>
        <w:t>В различных фонетических положениях морфема </w:t>
      </w:r>
      <w:r w:rsidRPr="00997008">
        <w:rPr>
          <w:rFonts w:ascii="Times New Roman" w:eastAsia="Times New Roman" w:hAnsi="Times New Roman" w:cs="Times New Roman"/>
          <w:b/>
          <w:bCs/>
          <w:sz w:val="24"/>
          <w:szCs w:val="24"/>
        </w:rPr>
        <w:t>ход</w:t>
      </w:r>
      <w:r w:rsidRPr="00997008">
        <w:rPr>
          <w:rFonts w:ascii="Times New Roman" w:eastAsia="Times New Roman" w:hAnsi="Times New Roman" w:cs="Times New Roman"/>
          <w:sz w:val="24"/>
          <w:szCs w:val="24"/>
        </w:rPr>
        <w:t> – звучит по-разному, но в соответствии с морфологическим принципом всегда обозначается одними и теми же буквами.</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В соответствии с морфологическим принципом пишется одинаково большинство приставок (до -, от-, под-, над-), суффиксы и окончания. Этот принцип связывает отдельное слово с родственными ему словами.</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Однако морфологический принцип не охватывает всех без исключения написаний. Есть случаи, когда написания не подчиняются ему и даже противоречат. Поэтому наряду с морфологическим выделяются: традиционное (историческое) написание, фонетическое и дифференцирующее.   </w:t>
      </w:r>
    </w:p>
    <w:p w:rsidR="00124941" w:rsidRPr="000F72FF" w:rsidRDefault="00124941" w:rsidP="00124941">
      <w:pPr>
        <w:spacing w:before="120" w:after="120" w:line="240" w:lineRule="auto"/>
        <w:jc w:val="both"/>
        <w:rPr>
          <w:rFonts w:ascii="Times New Roman" w:hAnsi="Times New Roman" w:cs="Times New Roman"/>
          <w:b/>
          <w:sz w:val="24"/>
          <w:szCs w:val="24"/>
        </w:rPr>
      </w:pPr>
      <w:r w:rsidRPr="000F72FF">
        <w:rPr>
          <w:rFonts w:ascii="Times New Roman" w:hAnsi="Times New Roman" w:cs="Times New Roman"/>
          <w:b/>
          <w:sz w:val="24"/>
          <w:szCs w:val="24"/>
        </w:rPr>
        <w:t>3.Фонетический, традиционный и дифференцирующий принципы</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Фонетический принцип</w:t>
      </w:r>
      <w:r w:rsidRPr="00997008">
        <w:rPr>
          <w:rFonts w:ascii="Times New Roman" w:eastAsia="Times New Roman" w:hAnsi="Times New Roman" w:cs="Times New Roman"/>
          <w:sz w:val="24"/>
          <w:szCs w:val="24"/>
        </w:rPr>
        <w:t xml:space="preserve"> определяет такое письмо, в котором буквами последовательно обозначаются реально произносимые в каждом конкретном случаи звуки, т.е. опорой для правописания является произношение. </w:t>
      </w:r>
      <w:r>
        <w:rPr>
          <w:rFonts w:ascii="Times New Roman" w:eastAsia="Times New Roman" w:hAnsi="Times New Roman" w:cs="Times New Roman"/>
          <w:sz w:val="24"/>
          <w:szCs w:val="24"/>
        </w:rPr>
        <w:t>Е</w:t>
      </w:r>
      <w:r w:rsidRPr="00997008">
        <w:rPr>
          <w:rFonts w:ascii="Times New Roman" w:eastAsia="Times New Roman" w:hAnsi="Times New Roman" w:cs="Times New Roman"/>
          <w:sz w:val="24"/>
          <w:szCs w:val="24"/>
        </w:rPr>
        <w:t>го основное правило – «Пиши, как произносишь!». Фонетический принцип используется в сербском, белорусском, частично в русском языках. По этому принципу в русском языке пишутся: а) конечные согласные в приставках на </w:t>
      </w:r>
      <w:r w:rsidRPr="00997008">
        <w:rPr>
          <w:rFonts w:ascii="Times New Roman" w:eastAsia="Times New Roman" w:hAnsi="Times New Roman" w:cs="Times New Roman"/>
          <w:b/>
          <w:bCs/>
          <w:i/>
          <w:iCs/>
          <w:sz w:val="24"/>
          <w:szCs w:val="24"/>
        </w:rPr>
        <w:t>з/c</w:t>
      </w:r>
      <w:r w:rsidRPr="00997008">
        <w:rPr>
          <w:rFonts w:ascii="Times New Roman" w:eastAsia="Times New Roman" w:hAnsi="Times New Roman" w:cs="Times New Roman"/>
          <w:sz w:val="24"/>
          <w:szCs w:val="24"/>
        </w:rPr>
        <w:t>: </w:t>
      </w:r>
      <w:r w:rsidRPr="00997008">
        <w:rPr>
          <w:rFonts w:ascii="Times New Roman" w:eastAsia="Times New Roman" w:hAnsi="Times New Roman" w:cs="Times New Roman"/>
          <w:b/>
          <w:bCs/>
          <w:i/>
          <w:iCs/>
          <w:sz w:val="24"/>
          <w:szCs w:val="24"/>
        </w:rPr>
        <w:t>безоблачный, безрадостный, бесполезный</w:t>
      </w:r>
      <w:r w:rsidRPr="00997008">
        <w:rPr>
          <w:rFonts w:ascii="Times New Roman" w:eastAsia="Times New Roman" w:hAnsi="Times New Roman" w:cs="Times New Roman"/>
          <w:i/>
          <w:iCs/>
          <w:sz w:val="24"/>
          <w:szCs w:val="24"/>
        </w:rPr>
        <w:t>;</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б) правописание </w:t>
      </w:r>
      <w:r w:rsidRPr="00997008">
        <w:rPr>
          <w:rFonts w:ascii="Times New Roman" w:eastAsia="Times New Roman" w:hAnsi="Times New Roman" w:cs="Times New Roman"/>
          <w:sz w:val="24"/>
          <w:szCs w:val="24"/>
          <w:u w:val="single"/>
        </w:rPr>
        <w:t>о</w:t>
      </w:r>
      <w:r w:rsidRPr="00997008">
        <w:rPr>
          <w:rFonts w:ascii="Times New Roman" w:eastAsia="Times New Roman" w:hAnsi="Times New Roman" w:cs="Times New Roman"/>
          <w:sz w:val="24"/>
          <w:szCs w:val="24"/>
        </w:rPr>
        <w:t> или </w:t>
      </w:r>
      <w:r w:rsidRPr="00997008">
        <w:rPr>
          <w:rFonts w:ascii="Times New Roman" w:eastAsia="Times New Roman" w:hAnsi="Times New Roman" w:cs="Times New Roman"/>
          <w:sz w:val="24"/>
          <w:szCs w:val="24"/>
          <w:u w:val="single"/>
        </w:rPr>
        <w:t>а</w:t>
      </w:r>
      <w:r w:rsidRPr="00997008">
        <w:rPr>
          <w:rFonts w:ascii="Times New Roman" w:eastAsia="Times New Roman" w:hAnsi="Times New Roman" w:cs="Times New Roman"/>
          <w:sz w:val="24"/>
          <w:szCs w:val="24"/>
        </w:rPr>
        <w:t xml:space="preserve">, </w:t>
      </w:r>
      <w:proofErr w:type="gramStart"/>
      <w:r w:rsidRPr="00997008">
        <w:rPr>
          <w:rFonts w:ascii="Times New Roman" w:eastAsia="Times New Roman" w:hAnsi="Times New Roman" w:cs="Times New Roman"/>
          <w:sz w:val="24"/>
          <w:szCs w:val="24"/>
        </w:rPr>
        <w:t>в  приставке</w:t>
      </w:r>
      <w:proofErr w:type="gramEnd"/>
      <w:r w:rsidRPr="00997008">
        <w:rPr>
          <w:rFonts w:ascii="Times New Roman" w:eastAsia="Times New Roman" w:hAnsi="Times New Roman" w:cs="Times New Roman"/>
          <w:sz w:val="24"/>
          <w:szCs w:val="24"/>
        </w:rPr>
        <w:t> </w:t>
      </w:r>
      <w:r w:rsidRPr="00997008">
        <w:rPr>
          <w:rFonts w:ascii="Times New Roman" w:eastAsia="Times New Roman" w:hAnsi="Times New Roman" w:cs="Times New Roman"/>
          <w:b/>
          <w:bCs/>
          <w:i/>
          <w:iCs/>
          <w:sz w:val="24"/>
          <w:szCs w:val="24"/>
        </w:rPr>
        <w:t>раз-  – рас-, роз- – рос-</w:t>
      </w:r>
      <w:r>
        <w:rPr>
          <w:rFonts w:ascii="Times New Roman" w:eastAsia="Times New Roman" w:hAnsi="Times New Roman" w:cs="Times New Roman"/>
          <w:b/>
          <w:bCs/>
          <w:i/>
          <w:iCs/>
          <w:sz w:val="24"/>
          <w:szCs w:val="24"/>
        </w:rPr>
        <w:t>:</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 xml:space="preserve">    розыск </w:t>
      </w:r>
      <w:proofErr w:type="gramStart"/>
      <w:r w:rsidRPr="00997008">
        <w:rPr>
          <w:rFonts w:ascii="Times New Roman" w:eastAsia="Times New Roman" w:hAnsi="Times New Roman" w:cs="Times New Roman"/>
          <w:b/>
          <w:bCs/>
          <w:i/>
          <w:iCs/>
          <w:sz w:val="24"/>
          <w:szCs w:val="24"/>
        </w:rPr>
        <w:t>–  разыскать</w:t>
      </w:r>
      <w:proofErr w:type="gramEnd"/>
      <w:r w:rsidRPr="00997008">
        <w:rPr>
          <w:rFonts w:ascii="Times New Roman" w:eastAsia="Times New Roman" w:hAnsi="Times New Roman" w:cs="Times New Roman"/>
          <w:b/>
          <w:bCs/>
          <w:i/>
          <w:iCs/>
          <w:sz w:val="24"/>
          <w:szCs w:val="24"/>
        </w:rPr>
        <w:t>,  россыпь – рассыпать</w:t>
      </w:r>
      <w:r w:rsidRPr="00997008">
        <w:rPr>
          <w:rFonts w:ascii="Times New Roman" w:eastAsia="Times New Roman" w:hAnsi="Times New Roman" w:cs="Times New Roman"/>
          <w:i/>
          <w:iCs/>
          <w:sz w:val="24"/>
          <w:szCs w:val="24"/>
        </w:rPr>
        <w:t>; </w:t>
      </w:r>
      <w:r w:rsidRPr="00997008">
        <w:rPr>
          <w:rFonts w:ascii="Times New Roman" w:eastAsia="Times New Roman" w:hAnsi="Times New Roman" w:cs="Times New Roman"/>
          <w:sz w:val="24"/>
          <w:szCs w:val="24"/>
        </w:rPr>
        <w:t> в) </w:t>
      </w:r>
      <w:r w:rsidRPr="00997008">
        <w:rPr>
          <w:rFonts w:ascii="Times New Roman" w:eastAsia="Times New Roman" w:hAnsi="Times New Roman" w:cs="Times New Roman"/>
          <w:sz w:val="24"/>
          <w:szCs w:val="24"/>
          <w:u w:val="single"/>
        </w:rPr>
        <w:t>ы </w:t>
      </w:r>
      <w:r w:rsidRPr="00997008">
        <w:rPr>
          <w:rFonts w:ascii="Times New Roman" w:eastAsia="Times New Roman" w:hAnsi="Times New Roman" w:cs="Times New Roman"/>
          <w:sz w:val="24"/>
          <w:szCs w:val="24"/>
        </w:rPr>
        <w:t>после </w:t>
      </w:r>
      <w:r w:rsidRPr="00997008">
        <w:rPr>
          <w:rFonts w:ascii="Times New Roman" w:eastAsia="Times New Roman" w:hAnsi="Times New Roman" w:cs="Times New Roman"/>
          <w:sz w:val="24"/>
          <w:szCs w:val="24"/>
          <w:u w:val="single"/>
        </w:rPr>
        <w:t>ц</w:t>
      </w:r>
      <w:r w:rsidRPr="00997008">
        <w:rPr>
          <w:rFonts w:ascii="Times New Roman" w:eastAsia="Times New Roman" w:hAnsi="Times New Roman" w:cs="Times New Roman"/>
          <w:sz w:val="24"/>
          <w:szCs w:val="24"/>
        </w:rPr>
        <w:t>: </w:t>
      </w:r>
      <w:r w:rsidRPr="00997008">
        <w:rPr>
          <w:rFonts w:ascii="Times New Roman" w:eastAsia="Times New Roman" w:hAnsi="Times New Roman" w:cs="Times New Roman"/>
          <w:b/>
          <w:bCs/>
          <w:i/>
          <w:iCs/>
          <w:sz w:val="24"/>
          <w:szCs w:val="24"/>
        </w:rPr>
        <w:t>цыган, огурцы, синицын.</w:t>
      </w:r>
    </w:p>
    <w:p w:rsidR="00124941"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Руководствуясь фонетическим принципом, трудно при письме следить за произношением. Кроме того, произношение не имеет строгого единообразия: не без основания можно сказать, что каждый слышит и говорит по-своему. Если руководствоваться только фонетическим принципом, то достичь единообразия в письме практически невозможно.</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Традиционн</w:t>
      </w:r>
      <w:r>
        <w:rPr>
          <w:rFonts w:ascii="Times New Roman" w:eastAsia="Times New Roman" w:hAnsi="Times New Roman" w:cs="Times New Roman"/>
          <w:b/>
          <w:bCs/>
          <w:sz w:val="24"/>
          <w:szCs w:val="24"/>
        </w:rPr>
        <w:t>ый (исторический) принцип</w:t>
      </w:r>
      <w:r w:rsidRPr="00997008">
        <w:rPr>
          <w:rFonts w:ascii="Times New Roman" w:eastAsia="Times New Roman" w:hAnsi="Times New Roman" w:cs="Times New Roman"/>
          <w:sz w:val="24"/>
          <w:szCs w:val="24"/>
        </w:rPr>
        <w:t>. По этому принципу слово пишется так, как оно писалось в старину или как в том языке, из которого оно заимствовано. Этот принцип иногда называется историческим, т.к. традиционные написания складывались исторически, некоторые из них могут быть объяснены действием исторических фонетических закономерностей.</w:t>
      </w:r>
      <w:r>
        <w:rPr>
          <w:rFonts w:ascii="Times New Roman" w:eastAsia="Times New Roman" w:hAnsi="Times New Roman" w:cs="Times New Roman"/>
          <w:sz w:val="24"/>
          <w:szCs w:val="24"/>
        </w:rPr>
        <w:t xml:space="preserve"> </w:t>
      </w:r>
      <w:r w:rsidRPr="00997008">
        <w:rPr>
          <w:rFonts w:ascii="Times New Roman" w:eastAsia="Times New Roman" w:hAnsi="Times New Roman" w:cs="Times New Roman"/>
          <w:sz w:val="24"/>
          <w:szCs w:val="24"/>
        </w:rPr>
        <w:t>Например, написание </w:t>
      </w:r>
      <w:r w:rsidRPr="00997008">
        <w:rPr>
          <w:rFonts w:ascii="Times New Roman" w:eastAsia="Times New Roman" w:hAnsi="Times New Roman" w:cs="Times New Roman"/>
          <w:b/>
          <w:bCs/>
          <w:i/>
          <w:iCs/>
          <w:sz w:val="24"/>
          <w:szCs w:val="24"/>
        </w:rPr>
        <w:t>жи-, ши</w:t>
      </w:r>
      <w:r w:rsidRPr="00997008">
        <w:rPr>
          <w:rFonts w:ascii="Times New Roman" w:eastAsia="Times New Roman" w:hAnsi="Times New Roman" w:cs="Times New Roman"/>
          <w:i/>
          <w:iCs/>
          <w:sz w:val="24"/>
          <w:szCs w:val="24"/>
        </w:rPr>
        <w:t>- </w:t>
      </w:r>
      <w:r w:rsidRPr="00997008">
        <w:rPr>
          <w:rFonts w:ascii="Times New Roman" w:eastAsia="Times New Roman" w:hAnsi="Times New Roman" w:cs="Times New Roman"/>
          <w:sz w:val="24"/>
          <w:szCs w:val="24"/>
        </w:rPr>
        <w:t xml:space="preserve">отражают историческую </w:t>
      </w:r>
      <w:proofErr w:type="gramStart"/>
      <w:r w:rsidRPr="00997008">
        <w:rPr>
          <w:rFonts w:ascii="Times New Roman" w:eastAsia="Times New Roman" w:hAnsi="Times New Roman" w:cs="Times New Roman"/>
          <w:sz w:val="24"/>
          <w:szCs w:val="24"/>
        </w:rPr>
        <w:t>мягкость  шипящих</w:t>
      </w:r>
      <w:proofErr w:type="gramEnd"/>
      <w:r w:rsidRPr="00997008">
        <w:rPr>
          <w:rFonts w:ascii="Times New Roman" w:eastAsia="Times New Roman" w:hAnsi="Times New Roman" w:cs="Times New Roman"/>
          <w:sz w:val="24"/>
          <w:szCs w:val="24"/>
        </w:rPr>
        <w:t> </w:t>
      </w:r>
      <w:r w:rsidRPr="00997008">
        <w:rPr>
          <w:rFonts w:ascii="Times New Roman" w:eastAsia="Times New Roman" w:hAnsi="Times New Roman" w:cs="Times New Roman"/>
          <w:b/>
          <w:bCs/>
          <w:sz w:val="24"/>
          <w:szCs w:val="24"/>
        </w:rPr>
        <w:t>ж и ш</w:t>
      </w:r>
      <w:r w:rsidRPr="00997008">
        <w:rPr>
          <w:rFonts w:ascii="Times New Roman" w:eastAsia="Times New Roman" w:hAnsi="Times New Roman" w:cs="Times New Roman"/>
          <w:i/>
          <w:iCs/>
          <w:sz w:val="24"/>
          <w:szCs w:val="24"/>
        </w:rPr>
        <w:t>.</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Иногда эти написания называют этимологическими, т.к. они отражают историю слов. Но традиционные написания не всегда отражают этимологию слов, а часто прямо противоречат </w:t>
      </w:r>
      <w:proofErr w:type="gramStart"/>
      <w:r w:rsidRPr="00997008">
        <w:rPr>
          <w:rFonts w:ascii="Times New Roman" w:eastAsia="Times New Roman" w:hAnsi="Times New Roman" w:cs="Times New Roman"/>
          <w:sz w:val="24"/>
          <w:szCs w:val="24"/>
        </w:rPr>
        <w:t>ей:</w:t>
      </w:r>
      <w:r w:rsidRPr="00997008">
        <w:rPr>
          <w:rFonts w:ascii="Times New Roman" w:eastAsia="Times New Roman" w:hAnsi="Times New Roman" w:cs="Times New Roman"/>
          <w:b/>
          <w:bCs/>
          <w:i/>
          <w:iCs/>
          <w:sz w:val="24"/>
          <w:szCs w:val="24"/>
        </w:rPr>
        <w:t>   </w:t>
      </w:r>
      <w:proofErr w:type="gramEnd"/>
      <w:r w:rsidRPr="00997008">
        <w:rPr>
          <w:rFonts w:ascii="Times New Roman" w:eastAsia="Times New Roman" w:hAnsi="Times New Roman" w:cs="Times New Roman"/>
          <w:b/>
          <w:bCs/>
          <w:i/>
          <w:iCs/>
          <w:sz w:val="24"/>
          <w:szCs w:val="24"/>
        </w:rPr>
        <w:t>        завтр</w:t>
      </w:r>
      <w:r w:rsidRPr="00997008">
        <w:rPr>
          <w:rFonts w:ascii="Times New Roman" w:eastAsia="Times New Roman" w:hAnsi="Times New Roman" w:cs="Times New Roman"/>
          <w:b/>
          <w:bCs/>
          <w:i/>
          <w:iCs/>
          <w:sz w:val="24"/>
          <w:szCs w:val="24"/>
          <w:u w:val="single"/>
        </w:rPr>
        <w:t>а</w:t>
      </w:r>
      <w:r w:rsidRPr="00997008">
        <w:rPr>
          <w:rFonts w:ascii="Times New Roman" w:eastAsia="Times New Roman" w:hAnsi="Times New Roman" w:cs="Times New Roman"/>
          <w:b/>
          <w:bCs/>
          <w:i/>
          <w:iCs/>
          <w:sz w:val="24"/>
          <w:szCs w:val="24"/>
        </w:rPr>
        <w:t>к &lt; завтр</w:t>
      </w:r>
      <w:r w:rsidRPr="00997008">
        <w:rPr>
          <w:rFonts w:ascii="Times New Roman" w:eastAsia="Times New Roman" w:hAnsi="Times New Roman" w:cs="Times New Roman"/>
          <w:b/>
          <w:bCs/>
          <w:i/>
          <w:iCs/>
          <w:sz w:val="24"/>
          <w:szCs w:val="24"/>
          <w:u w:val="single"/>
        </w:rPr>
        <w:t>о</w:t>
      </w:r>
      <w:r w:rsidRPr="00997008">
        <w:rPr>
          <w:rFonts w:ascii="Times New Roman" w:eastAsia="Times New Roman" w:hAnsi="Times New Roman" w:cs="Times New Roman"/>
          <w:b/>
          <w:bCs/>
          <w:i/>
          <w:iCs/>
          <w:sz w:val="24"/>
          <w:szCs w:val="24"/>
        </w:rPr>
        <w:t>к (за</w:t>
      </w:r>
      <w:r w:rsidRPr="00997008">
        <w:rPr>
          <w:rFonts w:ascii="Times New Roman" w:eastAsia="Times New Roman" w:hAnsi="Times New Roman" w:cs="Times New Roman"/>
          <w:b/>
          <w:bCs/>
          <w:i/>
          <w:iCs/>
          <w:sz w:val="24"/>
          <w:szCs w:val="24"/>
          <w:u w:val="single"/>
        </w:rPr>
        <w:t>у</w:t>
      </w:r>
      <w:r w:rsidRPr="00997008">
        <w:rPr>
          <w:rFonts w:ascii="Times New Roman" w:eastAsia="Times New Roman" w:hAnsi="Times New Roman" w:cs="Times New Roman"/>
          <w:b/>
          <w:bCs/>
          <w:i/>
          <w:iCs/>
          <w:sz w:val="24"/>
          <w:szCs w:val="24"/>
        </w:rPr>
        <w:t>тр</w:t>
      </w:r>
      <w:r w:rsidRPr="00997008">
        <w:rPr>
          <w:rFonts w:ascii="Times New Roman" w:eastAsia="Times New Roman" w:hAnsi="Times New Roman" w:cs="Times New Roman"/>
          <w:b/>
          <w:bCs/>
          <w:i/>
          <w:iCs/>
          <w:sz w:val="24"/>
          <w:szCs w:val="24"/>
          <w:u w:val="single"/>
        </w:rPr>
        <w:t>о</w:t>
      </w:r>
      <w:r w:rsidRPr="00997008">
        <w:rPr>
          <w:rFonts w:ascii="Times New Roman" w:eastAsia="Times New Roman" w:hAnsi="Times New Roman" w:cs="Times New Roman"/>
          <w:b/>
          <w:bCs/>
          <w:i/>
          <w:iCs/>
          <w:sz w:val="24"/>
          <w:szCs w:val="24"/>
        </w:rPr>
        <w:t>к, утро)</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к</w:t>
      </w:r>
      <w:r w:rsidRPr="00997008">
        <w:rPr>
          <w:rFonts w:ascii="Times New Roman" w:eastAsia="Times New Roman" w:hAnsi="Times New Roman" w:cs="Times New Roman"/>
          <w:b/>
          <w:bCs/>
          <w:i/>
          <w:iCs/>
          <w:sz w:val="24"/>
          <w:szCs w:val="24"/>
          <w:u w:val="single"/>
        </w:rPr>
        <w:t>а</w:t>
      </w:r>
      <w:r w:rsidRPr="00997008">
        <w:rPr>
          <w:rFonts w:ascii="Times New Roman" w:eastAsia="Times New Roman" w:hAnsi="Times New Roman" w:cs="Times New Roman"/>
          <w:b/>
          <w:bCs/>
          <w:i/>
          <w:iCs/>
          <w:sz w:val="24"/>
          <w:szCs w:val="24"/>
        </w:rPr>
        <w:t>лач </w:t>
      </w:r>
      <w:proofErr w:type="gramStart"/>
      <w:r w:rsidRPr="00997008">
        <w:rPr>
          <w:rFonts w:ascii="Times New Roman" w:eastAsia="Times New Roman" w:hAnsi="Times New Roman" w:cs="Times New Roman"/>
          <w:b/>
          <w:bCs/>
          <w:i/>
          <w:iCs/>
          <w:sz w:val="24"/>
          <w:szCs w:val="24"/>
        </w:rPr>
        <w:t>&lt; к</w:t>
      </w:r>
      <w:r w:rsidRPr="00997008">
        <w:rPr>
          <w:rFonts w:ascii="Times New Roman" w:eastAsia="Times New Roman" w:hAnsi="Times New Roman" w:cs="Times New Roman"/>
          <w:b/>
          <w:bCs/>
          <w:i/>
          <w:iCs/>
          <w:sz w:val="24"/>
          <w:szCs w:val="24"/>
          <w:u w:val="single"/>
        </w:rPr>
        <w:t>о</w:t>
      </w:r>
      <w:r w:rsidRPr="00997008">
        <w:rPr>
          <w:rFonts w:ascii="Times New Roman" w:eastAsia="Times New Roman" w:hAnsi="Times New Roman" w:cs="Times New Roman"/>
          <w:b/>
          <w:bCs/>
          <w:i/>
          <w:iCs/>
          <w:sz w:val="24"/>
          <w:szCs w:val="24"/>
        </w:rPr>
        <w:t>лач</w:t>
      </w:r>
      <w:proofErr w:type="gramEnd"/>
      <w:r w:rsidRPr="00997008">
        <w:rPr>
          <w:rFonts w:ascii="Times New Roman" w:eastAsia="Times New Roman" w:hAnsi="Times New Roman" w:cs="Times New Roman"/>
          <w:b/>
          <w:bCs/>
          <w:i/>
          <w:iCs/>
          <w:sz w:val="24"/>
          <w:szCs w:val="24"/>
        </w:rPr>
        <w:t xml:space="preserve"> (около)</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ст</w:t>
      </w:r>
      <w:r w:rsidRPr="00997008">
        <w:rPr>
          <w:rFonts w:ascii="Times New Roman" w:eastAsia="Times New Roman" w:hAnsi="Times New Roman" w:cs="Times New Roman"/>
          <w:b/>
          <w:bCs/>
          <w:i/>
          <w:iCs/>
          <w:sz w:val="24"/>
          <w:szCs w:val="24"/>
          <w:u w:val="single"/>
        </w:rPr>
        <w:t>а</w:t>
      </w:r>
      <w:r w:rsidRPr="00997008">
        <w:rPr>
          <w:rFonts w:ascii="Times New Roman" w:eastAsia="Times New Roman" w:hAnsi="Times New Roman" w:cs="Times New Roman"/>
          <w:b/>
          <w:bCs/>
          <w:i/>
          <w:iCs/>
          <w:sz w:val="24"/>
          <w:szCs w:val="24"/>
        </w:rPr>
        <w:t>кан </w:t>
      </w:r>
      <w:proofErr w:type="gramStart"/>
      <w:r w:rsidRPr="00997008">
        <w:rPr>
          <w:rFonts w:ascii="Times New Roman" w:eastAsia="Times New Roman" w:hAnsi="Times New Roman" w:cs="Times New Roman"/>
          <w:b/>
          <w:bCs/>
          <w:i/>
          <w:iCs/>
          <w:sz w:val="24"/>
          <w:szCs w:val="24"/>
        </w:rPr>
        <w:t>&lt; ст</w:t>
      </w:r>
      <w:r w:rsidRPr="00997008">
        <w:rPr>
          <w:rFonts w:ascii="Times New Roman" w:eastAsia="Times New Roman" w:hAnsi="Times New Roman" w:cs="Times New Roman"/>
          <w:b/>
          <w:bCs/>
          <w:i/>
          <w:iCs/>
          <w:sz w:val="24"/>
          <w:szCs w:val="24"/>
          <w:u w:val="single"/>
        </w:rPr>
        <w:t>о</w:t>
      </w:r>
      <w:r w:rsidRPr="00997008">
        <w:rPr>
          <w:rFonts w:ascii="Times New Roman" w:eastAsia="Times New Roman" w:hAnsi="Times New Roman" w:cs="Times New Roman"/>
          <w:b/>
          <w:bCs/>
          <w:i/>
          <w:iCs/>
          <w:sz w:val="24"/>
          <w:szCs w:val="24"/>
        </w:rPr>
        <w:t>кан</w:t>
      </w:r>
      <w:proofErr w:type="gramEnd"/>
      <w:r w:rsidRPr="00997008">
        <w:rPr>
          <w:rFonts w:ascii="Times New Roman" w:eastAsia="Times New Roman" w:hAnsi="Times New Roman" w:cs="Times New Roman"/>
          <w:b/>
          <w:bCs/>
          <w:i/>
          <w:iCs/>
          <w:sz w:val="24"/>
          <w:szCs w:val="24"/>
        </w:rPr>
        <w:t xml:space="preserve"> (сток, стечь)</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Традиционный принцип написания состоит в сохранении написаний, не объяснимых с точки зрения современного произношения или современного строения слова. Эти написания запоминаются.</w:t>
      </w:r>
      <w:r w:rsidRPr="004D5A14">
        <w:rPr>
          <w:rFonts w:ascii="Times New Roman" w:eastAsia="Times New Roman" w:hAnsi="Times New Roman" w:cs="Times New Roman"/>
          <w:sz w:val="24"/>
          <w:szCs w:val="24"/>
        </w:rPr>
        <w:t xml:space="preserve"> </w:t>
      </w:r>
      <w:r w:rsidRPr="00997008">
        <w:rPr>
          <w:rFonts w:ascii="Times New Roman" w:eastAsia="Times New Roman" w:hAnsi="Times New Roman" w:cs="Times New Roman"/>
          <w:sz w:val="24"/>
          <w:szCs w:val="24"/>
        </w:rPr>
        <w:t xml:space="preserve">Его основное требование можно кратко выразить формулой: «Пиши, как писали раньше!» Традиционно пишется </w:t>
      </w:r>
      <w:r w:rsidRPr="00997008">
        <w:rPr>
          <w:rFonts w:ascii="Times New Roman" w:eastAsia="Times New Roman" w:hAnsi="Times New Roman" w:cs="Times New Roman"/>
          <w:i/>
          <w:iCs/>
          <w:sz w:val="24"/>
          <w:szCs w:val="24"/>
        </w:rPr>
        <w:t xml:space="preserve">о </w:t>
      </w:r>
      <w:r w:rsidRPr="00997008">
        <w:rPr>
          <w:rFonts w:ascii="Times New Roman" w:eastAsia="Times New Roman" w:hAnsi="Times New Roman" w:cs="Times New Roman"/>
          <w:sz w:val="24"/>
          <w:szCs w:val="24"/>
        </w:rPr>
        <w:t xml:space="preserve">в словах </w:t>
      </w:r>
      <w:r w:rsidRPr="00997008">
        <w:rPr>
          <w:rFonts w:ascii="Times New Roman" w:eastAsia="Times New Roman" w:hAnsi="Times New Roman" w:cs="Times New Roman"/>
          <w:i/>
          <w:iCs/>
          <w:sz w:val="24"/>
          <w:szCs w:val="24"/>
        </w:rPr>
        <w:t xml:space="preserve">один, овес, собака </w:t>
      </w:r>
      <w:r w:rsidRPr="00997008">
        <w:rPr>
          <w:rFonts w:ascii="Times New Roman" w:eastAsia="Times New Roman" w:hAnsi="Times New Roman" w:cs="Times New Roman"/>
          <w:sz w:val="24"/>
          <w:szCs w:val="24"/>
        </w:rPr>
        <w:t>и др. Исторический принцип орфографии рассчитан главным образом на память и вследствие этого весьма нерационален.</w:t>
      </w:r>
    </w:p>
    <w:p w:rsidR="00124941" w:rsidRPr="00997008" w:rsidRDefault="00124941" w:rsidP="00124941">
      <w:pPr>
        <w:spacing w:before="120" w:after="120" w:line="240" w:lineRule="auto"/>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Дифференцирующ</w:t>
      </w:r>
      <w:r>
        <w:rPr>
          <w:rFonts w:ascii="Times New Roman" w:eastAsia="Times New Roman" w:hAnsi="Times New Roman" w:cs="Times New Roman"/>
          <w:b/>
          <w:bCs/>
          <w:sz w:val="24"/>
          <w:szCs w:val="24"/>
        </w:rPr>
        <w:t>ий принцип</w:t>
      </w:r>
      <w:r w:rsidRPr="00997008">
        <w:rPr>
          <w:rFonts w:ascii="Times New Roman" w:eastAsia="Times New Roman" w:hAnsi="Times New Roman" w:cs="Times New Roman"/>
          <w:sz w:val="24"/>
          <w:szCs w:val="24"/>
        </w:rPr>
        <w:t xml:space="preserve"> состоит в различении на письме </w:t>
      </w:r>
      <w:r>
        <w:rPr>
          <w:rFonts w:ascii="Times New Roman" w:eastAsia="Times New Roman" w:hAnsi="Times New Roman" w:cs="Times New Roman"/>
          <w:sz w:val="24"/>
          <w:szCs w:val="24"/>
        </w:rPr>
        <w:t>одинакового по</w:t>
      </w:r>
      <w:r w:rsidRPr="00997008">
        <w:rPr>
          <w:rFonts w:ascii="Times New Roman" w:eastAsia="Times New Roman" w:hAnsi="Times New Roman" w:cs="Times New Roman"/>
          <w:sz w:val="24"/>
          <w:szCs w:val="24"/>
        </w:rPr>
        <w:t xml:space="preserve"> произношени</w:t>
      </w:r>
      <w:r>
        <w:rPr>
          <w:rFonts w:ascii="Times New Roman" w:eastAsia="Times New Roman" w:hAnsi="Times New Roman" w:cs="Times New Roman"/>
          <w:sz w:val="24"/>
          <w:szCs w:val="24"/>
        </w:rPr>
        <w:t>ю</w:t>
      </w:r>
      <w:r w:rsidRPr="00997008">
        <w:rPr>
          <w:rFonts w:ascii="Times New Roman" w:eastAsia="Times New Roman" w:hAnsi="Times New Roman" w:cs="Times New Roman"/>
          <w:sz w:val="24"/>
          <w:szCs w:val="24"/>
        </w:rPr>
        <w:t xml:space="preserve"> и различного по значению: </w:t>
      </w:r>
      <w:r w:rsidRPr="00997008">
        <w:rPr>
          <w:rFonts w:ascii="Times New Roman" w:eastAsia="Times New Roman" w:hAnsi="Times New Roman" w:cs="Times New Roman"/>
          <w:i/>
          <w:iCs/>
          <w:sz w:val="24"/>
          <w:szCs w:val="24"/>
        </w:rPr>
        <w:t xml:space="preserve">кампания </w:t>
      </w:r>
      <w:r w:rsidRPr="00997008">
        <w:rPr>
          <w:rFonts w:ascii="Times New Roman" w:eastAsia="Times New Roman" w:hAnsi="Times New Roman" w:cs="Times New Roman"/>
          <w:sz w:val="24"/>
          <w:szCs w:val="24"/>
        </w:rPr>
        <w:t>и</w:t>
      </w:r>
      <w:r w:rsidRPr="00997008">
        <w:rPr>
          <w:rFonts w:ascii="Times New Roman" w:eastAsia="Times New Roman" w:hAnsi="Times New Roman" w:cs="Times New Roman"/>
          <w:i/>
          <w:iCs/>
          <w:sz w:val="24"/>
          <w:szCs w:val="24"/>
        </w:rPr>
        <w:t xml:space="preserve"> компания, плач (сущ.) </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 xml:space="preserve">плачь (повел. накл. глаг.), туш – тушь. </w:t>
      </w:r>
      <w:r w:rsidRPr="00997008">
        <w:rPr>
          <w:rFonts w:ascii="Times New Roman" w:eastAsia="Times New Roman" w:hAnsi="Times New Roman" w:cs="Times New Roman"/>
          <w:sz w:val="24"/>
          <w:szCs w:val="24"/>
        </w:rPr>
        <w:t>Дифференцирующий принцип имеет очень узкую сферу применения – различение на письме некоторых омонимов (омофонов). Поэтому его обычно даже не считают принципом, а говорят лишь о дифференцирующих написаниях</w:t>
      </w:r>
      <w:r>
        <w:rPr>
          <w:rFonts w:ascii="Times New Roman" w:eastAsia="Times New Roman" w:hAnsi="Times New Roman" w:cs="Times New Roman"/>
          <w:sz w:val="24"/>
          <w:szCs w:val="24"/>
        </w:rPr>
        <w:t xml:space="preserve">. То есть это </w:t>
      </w:r>
      <w:r w:rsidRPr="00997008">
        <w:rPr>
          <w:rFonts w:ascii="Times New Roman" w:eastAsia="Times New Roman" w:hAnsi="Times New Roman" w:cs="Times New Roman"/>
          <w:sz w:val="24"/>
          <w:szCs w:val="24"/>
        </w:rPr>
        <w:t xml:space="preserve">написание двух слов или форм, которые фонетически совпадают, но имеют разные значения, т.е. </w:t>
      </w:r>
      <w:r w:rsidRPr="00997008">
        <w:rPr>
          <w:rFonts w:ascii="Times New Roman" w:eastAsia="Times New Roman" w:hAnsi="Times New Roman" w:cs="Times New Roman"/>
          <w:sz w:val="24"/>
          <w:szCs w:val="24"/>
        </w:rPr>
        <w:lastRenderedPageBreak/>
        <w:t>являются омофонами:</w:t>
      </w:r>
      <w:r>
        <w:rPr>
          <w:rFonts w:ascii="Times New Roman" w:eastAsia="Times New Roman" w:hAnsi="Times New Roman" w:cs="Times New Roman"/>
          <w:sz w:val="24"/>
          <w:szCs w:val="24"/>
        </w:rPr>
        <w:t xml:space="preserve"> </w:t>
      </w:r>
      <w:r w:rsidRPr="00997008">
        <w:rPr>
          <w:rFonts w:ascii="Times New Roman" w:eastAsia="Times New Roman" w:hAnsi="Times New Roman" w:cs="Times New Roman"/>
          <w:b/>
          <w:bCs/>
          <w:i/>
          <w:iCs/>
          <w:sz w:val="24"/>
          <w:szCs w:val="24"/>
        </w:rPr>
        <w:t>рос (роса) – роз (роза), стыла – (стыть) – с тыла (тыл), поджог (</w:t>
      </w:r>
      <w:proofErr w:type="gramStart"/>
      <w:r w:rsidRPr="00997008">
        <w:rPr>
          <w:rFonts w:ascii="Times New Roman" w:eastAsia="Times New Roman" w:hAnsi="Times New Roman" w:cs="Times New Roman"/>
          <w:b/>
          <w:bCs/>
          <w:i/>
          <w:iCs/>
          <w:sz w:val="24"/>
          <w:szCs w:val="24"/>
        </w:rPr>
        <w:t>сущ.)-</w:t>
      </w:r>
      <w:proofErr w:type="gramEnd"/>
      <w:r w:rsidRPr="00997008">
        <w:rPr>
          <w:rFonts w:ascii="Times New Roman" w:eastAsia="Times New Roman" w:hAnsi="Times New Roman" w:cs="Times New Roman"/>
          <w:b/>
          <w:bCs/>
          <w:i/>
          <w:iCs/>
          <w:sz w:val="24"/>
          <w:szCs w:val="24"/>
        </w:rPr>
        <w:t xml:space="preserve"> поджег (глагол).</w:t>
      </w:r>
    </w:p>
    <w:p w:rsidR="00124941" w:rsidRPr="00A40714" w:rsidRDefault="00124941" w:rsidP="00124941">
      <w:pPr>
        <w:spacing w:before="120" w:after="120" w:line="240" w:lineRule="auto"/>
        <w:jc w:val="both"/>
        <w:rPr>
          <w:rFonts w:ascii="Times New Roman" w:eastAsia="Times New Roman" w:hAnsi="Times New Roman" w:cs="Times New Roman"/>
          <w:b/>
          <w:i/>
          <w:sz w:val="24"/>
          <w:szCs w:val="24"/>
        </w:rPr>
      </w:pPr>
      <w:r w:rsidRPr="00A40714">
        <w:rPr>
          <w:rFonts w:ascii="Times New Roman" w:eastAsia="Times New Roman" w:hAnsi="Times New Roman" w:cs="Times New Roman"/>
          <w:b/>
          <w:i/>
          <w:sz w:val="24"/>
          <w:szCs w:val="24"/>
        </w:rPr>
        <w:t>Кроме правил передачи звуков (фонем) буквами в составе слов и морфем, орфография изучает также правила слитного, дефисного и раздельного написания слов, правила употребления прописных и строчных букв, правила переноса слов с одной строки на другую, также правила графического сокращения слов.</w:t>
      </w:r>
    </w:p>
    <w:p w:rsidR="00124941" w:rsidRPr="00997008" w:rsidRDefault="00124941" w:rsidP="00124941">
      <w:pPr>
        <w:pStyle w:val="a5"/>
        <w:spacing w:line="360" w:lineRule="atLeast"/>
        <w:jc w:val="both"/>
      </w:pPr>
      <w:r w:rsidRPr="00A40714">
        <w:rPr>
          <w:b/>
          <w:i/>
        </w:rPr>
        <w:t> </w:t>
      </w:r>
      <w:r w:rsidRPr="00997008">
        <w:t>Мы рассмотрели основные принципы правил буквенной передачи звукового состава слов. Кроме этих правил, в орфографию в широком смысле этого слова входят правила слитного и дефисного написания, а также правила употребления прописных-строчных букв. Собрание правил употребления знаков препинания называется пунктуацией. У этих правил свои законы и своя сфера действия – не слово, а предложение и текст. Само название – «знаки препинания» – говорит о том, что наше письмо заботится о «запинках» при восприятии и произношении текста. «Запинаясь» при чтении о пунктуационные знаки, наш глаз дает сигнал голосу делать остановки – паузы, выделять интонацией некоторые части предложения. А это помогает и слушающему понимать то, что мы читаем вслух. Пунктуация отделяет и выделяет в тексте определенные синтаксические единицы.</w:t>
      </w:r>
    </w:p>
    <w:p w:rsidR="00124941" w:rsidRPr="00A40714" w:rsidRDefault="00124941" w:rsidP="00124941">
      <w:pPr>
        <w:spacing w:before="120" w:after="120" w:line="240" w:lineRule="auto"/>
        <w:jc w:val="both"/>
        <w:rPr>
          <w:rFonts w:ascii="Times New Roman" w:eastAsia="Times New Roman" w:hAnsi="Times New Roman" w:cs="Times New Roman"/>
          <w:b/>
          <w:i/>
          <w:sz w:val="24"/>
          <w:szCs w:val="24"/>
        </w:rPr>
      </w:pPr>
    </w:p>
    <w:p w:rsidR="00124941" w:rsidRPr="00997008" w:rsidRDefault="00124941" w:rsidP="00124941">
      <w:pPr>
        <w:tabs>
          <w:tab w:val="left" w:pos="3084"/>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изучении орфографии необходимо обращаться к орфографическим словарям русского языка.</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Русский орфографический словарь / Российская академия наук. Институт русского языка им. В.В. Виноградова; О.Е. Иванова, В.В. Лопатин (отв. ред.), И.В. Нечаев, Л.К. Чельцова. – 2-е изд., испр. и доп. – М., 2005. – 960 с.</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Словарь включает около 180 000 слов. Содержит следующие приложения: 1. Основные общепринятые графические сокращения; 2. Список личных имён.</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аббревиату´ра</w:t>
      </w:r>
      <w:r w:rsidRPr="00997008">
        <w:rPr>
          <w:rFonts w:ascii="Times New Roman" w:eastAsia="Times New Roman" w:hAnsi="Times New Roman" w:cs="Times New Roman"/>
          <w:sz w:val="24"/>
          <w:szCs w:val="24"/>
        </w:rPr>
        <w:t>, -ы.</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вове´ки</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нареч</w:t>
      </w:r>
      <w:r w:rsidRPr="00997008">
        <w:rPr>
          <w:rFonts w:ascii="Times New Roman" w:eastAsia="Times New Roman" w:hAnsi="Times New Roman" w:cs="Times New Roman"/>
          <w:sz w:val="24"/>
          <w:szCs w:val="24"/>
        </w:rPr>
        <w:t>. (</w:t>
      </w:r>
      <w:r w:rsidRPr="00997008">
        <w:rPr>
          <w:rFonts w:ascii="Times New Roman" w:eastAsia="Times New Roman" w:hAnsi="Times New Roman" w:cs="Times New Roman"/>
          <w:i/>
          <w:iCs/>
          <w:sz w:val="24"/>
          <w:szCs w:val="24"/>
        </w:rPr>
        <w:t>вовек, всегда</w:t>
      </w:r>
      <w:r w:rsidRPr="00997008">
        <w:rPr>
          <w:rFonts w:ascii="Times New Roman" w:eastAsia="Times New Roman" w:hAnsi="Times New Roman" w:cs="Times New Roman"/>
          <w:sz w:val="24"/>
          <w:szCs w:val="24"/>
        </w:rPr>
        <w:t>).</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обмоло´ть(ся)</w:t>
      </w:r>
      <w:r w:rsidRPr="00997008">
        <w:rPr>
          <w:rFonts w:ascii="Times New Roman" w:eastAsia="Times New Roman" w:hAnsi="Times New Roman" w:cs="Times New Roman"/>
          <w:sz w:val="24"/>
          <w:szCs w:val="24"/>
        </w:rPr>
        <w:t>, обмелю´, обме´лет(ся).</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ободри´тельный</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кр.ф</w:t>
      </w:r>
      <w:r w:rsidRPr="00997008">
        <w:rPr>
          <w:rFonts w:ascii="Times New Roman" w:eastAsia="Times New Roman" w:hAnsi="Times New Roman" w:cs="Times New Roman"/>
          <w:sz w:val="24"/>
          <w:szCs w:val="24"/>
        </w:rPr>
        <w:t>. -лен, -льна.</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Ка´мень-на-Оби</w:t>
      </w:r>
      <w:r w:rsidRPr="00997008">
        <w:rPr>
          <w:rFonts w:ascii="Times New Roman" w:eastAsia="Times New Roman" w:hAnsi="Times New Roman" w:cs="Times New Roman"/>
          <w:sz w:val="24"/>
          <w:szCs w:val="24"/>
        </w:rPr>
        <w:t>´, Ка´мня-на-Оби´ (</w:t>
      </w:r>
      <w:r w:rsidRPr="00997008">
        <w:rPr>
          <w:rFonts w:ascii="Times New Roman" w:eastAsia="Times New Roman" w:hAnsi="Times New Roman" w:cs="Times New Roman"/>
          <w:i/>
          <w:iCs/>
          <w:sz w:val="24"/>
          <w:szCs w:val="24"/>
        </w:rPr>
        <w:t>город</w:t>
      </w:r>
      <w:r w:rsidRPr="00997008">
        <w:rPr>
          <w:rFonts w:ascii="Times New Roman" w:eastAsia="Times New Roman" w:hAnsi="Times New Roman" w:cs="Times New Roman"/>
          <w:sz w:val="24"/>
          <w:szCs w:val="24"/>
        </w:rPr>
        <w:t>).</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хле´б-со´ль</w:t>
      </w:r>
      <w:r w:rsidRPr="00997008">
        <w:rPr>
          <w:rFonts w:ascii="Times New Roman" w:eastAsia="Times New Roman" w:hAnsi="Times New Roman" w:cs="Times New Roman"/>
          <w:sz w:val="24"/>
          <w:szCs w:val="24"/>
        </w:rPr>
        <w:t xml:space="preserve">, хле´ба-со´ли, </w:t>
      </w:r>
      <w:r w:rsidRPr="00997008">
        <w:rPr>
          <w:rFonts w:ascii="Times New Roman" w:eastAsia="Times New Roman" w:hAnsi="Times New Roman" w:cs="Times New Roman"/>
          <w:i/>
          <w:iCs/>
          <w:sz w:val="24"/>
          <w:szCs w:val="24"/>
        </w:rPr>
        <w:t>м</w:t>
      </w:r>
      <w:r w:rsidRPr="00997008">
        <w:rPr>
          <w:rFonts w:ascii="Times New Roman" w:eastAsia="Times New Roman" w:hAnsi="Times New Roman" w:cs="Times New Roman"/>
          <w:sz w:val="24"/>
          <w:szCs w:val="24"/>
        </w:rPr>
        <w:t>.</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Букчина Б.З., Калакуцкая Л.П. Слитно или раздельно? Опыт словаря-справочника. – 3-е изд., испр. и. доп. – М.: Русский язык, 2004. – 944 с.</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Словарь содержит свыше 107 000 сложных слов. В приложении к словарю даются выдержки из «Правил русской орфографии и пунктуации» (1956).</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lastRenderedPageBreak/>
        <w:t xml:space="preserve">алло… </w:t>
      </w:r>
      <w:r w:rsidRPr="00997008">
        <w:rPr>
          <w:rFonts w:ascii="Times New Roman" w:eastAsia="Times New Roman" w:hAnsi="Times New Roman" w:cs="Times New Roman"/>
          <w:sz w:val="24"/>
          <w:szCs w:val="24"/>
        </w:rPr>
        <w:t>(</w:t>
      </w:r>
      <w:r w:rsidRPr="00997008">
        <w:rPr>
          <w:rFonts w:ascii="Times New Roman" w:eastAsia="Times New Roman" w:hAnsi="Times New Roman" w:cs="Times New Roman"/>
          <w:i/>
          <w:iCs/>
          <w:sz w:val="24"/>
          <w:szCs w:val="24"/>
        </w:rPr>
        <w:t>греч.</w:t>
      </w:r>
      <w:r w:rsidRPr="00997008">
        <w:rPr>
          <w:rFonts w:ascii="Times New Roman" w:eastAsia="Times New Roman" w:hAnsi="Times New Roman" w:cs="Times New Roman"/>
          <w:sz w:val="24"/>
          <w:szCs w:val="24"/>
        </w:rPr>
        <w:t xml:space="preserve"> другой, иной) – первая часть сложных слов, пишется слитно</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астрона´вт-иссле´дователь</w:t>
      </w:r>
      <w:r w:rsidRPr="00997008">
        <w:rPr>
          <w:rFonts w:ascii="Times New Roman" w:eastAsia="Times New Roman" w:hAnsi="Times New Roman" w:cs="Times New Roman"/>
          <w:sz w:val="24"/>
          <w:szCs w:val="24"/>
        </w:rPr>
        <w:t>, астрона´вта-иссле´дователя</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мно´го чита´ющий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па´</w:t>
      </w:r>
      <w:proofErr w:type="gramStart"/>
      <w:r w:rsidRPr="00997008">
        <w:rPr>
          <w:rFonts w:ascii="Times New Roman" w:eastAsia="Times New Roman" w:hAnsi="Times New Roman" w:cs="Times New Roman"/>
          <w:b/>
          <w:bCs/>
          <w:sz w:val="24"/>
          <w:szCs w:val="24"/>
        </w:rPr>
        <w:t>ро- и</w:t>
      </w:r>
      <w:proofErr w:type="gramEnd"/>
      <w:r w:rsidRPr="00997008">
        <w:rPr>
          <w:rFonts w:ascii="Times New Roman" w:eastAsia="Times New Roman" w:hAnsi="Times New Roman" w:cs="Times New Roman"/>
          <w:b/>
          <w:bCs/>
          <w:sz w:val="24"/>
          <w:szCs w:val="24"/>
        </w:rPr>
        <w:t xml:space="preserve"> туманообра´зный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па´русно-мото´рный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рома´н-ска´зка</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светло´-пресветло´</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телеуправле´ние</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чу´до-холоди´льник</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Розенталь Д.Э. Справочник по русскому языку. Прописная или строчная? – 7-е изд., перераб. и доп. – М.: ООО «Издательский дом «ОНИКС 21 век»: ООО «Издательство «Мир и Образование», 2005. – 304 с.</w:t>
      </w:r>
      <w:r w:rsidRPr="00997008">
        <w:rPr>
          <w:rFonts w:ascii="Times New Roman" w:eastAsia="Times New Roman" w:hAnsi="Times New Roman" w:cs="Times New Roman"/>
          <w:b/>
          <w:bCs/>
          <w:sz w:val="24"/>
          <w:szCs w:val="24"/>
        </w:rPr>
        <w:t> </w:t>
      </w:r>
    </w:p>
    <w:p w:rsidR="00124941" w:rsidRPr="00997008" w:rsidRDefault="00124941" w:rsidP="00124941">
      <w:pPr>
        <w:spacing w:before="100" w:beforeAutospacing="1" w:after="100" w:afterAutospacing="1" w:line="240" w:lineRule="exact"/>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В словарь включено приложение «Употребление прописных букв». </w:t>
      </w:r>
    </w:p>
    <w:p w:rsidR="00124941" w:rsidRPr="00997008" w:rsidRDefault="00124941" w:rsidP="00124941">
      <w:pPr>
        <w:spacing w:before="100" w:beforeAutospacing="1" w:after="100" w:afterAutospacing="1" w:line="240" w:lineRule="exact"/>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Александринский театр</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разг</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b/>
          <w:bCs/>
          <w:sz w:val="24"/>
          <w:szCs w:val="24"/>
        </w:rPr>
        <w:t>Александринка</w:t>
      </w:r>
      <w:r w:rsidRPr="00997008">
        <w:rPr>
          <w:rFonts w:ascii="Times New Roman" w:eastAsia="Times New Roman" w:hAnsi="Times New Roman" w:cs="Times New Roman"/>
          <w:sz w:val="24"/>
          <w:szCs w:val="24"/>
        </w:rPr>
        <w:t>.</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Болдинская осень </w:t>
      </w:r>
      <w:r w:rsidRPr="00997008">
        <w:rPr>
          <w:rFonts w:ascii="Times New Roman" w:eastAsia="Times New Roman" w:hAnsi="Times New Roman" w:cs="Times New Roman"/>
          <w:sz w:val="24"/>
          <w:szCs w:val="24"/>
        </w:rPr>
        <w:t>[</w:t>
      </w:r>
      <w:r w:rsidRPr="00997008">
        <w:rPr>
          <w:rFonts w:ascii="Times New Roman" w:eastAsia="Times New Roman" w:hAnsi="Times New Roman" w:cs="Times New Roman"/>
          <w:i/>
          <w:iCs/>
          <w:sz w:val="24"/>
          <w:szCs w:val="24"/>
        </w:rPr>
        <w:t>литер.</w:t>
      </w:r>
      <w:r w:rsidRPr="00997008">
        <w:rPr>
          <w:rFonts w:ascii="Times New Roman" w:eastAsia="Times New Roman" w:hAnsi="Times New Roman" w:cs="Times New Roman"/>
          <w:sz w:val="24"/>
          <w:szCs w:val="24"/>
        </w:rPr>
        <w:t>]</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болонья </w:t>
      </w:r>
      <w:r w:rsidRPr="00997008">
        <w:rPr>
          <w:rFonts w:ascii="Times New Roman" w:eastAsia="Times New Roman" w:hAnsi="Times New Roman" w:cs="Times New Roman"/>
          <w:sz w:val="24"/>
          <w:szCs w:val="24"/>
        </w:rPr>
        <w:t xml:space="preserve">[ткань], </w:t>
      </w:r>
      <w:r w:rsidRPr="00997008">
        <w:rPr>
          <w:rFonts w:ascii="Times New Roman" w:eastAsia="Times New Roman" w:hAnsi="Times New Roman" w:cs="Times New Roman"/>
          <w:i/>
          <w:iCs/>
          <w:sz w:val="24"/>
          <w:szCs w:val="24"/>
        </w:rPr>
        <w:t>но:</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b/>
          <w:bCs/>
          <w:sz w:val="24"/>
          <w:szCs w:val="24"/>
        </w:rPr>
        <w:t>Болонья</w:t>
      </w:r>
      <w:r w:rsidRPr="00997008">
        <w:rPr>
          <w:rFonts w:ascii="Times New Roman" w:eastAsia="Times New Roman" w:hAnsi="Times New Roman" w:cs="Times New Roman"/>
          <w:sz w:val="24"/>
          <w:szCs w:val="24"/>
        </w:rPr>
        <w:t xml:space="preserve"> [город]</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ВОХР</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сокр</w:t>
      </w:r>
      <w:r w:rsidRPr="00997008">
        <w:rPr>
          <w:rFonts w:ascii="Times New Roman" w:eastAsia="Times New Roman" w:hAnsi="Times New Roman" w:cs="Times New Roman"/>
          <w:sz w:val="24"/>
          <w:szCs w:val="24"/>
        </w:rPr>
        <w:t>. [военизированная охрана]</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врио, </w:t>
      </w:r>
      <w:r w:rsidRPr="00997008">
        <w:rPr>
          <w:rFonts w:ascii="Times New Roman" w:eastAsia="Times New Roman" w:hAnsi="Times New Roman" w:cs="Times New Roman"/>
          <w:i/>
          <w:iCs/>
          <w:sz w:val="24"/>
          <w:szCs w:val="24"/>
        </w:rPr>
        <w:t>сокр</w:t>
      </w:r>
      <w:r w:rsidRPr="00997008">
        <w:rPr>
          <w:rFonts w:ascii="Times New Roman" w:eastAsia="Times New Roman" w:hAnsi="Times New Roman" w:cs="Times New Roman"/>
          <w:sz w:val="24"/>
          <w:szCs w:val="24"/>
        </w:rPr>
        <w:t>. [временно исполняющий обязанности]</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вольт </w:t>
      </w:r>
      <w:r w:rsidRPr="00997008">
        <w:rPr>
          <w:rFonts w:ascii="Times New Roman" w:eastAsia="Times New Roman" w:hAnsi="Times New Roman" w:cs="Times New Roman"/>
          <w:sz w:val="24"/>
          <w:szCs w:val="24"/>
        </w:rPr>
        <w:t>[ед. изм.]</w:t>
      </w:r>
      <w:r w:rsidRPr="00997008">
        <w:rPr>
          <w:rFonts w:ascii="Times New Roman" w:eastAsia="Times New Roman" w:hAnsi="Times New Roman" w:cs="Times New Roman"/>
          <w:b/>
          <w:bCs/>
          <w:sz w:val="24"/>
          <w:szCs w:val="24"/>
        </w:rPr>
        <w:t xml:space="preserve"> </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пассаж</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арх</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но:</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b/>
          <w:bCs/>
          <w:sz w:val="24"/>
          <w:szCs w:val="24"/>
        </w:rPr>
        <w:t>Пассаж</w:t>
      </w:r>
      <w:r w:rsidRPr="00997008">
        <w:rPr>
          <w:rFonts w:ascii="Times New Roman" w:eastAsia="Times New Roman" w:hAnsi="Times New Roman" w:cs="Times New Roman"/>
          <w:sz w:val="24"/>
          <w:szCs w:val="24"/>
        </w:rPr>
        <w:t xml:space="preserve"> [торговый]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Московский Художественный академический театр</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сокр</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b/>
          <w:bCs/>
          <w:sz w:val="24"/>
          <w:szCs w:val="24"/>
        </w:rPr>
        <w:t>МХАТ</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См. также: </w:t>
      </w:r>
      <w:hyperlink r:id="rId168" w:history="1">
        <w:r w:rsidRPr="00997008">
          <w:rPr>
            <w:rFonts w:ascii="Times New Roman" w:eastAsia="Times New Roman" w:hAnsi="Times New Roman" w:cs="Times New Roman"/>
            <w:sz w:val="24"/>
            <w:szCs w:val="24"/>
          </w:rPr>
          <w:t>Тихонов А.Н. Морфемно-орфографический словарь русского языка. Русская морфемика. – М.: Школа-Пресс, 1996. – 704  с.</w:t>
        </w:r>
      </w:hyperlink>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Колесников Н.П. Слова с удвоенными согласными. Словарь-справочник. – Ростов-на-Дону: Феникс, 1995. – 448 с.</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В словарь включено около 27 000 слов с удвоенными согласными. В некоторых словарных статьях для сравнения приведены слова с одинарными согласными.  </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b/>
          <w:bCs/>
          <w:sz w:val="24"/>
          <w:szCs w:val="24"/>
        </w:rPr>
      </w:pPr>
      <w:r w:rsidRPr="00997008">
        <w:rPr>
          <w:rFonts w:ascii="Times New Roman" w:eastAsia="Times New Roman" w:hAnsi="Times New Roman" w:cs="Times New Roman"/>
          <w:b/>
          <w:bCs/>
          <w:i/>
          <w:iCs/>
          <w:sz w:val="24"/>
          <w:szCs w:val="24"/>
        </w:rPr>
        <w:t>Образцы словарных статей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b/>
          <w:bCs/>
          <w:sz w:val="24"/>
          <w:szCs w:val="24"/>
        </w:rPr>
      </w:pPr>
      <w:r w:rsidRPr="00997008">
        <w:rPr>
          <w:rFonts w:ascii="Times New Roman" w:eastAsia="Times New Roman" w:hAnsi="Times New Roman" w:cs="Times New Roman"/>
          <w:b/>
          <w:bCs/>
          <w:sz w:val="24"/>
          <w:szCs w:val="24"/>
        </w:rPr>
        <w:t xml:space="preserve">ле´ченный, </w:t>
      </w:r>
      <w:proofErr w:type="gramStart"/>
      <w:r w:rsidRPr="00997008">
        <w:rPr>
          <w:rFonts w:ascii="Times New Roman" w:eastAsia="Times New Roman" w:hAnsi="Times New Roman" w:cs="Times New Roman"/>
          <w:b/>
          <w:bCs/>
          <w:i/>
          <w:iCs/>
          <w:sz w:val="24"/>
          <w:szCs w:val="24"/>
        </w:rPr>
        <w:t>прич.;</w:t>
      </w:r>
      <w:proofErr w:type="gramEnd"/>
      <w:r w:rsidRPr="00997008">
        <w:rPr>
          <w:rFonts w:ascii="Times New Roman" w:eastAsia="Times New Roman" w:hAnsi="Times New Roman" w:cs="Times New Roman"/>
          <w:b/>
          <w:bCs/>
          <w:sz w:val="24"/>
          <w:szCs w:val="24"/>
        </w:rPr>
        <w:t xml:space="preserve"> </w:t>
      </w:r>
      <w:r w:rsidRPr="00997008">
        <w:rPr>
          <w:rFonts w:ascii="Times New Roman" w:eastAsia="Times New Roman" w:hAnsi="Times New Roman" w:cs="Times New Roman"/>
          <w:b/>
          <w:bCs/>
          <w:i/>
          <w:iCs/>
          <w:sz w:val="24"/>
          <w:szCs w:val="24"/>
        </w:rPr>
        <w:t>но:</w:t>
      </w:r>
      <w:r w:rsidRPr="00997008">
        <w:rPr>
          <w:rFonts w:ascii="Times New Roman" w:eastAsia="Times New Roman" w:hAnsi="Times New Roman" w:cs="Times New Roman"/>
          <w:b/>
          <w:bCs/>
          <w:sz w:val="24"/>
          <w:szCs w:val="24"/>
        </w:rPr>
        <w:t xml:space="preserve"> </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ле´ченый,</w:t>
      </w:r>
      <w:r w:rsidRPr="00997008">
        <w:rPr>
          <w:rFonts w:ascii="Times New Roman" w:eastAsia="Times New Roman" w:hAnsi="Times New Roman" w:cs="Times New Roman"/>
          <w:b/>
          <w:bCs/>
          <w:sz w:val="24"/>
          <w:szCs w:val="24"/>
        </w:rPr>
        <w:t xml:space="preserve"> </w:t>
      </w:r>
      <w:r w:rsidRPr="00997008">
        <w:rPr>
          <w:rFonts w:ascii="Times New Roman" w:eastAsia="Times New Roman" w:hAnsi="Times New Roman" w:cs="Times New Roman"/>
          <w:i/>
          <w:iCs/>
          <w:sz w:val="24"/>
          <w:szCs w:val="24"/>
        </w:rPr>
        <w:t>прил.</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lastRenderedPageBreak/>
        <w:t xml:space="preserve">обби´вка </w:t>
      </w:r>
      <w:r w:rsidRPr="00997008">
        <w:rPr>
          <w:rFonts w:ascii="Times New Roman" w:eastAsia="Times New Roman" w:hAnsi="Times New Roman" w:cs="Times New Roman"/>
          <w:sz w:val="24"/>
          <w:szCs w:val="24"/>
        </w:rPr>
        <w:t>(</w:t>
      </w:r>
      <w:r w:rsidRPr="00997008">
        <w:rPr>
          <w:rFonts w:ascii="Times New Roman" w:eastAsia="Times New Roman" w:hAnsi="Times New Roman" w:cs="Times New Roman"/>
          <w:i/>
          <w:iCs/>
          <w:sz w:val="24"/>
          <w:szCs w:val="24"/>
        </w:rPr>
        <w:t>от</w:t>
      </w:r>
      <w:r w:rsidRPr="00997008">
        <w:rPr>
          <w:rFonts w:ascii="Times New Roman" w:eastAsia="Times New Roman" w:hAnsi="Times New Roman" w:cs="Times New Roman"/>
          <w:sz w:val="24"/>
          <w:szCs w:val="24"/>
        </w:rPr>
        <w:t xml:space="preserve"> оббива´ть);</w:t>
      </w:r>
    </w:p>
    <w:p w:rsidR="00124941" w:rsidRPr="00997008" w:rsidRDefault="00124941" w:rsidP="00124941">
      <w:pPr>
        <w:spacing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но:</w:t>
      </w:r>
      <w:r w:rsidRPr="00997008">
        <w:rPr>
          <w:rFonts w:ascii="Times New Roman" w:eastAsia="Times New Roman" w:hAnsi="Times New Roman" w:cs="Times New Roman"/>
          <w:b/>
          <w:bCs/>
          <w:sz w:val="24"/>
          <w:szCs w:val="24"/>
        </w:rPr>
        <w:t xml:space="preserve"> </w:t>
      </w:r>
      <w:r w:rsidRPr="00997008">
        <w:rPr>
          <w:rFonts w:ascii="Times New Roman" w:eastAsia="Times New Roman" w:hAnsi="Times New Roman" w:cs="Times New Roman"/>
          <w:sz w:val="24"/>
          <w:szCs w:val="24"/>
        </w:rPr>
        <w:t>оби´вка</w:t>
      </w:r>
      <w:r w:rsidRPr="00997008">
        <w:rPr>
          <w:rFonts w:ascii="Times New Roman" w:eastAsia="Times New Roman" w:hAnsi="Times New Roman" w:cs="Times New Roman"/>
          <w:b/>
          <w:bCs/>
          <w:sz w:val="24"/>
          <w:szCs w:val="24"/>
        </w:rPr>
        <w:t xml:space="preserve"> </w:t>
      </w:r>
      <w:r w:rsidRPr="00997008">
        <w:rPr>
          <w:rFonts w:ascii="Times New Roman" w:eastAsia="Times New Roman" w:hAnsi="Times New Roman" w:cs="Times New Roman"/>
          <w:sz w:val="24"/>
          <w:szCs w:val="24"/>
        </w:rPr>
        <w:t>(</w:t>
      </w:r>
      <w:r w:rsidRPr="00997008">
        <w:rPr>
          <w:rFonts w:ascii="Times New Roman" w:eastAsia="Times New Roman" w:hAnsi="Times New Roman" w:cs="Times New Roman"/>
          <w:i/>
          <w:iCs/>
          <w:sz w:val="24"/>
          <w:szCs w:val="24"/>
        </w:rPr>
        <w:t>от</w:t>
      </w:r>
      <w:r w:rsidRPr="00997008">
        <w:rPr>
          <w:rFonts w:ascii="Times New Roman" w:eastAsia="Times New Roman" w:hAnsi="Times New Roman" w:cs="Times New Roman"/>
          <w:sz w:val="24"/>
          <w:szCs w:val="24"/>
        </w:rPr>
        <w:t xml:space="preserve"> обива´ть; </w:t>
      </w:r>
      <w:r w:rsidRPr="00997008">
        <w:rPr>
          <w:rFonts w:ascii="Times New Roman" w:eastAsia="Times New Roman" w:hAnsi="Times New Roman" w:cs="Times New Roman"/>
          <w:i/>
          <w:iCs/>
          <w:sz w:val="24"/>
          <w:szCs w:val="24"/>
        </w:rPr>
        <w:t>то, чем обивают</w:t>
      </w:r>
      <w:r w:rsidRPr="00997008">
        <w:rPr>
          <w:rFonts w:ascii="Times New Roman" w:eastAsia="Times New Roman" w:hAnsi="Times New Roman" w:cs="Times New Roman"/>
          <w:sz w:val="24"/>
          <w:szCs w:val="24"/>
        </w:rPr>
        <w:t>)</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сселе´ние</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от</w:t>
      </w:r>
      <w:r w:rsidRPr="00997008">
        <w:rPr>
          <w:rFonts w:ascii="Times New Roman" w:eastAsia="Times New Roman" w:hAnsi="Times New Roman" w:cs="Times New Roman"/>
          <w:sz w:val="24"/>
          <w:szCs w:val="24"/>
        </w:rPr>
        <w:t xml:space="preserve"> ссели´ть);</w:t>
      </w:r>
    </w:p>
    <w:p w:rsidR="00124941" w:rsidRPr="00997008" w:rsidRDefault="00124941" w:rsidP="00124941">
      <w:pPr>
        <w:spacing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но:</w:t>
      </w:r>
      <w:r w:rsidRPr="00997008">
        <w:rPr>
          <w:rFonts w:ascii="Times New Roman" w:eastAsia="Times New Roman" w:hAnsi="Times New Roman" w:cs="Times New Roman"/>
          <w:sz w:val="24"/>
          <w:szCs w:val="24"/>
        </w:rPr>
        <w:t xml:space="preserve"> селе´ние (</w:t>
      </w:r>
      <w:r w:rsidRPr="00997008">
        <w:rPr>
          <w:rFonts w:ascii="Times New Roman" w:eastAsia="Times New Roman" w:hAnsi="Times New Roman" w:cs="Times New Roman"/>
          <w:i/>
          <w:iCs/>
          <w:sz w:val="24"/>
          <w:szCs w:val="24"/>
        </w:rPr>
        <w:t>населенный пункт</w:t>
      </w:r>
      <w:r w:rsidRPr="00997008">
        <w:rPr>
          <w:rFonts w:ascii="Times New Roman" w:eastAsia="Times New Roman" w:hAnsi="Times New Roman" w:cs="Times New Roman"/>
          <w:sz w:val="24"/>
          <w:szCs w:val="24"/>
        </w:rPr>
        <w:t>)</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тра´тта</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переводный вексель</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но:</w:t>
      </w:r>
      <w:r w:rsidRPr="00997008">
        <w:rPr>
          <w:rFonts w:ascii="Times New Roman" w:eastAsia="Times New Roman" w:hAnsi="Times New Roman" w:cs="Times New Roman"/>
          <w:sz w:val="24"/>
          <w:szCs w:val="24"/>
        </w:rPr>
        <w:t xml:space="preserve"> тра´та (</w:t>
      </w:r>
      <w:r w:rsidRPr="00997008">
        <w:rPr>
          <w:rFonts w:ascii="Times New Roman" w:eastAsia="Times New Roman" w:hAnsi="Times New Roman" w:cs="Times New Roman"/>
          <w:i/>
          <w:iCs/>
          <w:sz w:val="24"/>
          <w:szCs w:val="24"/>
        </w:rPr>
        <w:t>от</w:t>
      </w:r>
      <w:r w:rsidRPr="00997008">
        <w:rPr>
          <w:rFonts w:ascii="Times New Roman" w:eastAsia="Times New Roman" w:hAnsi="Times New Roman" w:cs="Times New Roman"/>
          <w:sz w:val="24"/>
          <w:szCs w:val="24"/>
        </w:rPr>
        <w:t xml:space="preserve"> тра´тить)</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целлофа´н</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Подробный орфографический словарь / Сост. В.А. Зелинский. – Изд-е 2. – М.: Тип. Вильде, 1914. – 686 с.</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Словарь включает в себя правописание, ударение, толкование некоторых слов, слогоделение.</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ме-дi-а-ти-зи-ро-вать</w:t>
      </w:r>
      <w:r w:rsidRPr="00997008">
        <w:rPr>
          <w:rFonts w:ascii="Times New Roman" w:eastAsia="Times New Roman" w:hAnsi="Times New Roman" w:cs="Times New Roman"/>
          <w:b/>
          <w:bCs/>
          <w:sz w:val="24"/>
          <w:szCs w:val="24"/>
          <w:vertAlign w:val="superscript"/>
        </w:rPr>
        <w:t>250</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250 Присоединять какую-либо область непосредственно к государству; уничтожать государственную независимость.</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на-ско´къ</w:t>
      </w:r>
      <w:r w:rsidRPr="00997008">
        <w:rPr>
          <w:rFonts w:ascii="Times New Roman" w:eastAsia="Times New Roman" w:hAnsi="Times New Roman" w:cs="Times New Roman"/>
          <w:b/>
          <w:bCs/>
          <w:sz w:val="24"/>
          <w:szCs w:val="24"/>
          <w:vertAlign w:val="superscript"/>
        </w:rPr>
        <w:t>328</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328 Внезапный налётъ.</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са-моё</w:t>
      </w:r>
      <w:r w:rsidRPr="00997008">
        <w:rPr>
          <w:rFonts w:ascii="Times New Roman" w:eastAsia="Times New Roman" w:hAnsi="Times New Roman" w:cs="Times New Roman"/>
          <w:b/>
          <w:bCs/>
          <w:sz w:val="24"/>
          <w:szCs w:val="24"/>
          <w:vertAlign w:val="superscript"/>
        </w:rPr>
        <w:t>56</w:t>
      </w:r>
    </w:p>
    <w:p w:rsidR="00124941" w:rsidRPr="00997008" w:rsidRDefault="00124941" w:rsidP="00124941">
      <w:pPr>
        <w:spacing w:before="100" w:beforeAutospacing="1" w:after="100" w:afterAutospacing="1"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Винительный падежъ местоименiя </w:t>
      </w:r>
      <w:r w:rsidRPr="00997008">
        <w:rPr>
          <w:rFonts w:ascii="Times New Roman" w:eastAsia="Times New Roman" w:hAnsi="Times New Roman" w:cs="Times New Roman"/>
          <w:i/>
          <w:iCs/>
          <w:sz w:val="24"/>
          <w:szCs w:val="24"/>
        </w:rPr>
        <w:t>сама</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Игнатченко И.Р. БАЛЛ или БАЛ? Слова с двойными согласными. Словарь с грамматическим комментарием. – М.: Русский язык; Дрофа, 1998. – 128 с.</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В словаре содержится около 3 000 слов.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Словарь состоит из трёх разделов: «Словарь» (слова с удвоенными согласными, расположенные в алфавитном порядке), «Знаете ли вы…» (правила и грамматические пояснения) и «Проверьте себя» (упражнения и ключи).</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аллю´зия </w:t>
      </w:r>
      <w:r w:rsidRPr="00997008">
        <w:rPr>
          <w:rFonts w:ascii="Times New Roman" w:eastAsia="Times New Roman" w:hAnsi="Times New Roman" w:cs="Times New Roman"/>
          <w:sz w:val="24"/>
          <w:szCs w:val="24"/>
        </w:rPr>
        <w:t>(шутливый намёк на общеизвестный реальный факт) 1</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ле´мминг</w:t>
      </w:r>
      <w:r w:rsidRPr="00997008">
        <w:rPr>
          <w:rFonts w:ascii="Times New Roman" w:eastAsia="Times New Roman" w:hAnsi="Times New Roman" w:cs="Times New Roman"/>
          <w:sz w:val="24"/>
          <w:szCs w:val="24"/>
        </w:rPr>
        <w:t xml:space="preserve"> (мелкий грызун, обитающий на севере) 1</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пятито´нный </w:t>
      </w:r>
      <w:r w:rsidRPr="00997008">
        <w:rPr>
          <w:rFonts w:ascii="Times New Roman" w:eastAsia="Times New Roman" w:hAnsi="Times New Roman" w:cs="Times New Roman"/>
          <w:sz w:val="24"/>
          <w:szCs w:val="24"/>
        </w:rPr>
        <w:t>(но: пятито´нка; искл.) 3</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юнна´тский </w:t>
      </w:r>
      <w:r w:rsidRPr="00997008">
        <w:rPr>
          <w:rFonts w:ascii="Times New Roman" w:eastAsia="Times New Roman" w:hAnsi="Times New Roman" w:cs="Times New Roman"/>
          <w:sz w:val="24"/>
          <w:szCs w:val="24"/>
        </w:rPr>
        <w:t>6</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Игнатченко И.Р. Н или НН? Правописание суффиксов. Словарь с грамматическим комментарием. – М.: Русский язык; Дрофа, 1998. – 160 с.</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В Словаре содержится около 3000 слов.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Словарь состоит из трёх разделов: «Словарь» (слова с суффиксами Н или НН, расположенные в алфавитном порядке), «Знаете ли вы…» (правила и грамматические пояснения) и «Проверьте себя» (тесты, тренировочные упражнения, ключи).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жа´ренный</w:t>
      </w:r>
      <w:r w:rsidRPr="00997008">
        <w:rPr>
          <w:rFonts w:ascii="Times New Roman" w:eastAsia="Times New Roman" w:hAnsi="Times New Roman" w:cs="Times New Roman"/>
          <w:sz w:val="24"/>
          <w:szCs w:val="24"/>
        </w:rPr>
        <w:t xml:space="preserve"> (</w:t>
      </w:r>
      <w:proofErr w:type="gramStart"/>
      <w:r w:rsidRPr="00997008">
        <w:rPr>
          <w:rFonts w:ascii="Times New Roman" w:eastAsia="Times New Roman" w:hAnsi="Times New Roman" w:cs="Times New Roman"/>
          <w:sz w:val="24"/>
          <w:szCs w:val="24"/>
        </w:rPr>
        <w:t>прич.,</w:t>
      </w:r>
      <w:proofErr w:type="gramEnd"/>
      <w:r w:rsidRPr="00997008">
        <w:rPr>
          <w:rFonts w:ascii="Times New Roman" w:eastAsia="Times New Roman" w:hAnsi="Times New Roman" w:cs="Times New Roman"/>
          <w:sz w:val="24"/>
          <w:szCs w:val="24"/>
        </w:rPr>
        <w:t xml:space="preserve"> с завис. сл.) 4б</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Жаре</w:t>
      </w:r>
      <w:r w:rsidRPr="00997008">
        <w:rPr>
          <w:rFonts w:ascii="Times New Roman" w:eastAsia="Times New Roman" w:hAnsi="Times New Roman" w:cs="Times New Roman"/>
          <w:b/>
          <w:bCs/>
          <w:sz w:val="24"/>
          <w:szCs w:val="24"/>
        </w:rPr>
        <w:t>нн</w:t>
      </w:r>
      <w:r w:rsidRPr="00997008">
        <w:rPr>
          <w:rFonts w:ascii="Times New Roman" w:eastAsia="Times New Roman" w:hAnsi="Times New Roman" w:cs="Times New Roman"/>
          <w:i/>
          <w:iCs/>
          <w:sz w:val="24"/>
          <w:szCs w:val="24"/>
        </w:rPr>
        <w:t>ый</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b/>
          <w:bCs/>
          <w:sz w:val="24"/>
          <w:szCs w:val="24"/>
        </w:rPr>
        <w:t>на вертеле</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цыплёнок</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жа´реный (прил.) 3</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lastRenderedPageBreak/>
        <w:t>Егорушка вспомнил, как на пасху он приходил в острог с кухаркою Людмилой и приносил сюда куличи, яйца, пироги и жаре</w:t>
      </w:r>
      <w:r w:rsidRPr="00997008">
        <w:rPr>
          <w:rFonts w:ascii="Times New Roman" w:eastAsia="Times New Roman" w:hAnsi="Times New Roman" w:cs="Times New Roman"/>
          <w:b/>
          <w:bCs/>
          <w:sz w:val="24"/>
          <w:szCs w:val="24"/>
        </w:rPr>
        <w:t>н</w:t>
      </w:r>
      <w:r w:rsidRPr="00997008">
        <w:rPr>
          <w:rFonts w:ascii="Times New Roman" w:eastAsia="Times New Roman" w:hAnsi="Times New Roman" w:cs="Times New Roman"/>
          <w:i/>
          <w:iCs/>
          <w:sz w:val="24"/>
          <w:szCs w:val="24"/>
        </w:rPr>
        <w:t>ую говядину.</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(А. Чехов)</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неожи´данный</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(искл.) 3.</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разме´шанный </w:t>
      </w:r>
      <w:r w:rsidRPr="00997008">
        <w:rPr>
          <w:rFonts w:ascii="Times New Roman" w:eastAsia="Times New Roman" w:hAnsi="Times New Roman" w:cs="Times New Roman"/>
          <w:sz w:val="24"/>
          <w:szCs w:val="24"/>
        </w:rPr>
        <w:t xml:space="preserve">(от размешать) – равномерно распределённый в чём-либо жидком, сыпучем, растворённый: </w:t>
      </w:r>
      <w:r w:rsidRPr="00997008">
        <w:rPr>
          <w:rFonts w:ascii="Times New Roman" w:eastAsia="Times New Roman" w:hAnsi="Times New Roman" w:cs="Times New Roman"/>
          <w:i/>
          <w:iCs/>
          <w:sz w:val="24"/>
          <w:szCs w:val="24"/>
        </w:rPr>
        <w:t>Разме´шанный сахар в чае</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разме´шенный</w:t>
      </w:r>
      <w:r w:rsidRPr="00997008">
        <w:rPr>
          <w:rFonts w:ascii="Times New Roman" w:eastAsia="Times New Roman" w:hAnsi="Times New Roman" w:cs="Times New Roman"/>
          <w:sz w:val="24"/>
          <w:szCs w:val="24"/>
        </w:rPr>
        <w:t xml:space="preserve"> (от размесить) – размятый (о густом, вязком): </w:t>
      </w:r>
      <w:r w:rsidRPr="00997008">
        <w:rPr>
          <w:rFonts w:ascii="Times New Roman" w:eastAsia="Times New Roman" w:hAnsi="Times New Roman" w:cs="Times New Roman"/>
          <w:i/>
          <w:iCs/>
          <w:sz w:val="24"/>
          <w:szCs w:val="24"/>
        </w:rPr>
        <w:t>Разме´шенная глина</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Семёнова Н.М. Прописная или строчная? Тематический словарь-справочник. – М.: Русский язык–Медиа, 2003. – 712 с.</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В словаре содержатся слова и словосочетания, в которых употребление прописной или строчной буквы может вызвать затруднение. Слова в Словаре распределены по разделам («Собственные имена людей, животных, мифологических существ и производные от них слова»; «Астрономические названия», «Названия должностей, званий, титулов» и т.д.). Также в словарь включены «Правила употребления прописных букв».</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 xml:space="preserve">Образцы словарных статей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Танта´л </w:t>
      </w:r>
      <w:r w:rsidRPr="00997008">
        <w:rPr>
          <w:rFonts w:ascii="Times New Roman" w:eastAsia="Times New Roman" w:hAnsi="Times New Roman" w:cs="Times New Roman"/>
          <w:i/>
          <w:iCs/>
          <w:sz w:val="24"/>
          <w:szCs w:val="24"/>
        </w:rPr>
        <w:t>миф</w:t>
      </w:r>
      <w:r w:rsidRPr="00997008">
        <w:rPr>
          <w:rFonts w:ascii="Times New Roman" w:eastAsia="Times New Roman" w:hAnsi="Times New Roman" w:cs="Times New Roman"/>
          <w:sz w:val="24"/>
          <w:szCs w:val="24"/>
        </w:rPr>
        <w:t>. &lt;танта´ловы му´ки&gt;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Атланти´да</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мифический остров в Атлантическом океане</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Со´лнечная систе´ма</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 xml:space="preserve">Дре´вний Восто´к </w:t>
      </w:r>
      <w:r w:rsidRPr="00997008">
        <w:rPr>
          <w:rFonts w:ascii="Times New Roman" w:eastAsia="Times New Roman" w:hAnsi="Times New Roman" w:cs="Times New Roman"/>
          <w:sz w:val="24"/>
          <w:szCs w:val="24"/>
        </w:rPr>
        <w:t>&lt;древневосто´чный&gt;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Дом офице´ров</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Кра´сная Звезда</w:t>
      </w:r>
      <w:r w:rsidRPr="00997008">
        <w:rPr>
          <w:rFonts w:ascii="Times New Roman" w:eastAsia="Times New Roman" w:hAnsi="Times New Roman" w:cs="Times New Roman"/>
          <w:sz w:val="24"/>
          <w:szCs w:val="24"/>
        </w:rPr>
        <w:t>´ (</w:t>
      </w:r>
      <w:r w:rsidRPr="00997008">
        <w:rPr>
          <w:rFonts w:ascii="Times New Roman" w:eastAsia="Times New Roman" w:hAnsi="Times New Roman" w:cs="Times New Roman"/>
          <w:i/>
          <w:iCs/>
          <w:sz w:val="24"/>
          <w:szCs w:val="24"/>
        </w:rPr>
        <w:t>орден в СССР</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xml:space="preserve">См. также </w:t>
      </w:r>
      <w:hyperlink r:id="rId169" w:history="1">
        <w:r w:rsidRPr="00997008">
          <w:rPr>
            <w:rFonts w:ascii="Times New Roman" w:eastAsia="Times New Roman" w:hAnsi="Times New Roman" w:cs="Times New Roman"/>
            <w:sz w:val="24"/>
            <w:szCs w:val="24"/>
          </w:rPr>
          <w:t>Грамматические словари</w:t>
        </w:r>
      </w:hyperlink>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 xml:space="preserve">     </w:t>
      </w:r>
      <w:r w:rsidRPr="00997008">
        <w:rPr>
          <w:rFonts w:ascii="Times New Roman" w:eastAsia="Times New Roman" w:hAnsi="Times New Roman" w:cs="Times New Roman"/>
          <w:b/>
          <w:bCs/>
          <w:i/>
          <w:iCs/>
          <w:sz w:val="24"/>
          <w:szCs w:val="24"/>
        </w:rPr>
        <w:br/>
        <w:t>Лопатин В.В., Лопатина Л.Е. Слитно, раздельно или через дефис? – М.: Эксмо, 2006. – 480 с.</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Словарь посвящён одной из сложных и актуальных проблем русской орфографии – слитному, раздельному и дефисному написанию слов. В состав словаря вошло много новых и новейших (появившихся в конце XX – начале XXI века) слов и словосочетаний. Издание охватывает значительный объём лексики, в том числе относящейся к различным областям научно-технической терминологии.</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испаноамерика´нский</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относящийся к испаноязычным территориям Америки</w:t>
      </w:r>
      <w:r w:rsidRPr="00997008">
        <w:rPr>
          <w:rFonts w:ascii="Times New Roman" w:eastAsia="Times New Roman" w:hAnsi="Times New Roman" w:cs="Times New Roman"/>
          <w:sz w:val="24"/>
          <w:szCs w:val="24"/>
        </w:rPr>
        <w:t xml:space="preserve">), но: </w:t>
      </w:r>
      <w:r w:rsidRPr="00997008">
        <w:rPr>
          <w:rFonts w:ascii="Times New Roman" w:eastAsia="Times New Roman" w:hAnsi="Times New Roman" w:cs="Times New Roman"/>
          <w:b/>
          <w:bCs/>
          <w:sz w:val="24"/>
          <w:szCs w:val="24"/>
        </w:rPr>
        <w:t>испа´но-америка´нский</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относящийся к связям между Испанией и Америкой</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невозмо´жно</w:t>
      </w:r>
      <w:r w:rsidRPr="00997008">
        <w:rPr>
          <w:rFonts w:ascii="Times New Roman" w:eastAsia="Times New Roman" w:hAnsi="Times New Roman" w:cs="Times New Roman"/>
          <w:sz w:val="24"/>
          <w:szCs w:val="24"/>
          <w:vertAlign w:val="superscript"/>
        </w:rPr>
        <w:t xml:space="preserve">1 </w:t>
      </w:r>
      <w:r w:rsidRPr="00997008">
        <w:rPr>
          <w:rFonts w:ascii="Times New Roman" w:eastAsia="Times New Roman" w:hAnsi="Times New Roman" w:cs="Times New Roman"/>
          <w:sz w:val="24"/>
          <w:szCs w:val="24"/>
        </w:rPr>
        <w:t xml:space="preserve">и </w:t>
      </w:r>
      <w:r w:rsidRPr="00997008">
        <w:rPr>
          <w:rFonts w:ascii="Times New Roman" w:eastAsia="Times New Roman" w:hAnsi="Times New Roman" w:cs="Times New Roman"/>
          <w:b/>
          <w:bCs/>
          <w:sz w:val="24"/>
          <w:szCs w:val="24"/>
        </w:rPr>
        <w:t>не возмо´жно</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нареч. в роли сказ.</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 xml:space="preserve">нет </w:t>
      </w:r>
      <w:proofErr w:type="gramStart"/>
      <w:r w:rsidRPr="00997008">
        <w:rPr>
          <w:rFonts w:ascii="Times New Roman" w:eastAsia="Times New Roman" w:hAnsi="Times New Roman" w:cs="Times New Roman"/>
          <w:i/>
          <w:iCs/>
          <w:sz w:val="24"/>
          <w:szCs w:val="24"/>
        </w:rPr>
        <w:t>возможности</w:t>
      </w:r>
      <w:r w:rsidRPr="00997008">
        <w:rPr>
          <w:rFonts w:ascii="Times New Roman" w:eastAsia="Times New Roman" w:hAnsi="Times New Roman" w:cs="Times New Roman"/>
          <w:sz w:val="24"/>
          <w:szCs w:val="24"/>
        </w:rPr>
        <w:t>)*</w:t>
      </w:r>
      <w:proofErr w:type="gramEnd"/>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невозмо´жно</w:t>
      </w:r>
      <w:r w:rsidRPr="00997008">
        <w:rPr>
          <w:rFonts w:ascii="Times New Roman" w:eastAsia="Times New Roman" w:hAnsi="Times New Roman" w:cs="Times New Roman"/>
          <w:sz w:val="24"/>
          <w:szCs w:val="24"/>
          <w:vertAlign w:val="superscript"/>
        </w:rPr>
        <w:t>2</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нареч</w:t>
      </w:r>
      <w:r w:rsidRPr="00997008">
        <w:rPr>
          <w:rFonts w:ascii="Times New Roman" w:eastAsia="Times New Roman" w:hAnsi="Times New Roman" w:cs="Times New Roman"/>
          <w:sz w:val="24"/>
          <w:szCs w:val="24"/>
        </w:rPr>
        <w:t>. (</w:t>
      </w:r>
      <w:r w:rsidRPr="00997008">
        <w:rPr>
          <w:rFonts w:ascii="Times New Roman" w:eastAsia="Times New Roman" w:hAnsi="Times New Roman" w:cs="Times New Roman"/>
          <w:i/>
          <w:iCs/>
          <w:sz w:val="24"/>
          <w:szCs w:val="24"/>
        </w:rPr>
        <w:t>чрезвычайно</w:t>
      </w:r>
      <w:r w:rsidRPr="00997008">
        <w:rPr>
          <w:rFonts w:ascii="Times New Roman" w:eastAsia="Times New Roman" w:hAnsi="Times New Roman" w:cs="Times New Roman"/>
          <w:sz w:val="24"/>
          <w:szCs w:val="24"/>
        </w:rPr>
        <w:t>)</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Лопатин В.В.</w:t>
      </w:r>
      <w:proofErr w:type="gramStart"/>
      <w:r w:rsidRPr="00997008">
        <w:rPr>
          <w:rFonts w:ascii="Times New Roman" w:eastAsia="Times New Roman" w:hAnsi="Times New Roman" w:cs="Times New Roman"/>
          <w:b/>
          <w:bCs/>
          <w:i/>
          <w:iCs/>
          <w:sz w:val="24"/>
          <w:szCs w:val="24"/>
        </w:rPr>
        <w:t>,  Нечаева</w:t>
      </w:r>
      <w:proofErr w:type="gramEnd"/>
      <w:r w:rsidRPr="00997008">
        <w:rPr>
          <w:rFonts w:ascii="Times New Roman" w:eastAsia="Times New Roman" w:hAnsi="Times New Roman" w:cs="Times New Roman"/>
          <w:b/>
          <w:bCs/>
          <w:i/>
          <w:iCs/>
          <w:sz w:val="24"/>
          <w:szCs w:val="24"/>
        </w:rPr>
        <w:t xml:space="preserve"> И.В., Чельцова Л.К. Прописная или строчная? Орфографический словарь.  – М.: Эксмо, 2009. – 512 с.</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i/>
          <w:iCs/>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Образцы словарных статей</w:t>
      </w:r>
    </w:p>
    <w:p w:rsidR="00124941" w:rsidRDefault="00124941" w:rsidP="00124941">
      <w:pPr>
        <w:spacing w:after="0" w:line="240" w:lineRule="exact"/>
        <w:jc w:val="both"/>
        <w:rPr>
          <w:rFonts w:ascii="Times New Roman" w:eastAsia="Times New Roman" w:hAnsi="Times New Roman" w:cs="Times New Roman"/>
          <w:i/>
          <w:iCs/>
          <w:sz w:val="24"/>
          <w:szCs w:val="24"/>
        </w:rPr>
      </w:pPr>
      <w:r w:rsidRPr="00997008">
        <w:rPr>
          <w:rFonts w:ascii="Times New Roman" w:eastAsia="Times New Roman" w:hAnsi="Times New Roman" w:cs="Times New Roman"/>
          <w:i/>
          <w:iCs/>
          <w:sz w:val="24"/>
          <w:szCs w:val="24"/>
        </w:rPr>
        <w:t> </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Гаудеáмус,</w:t>
      </w:r>
      <w:r w:rsidRPr="00997008">
        <w:rPr>
          <w:rFonts w:ascii="Times New Roman" w:eastAsia="Times New Roman" w:hAnsi="Times New Roman" w:cs="Times New Roman"/>
          <w:sz w:val="24"/>
          <w:szCs w:val="24"/>
        </w:rPr>
        <w:t xml:space="preserve"> -а и </w:t>
      </w:r>
      <w:r w:rsidRPr="00997008">
        <w:rPr>
          <w:rFonts w:ascii="Times New Roman" w:eastAsia="Times New Roman" w:hAnsi="Times New Roman" w:cs="Times New Roman"/>
          <w:i/>
          <w:iCs/>
          <w:sz w:val="24"/>
          <w:szCs w:val="24"/>
        </w:rPr>
        <w:t>нескл., м.</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Зúмний дворéц</w:t>
      </w:r>
      <w:r w:rsidRPr="00997008">
        <w:rPr>
          <w:rFonts w:ascii="Times New Roman" w:eastAsia="Times New Roman" w:hAnsi="Times New Roman" w:cs="Times New Roman"/>
          <w:sz w:val="24"/>
          <w:szCs w:val="24"/>
        </w:rPr>
        <w:t xml:space="preserve"> </w:t>
      </w:r>
      <w:r w:rsidRPr="00997008">
        <w:rPr>
          <w:rFonts w:ascii="Times New Roman" w:eastAsia="Times New Roman" w:hAnsi="Times New Roman" w:cs="Times New Roman"/>
          <w:i/>
          <w:iCs/>
          <w:sz w:val="24"/>
          <w:szCs w:val="24"/>
        </w:rPr>
        <w:t>(в Санкт-Петербурге)</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b/>
          <w:bCs/>
          <w:sz w:val="24"/>
          <w:szCs w:val="24"/>
        </w:rPr>
        <w:t>Нáбережные Челны</w:t>
      </w:r>
      <w:r w:rsidRPr="00997008">
        <w:rPr>
          <w:rFonts w:ascii="Times New Roman" w:eastAsia="Times New Roman" w:hAnsi="Times New Roman" w:cs="Times New Roman"/>
          <w:b/>
          <w:bCs/>
          <w:sz w:val="24"/>
          <w:szCs w:val="24"/>
        </w:rPr>
        <w:sym w:font="Symbol" w:char="F008"/>
      </w:r>
      <w:r w:rsidRPr="00997008">
        <w:rPr>
          <w:rFonts w:ascii="Times New Roman" w:eastAsia="Times New Roman" w:hAnsi="Times New Roman" w:cs="Times New Roman"/>
          <w:i/>
          <w:iCs/>
          <w:sz w:val="24"/>
          <w:szCs w:val="24"/>
        </w:rPr>
        <w:t>(город)</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 xml:space="preserve">1. </w:t>
      </w:r>
      <w:r w:rsidRPr="00997008">
        <w:rPr>
          <w:rFonts w:ascii="Times New Roman" w:eastAsia="Times New Roman" w:hAnsi="Times New Roman" w:cs="Times New Roman"/>
          <w:b/>
          <w:bCs/>
          <w:sz w:val="24"/>
          <w:szCs w:val="24"/>
        </w:rPr>
        <w:t>приамýрский</w:t>
      </w:r>
    </w:p>
    <w:p w:rsidR="00124941" w:rsidRPr="00997008" w:rsidRDefault="00124941" w:rsidP="00124941">
      <w:pPr>
        <w:spacing w:after="0" w:line="240" w:lineRule="exact"/>
        <w:jc w:val="both"/>
        <w:rPr>
          <w:rFonts w:ascii="Times New Roman" w:eastAsia="Times New Roman" w:hAnsi="Times New Roman" w:cs="Times New Roman"/>
          <w:sz w:val="24"/>
          <w:szCs w:val="24"/>
        </w:rPr>
      </w:pPr>
      <w:r w:rsidRPr="00997008">
        <w:rPr>
          <w:rFonts w:ascii="Times New Roman" w:eastAsia="Times New Roman" w:hAnsi="Times New Roman" w:cs="Times New Roman"/>
          <w:i/>
          <w:iCs/>
          <w:sz w:val="24"/>
          <w:szCs w:val="24"/>
        </w:rPr>
        <w:t>2.</w:t>
      </w:r>
      <w:r w:rsidRPr="00997008">
        <w:rPr>
          <w:rFonts w:ascii="Times New Roman" w:eastAsia="Times New Roman" w:hAnsi="Times New Roman" w:cs="Times New Roman"/>
          <w:b/>
          <w:bCs/>
          <w:sz w:val="24"/>
          <w:szCs w:val="24"/>
        </w:rPr>
        <w:t xml:space="preserve"> Приамý</w:t>
      </w:r>
      <w:proofErr w:type="gramStart"/>
      <w:r w:rsidRPr="00997008">
        <w:rPr>
          <w:rFonts w:ascii="Times New Roman" w:eastAsia="Times New Roman" w:hAnsi="Times New Roman" w:cs="Times New Roman"/>
          <w:b/>
          <w:bCs/>
          <w:sz w:val="24"/>
          <w:szCs w:val="24"/>
        </w:rPr>
        <w:t xml:space="preserve">рский,  </w:t>
      </w:r>
      <w:r w:rsidRPr="00997008">
        <w:rPr>
          <w:rFonts w:ascii="Times New Roman" w:eastAsia="Times New Roman" w:hAnsi="Times New Roman" w:cs="Times New Roman"/>
          <w:sz w:val="24"/>
          <w:szCs w:val="24"/>
        </w:rPr>
        <w:t>-</w:t>
      </w:r>
      <w:proofErr w:type="gramEnd"/>
      <w:r w:rsidRPr="00997008">
        <w:rPr>
          <w:rFonts w:ascii="Times New Roman" w:eastAsia="Times New Roman" w:hAnsi="Times New Roman" w:cs="Times New Roman"/>
          <w:sz w:val="24"/>
          <w:szCs w:val="24"/>
        </w:rPr>
        <w:t xml:space="preserve">ого </w:t>
      </w:r>
      <w:r w:rsidRPr="00997008">
        <w:rPr>
          <w:rFonts w:ascii="Times New Roman" w:eastAsia="Times New Roman" w:hAnsi="Times New Roman" w:cs="Times New Roman"/>
          <w:i/>
          <w:iCs/>
          <w:sz w:val="24"/>
          <w:szCs w:val="24"/>
        </w:rPr>
        <w:t>(поселок)</w:t>
      </w:r>
    </w:p>
    <w:p w:rsidR="00124941" w:rsidRPr="00FC044B" w:rsidRDefault="00124941" w:rsidP="00124941">
      <w:pPr>
        <w:tabs>
          <w:tab w:val="left" w:pos="3084"/>
        </w:tabs>
        <w:rPr>
          <w:rFonts w:ascii="Times New Roman" w:eastAsia="Times New Roman" w:hAnsi="Times New Roman" w:cs="Times New Roman"/>
          <w:sz w:val="24"/>
          <w:szCs w:val="24"/>
        </w:rPr>
      </w:pPr>
    </w:p>
    <w:p w:rsidR="00474F56" w:rsidRDefault="00474F56" w:rsidP="00FC044B">
      <w:pPr>
        <w:jc w:val="center"/>
        <w:rPr>
          <w:rFonts w:ascii="Times New Roman" w:hAnsi="Times New Roman" w:cs="Times New Roman"/>
          <w:b/>
          <w:sz w:val="24"/>
          <w:szCs w:val="24"/>
        </w:rPr>
      </w:pPr>
    </w:p>
    <w:p w:rsidR="00474F56" w:rsidRDefault="00474F56" w:rsidP="00FC044B">
      <w:pPr>
        <w:jc w:val="center"/>
        <w:rPr>
          <w:rFonts w:ascii="Times New Roman" w:hAnsi="Times New Roman" w:cs="Times New Roman"/>
          <w:b/>
          <w:sz w:val="24"/>
          <w:szCs w:val="24"/>
        </w:rPr>
      </w:pPr>
    </w:p>
    <w:p w:rsidR="00FC044B" w:rsidRPr="00FC044B" w:rsidRDefault="00FC044B" w:rsidP="00FC044B">
      <w:pPr>
        <w:jc w:val="center"/>
        <w:rPr>
          <w:rFonts w:ascii="Times New Roman" w:hAnsi="Times New Roman" w:cs="Times New Roman"/>
          <w:b/>
          <w:sz w:val="24"/>
          <w:szCs w:val="24"/>
        </w:rPr>
      </w:pPr>
      <w:r w:rsidRPr="00FC044B">
        <w:rPr>
          <w:rFonts w:ascii="Times New Roman" w:hAnsi="Times New Roman" w:cs="Times New Roman"/>
          <w:b/>
          <w:sz w:val="24"/>
          <w:szCs w:val="24"/>
        </w:rPr>
        <w:lastRenderedPageBreak/>
        <w:t>ТЕМА 5 ЛЕКСИКОЛОГИЯ. СЛОВО. ЛЕКСИЧЕСКОЕ ЗНАЧЕНИЕ</w:t>
      </w:r>
    </w:p>
    <w:p w:rsidR="00FC044B" w:rsidRPr="00FC044B" w:rsidRDefault="00FC044B" w:rsidP="00FC044B">
      <w:pPr>
        <w:jc w:val="center"/>
        <w:rPr>
          <w:rFonts w:ascii="Times New Roman" w:hAnsi="Times New Roman" w:cs="Times New Roman"/>
          <w:b/>
          <w:sz w:val="24"/>
          <w:szCs w:val="24"/>
        </w:rPr>
      </w:pPr>
    </w:p>
    <w:p w:rsidR="00FC044B" w:rsidRPr="00FC044B" w:rsidRDefault="00FC044B" w:rsidP="00FC044B">
      <w:pPr>
        <w:jc w:val="both"/>
        <w:rPr>
          <w:rFonts w:ascii="Times New Roman" w:hAnsi="Times New Roman" w:cs="Times New Roman"/>
          <w:b/>
          <w:sz w:val="24"/>
          <w:szCs w:val="24"/>
        </w:rPr>
      </w:pPr>
      <w:r w:rsidRPr="00FC044B">
        <w:rPr>
          <w:rFonts w:ascii="Times New Roman" w:hAnsi="Times New Roman" w:cs="Times New Roman"/>
          <w:b/>
          <w:sz w:val="24"/>
          <w:szCs w:val="24"/>
        </w:rPr>
        <w:t xml:space="preserve">1. Лексикология как лингвистическая дисциплина </w:t>
      </w:r>
    </w:p>
    <w:p w:rsidR="00FC044B" w:rsidRPr="00FC044B" w:rsidRDefault="00FC044B" w:rsidP="00FC044B">
      <w:pPr>
        <w:jc w:val="both"/>
        <w:rPr>
          <w:rFonts w:ascii="Times New Roman" w:hAnsi="Times New Roman" w:cs="Times New Roman"/>
          <w:b/>
          <w:sz w:val="24"/>
          <w:szCs w:val="24"/>
        </w:rPr>
      </w:pPr>
      <w:r w:rsidRPr="00FC044B">
        <w:rPr>
          <w:rFonts w:ascii="Times New Roman" w:hAnsi="Times New Roman" w:cs="Times New Roman"/>
          <w:b/>
          <w:sz w:val="24"/>
          <w:szCs w:val="24"/>
        </w:rPr>
        <w:t>2.Слово как структурно-семантическая единица языка</w:t>
      </w:r>
    </w:p>
    <w:p w:rsidR="00FC044B" w:rsidRPr="00FC044B" w:rsidRDefault="00FC044B" w:rsidP="00FC044B">
      <w:pPr>
        <w:jc w:val="both"/>
        <w:rPr>
          <w:rFonts w:ascii="Times New Roman" w:hAnsi="Times New Roman" w:cs="Times New Roman"/>
          <w:b/>
          <w:sz w:val="24"/>
          <w:szCs w:val="24"/>
        </w:rPr>
      </w:pPr>
      <w:r w:rsidRPr="00FC044B">
        <w:rPr>
          <w:rFonts w:ascii="Times New Roman" w:hAnsi="Times New Roman" w:cs="Times New Roman"/>
          <w:b/>
          <w:sz w:val="24"/>
          <w:szCs w:val="24"/>
        </w:rPr>
        <w:t>3.Лексическое значение слова. Типы лексических значений слов</w:t>
      </w:r>
    </w:p>
    <w:p w:rsidR="00FC044B" w:rsidRPr="00FC044B" w:rsidRDefault="00FC044B" w:rsidP="00FC044B">
      <w:pPr>
        <w:jc w:val="both"/>
        <w:rPr>
          <w:rFonts w:ascii="Times New Roman" w:hAnsi="Times New Roman" w:cs="Times New Roman"/>
          <w:b/>
          <w:sz w:val="24"/>
          <w:szCs w:val="24"/>
        </w:rPr>
      </w:pPr>
      <w:r w:rsidRPr="00FC044B">
        <w:rPr>
          <w:rFonts w:ascii="Times New Roman" w:hAnsi="Times New Roman" w:cs="Times New Roman"/>
          <w:b/>
          <w:sz w:val="24"/>
          <w:szCs w:val="24"/>
        </w:rPr>
        <w:t>4. Омонимы, паронимы, синонимы, антонимы</w:t>
      </w:r>
    </w:p>
    <w:p w:rsidR="00FC044B" w:rsidRPr="00FC044B" w:rsidRDefault="00FC044B" w:rsidP="00FC044B">
      <w:pPr>
        <w:rPr>
          <w:rFonts w:ascii="Times New Roman" w:hAnsi="Times New Roman" w:cs="Times New Roman"/>
          <w:b/>
          <w:sz w:val="24"/>
          <w:szCs w:val="24"/>
        </w:rPr>
      </w:pPr>
    </w:p>
    <w:p w:rsidR="00FC044B" w:rsidRPr="00FC044B" w:rsidRDefault="00FC044B" w:rsidP="00FC044B">
      <w:pPr>
        <w:spacing w:after="240"/>
        <w:jc w:val="both"/>
        <w:rPr>
          <w:rFonts w:ascii="Times New Roman" w:hAnsi="Times New Roman" w:cs="Times New Roman"/>
          <w:sz w:val="24"/>
          <w:szCs w:val="24"/>
        </w:rPr>
      </w:pPr>
      <w:r w:rsidRPr="00FC044B">
        <w:rPr>
          <w:rFonts w:ascii="Times New Roman" w:hAnsi="Times New Roman" w:cs="Times New Roman"/>
          <w:b/>
          <w:sz w:val="24"/>
          <w:szCs w:val="24"/>
        </w:rPr>
        <w:t xml:space="preserve">1. Лексикология как лингвистическая дисциплина </w:t>
      </w:r>
    </w:p>
    <w:p w:rsidR="00FC044B" w:rsidRPr="00FC044B" w:rsidRDefault="00FC044B" w:rsidP="00FC044B">
      <w:pPr>
        <w:spacing w:after="240"/>
        <w:jc w:val="both"/>
        <w:rPr>
          <w:rFonts w:ascii="Times New Roman" w:hAnsi="Times New Roman" w:cs="Times New Roman"/>
          <w:sz w:val="24"/>
          <w:szCs w:val="24"/>
        </w:rPr>
      </w:pPr>
      <w:r w:rsidRPr="00FC044B">
        <w:rPr>
          <w:rFonts w:ascii="Times New Roman" w:hAnsi="Times New Roman" w:cs="Times New Roman"/>
          <w:b/>
          <w:bCs/>
          <w:sz w:val="24"/>
          <w:szCs w:val="24"/>
        </w:rPr>
        <w:t>Лексика</w:t>
      </w:r>
      <w:r w:rsidRPr="00FC044B">
        <w:rPr>
          <w:rFonts w:ascii="Times New Roman" w:hAnsi="Times New Roman" w:cs="Times New Roman"/>
          <w:sz w:val="24"/>
          <w:szCs w:val="24"/>
        </w:rPr>
        <w:t xml:space="preserve"> - самая подвижная и открытая "всем ветрам" языковая сфера. Она постоянно пополняется новыми словами и убирает глубоко в закрома словарей устаревшие единицы речи. Особенно активно лексика пополняется в те моменты человеческой истории, когда происходят резкие перемены в общественной, политической или научной жизни.</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Лексикология</w:t>
      </w:r>
      <w:r w:rsidRPr="00FC044B">
        <w:rPr>
          <w:rFonts w:ascii="Times New Roman" w:hAnsi="Times New Roman" w:cs="Times New Roman"/>
          <w:sz w:val="24"/>
          <w:szCs w:val="24"/>
        </w:rPr>
        <w:t xml:space="preserve"> (от др.-греч. λέξις — слово, выражение, λόγος — наука, суждение) — раздел лингвистики, изучающий лексику. Лексикология делится на общую и частную. Частная лексикология изучает лексический состав какого-либо конкретного языка. В лексикологии рассматриваются:</w:t>
      </w:r>
    </w:p>
    <w:p w:rsidR="00FC044B" w:rsidRPr="00FC044B" w:rsidRDefault="00FC044B" w:rsidP="00D43822">
      <w:pPr>
        <w:numPr>
          <w:ilvl w:val="0"/>
          <w:numId w:val="8"/>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слово и его значение</w:t>
      </w:r>
    </w:p>
    <w:p w:rsidR="00FC044B" w:rsidRPr="00FC044B" w:rsidRDefault="00FC044B" w:rsidP="00D43822">
      <w:pPr>
        <w:numPr>
          <w:ilvl w:val="0"/>
          <w:numId w:val="8"/>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система взаимоотношений слов</w:t>
      </w:r>
    </w:p>
    <w:p w:rsidR="00FC044B" w:rsidRPr="00FC044B" w:rsidRDefault="00FC044B" w:rsidP="00D43822">
      <w:pPr>
        <w:numPr>
          <w:ilvl w:val="0"/>
          <w:numId w:val="8"/>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история формирования современной лексики</w:t>
      </w:r>
    </w:p>
    <w:p w:rsidR="00FC044B" w:rsidRPr="00FC044B" w:rsidRDefault="00FC044B" w:rsidP="00D43822">
      <w:pPr>
        <w:numPr>
          <w:ilvl w:val="0"/>
          <w:numId w:val="8"/>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функционально-стилевое различие слов в разных сферах речи</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Объектом изучения является </w:t>
      </w:r>
      <w:r w:rsidRPr="00FC044B">
        <w:rPr>
          <w:rFonts w:ascii="Times New Roman" w:hAnsi="Times New Roman" w:cs="Times New Roman"/>
          <w:b/>
          <w:sz w:val="24"/>
          <w:szCs w:val="24"/>
        </w:rPr>
        <w:t>слово.</w:t>
      </w:r>
      <w:r w:rsidRPr="00FC044B">
        <w:rPr>
          <w:rFonts w:ascii="Times New Roman" w:hAnsi="Times New Roman" w:cs="Times New Roman"/>
          <w:sz w:val="24"/>
          <w:szCs w:val="24"/>
        </w:rPr>
        <w:t xml:space="preserve"> Оно изучается также в морфологии и словообразовании. Однако если в них слова оказываются средством для изучения грамматического строя и </w:t>
      </w:r>
      <w:proofErr w:type="gramStart"/>
      <w:r w:rsidRPr="00FC044B">
        <w:rPr>
          <w:rFonts w:ascii="Times New Roman" w:hAnsi="Times New Roman" w:cs="Times New Roman"/>
          <w:sz w:val="24"/>
          <w:szCs w:val="24"/>
        </w:rPr>
        <w:t>словообразовательных моделей</w:t>
      </w:r>
      <w:proofErr w:type="gramEnd"/>
      <w:r w:rsidRPr="00FC044B">
        <w:rPr>
          <w:rFonts w:ascii="Times New Roman" w:hAnsi="Times New Roman" w:cs="Times New Roman"/>
          <w:sz w:val="24"/>
          <w:szCs w:val="24"/>
        </w:rPr>
        <w:t xml:space="preserve"> и правил языка, то в лексикологии слова изучаются для познания самих слов, а также словарного состава языка (лексики). Так как лексика является не просто суммой слов, а определенной системой взаимоотносительных и взаимосвязанных фактов, то лексикология предстает как наука не об отдельных словах, а о лексической системе языка в целом.</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Предмет лексикологии:</w:t>
      </w:r>
    </w:p>
    <w:p w:rsidR="00FC044B" w:rsidRPr="00FC044B" w:rsidRDefault="00FC044B" w:rsidP="00D43822">
      <w:pPr>
        <w:numPr>
          <w:ilvl w:val="0"/>
          <w:numId w:val="9"/>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1) Слово с точки зрения теории слова. Например, как значение слова соотносится с понятием. Какова роль слова в тексте и в языке.</w:t>
      </w:r>
    </w:p>
    <w:p w:rsidR="00FC044B" w:rsidRPr="00FC044B" w:rsidRDefault="00FC044B" w:rsidP="00D43822">
      <w:pPr>
        <w:numPr>
          <w:ilvl w:val="0"/>
          <w:numId w:val="9"/>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2) Структура словарного состава языка. То есть: как лексические единицы соотносятся (в каких они отношениях).</w:t>
      </w:r>
    </w:p>
    <w:p w:rsidR="00FC044B" w:rsidRPr="00FC044B" w:rsidRDefault="00FC044B" w:rsidP="00D43822">
      <w:pPr>
        <w:numPr>
          <w:ilvl w:val="0"/>
          <w:numId w:val="9"/>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3) Функционирование лексических единиц. Сочетаемость слов, частотность употребления и т. д.</w:t>
      </w:r>
    </w:p>
    <w:p w:rsidR="00FC044B" w:rsidRPr="00FC044B" w:rsidRDefault="00FC044B" w:rsidP="00D43822">
      <w:pPr>
        <w:numPr>
          <w:ilvl w:val="0"/>
          <w:numId w:val="9"/>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4) Пути пополнения словарного состава языка. Как создаются новые слова и как формируются новые значения у слов.</w:t>
      </w:r>
    </w:p>
    <w:p w:rsidR="00FC044B" w:rsidRPr="00FC044B" w:rsidRDefault="00FC044B" w:rsidP="00D43822">
      <w:pPr>
        <w:numPr>
          <w:ilvl w:val="0"/>
          <w:numId w:val="9"/>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5) Соотношения лексики и внеязыковой действительности. Например, как лексика может соотноситься с культурой.</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Разделы лексикологии:</w:t>
      </w:r>
    </w:p>
    <w:p w:rsidR="00FC044B" w:rsidRPr="00FC044B" w:rsidRDefault="00FC044B" w:rsidP="00D43822">
      <w:pPr>
        <w:numPr>
          <w:ilvl w:val="0"/>
          <w:numId w:val="10"/>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lastRenderedPageBreak/>
        <w:t>1) Семасиология (др.-греч. σημασία знак, значение, λόγος суждение) — исследует значение слов и словосочетаний. Отвечает на вопрос, как в словах отображается внеязыковая действительность.</w:t>
      </w:r>
    </w:p>
    <w:p w:rsidR="00FC044B" w:rsidRPr="00FC044B" w:rsidRDefault="00FC044B" w:rsidP="00D43822">
      <w:pPr>
        <w:numPr>
          <w:ilvl w:val="0"/>
          <w:numId w:val="10"/>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2) Ономасиология (др.-греч. ὄνομα имя, λόγος суждение) — исследует процесс называния предметов.</w:t>
      </w:r>
    </w:p>
    <w:p w:rsidR="00FC044B" w:rsidRPr="00FC044B" w:rsidRDefault="00FC044B" w:rsidP="00D43822">
      <w:pPr>
        <w:numPr>
          <w:ilvl w:val="0"/>
          <w:numId w:val="10"/>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3) Фразеология (др.-греч. φράσις способ выражения, λόγος суждение) — изучает фразеологический состав языка, отношение слов между собой и с другими единицами языка.</w:t>
      </w:r>
    </w:p>
    <w:p w:rsidR="00FC044B" w:rsidRPr="00FC044B" w:rsidRDefault="00FC044B" w:rsidP="00D43822">
      <w:pPr>
        <w:numPr>
          <w:ilvl w:val="0"/>
          <w:numId w:val="10"/>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4) Ономастика (др.-греч. ὀνομαστική букв. — искусство давать имена) — изучает уже существующие имена собственные в широком смысле слова: а) топонимика — изучает географические названия; б) антропонимика — изучает имена и фамилии людей.</w:t>
      </w:r>
    </w:p>
    <w:p w:rsidR="00FC044B" w:rsidRPr="00FC044B" w:rsidRDefault="00FC044B" w:rsidP="00D43822">
      <w:pPr>
        <w:numPr>
          <w:ilvl w:val="0"/>
          <w:numId w:val="10"/>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5) Этимология (др.-греч. ἔτυμον первоначальное значение [слова]) — изучает происхождение слов и словарного состава в целом.</w:t>
      </w:r>
    </w:p>
    <w:p w:rsidR="00FC044B" w:rsidRPr="00FC044B" w:rsidRDefault="00FC044B" w:rsidP="00D43822">
      <w:pPr>
        <w:numPr>
          <w:ilvl w:val="0"/>
          <w:numId w:val="10"/>
        </w:numPr>
        <w:spacing w:before="100" w:beforeAutospacing="1" w:after="100" w:afterAutospacing="1" w:line="240" w:lineRule="auto"/>
        <w:jc w:val="both"/>
        <w:rPr>
          <w:rFonts w:ascii="Times New Roman" w:hAnsi="Times New Roman" w:cs="Times New Roman"/>
          <w:sz w:val="24"/>
          <w:szCs w:val="24"/>
        </w:rPr>
      </w:pPr>
      <w:r w:rsidRPr="00FC044B">
        <w:rPr>
          <w:rFonts w:ascii="Times New Roman" w:hAnsi="Times New Roman" w:cs="Times New Roman"/>
          <w:sz w:val="24"/>
          <w:szCs w:val="24"/>
        </w:rPr>
        <w:t>6) Лексикография — занимается теорией и практикой составления словарей.</w:t>
      </w:r>
    </w:p>
    <w:p w:rsidR="00FC044B" w:rsidRPr="00FC044B" w:rsidRDefault="00FC044B" w:rsidP="00D43822">
      <w:pPr>
        <w:numPr>
          <w:ilvl w:val="0"/>
          <w:numId w:val="10"/>
        </w:numPr>
        <w:spacing w:before="100" w:beforeAutospacing="1" w:after="100" w:afterAutospacing="1" w:line="240" w:lineRule="auto"/>
        <w:jc w:val="both"/>
        <w:rPr>
          <w:rFonts w:ascii="Times New Roman" w:hAnsi="Times New Roman" w:cs="Times New Roman"/>
          <w:b/>
          <w:sz w:val="24"/>
          <w:szCs w:val="24"/>
        </w:rPr>
      </w:pPr>
      <w:r w:rsidRPr="00FC044B">
        <w:rPr>
          <w:rFonts w:ascii="Times New Roman" w:hAnsi="Times New Roman" w:cs="Times New Roman"/>
          <w:sz w:val="24"/>
          <w:szCs w:val="24"/>
        </w:rPr>
        <w:t>7) Стилистика — изучает коннотативное значение слов и выражений.</w:t>
      </w:r>
      <w:r w:rsidR="005639EC" w:rsidRPr="00FC044B">
        <w:rPr>
          <w:rFonts w:ascii="Times New Roman" w:hAnsi="Times New Roman" w:cs="Times New Roman"/>
          <w:b/>
          <w:sz w:val="24"/>
          <w:szCs w:val="24"/>
        </w:rPr>
        <w:t xml:space="preserve"> </w:t>
      </w:r>
    </w:p>
    <w:p w:rsidR="00FC044B" w:rsidRPr="00FC044B" w:rsidRDefault="00FC044B" w:rsidP="00FC044B">
      <w:pPr>
        <w:jc w:val="both"/>
        <w:rPr>
          <w:rFonts w:ascii="Times New Roman" w:hAnsi="Times New Roman" w:cs="Times New Roman"/>
          <w:b/>
          <w:sz w:val="24"/>
          <w:szCs w:val="24"/>
        </w:rPr>
      </w:pPr>
      <w:r w:rsidRPr="00FC044B">
        <w:rPr>
          <w:rFonts w:ascii="Times New Roman" w:hAnsi="Times New Roman" w:cs="Times New Roman"/>
          <w:b/>
          <w:sz w:val="24"/>
          <w:szCs w:val="24"/>
        </w:rPr>
        <w:t>2.Слово как структурно-семантическая единица языка</w:t>
      </w:r>
    </w:p>
    <w:p w:rsidR="00FC044B" w:rsidRPr="00FC044B" w:rsidRDefault="00FC044B" w:rsidP="00FC044B">
      <w:pPr>
        <w:spacing w:after="240"/>
        <w:jc w:val="both"/>
        <w:rPr>
          <w:rFonts w:ascii="Times New Roman" w:hAnsi="Times New Roman" w:cs="Times New Roman"/>
          <w:sz w:val="24"/>
          <w:szCs w:val="24"/>
        </w:rPr>
      </w:pPr>
      <w:r w:rsidRPr="00FC044B">
        <w:rPr>
          <w:rFonts w:ascii="Times New Roman" w:hAnsi="Times New Roman" w:cs="Times New Roman"/>
          <w:b/>
          <w:sz w:val="24"/>
          <w:szCs w:val="24"/>
        </w:rPr>
        <w:t xml:space="preserve">Слово </w:t>
      </w:r>
      <w:r w:rsidRPr="00FC044B">
        <w:rPr>
          <w:rFonts w:ascii="Times New Roman" w:hAnsi="Times New Roman" w:cs="Times New Roman"/>
          <w:sz w:val="24"/>
          <w:szCs w:val="24"/>
        </w:rPr>
        <w:t>- основная и самая важная единица языка. В языкознании лексика является центральной частью, которая сначала именует, потом формирует и в конце концов передаёт знания об объектах, уже имеющихся в реальной жизни. В результате по некоторым данным современный язык насчитывает более полумиллиона слов. При этом словарный состав языка постоянно пополняется.</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Сло́во</w:t>
      </w:r>
      <w:r w:rsidRPr="00FC044B">
        <w:rPr>
          <w:rFonts w:ascii="Times New Roman" w:hAnsi="Times New Roman" w:cs="Times New Roman"/>
          <w:sz w:val="24"/>
          <w:szCs w:val="24"/>
        </w:rPr>
        <w:t> — одна из основных структурных единиц языка, которая служит для именования предметов, их качеств и характеристик, их взаимодействий, а также именования мнимых и отвлечённых понятий, создаваемых человеческим воображением.</w:t>
      </w:r>
    </w:p>
    <w:p w:rsidR="00FC044B" w:rsidRPr="00FC044B" w:rsidRDefault="00FC044B" w:rsidP="00FC044B">
      <w:pPr>
        <w:spacing w:before="100" w:beforeAutospacing="1" w:after="100" w:afterAutospacing="1"/>
        <w:rPr>
          <w:rFonts w:ascii="Times New Roman" w:hAnsi="Times New Roman" w:cs="Times New Roman"/>
          <w:sz w:val="24"/>
          <w:szCs w:val="24"/>
        </w:rPr>
      </w:pPr>
      <w:r w:rsidRPr="00FC044B">
        <w:rPr>
          <w:rFonts w:ascii="Times New Roman" w:hAnsi="Times New Roman" w:cs="Times New Roman"/>
          <w:sz w:val="24"/>
          <w:szCs w:val="24"/>
        </w:rPr>
        <w:t>Учитывая сложность и многоплановость структуры слова, современные исследователи при его характеристике используют т. н. многоаспектный тип анализа, то есть указывают на сумму самых разных языковых свойств:</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Фонетическая оформленность и одноударность (наличие главного ударения).</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Семантическая оформленность (наличие лексического, грамматического, структурного значения).</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Номинативная функция (название явления реальной действительности и представление его в виде лексического значения).</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Воспроизводимость (слово существует в языке как готовая самостоятельная единица и воспроизводится говорящим в момент речи, а не изобретается заново).</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Синтаксическая самостоятельность (способность употребляться в качестве отдельного высказывания; относительная свобода расположения слов в предложении).</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Внутренняя линейная организация (слово состоит из морфем).</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 xml:space="preserve">Непроницаемость и неделимость (невозможность разрыва единицы какими-либо элементами). Исключения: </w:t>
      </w:r>
      <w:r w:rsidRPr="00FC044B">
        <w:rPr>
          <w:rFonts w:ascii="Times New Roman" w:hAnsi="Times New Roman" w:cs="Times New Roman"/>
          <w:i/>
          <w:iCs/>
          <w:sz w:val="24"/>
          <w:szCs w:val="24"/>
        </w:rPr>
        <w:t>никто — ни от кого</w:t>
      </w:r>
      <w:r w:rsidRPr="00FC044B">
        <w:rPr>
          <w:rFonts w:ascii="Times New Roman" w:hAnsi="Times New Roman" w:cs="Times New Roman"/>
          <w:sz w:val="24"/>
          <w:szCs w:val="24"/>
        </w:rPr>
        <w:t xml:space="preserve"> и т. п.</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Цельнооформленность.</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Семантическая валентность (способность сочетаться с другими словами по определенным семантическим * грамматическим законам).</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Лексико-грамматическая отнесённость.</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Материальность (существование слова в звуковой/графической оболочке).</w:t>
      </w:r>
    </w:p>
    <w:p w:rsidR="00FC044B" w:rsidRPr="00FC044B" w:rsidRDefault="00FC044B" w:rsidP="00D43822">
      <w:pPr>
        <w:numPr>
          <w:ilvl w:val="0"/>
          <w:numId w:val="11"/>
        </w:numPr>
        <w:spacing w:before="100" w:beforeAutospacing="1" w:after="100" w:afterAutospacing="1" w:line="240" w:lineRule="auto"/>
        <w:rPr>
          <w:rFonts w:ascii="Times New Roman" w:hAnsi="Times New Roman" w:cs="Times New Roman"/>
          <w:sz w:val="24"/>
          <w:szCs w:val="24"/>
        </w:rPr>
      </w:pPr>
      <w:r w:rsidRPr="00FC044B">
        <w:rPr>
          <w:rFonts w:ascii="Times New Roman" w:hAnsi="Times New Roman" w:cs="Times New Roman"/>
          <w:sz w:val="24"/>
          <w:szCs w:val="24"/>
        </w:rPr>
        <w:t>Информативность (объём знаний о явлении мира действительности).</w:t>
      </w:r>
    </w:p>
    <w:p w:rsidR="00FC044B" w:rsidRPr="00FC044B" w:rsidRDefault="00FC044B" w:rsidP="00FC044B">
      <w:pPr>
        <w:jc w:val="both"/>
        <w:rPr>
          <w:rFonts w:ascii="Times New Roman" w:hAnsi="Times New Roman" w:cs="Times New Roman"/>
          <w:b/>
          <w:sz w:val="24"/>
          <w:szCs w:val="24"/>
        </w:rPr>
      </w:pPr>
      <w:proofErr w:type="gramStart"/>
      <w:r w:rsidRPr="00FC044B">
        <w:rPr>
          <w:rFonts w:ascii="Times New Roman" w:hAnsi="Times New Roman" w:cs="Times New Roman"/>
          <w:b/>
          <w:sz w:val="24"/>
          <w:szCs w:val="24"/>
        </w:rPr>
        <w:lastRenderedPageBreak/>
        <w:t>.Лексическое</w:t>
      </w:r>
      <w:proofErr w:type="gramEnd"/>
      <w:r w:rsidRPr="00FC044B">
        <w:rPr>
          <w:rFonts w:ascii="Times New Roman" w:hAnsi="Times New Roman" w:cs="Times New Roman"/>
          <w:b/>
          <w:sz w:val="24"/>
          <w:szCs w:val="24"/>
        </w:rPr>
        <w:t xml:space="preserve"> значение слова. Типы лексических значений слов</w:t>
      </w:r>
    </w:p>
    <w:p w:rsidR="00FC044B" w:rsidRPr="00FC044B" w:rsidRDefault="00FC044B" w:rsidP="00FC044B">
      <w:pPr>
        <w:spacing w:after="240"/>
        <w:jc w:val="both"/>
        <w:rPr>
          <w:rFonts w:ascii="Times New Roman" w:hAnsi="Times New Roman" w:cs="Times New Roman"/>
          <w:sz w:val="24"/>
          <w:szCs w:val="24"/>
        </w:rPr>
      </w:pPr>
      <w:r w:rsidRPr="00FC044B">
        <w:rPr>
          <w:rFonts w:ascii="Times New Roman" w:hAnsi="Times New Roman" w:cs="Times New Roman"/>
          <w:b/>
          <w:bCs/>
          <w:sz w:val="24"/>
          <w:szCs w:val="24"/>
        </w:rPr>
        <w:t>Понятие лексического значения</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Слово, являясь минимальной единицей речи, представляет собой двустороннюю единицу: оно имеет форму (звук или комплекс звуков) и содержание. Содержанием слова является его </w:t>
      </w:r>
      <w:r w:rsidRPr="00FC044B">
        <w:rPr>
          <w:rFonts w:ascii="Times New Roman" w:hAnsi="Times New Roman" w:cs="Times New Roman"/>
          <w:b/>
          <w:bCs/>
          <w:i/>
          <w:iCs/>
          <w:sz w:val="24"/>
          <w:szCs w:val="24"/>
        </w:rPr>
        <w:t>лекси´ческое значе´ние</w:t>
      </w:r>
      <w:r w:rsidRPr="00FC044B">
        <w:rPr>
          <w:rFonts w:ascii="Times New Roman" w:hAnsi="Times New Roman" w:cs="Times New Roman"/>
          <w:sz w:val="24"/>
          <w:szCs w:val="24"/>
        </w:rPr>
        <w:t xml:space="preserve"> – закреплённая в сознании носителей данного языка соотнесённость слова с определённым явлением действительности.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Типы лексических значений</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По способу номинации у слова выделяется основное (прямое) значение и неосновное (переносное).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Прямо´е значе´ние</w:t>
      </w:r>
      <w:r w:rsidRPr="00FC044B">
        <w:rPr>
          <w:rFonts w:ascii="Times New Roman" w:hAnsi="Times New Roman" w:cs="Times New Roman"/>
          <w:sz w:val="24"/>
          <w:szCs w:val="24"/>
        </w:rPr>
        <w:t xml:space="preserve"> слова – это непосредственная связь между звуковым комплексом и явлением действительности. Например, слово </w:t>
      </w:r>
      <w:r w:rsidRPr="00FC044B">
        <w:rPr>
          <w:rFonts w:ascii="Times New Roman" w:hAnsi="Times New Roman" w:cs="Times New Roman"/>
          <w:i/>
          <w:iCs/>
          <w:sz w:val="24"/>
          <w:szCs w:val="24"/>
        </w:rPr>
        <w:t>дом</w:t>
      </w:r>
      <w:r w:rsidRPr="00FC044B">
        <w:rPr>
          <w:rFonts w:ascii="Times New Roman" w:hAnsi="Times New Roman" w:cs="Times New Roman"/>
          <w:sz w:val="24"/>
          <w:szCs w:val="24"/>
        </w:rPr>
        <w:t xml:space="preserve"> имеет основное значение «жилое здание, строение», </w:t>
      </w:r>
      <w:r w:rsidRPr="00FC044B">
        <w:rPr>
          <w:rFonts w:ascii="Times New Roman" w:hAnsi="Times New Roman" w:cs="Times New Roman"/>
          <w:i/>
          <w:iCs/>
          <w:sz w:val="24"/>
          <w:szCs w:val="24"/>
        </w:rPr>
        <w:t>добрый</w:t>
      </w:r>
      <w:r w:rsidRPr="00FC044B">
        <w:rPr>
          <w:rFonts w:ascii="Times New Roman" w:hAnsi="Times New Roman" w:cs="Times New Roman"/>
          <w:sz w:val="24"/>
          <w:szCs w:val="24"/>
        </w:rPr>
        <w:t xml:space="preserve"> – «благожелательный, отзывчивый, готовый помочь», </w:t>
      </w:r>
      <w:r w:rsidRPr="00FC044B">
        <w:rPr>
          <w:rFonts w:ascii="Times New Roman" w:hAnsi="Times New Roman" w:cs="Times New Roman"/>
          <w:i/>
          <w:iCs/>
          <w:sz w:val="24"/>
          <w:szCs w:val="24"/>
        </w:rPr>
        <w:t>писать</w:t>
      </w:r>
      <w:r w:rsidRPr="00FC044B">
        <w:rPr>
          <w:rFonts w:ascii="Times New Roman" w:hAnsi="Times New Roman" w:cs="Times New Roman"/>
          <w:sz w:val="24"/>
          <w:szCs w:val="24"/>
        </w:rPr>
        <w:t xml:space="preserve"> – «изображать на бумаге или ином материале какие-л. графические знаки»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Перено´сное значе´ние</w:t>
      </w:r>
      <w:r w:rsidRPr="00FC044B">
        <w:rPr>
          <w:rFonts w:ascii="Times New Roman" w:hAnsi="Times New Roman" w:cs="Times New Roman"/>
          <w:sz w:val="24"/>
          <w:szCs w:val="24"/>
        </w:rPr>
        <w:t xml:space="preserve"> вторично, оно возникает в результате переноса названия с одного явления действительности на другое на основе ассоциативных связей между понятиями (сходства, общности признаков, функций и т.п.).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болото</w:t>
      </w:r>
      <w:r w:rsidRPr="00FC044B">
        <w:rPr>
          <w:rFonts w:ascii="Times New Roman" w:hAnsi="Times New Roman" w:cs="Times New Roman"/>
          <w:sz w:val="24"/>
          <w:szCs w:val="24"/>
        </w:rPr>
        <w:t xml:space="preserve"> «1. Топкое место. 2. </w:t>
      </w:r>
      <w:r w:rsidRPr="00FC044B">
        <w:rPr>
          <w:rFonts w:ascii="Times New Roman" w:hAnsi="Times New Roman" w:cs="Times New Roman"/>
          <w:i/>
          <w:iCs/>
          <w:sz w:val="24"/>
          <w:szCs w:val="24"/>
        </w:rPr>
        <w:t>перен</w:t>
      </w:r>
      <w:r w:rsidRPr="00FC044B">
        <w:rPr>
          <w:rFonts w:ascii="Times New Roman" w:hAnsi="Times New Roman" w:cs="Times New Roman"/>
          <w:sz w:val="24"/>
          <w:szCs w:val="24"/>
        </w:rPr>
        <w:t xml:space="preserve">. Застойное время, среда»; </w:t>
      </w:r>
      <w:r w:rsidRPr="00FC044B">
        <w:rPr>
          <w:rFonts w:ascii="Times New Roman" w:hAnsi="Times New Roman" w:cs="Times New Roman"/>
          <w:i/>
          <w:iCs/>
          <w:sz w:val="24"/>
          <w:szCs w:val="24"/>
        </w:rPr>
        <w:t>важный</w:t>
      </w:r>
      <w:r w:rsidRPr="00FC044B">
        <w:rPr>
          <w:rFonts w:ascii="Times New Roman" w:hAnsi="Times New Roman" w:cs="Times New Roman"/>
          <w:sz w:val="24"/>
          <w:szCs w:val="24"/>
        </w:rPr>
        <w:t xml:space="preserve"> «1. Имеющий большое значение. 2. </w:t>
      </w:r>
      <w:r w:rsidRPr="00FC044B">
        <w:rPr>
          <w:rFonts w:ascii="Times New Roman" w:hAnsi="Times New Roman" w:cs="Times New Roman"/>
          <w:i/>
          <w:iCs/>
          <w:sz w:val="24"/>
          <w:szCs w:val="24"/>
        </w:rPr>
        <w:t>перен</w:t>
      </w:r>
      <w:r w:rsidRPr="00FC044B">
        <w:rPr>
          <w:rFonts w:ascii="Times New Roman" w:hAnsi="Times New Roman" w:cs="Times New Roman"/>
          <w:sz w:val="24"/>
          <w:szCs w:val="24"/>
        </w:rPr>
        <w:t xml:space="preserve">. Величавый, горделивый»; </w:t>
      </w:r>
      <w:r w:rsidRPr="00FC044B">
        <w:rPr>
          <w:rFonts w:ascii="Times New Roman" w:hAnsi="Times New Roman" w:cs="Times New Roman"/>
          <w:i/>
          <w:iCs/>
          <w:sz w:val="24"/>
          <w:szCs w:val="24"/>
        </w:rPr>
        <w:t>строить</w:t>
      </w:r>
      <w:r w:rsidRPr="00FC044B">
        <w:rPr>
          <w:rFonts w:ascii="Times New Roman" w:hAnsi="Times New Roman" w:cs="Times New Roman"/>
          <w:sz w:val="24"/>
          <w:szCs w:val="24"/>
        </w:rPr>
        <w:t xml:space="preserve"> «1. Возводить здания. 2. </w:t>
      </w:r>
      <w:r w:rsidRPr="00FC044B">
        <w:rPr>
          <w:rFonts w:ascii="Times New Roman" w:hAnsi="Times New Roman" w:cs="Times New Roman"/>
          <w:i/>
          <w:iCs/>
          <w:sz w:val="24"/>
          <w:szCs w:val="24"/>
        </w:rPr>
        <w:t>перен</w:t>
      </w:r>
      <w:r w:rsidRPr="00FC044B">
        <w:rPr>
          <w:rFonts w:ascii="Times New Roman" w:hAnsi="Times New Roman" w:cs="Times New Roman"/>
          <w:sz w:val="24"/>
          <w:szCs w:val="24"/>
        </w:rPr>
        <w:t xml:space="preserve">. Мысленно создавать, намечать» и т.п.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Слово взаимодействует в речи </w:t>
      </w:r>
      <w:proofErr w:type="gramStart"/>
      <w:r w:rsidRPr="00FC044B">
        <w:rPr>
          <w:rFonts w:ascii="Times New Roman" w:hAnsi="Times New Roman" w:cs="Times New Roman"/>
          <w:sz w:val="24"/>
          <w:szCs w:val="24"/>
        </w:rPr>
        <w:t>с</w:t>
      </w:r>
      <w:proofErr w:type="gramEnd"/>
      <w:r w:rsidRPr="00FC044B">
        <w:rPr>
          <w:rFonts w:ascii="Times New Roman" w:hAnsi="Times New Roman" w:cs="Times New Roman"/>
          <w:sz w:val="24"/>
          <w:szCs w:val="24"/>
        </w:rPr>
        <w:t xml:space="preserve"> другими словами. Такое взаимодействие называется </w:t>
      </w:r>
      <w:r w:rsidRPr="00FC044B">
        <w:rPr>
          <w:rFonts w:ascii="Times New Roman" w:hAnsi="Times New Roman" w:cs="Times New Roman"/>
          <w:b/>
          <w:bCs/>
          <w:i/>
          <w:iCs/>
          <w:sz w:val="24"/>
          <w:szCs w:val="24"/>
        </w:rPr>
        <w:t>лекси´ческой сочета´емостью</w:t>
      </w:r>
      <w:r w:rsidRPr="00FC044B">
        <w:rPr>
          <w:rFonts w:ascii="Times New Roman" w:hAnsi="Times New Roman" w:cs="Times New Roman"/>
          <w:sz w:val="24"/>
          <w:szCs w:val="24"/>
        </w:rPr>
        <w:t xml:space="preserve"> слова. Многие слова обладают свободной лексической сочетаемостью. Например, слово </w:t>
      </w:r>
      <w:r w:rsidRPr="00FC044B">
        <w:rPr>
          <w:rFonts w:ascii="Times New Roman" w:hAnsi="Times New Roman" w:cs="Times New Roman"/>
          <w:i/>
          <w:iCs/>
          <w:sz w:val="24"/>
          <w:szCs w:val="24"/>
        </w:rPr>
        <w:t xml:space="preserve">солнце </w:t>
      </w:r>
      <w:r w:rsidRPr="00FC044B">
        <w:rPr>
          <w:rFonts w:ascii="Times New Roman" w:hAnsi="Times New Roman" w:cs="Times New Roman"/>
          <w:sz w:val="24"/>
          <w:szCs w:val="24"/>
        </w:rPr>
        <w:t xml:space="preserve">в значении «центральное тело Солнечной системы» может сочетаться со множеством прилагательных и глаголов: </w:t>
      </w:r>
      <w:r w:rsidRPr="00FC044B">
        <w:rPr>
          <w:rFonts w:ascii="Times New Roman" w:hAnsi="Times New Roman" w:cs="Times New Roman"/>
          <w:i/>
          <w:iCs/>
          <w:sz w:val="24"/>
          <w:szCs w:val="24"/>
        </w:rPr>
        <w:t>красивое, багровое, палящее; встаёт, заходит, выплывает</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В русском языке есть также слова, употребление которых является несвободным (связанным). Значения таких слов делятся на две группы: фразеологически связанные и синтаксически (конструктивно) обусловленные.</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Фразеологи´чески свя´занное значе´ние</w:t>
      </w:r>
      <w:r w:rsidRPr="00FC044B">
        <w:rPr>
          <w:rFonts w:ascii="Times New Roman" w:hAnsi="Times New Roman" w:cs="Times New Roman"/>
          <w:sz w:val="24"/>
          <w:szCs w:val="24"/>
        </w:rPr>
        <w:t xml:space="preserve"> слова – значение, способное реализовываться только в устойчивых словосочетаниях, в которых функционирует данное слово.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слово </w:t>
      </w:r>
      <w:r w:rsidRPr="00FC044B">
        <w:rPr>
          <w:rFonts w:ascii="Times New Roman" w:hAnsi="Times New Roman" w:cs="Times New Roman"/>
          <w:i/>
          <w:iCs/>
          <w:sz w:val="24"/>
          <w:szCs w:val="24"/>
        </w:rPr>
        <w:t>безвыходный</w:t>
      </w:r>
      <w:r w:rsidRPr="00FC044B">
        <w:rPr>
          <w:rFonts w:ascii="Times New Roman" w:hAnsi="Times New Roman" w:cs="Times New Roman"/>
          <w:sz w:val="24"/>
          <w:szCs w:val="24"/>
        </w:rPr>
        <w:t xml:space="preserve"> сочетается только со словом </w:t>
      </w:r>
      <w:r w:rsidRPr="00FC044B">
        <w:rPr>
          <w:rFonts w:ascii="Times New Roman" w:hAnsi="Times New Roman" w:cs="Times New Roman"/>
          <w:i/>
          <w:iCs/>
          <w:sz w:val="24"/>
          <w:szCs w:val="24"/>
        </w:rPr>
        <w:t xml:space="preserve">положение, каштановый </w:t>
      </w:r>
      <w:r w:rsidRPr="00FC044B">
        <w:rPr>
          <w:rFonts w:ascii="Times New Roman" w:hAnsi="Times New Roman" w:cs="Times New Roman"/>
          <w:sz w:val="24"/>
          <w:szCs w:val="24"/>
        </w:rPr>
        <w:t xml:space="preserve">(в значении «цвет») – со словом </w:t>
      </w:r>
      <w:r w:rsidRPr="00FC044B">
        <w:rPr>
          <w:rFonts w:ascii="Times New Roman" w:hAnsi="Times New Roman" w:cs="Times New Roman"/>
          <w:i/>
          <w:iCs/>
          <w:sz w:val="24"/>
          <w:szCs w:val="24"/>
        </w:rPr>
        <w:t>волосы</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Синтакси´чески (конструкти´вно) обусло´вленное значе´ние</w:t>
      </w:r>
      <w:r w:rsidRPr="00FC044B">
        <w:rPr>
          <w:rFonts w:ascii="Times New Roman" w:hAnsi="Times New Roman" w:cs="Times New Roman"/>
          <w:sz w:val="24"/>
          <w:szCs w:val="24"/>
        </w:rPr>
        <w:t xml:space="preserve"> слова – вид переносного значения, возникающего в определённом контексте при выполнении словом необычной для него функции. Такие слова, как правило, будут обладать экспрессивностью и выполнять функцию сказуемого.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 </w:t>
      </w:r>
      <w:r w:rsidRPr="00FC044B">
        <w:rPr>
          <w:rFonts w:ascii="Times New Roman" w:hAnsi="Times New Roman" w:cs="Times New Roman"/>
          <w:i/>
          <w:iCs/>
          <w:sz w:val="24"/>
          <w:szCs w:val="24"/>
        </w:rPr>
        <w:t xml:space="preserve">Уже выполнил работу? Ну ты и </w:t>
      </w:r>
      <w:r w:rsidRPr="00FC044B">
        <w:rPr>
          <w:rFonts w:ascii="Times New Roman" w:hAnsi="Times New Roman" w:cs="Times New Roman"/>
          <w:b/>
          <w:bCs/>
          <w:i/>
          <w:iCs/>
          <w:sz w:val="24"/>
          <w:szCs w:val="24"/>
        </w:rPr>
        <w:t>молоток</w:t>
      </w:r>
      <w:r w:rsidRPr="00FC044B">
        <w:rPr>
          <w:rFonts w:ascii="Times New Roman" w:hAnsi="Times New Roman" w:cs="Times New Roman"/>
          <w:i/>
          <w:iCs/>
          <w:sz w:val="24"/>
          <w:szCs w:val="24"/>
        </w:rPr>
        <w:t xml:space="preserve">! </w:t>
      </w:r>
    </w:p>
    <w:p w:rsidR="00FC044B" w:rsidRPr="00FC044B" w:rsidRDefault="00FC044B" w:rsidP="00FC044B">
      <w:pPr>
        <w:pStyle w:val="a5"/>
        <w:jc w:val="both"/>
      </w:pPr>
      <w:r w:rsidRPr="00FC044B">
        <w:t xml:space="preserve">Слова в русском языке могут иметь одно или несколько значений. </w:t>
      </w:r>
    </w:p>
    <w:p w:rsidR="00FC044B" w:rsidRPr="00FC044B" w:rsidRDefault="00FC044B" w:rsidP="00FC044B">
      <w:pPr>
        <w:pStyle w:val="a5"/>
        <w:jc w:val="both"/>
      </w:pPr>
      <w:r w:rsidRPr="00FC044B">
        <w:t xml:space="preserve">Первые принято называть </w:t>
      </w:r>
      <w:r w:rsidRPr="00FC044B">
        <w:rPr>
          <w:b/>
          <w:bCs/>
          <w:i/>
          <w:iCs/>
        </w:rPr>
        <w:t xml:space="preserve">моносеми´чными </w:t>
      </w:r>
      <w:r w:rsidRPr="00FC044B">
        <w:t xml:space="preserve">(греч. </w:t>
      </w:r>
      <w:r w:rsidRPr="00FC044B">
        <w:rPr>
          <w:i/>
          <w:iCs/>
        </w:rPr>
        <w:t>monos</w:t>
      </w:r>
      <w:r w:rsidRPr="00FC044B">
        <w:t xml:space="preserve"> – один и </w:t>
      </w:r>
      <w:r w:rsidRPr="00FC044B">
        <w:rPr>
          <w:i/>
          <w:iCs/>
        </w:rPr>
        <w:t>sēma</w:t>
      </w:r>
      <w:r w:rsidRPr="00FC044B">
        <w:t xml:space="preserve"> – знак), или </w:t>
      </w:r>
      <w:r w:rsidRPr="00FC044B">
        <w:rPr>
          <w:b/>
          <w:bCs/>
          <w:i/>
          <w:iCs/>
        </w:rPr>
        <w:t>однозна´чными</w:t>
      </w:r>
      <w:r w:rsidRPr="00FC044B">
        <w:t xml:space="preserve">, словами. </w:t>
      </w:r>
      <w:proofErr w:type="gramStart"/>
      <w:r w:rsidRPr="00FC044B">
        <w:t>Например</w:t>
      </w:r>
      <w:proofErr w:type="gramEnd"/>
      <w:r w:rsidRPr="00FC044B">
        <w:t xml:space="preserve">: </w:t>
      </w:r>
      <w:r w:rsidRPr="00FC044B">
        <w:rPr>
          <w:i/>
          <w:iCs/>
        </w:rPr>
        <w:t>декабрь</w:t>
      </w:r>
      <w:r w:rsidRPr="00FC044B">
        <w:t xml:space="preserve"> «двенадцатый месяц года», </w:t>
      </w:r>
      <w:r w:rsidRPr="00FC044B">
        <w:rPr>
          <w:i/>
          <w:iCs/>
        </w:rPr>
        <w:t>акваланг</w:t>
      </w:r>
      <w:r w:rsidRPr="00FC044B">
        <w:t xml:space="preserve"> «аппарат для дыхания человека под водой», </w:t>
      </w:r>
      <w:r w:rsidRPr="00FC044B">
        <w:rPr>
          <w:i/>
          <w:iCs/>
        </w:rPr>
        <w:t>браво</w:t>
      </w:r>
      <w:r w:rsidRPr="00FC044B">
        <w:t xml:space="preserve"> «возглас, выражающий одобрение, восхищение». </w:t>
      </w:r>
      <w:r w:rsidRPr="00FC044B">
        <w:lastRenderedPageBreak/>
        <w:t xml:space="preserve">Вторые называют </w:t>
      </w:r>
      <w:r w:rsidRPr="00FC044B">
        <w:rPr>
          <w:b/>
          <w:bCs/>
          <w:i/>
          <w:iCs/>
        </w:rPr>
        <w:t xml:space="preserve">полисеми´чными </w:t>
      </w:r>
      <w:r w:rsidRPr="00FC044B">
        <w:t xml:space="preserve">(греч. </w:t>
      </w:r>
      <w:r w:rsidRPr="00FC044B">
        <w:rPr>
          <w:i/>
          <w:iCs/>
        </w:rPr>
        <w:t>poly</w:t>
      </w:r>
      <w:r w:rsidRPr="00FC044B">
        <w:t xml:space="preserve"> – много и </w:t>
      </w:r>
      <w:r w:rsidRPr="00FC044B">
        <w:rPr>
          <w:i/>
          <w:iCs/>
        </w:rPr>
        <w:t>sēma</w:t>
      </w:r>
      <w:r w:rsidRPr="00FC044B">
        <w:t xml:space="preserve"> – знак), или </w:t>
      </w:r>
      <w:r w:rsidRPr="00FC044B">
        <w:rPr>
          <w:b/>
          <w:bCs/>
          <w:i/>
          <w:iCs/>
        </w:rPr>
        <w:t>многозна´чными</w:t>
      </w:r>
      <w:r w:rsidRPr="00FC044B">
        <w:t xml:space="preserve">, словами. </w:t>
      </w:r>
      <w:proofErr w:type="gramStart"/>
      <w:r w:rsidRPr="00FC044B">
        <w:t>Например</w:t>
      </w:r>
      <w:proofErr w:type="gramEnd"/>
      <w:r w:rsidRPr="00FC044B">
        <w:t xml:space="preserve">: </w:t>
      </w:r>
      <w:r w:rsidRPr="00FC044B">
        <w:rPr>
          <w:i/>
          <w:iCs/>
        </w:rPr>
        <w:t>испариться</w:t>
      </w:r>
      <w:r w:rsidRPr="00FC044B">
        <w:t xml:space="preserve"> «1. Обратиться в пар. 2. Перен. Исчезнуть»; </w:t>
      </w:r>
      <w:r w:rsidRPr="00FC044B">
        <w:rPr>
          <w:i/>
          <w:iCs/>
        </w:rPr>
        <w:t>звонок</w:t>
      </w:r>
      <w:r w:rsidRPr="00FC044B">
        <w:t xml:space="preserve"> «1. Устройство для подачи звуковых сигналов, напоминающих звук колокольчика. 2. Звуковой сигнал, производимый колокольчиком или особым устройством. 3. Телефонный разговор с кем-л. о каком-л. деле». Большинство слов в русском языке многозначны.  </w:t>
      </w:r>
    </w:p>
    <w:p w:rsidR="00FC044B" w:rsidRPr="00FC044B" w:rsidRDefault="00FC044B" w:rsidP="00FC044B">
      <w:pPr>
        <w:pStyle w:val="a5"/>
        <w:jc w:val="both"/>
      </w:pPr>
      <w:r w:rsidRPr="00FC044B">
        <w:t>В процессе исторического развития языка слово может становиться многозначным. Объём словарного состава русского языка не ограничен, однако развитие лексики происходит не только за счёт появления новых слов, но и в результате появления новых значений у уже существующих слов.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Мета́фора</w:t>
      </w:r>
      <w:r w:rsidRPr="00FC044B">
        <w:rPr>
          <w:rFonts w:ascii="Times New Roman" w:hAnsi="Times New Roman" w:cs="Times New Roman"/>
          <w:sz w:val="24"/>
          <w:szCs w:val="24"/>
        </w:rPr>
        <w:t xml:space="preserve"> (от др.-греч. μεταφορά — «перенос», «переносное значение») — слово или выражение, употребляемое в переносном значении, в основе которого лежит неназванное сравнение предмета с каким-либо другим на основании их общего признака. Так, огненный цвет гроздьев рябины поэт сравнил с пламенем, и родилась метафора: </w:t>
      </w:r>
      <w:r w:rsidRPr="00FC044B">
        <w:rPr>
          <w:rFonts w:ascii="Times New Roman" w:hAnsi="Times New Roman" w:cs="Times New Roman"/>
          <w:i/>
          <w:iCs/>
          <w:sz w:val="24"/>
          <w:szCs w:val="24"/>
        </w:rPr>
        <w:t>горит костер рябины красной</w:t>
      </w:r>
      <w:r w:rsidRPr="00FC044B">
        <w:rPr>
          <w:rFonts w:ascii="Times New Roman" w:hAnsi="Times New Roman" w:cs="Times New Roman"/>
          <w:sz w:val="24"/>
          <w:szCs w:val="24"/>
        </w:rPr>
        <w:t>. Но в отличие от обычного сравнения, которое двучленно, метафора одночленна, что создает компактность и образность употребления слова.</w:t>
      </w:r>
    </w:p>
    <w:p w:rsidR="00FC044B" w:rsidRPr="00FC044B" w:rsidRDefault="00FC044B" w:rsidP="00FC044B">
      <w:pPr>
        <w:spacing w:before="150" w:after="150"/>
        <w:ind w:right="165"/>
        <w:jc w:val="both"/>
        <w:rPr>
          <w:rFonts w:ascii="Times New Roman" w:hAnsi="Times New Roman" w:cs="Times New Roman"/>
          <w:sz w:val="24"/>
          <w:szCs w:val="24"/>
        </w:rPr>
      </w:pPr>
      <w:r w:rsidRPr="00FC044B">
        <w:rPr>
          <w:rFonts w:ascii="Times New Roman" w:hAnsi="Times New Roman" w:cs="Times New Roman"/>
          <w:sz w:val="24"/>
          <w:szCs w:val="24"/>
        </w:rPr>
        <w:t xml:space="preserve">Среди других тропов метафора занимает центральное место, так как позволяет создать ёмкие образы, основанные на ярких, неожиданных ассоциациях. В основу метафор может быть положено сходство самых различных признаков предметов: цвета, формы, объёма, назначения, положения и т. д. Перенос наименований </w:t>
      </w:r>
      <w:r w:rsidRPr="00FC044B">
        <w:rPr>
          <w:rFonts w:ascii="Times New Roman" w:hAnsi="Times New Roman" w:cs="Times New Roman"/>
          <w:i/>
          <w:iCs/>
          <w:sz w:val="24"/>
          <w:szCs w:val="24"/>
        </w:rPr>
        <w:t>по сходству</w:t>
      </w:r>
      <w:r w:rsidRPr="00FC044B">
        <w:rPr>
          <w:rFonts w:ascii="Times New Roman" w:hAnsi="Times New Roman" w:cs="Times New Roman"/>
          <w:sz w:val="24"/>
          <w:szCs w:val="24"/>
        </w:rPr>
        <w:t xml:space="preserve"> внешних признаков, места расположения, формы предметов, вкуса, а также выполняемых функций происходит в результате возникновения сходных образных ассоциаций между предметом, уже имеющим наименование, и новым, который нужно назвать. Именно таким образом возникли, например, переносные значения слов </w:t>
      </w:r>
      <w:r w:rsidRPr="00FC044B">
        <w:rPr>
          <w:rFonts w:ascii="Times New Roman" w:hAnsi="Times New Roman" w:cs="Times New Roman"/>
          <w:i/>
          <w:iCs/>
          <w:sz w:val="24"/>
          <w:szCs w:val="24"/>
        </w:rPr>
        <w:t xml:space="preserve">дно (морское дно – глазное дно, </w:t>
      </w:r>
      <w:r w:rsidRPr="00FC044B">
        <w:rPr>
          <w:rFonts w:ascii="Times New Roman" w:hAnsi="Times New Roman" w:cs="Times New Roman"/>
          <w:sz w:val="24"/>
          <w:szCs w:val="24"/>
        </w:rPr>
        <w:t xml:space="preserve">сходство места расположения), </w:t>
      </w:r>
      <w:r w:rsidRPr="00FC044B">
        <w:rPr>
          <w:rFonts w:ascii="Times New Roman" w:hAnsi="Times New Roman" w:cs="Times New Roman"/>
          <w:i/>
          <w:iCs/>
          <w:sz w:val="24"/>
          <w:szCs w:val="24"/>
        </w:rPr>
        <w:t>яблоко (антоновское яблоко –глазное яблоко,</w:t>
      </w:r>
      <w:r w:rsidRPr="00FC044B">
        <w:rPr>
          <w:rFonts w:ascii="Times New Roman" w:hAnsi="Times New Roman" w:cs="Times New Roman"/>
          <w:sz w:val="24"/>
          <w:szCs w:val="24"/>
        </w:rPr>
        <w:t xml:space="preserve"> сходство формы) и т.д. Перенос подобного типа называется м е </w:t>
      </w:r>
      <w:proofErr w:type="gramStart"/>
      <w:r w:rsidRPr="00FC044B">
        <w:rPr>
          <w:rFonts w:ascii="Times New Roman" w:hAnsi="Times New Roman" w:cs="Times New Roman"/>
          <w:sz w:val="24"/>
          <w:szCs w:val="24"/>
        </w:rPr>
        <w:t>т</w:t>
      </w:r>
      <w:proofErr w:type="gramEnd"/>
      <w:r w:rsidRPr="00FC044B">
        <w:rPr>
          <w:rFonts w:ascii="Times New Roman" w:hAnsi="Times New Roman" w:cs="Times New Roman"/>
          <w:sz w:val="24"/>
          <w:szCs w:val="24"/>
        </w:rPr>
        <w:t xml:space="preserve"> а ф о р и ч е с к и м.</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Метафоры разделяются на </w:t>
      </w:r>
      <w:r w:rsidRPr="00FC044B">
        <w:rPr>
          <w:rFonts w:ascii="Times New Roman" w:hAnsi="Times New Roman" w:cs="Times New Roman"/>
          <w:i/>
          <w:sz w:val="24"/>
          <w:szCs w:val="24"/>
        </w:rPr>
        <w:t>номинативные</w:t>
      </w:r>
      <w:r w:rsidRPr="00FC044B">
        <w:rPr>
          <w:rFonts w:ascii="Times New Roman" w:hAnsi="Times New Roman" w:cs="Times New Roman"/>
          <w:sz w:val="24"/>
          <w:szCs w:val="24"/>
        </w:rPr>
        <w:t xml:space="preserve">, состоящие в замене одного значения другим и служащие источником омонимии; </w:t>
      </w:r>
      <w:r w:rsidRPr="00FC044B">
        <w:rPr>
          <w:rFonts w:ascii="Times New Roman" w:hAnsi="Times New Roman" w:cs="Times New Roman"/>
          <w:i/>
          <w:sz w:val="24"/>
          <w:szCs w:val="24"/>
        </w:rPr>
        <w:t>образные</w:t>
      </w:r>
      <w:r w:rsidRPr="00FC044B">
        <w:rPr>
          <w:rFonts w:ascii="Times New Roman" w:hAnsi="Times New Roman" w:cs="Times New Roman"/>
          <w:sz w:val="24"/>
          <w:szCs w:val="24"/>
        </w:rPr>
        <w:t xml:space="preserve"> метафоры, служащие развитию фигуральных значений и синонимических средств языка, и др.</w:t>
      </w:r>
    </w:p>
    <w:p w:rsidR="00FC044B" w:rsidRPr="00FC044B" w:rsidRDefault="00FC044B" w:rsidP="00FC044B">
      <w:pPr>
        <w:spacing w:before="150" w:after="150"/>
        <w:ind w:right="165"/>
        <w:jc w:val="both"/>
        <w:rPr>
          <w:rFonts w:ascii="Times New Roman" w:hAnsi="Times New Roman" w:cs="Times New Roman"/>
          <w:sz w:val="24"/>
          <w:szCs w:val="24"/>
        </w:rPr>
      </w:pPr>
      <w:r w:rsidRPr="00FC044B">
        <w:rPr>
          <w:rFonts w:ascii="Times New Roman" w:hAnsi="Times New Roman" w:cs="Times New Roman"/>
          <w:sz w:val="24"/>
          <w:szCs w:val="24"/>
        </w:rPr>
        <w:t xml:space="preserve">Метафорическим типом переноса названий, возникающих в результате уподобления по сходству, являются такие значения слов, образность которых еще вполне ощутима: </w:t>
      </w:r>
      <w:r w:rsidRPr="00FC044B">
        <w:rPr>
          <w:rFonts w:ascii="Times New Roman" w:hAnsi="Times New Roman" w:cs="Times New Roman"/>
          <w:i/>
          <w:iCs/>
          <w:sz w:val="24"/>
          <w:szCs w:val="24"/>
        </w:rPr>
        <w:t>закипать</w:t>
      </w:r>
      <w:r w:rsidRPr="00FC044B">
        <w:rPr>
          <w:rFonts w:ascii="Times New Roman" w:hAnsi="Times New Roman" w:cs="Times New Roman"/>
          <w:sz w:val="24"/>
          <w:szCs w:val="24"/>
        </w:rPr>
        <w:t xml:space="preserve"> – «приходить в состояние сильного возбуждения», </w:t>
      </w:r>
      <w:r w:rsidRPr="00FC044B">
        <w:rPr>
          <w:rFonts w:ascii="Times New Roman" w:hAnsi="Times New Roman" w:cs="Times New Roman"/>
          <w:i/>
          <w:iCs/>
          <w:sz w:val="24"/>
          <w:szCs w:val="24"/>
        </w:rPr>
        <w:t>докатиться</w:t>
      </w:r>
      <w:r w:rsidRPr="00FC044B">
        <w:rPr>
          <w:rFonts w:ascii="Times New Roman" w:hAnsi="Times New Roman" w:cs="Times New Roman"/>
          <w:sz w:val="24"/>
          <w:szCs w:val="24"/>
        </w:rPr>
        <w:t xml:space="preserve"> – «дойти до унизительного состояния», а также значения, образность которых как бы «угасла» и давно не ощущается. Однако она в слове есть и заключена в самом факте сравнительного переноса названия с одного предмета на другой, т.е. в тех сходных ассоциациях, которые возникают при использовании слова в переносном значении; ср.: </w:t>
      </w:r>
      <w:r w:rsidRPr="00FC044B">
        <w:rPr>
          <w:rFonts w:ascii="Times New Roman" w:hAnsi="Times New Roman" w:cs="Times New Roman"/>
          <w:i/>
          <w:iCs/>
          <w:sz w:val="24"/>
          <w:szCs w:val="24"/>
        </w:rPr>
        <w:t>нос человека – нос корабля, хвост птицы – хвост самолета, лапка птицы – лапка швейной машины</w:t>
      </w:r>
      <w:r w:rsidRPr="00FC044B">
        <w:rPr>
          <w:rFonts w:ascii="Times New Roman" w:hAnsi="Times New Roman" w:cs="Times New Roman"/>
          <w:sz w:val="24"/>
          <w:szCs w:val="24"/>
        </w:rPr>
        <w:t xml:space="preserve"> и т. 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Метони́мия</w:t>
      </w:r>
      <w:r w:rsidRPr="00FC044B">
        <w:rPr>
          <w:rFonts w:ascii="Times New Roman" w:hAnsi="Times New Roman" w:cs="Times New Roman"/>
          <w:sz w:val="24"/>
          <w:szCs w:val="24"/>
        </w:rPr>
        <w:t xml:space="preserve"> (др.-греч. μετονυμία — «переименование», от μετά — «над» и ὄνομα/ὄνυμα — «имя») — вид тропа, словосочетание, в котором одно слово заменяется другим, обозначающим предмет (явление), находящийся в той или иной (пространственной, временной и т. п.) связи с предметом, который обозначается заменяемым словом. Замещающее слово при этом употребляется в переносном значении.</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lastRenderedPageBreak/>
        <w:t xml:space="preserve">Метонимию следует отличать от </w:t>
      </w:r>
      <w:r w:rsidRPr="00FC044B">
        <w:rPr>
          <w:rFonts w:ascii="Times New Roman" w:hAnsi="Times New Roman" w:cs="Times New Roman"/>
          <w:i/>
          <w:sz w:val="24"/>
          <w:szCs w:val="24"/>
        </w:rPr>
        <w:t>метафоры</w:t>
      </w:r>
      <w:r w:rsidRPr="00FC044B">
        <w:rPr>
          <w:rFonts w:ascii="Times New Roman" w:hAnsi="Times New Roman" w:cs="Times New Roman"/>
          <w:sz w:val="24"/>
          <w:szCs w:val="24"/>
        </w:rPr>
        <w:t xml:space="preserve">: метонимия основана на замене слов «по смежности» (часть вместо целого или наоборот, представитель класса вместо всего класса или наоборот, вместилище вместо содержимого или наоборот и т. п.), а метафора — «по сходству».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Частным случаем метонимии является </w:t>
      </w:r>
      <w:r w:rsidRPr="00FC044B">
        <w:rPr>
          <w:rFonts w:ascii="Times New Roman" w:hAnsi="Times New Roman" w:cs="Times New Roman"/>
          <w:b/>
          <w:sz w:val="24"/>
          <w:szCs w:val="24"/>
        </w:rPr>
        <w:t>синекдоха</w:t>
      </w:r>
      <w:r w:rsidRPr="00FC044B">
        <w:rPr>
          <w:rFonts w:ascii="Times New Roman" w:hAnsi="Times New Roman" w:cs="Times New Roman"/>
          <w:sz w:val="24"/>
          <w:szCs w:val="24"/>
        </w:rPr>
        <w:t xml:space="preserve">.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«Все флаги в гости будут к нам», где «флаги» означают «страны» (часть заменяет целое, лат. </w:t>
      </w:r>
      <w:r w:rsidRPr="00FC044B">
        <w:rPr>
          <w:rFonts w:ascii="Times New Roman" w:hAnsi="Times New Roman" w:cs="Times New Roman"/>
          <w:i/>
          <w:iCs/>
          <w:sz w:val="24"/>
          <w:szCs w:val="24"/>
          <w:lang w:val="la-Latn"/>
        </w:rPr>
        <w:t>pars pro toto</w:t>
      </w:r>
      <w:r w:rsidRPr="00FC044B">
        <w:rPr>
          <w:rFonts w:ascii="Times New Roman" w:hAnsi="Times New Roman" w:cs="Times New Roman"/>
          <w:sz w:val="24"/>
          <w:szCs w:val="24"/>
        </w:rPr>
        <w:t>). Смысл метонимии в том, что она выделяет в явлении свойство, которое по своему характеру может замещать остальные. Таким образом, метонимия по существу отличается от метафоры, с одной стороны, большей реальной взаимосвязью замещающих членов, а с другой — большей ограничительностью, устранением тех черт, которые не заметны в данном явлении непосредственно. Как и метафора, метонимия присуща языку вообще (ср., например, слово «проводка», значение которого метонимически распространено с действия на его результат), но особенное значение имеет в художественно-литературном творчестве.</w:t>
      </w:r>
    </w:p>
    <w:p w:rsidR="00FC044B" w:rsidRPr="00FC044B" w:rsidRDefault="00FC044B" w:rsidP="00FC044B">
      <w:pPr>
        <w:jc w:val="both"/>
        <w:rPr>
          <w:rFonts w:ascii="Times New Roman" w:hAnsi="Times New Roman" w:cs="Times New Roman"/>
          <w:b/>
          <w:sz w:val="24"/>
          <w:szCs w:val="24"/>
        </w:rPr>
      </w:pPr>
      <w:r w:rsidRPr="00FC044B">
        <w:rPr>
          <w:rFonts w:ascii="Times New Roman" w:hAnsi="Times New Roman" w:cs="Times New Roman"/>
          <w:b/>
          <w:sz w:val="24"/>
          <w:szCs w:val="24"/>
        </w:rPr>
        <w:t>4. Омонимы, паронимы, синонимы, антонимы</w:t>
      </w:r>
    </w:p>
    <w:p w:rsidR="00FC044B" w:rsidRPr="00FC044B" w:rsidRDefault="00FC044B" w:rsidP="00FC044B">
      <w:pPr>
        <w:jc w:val="both"/>
        <w:rPr>
          <w:rFonts w:ascii="Times New Roman" w:hAnsi="Times New Roman" w:cs="Times New Roman"/>
          <w:b/>
          <w:sz w:val="24"/>
          <w:szCs w:val="24"/>
        </w:rPr>
      </w:pPr>
      <w:r w:rsidRPr="00FC044B">
        <w:rPr>
          <w:rFonts w:ascii="Times New Roman" w:hAnsi="Times New Roman" w:cs="Times New Roman"/>
          <w:b/>
          <w:bCs/>
          <w:sz w:val="24"/>
          <w:szCs w:val="24"/>
        </w:rPr>
        <w:t>Понятие омонимов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Омо´нимы</w:t>
      </w:r>
      <w:r w:rsidRPr="00FC044B">
        <w:rPr>
          <w:rFonts w:ascii="Times New Roman" w:hAnsi="Times New Roman" w:cs="Times New Roman"/>
          <w:sz w:val="24"/>
          <w:szCs w:val="24"/>
        </w:rPr>
        <w:t xml:space="preserve"> (греч. </w:t>
      </w:r>
      <w:r w:rsidRPr="00FC044B">
        <w:rPr>
          <w:rFonts w:ascii="Times New Roman" w:hAnsi="Times New Roman" w:cs="Times New Roman"/>
          <w:i/>
          <w:iCs/>
          <w:sz w:val="24"/>
          <w:szCs w:val="24"/>
        </w:rPr>
        <w:t>homo´s</w:t>
      </w:r>
      <w:r w:rsidRPr="00FC044B">
        <w:rPr>
          <w:rFonts w:ascii="Times New Roman" w:hAnsi="Times New Roman" w:cs="Times New Roman"/>
          <w:sz w:val="24"/>
          <w:szCs w:val="24"/>
        </w:rPr>
        <w:t xml:space="preserve"> – одинаковый и </w:t>
      </w:r>
      <w:r w:rsidRPr="00FC044B">
        <w:rPr>
          <w:rFonts w:ascii="Times New Roman" w:hAnsi="Times New Roman" w:cs="Times New Roman"/>
          <w:i/>
          <w:iCs/>
          <w:sz w:val="24"/>
          <w:szCs w:val="24"/>
        </w:rPr>
        <w:t>o´nyma</w:t>
      </w:r>
      <w:r w:rsidRPr="00FC044B">
        <w:rPr>
          <w:rFonts w:ascii="Times New Roman" w:hAnsi="Times New Roman" w:cs="Times New Roman"/>
          <w:sz w:val="24"/>
          <w:szCs w:val="24"/>
        </w:rPr>
        <w:t xml:space="preserve"> – имя) – слова, имеющие одинаковое звучание, но разные значения.</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Типы омонимов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В лингвистике принято различать </w:t>
      </w:r>
      <w:r w:rsidRPr="00FC044B">
        <w:rPr>
          <w:rFonts w:ascii="Times New Roman" w:hAnsi="Times New Roman" w:cs="Times New Roman"/>
          <w:b/>
          <w:bCs/>
          <w:i/>
          <w:iCs/>
          <w:sz w:val="24"/>
          <w:szCs w:val="24"/>
        </w:rPr>
        <w:t>по´лные (абсолю´тные) омо´нимы</w:t>
      </w:r>
      <w:r w:rsidRPr="00FC044B">
        <w:rPr>
          <w:rFonts w:ascii="Times New Roman" w:hAnsi="Times New Roman" w:cs="Times New Roman"/>
          <w:sz w:val="24"/>
          <w:szCs w:val="24"/>
        </w:rPr>
        <w:t xml:space="preserve"> и </w:t>
      </w:r>
      <w:r w:rsidRPr="00FC044B">
        <w:rPr>
          <w:rFonts w:ascii="Times New Roman" w:hAnsi="Times New Roman" w:cs="Times New Roman"/>
          <w:b/>
          <w:bCs/>
          <w:i/>
          <w:iCs/>
          <w:sz w:val="24"/>
          <w:szCs w:val="24"/>
        </w:rPr>
        <w:t>непо´лные (части´чные) омо´нимы</w:t>
      </w:r>
      <w:r w:rsidRPr="00FC044B">
        <w:rPr>
          <w:rFonts w:ascii="Times New Roman" w:hAnsi="Times New Roman" w:cs="Times New Roman"/>
          <w:sz w:val="24"/>
          <w:szCs w:val="24"/>
        </w:rPr>
        <w:t xml:space="preserve">. В первом случае слова совпадают во всех грамматических формах,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лук</w:t>
      </w:r>
      <w:r w:rsidRPr="00FC044B">
        <w:rPr>
          <w:rFonts w:ascii="Times New Roman" w:hAnsi="Times New Roman" w:cs="Times New Roman"/>
          <w:i/>
          <w:iCs/>
          <w:sz w:val="24"/>
          <w:szCs w:val="24"/>
          <w:vertAlign w:val="superscript"/>
        </w:rPr>
        <w:t>1</w:t>
      </w:r>
      <w:r w:rsidRPr="00FC044B">
        <w:rPr>
          <w:rFonts w:ascii="Times New Roman" w:hAnsi="Times New Roman" w:cs="Times New Roman"/>
          <w:sz w:val="24"/>
          <w:szCs w:val="24"/>
        </w:rPr>
        <w:t xml:space="preserve"> «огородное растение» (</w:t>
      </w:r>
      <w:r w:rsidRPr="00FC044B">
        <w:rPr>
          <w:rFonts w:ascii="Times New Roman" w:hAnsi="Times New Roman" w:cs="Times New Roman"/>
          <w:i/>
          <w:iCs/>
          <w:sz w:val="24"/>
          <w:szCs w:val="24"/>
        </w:rPr>
        <w:t>лук, лука, луку</w:t>
      </w:r>
      <w:r w:rsidRPr="00FC044B">
        <w:rPr>
          <w:rFonts w:ascii="Times New Roman" w:hAnsi="Times New Roman" w:cs="Times New Roman"/>
          <w:sz w:val="24"/>
          <w:szCs w:val="24"/>
        </w:rPr>
        <w:t xml:space="preserve"> и т.д.) и </w:t>
      </w:r>
      <w:r w:rsidRPr="00FC044B">
        <w:rPr>
          <w:rFonts w:ascii="Times New Roman" w:hAnsi="Times New Roman" w:cs="Times New Roman"/>
          <w:i/>
          <w:iCs/>
          <w:sz w:val="24"/>
          <w:szCs w:val="24"/>
        </w:rPr>
        <w:t>лук</w:t>
      </w:r>
      <w:r w:rsidRPr="00FC044B">
        <w:rPr>
          <w:rFonts w:ascii="Times New Roman" w:hAnsi="Times New Roman" w:cs="Times New Roman"/>
          <w:i/>
          <w:iCs/>
          <w:sz w:val="24"/>
          <w:szCs w:val="24"/>
          <w:vertAlign w:val="superscript"/>
        </w:rPr>
        <w:t>2</w:t>
      </w:r>
      <w:r w:rsidRPr="00FC044B">
        <w:rPr>
          <w:rFonts w:ascii="Times New Roman" w:hAnsi="Times New Roman" w:cs="Times New Roman"/>
          <w:sz w:val="24"/>
          <w:szCs w:val="24"/>
        </w:rPr>
        <w:t xml:space="preserve"> «оружие» (</w:t>
      </w:r>
      <w:r w:rsidRPr="00FC044B">
        <w:rPr>
          <w:rFonts w:ascii="Times New Roman" w:hAnsi="Times New Roman" w:cs="Times New Roman"/>
          <w:i/>
          <w:iCs/>
          <w:sz w:val="24"/>
          <w:szCs w:val="24"/>
        </w:rPr>
        <w:t>лук, лука, луку</w:t>
      </w:r>
      <w:r w:rsidRPr="00FC044B">
        <w:rPr>
          <w:rFonts w:ascii="Times New Roman" w:hAnsi="Times New Roman" w:cs="Times New Roman"/>
          <w:sz w:val="24"/>
          <w:szCs w:val="24"/>
        </w:rPr>
        <w:t xml:space="preserve"> и т.д.); </w:t>
      </w:r>
      <w:r w:rsidRPr="00FC044B">
        <w:rPr>
          <w:rFonts w:ascii="Times New Roman" w:hAnsi="Times New Roman" w:cs="Times New Roman"/>
          <w:i/>
          <w:iCs/>
          <w:sz w:val="24"/>
          <w:szCs w:val="24"/>
        </w:rPr>
        <w:t>кулон</w:t>
      </w:r>
      <w:r w:rsidRPr="00FC044B">
        <w:rPr>
          <w:rFonts w:ascii="Times New Roman" w:hAnsi="Times New Roman" w:cs="Times New Roman"/>
          <w:i/>
          <w:iCs/>
          <w:sz w:val="24"/>
          <w:szCs w:val="24"/>
          <w:vertAlign w:val="superscript"/>
        </w:rPr>
        <w:t>1</w:t>
      </w:r>
      <w:r w:rsidRPr="00FC044B">
        <w:rPr>
          <w:rFonts w:ascii="Times New Roman" w:hAnsi="Times New Roman" w:cs="Times New Roman"/>
          <w:sz w:val="24"/>
          <w:szCs w:val="24"/>
        </w:rPr>
        <w:t xml:space="preserve"> «единица измерения электричества» (</w:t>
      </w:r>
      <w:r w:rsidRPr="00FC044B">
        <w:rPr>
          <w:rFonts w:ascii="Times New Roman" w:hAnsi="Times New Roman" w:cs="Times New Roman"/>
          <w:i/>
          <w:iCs/>
          <w:sz w:val="24"/>
          <w:szCs w:val="24"/>
        </w:rPr>
        <w:t>кулон, кулона, кулону</w:t>
      </w:r>
      <w:r w:rsidRPr="00FC044B">
        <w:rPr>
          <w:rFonts w:ascii="Times New Roman" w:hAnsi="Times New Roman" w:cs="Times New Roman"/>
          <w:sz w:val="24"/>
          <w:szCs w:val="24"/>
        </w:rPr>
        <w:t xml:space="preserve"> и т.д.) и </w:t>
      </w:r>
      <w:r w:rsidRPr="00FC044B">
        <w:rPr>
          <w:rFonts w:ascii="Times New Roman" w:hAnsi="Times New Roman" w:cs="Times New Roman"/>
          <w:i/>
          <w:iCs/>
          <w:sz w:val="24"/>
          <w:szCs w:val="24"/>
        </w:rPr>
        <w:t>кулон</w:t>
      </w:r>
      <w:r w:rsidRPr="00FC044B">
        <w:rPr>
          <w:rFonts w:ascii="Times New Roman" w:hAnsi="Times New Roman" w:cs="Times New Roman"/>
          <w:i/>
          <w:iCs/>
          <w:sz w:val="24"/>
          <w:szCs w:val="24"/>
          <w:vertAlign w:val="superscript"/>
        </w:rPr>
        <w:t>2</w:t>
      </w:r>
      <w:r w:rsidRPr="00FC044B">
        <w:rPr>
          <w:rFonts w:ascii="Times New Roman" w:hAnsi="Times New Roman" w:cs="Times New Roman"/>
          <w:sz w:val="24"/>
          <w:szCs w:val="24"/>
        </w:rPr>
        <w:t xml:space="preserve"> «женское украшение» (</w:t>
      </w:r>
      <w:r w:rsidRPr="00FC044B">
        <w:rPr>
          <w:rFonts w:ascii="Times New Roman" w:hAnsi="Times New Roman" w:cs="Times New Roman"/>
          <w:i/>
          <w:iCs/>
          <w:sz w:val="24"/>
          <w:szCs w:val="24"/>
        </w:rPr>
        <w:t>кулон, кулона, кулону</w:t>
      </w:r>
      <w:r w:rsidRPr="00FC044B">
        <w:rPr>
          <w:rFonts w:ascii="Times New Roman" w:hAnsi="Times New Roman" w:cs="Times New Roman"/>
          <w:sz w:val="24"/>
          <w:szCs w:val="24"/>
        </w:rPr>
        <w:t xml:space="preserve"> и т.д.). Во втором случае «совпадают по звучанию лишь отдельные формы слов, напр. стекло (глагол) и стекло (сущ.), образующие о м о ф о р м ы» (Шмелёв Д.Н. Омонимы // Русский язык. Энциклопедия. – М., 1997. – С. 286).</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От омонимов принято отличать омофоны и омографы.</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Омофо´ны</w:t>
      </w:r>
      <w:r w:rsidRPr="00FC044B">
        <w:rPr>
          <w:rFonts w:ascii="Times New Roman" w:hAnsi="Times New Roman" w:cs="Times New Roman"/>
          <w:sz w:val="24"/>
          <w:szCs w:val="24"/>
        </w:rPr>
        <w:t xml:space="preserve"> (греч. </w:t>
      </w:r>
      <w:r w:rsidRPr="00FC044B">
        <w:rPr>
          <w:rFonts w:ascii="Times New Roman" w:hAnsi="Times New Roman" w:cs="Times New Roman"/>
          <w:i/>
          <w:iCs/>
          <w:sz w:val="24"/>
          <w:szCs w:val="24"/>
        </w:rPr>
        <w:t>homos</w:t>
      </w:r>
      <w:r w:rsidRPr="00FC044B">
        <w:rPr>
          <w:rFonts w:ascii="Times New Roman" w:hAnsi="Times New Roman" w:cs="Times New Roman"/>
          <w:sz w:val="24"/>
          <w:szCs w:val="24"/>
        </w:rPr>
        <w:t xml:space="preserve"> – одинаковый и </w:t>
      </w:r>
      <w:r w:rsidRPr="00FC044B">
        <w:rPr>
          <w:rFonts w:ascii="Times New Roman" w:hAnsi="Times New Roman" w:cs="Times New Roman"/>
          <w:i/>
          <w:iCs/>
          <w:sz w:val="24"/>
          <w:szCs w:val="24"/>
        </w:rPr>
        <w:t>phone</w:t>
      </w:r>
      <w:r w:rsidRPr="00FC044B">
        <w:rPr>
          <w:rFonts w:ascii="Times New Roman" w:hAnsi="Times New Roman" w:cs="Times New Roman"/>
          <w:sz w:val="24"/>
          <w:szCs w:val="24"/>
        </w:rPr>
        <w:t xml:space="preserve"> – голос, звук) – слова, которые звучат одинаково, но пишутся по-разному,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столб</w:t>
      </w:r>
      <w:r w:rsidRPr="00FC044B">
        <w:rPr>
          <w:rFonts w:ascii="Times New Roman" w:hAnsi="Times New Roman" w:cs="Times New Roman"/>
          <w:sz w:val="24"/>
          <w:szCs w:val="24"/>
        </w:rPr>
        <w:t xml:space="preserve"> [столп] и </w:t>
      </w:r>
      <w:r w:rsidRPr="00FC044B">
        <w:rPr>
          <w:rFonts w:ascii="Times New Roman" w:hAnsi="Times New Roman" w:cs="Times New Roman"/>
          <w:i/>
          <w:iCs/>
          <w:sz w:val="24"/>
          <w:szCs w:val="24"/>
        </w:rPr>
        <w:t>столп</w:t>
      </w:r>
      <w:r w:rsidRPr="00FC044B">
        <w:rPr>
          <w:rFonts w:ascii="Times New Roman" w:hAnsi="Times New Roman" w:cs="Times New Roman"/>
          <w:sz w:val="24"/>
          <w:szCs w:val="24"/>
        </w:rPr>
        <w:t xml:space="preserve"> [столп]; </w:t>
      </w:r>
      <w:r w:rsidRPr="00FC044B">
        <w:rPr>
          <w:rFonts w:ascii="Times New Roman" w:hAnsi="Times New Roman" w:cs="Times New Roman"/>
          <w:i/>
          <w:iCs/>
          <w:sz w:val="24"/>
          <w:szCs w:val="24"/>
        </w:rPr>
        <w:t>везти´</w:t>
      </w:r>
      <w:r w:rsidRPr="00FC044B">
        <w:rPr>
          <w:rFonts w:ascii="Times New Roman" w:hAnsi="Times New Roman" w:cs="Times New Roman"/>
          <w:sz w:val="24"/>
          <w:szCs w:val="24"/>
        </w:rPr>
        <w:t xml:space="preserve"> [в’и</w:t>
      </w:r>
      <w:r w:rsidRPr="00FC044B">
        <w:rPr>
          <w:rFonts w:ascii="Times New Roman" w:hAnsi="Times New Roman" w:cs="Times New Roman"/>
          <w:sz w:val="24"/>
          <w:szCs w:val="24"/>
          <w:vertAlign w:val="superscript"/>
        </w:rPr>
        <w:t>э</w:t>
      </w:r>
      <w:r w:rsidRPr="00FC044B">
        <w:rPr>
          <w:rFonts w:ascii="Times New Roman" w:hAnsi="Times New Roman" w:cs="Times New Roman"/>
          <w:sz w:val="24"/>
          <w:szCs w:val="24"/>
        </w:rPr>
        <w:t xml:space="preserve">с’т’и´] и </w:t>
      </w:r>
      <w:r w:rsidRPr="00FC044B">
        <w:rPr>
          <w:rFonts w:ascii="Times New Roman" w:hAnsi="Times New Roman" w:cs="Times New Roman"/>
          <w:i/>
          <w:iCs/>
          <w:sz w:val="24"/>
          <w:szCs w:val="24"/>
        </w:rPr>
        <w:t>вести´</w:t>
      </w:r>
      <w:r w:rsidRPr="00FC044B">
        <w:rPr>
          <w:rFonts w:ascii="Times New Roman" w:hAnsi="Times New Roman" w:cs="Times New Roman"/>
          <w:sz w:val="24"/>
          <w:szCs w:val="24"/>
        </w:rPr>
        <w:t xml:space="preserve"> [в’и</w:t>
      </w:r>
      <w:r w:rsidRPr="00FC044B">
        <w:rPr>
          <w:rFonts w:ascii="Times New Roman" w:hAnsi="Times New Roman" w:cs="Times New Roman"/>
          <w:sz w:val="24"/>
          <w:szCs w:val="24"/>
          <w:vertAlign w:val="superscript"/>
        </w:rPr>
        <w:t>э</w:t>
      </w:r>
      <w:r w:rsidRPr="00FC044B">
        <w:rPr>
          <w:rFonts w:ascii="Times New Roman" w:hAnsi="Times New Roman" w:cs="Times New Roman"/>
          <w:sz w:val="24"/>
          <w:szCs w:val="24"/>
        </w:rPr>
        <w:t>с’т’и´].</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Омо´графы</w:t>
      </w:r>
      <w:r w:rsidRPr="00FC044B">
        <w:rPr>
          <w:rFonts w:ascii="Times New Roman" w:hAnsi="Times New Roman" w:cs="Times New Roman"/>
          <w:sz w:val="24"/>
          <w:szCs w:val="24"/>
        </w:rPr>
        <w:t xml:space="preserve"> (греч. </w:t>
      </w:r>
      <w:r w:rsidRPr="00FC044B">
        <w:rPr>
          <w:rFonts w:ascii="Times New Roman" w:hAnsi="Times New Roman" w:cs="Times New Roman"/>
          <w:i/>
          <w:iCs/>
          <w:sz w:val="24"/>
          <w:szCs w:val="24"/>
        </w:rPr>
        <w:t>homos</w:t>
      </w:r>
      <w:r w:rsidRPr="00FC044B">
        <w:rPr>
          <w:rFonts w:ascii="Times New Roman" w:hAnsi="Times New Roman" w:cs="Times New Roman"/>
          <w:sz w:val="24"/>
          <w:szCs w:val="24"/>
        </w:rPr>
        <w:t xml:space="preserve"> – одинаковый и </w:t>
      </w:r>
      <w:r w:rsidRPr="00FC044B">
        <w:rPr>
          <w:rFonts w:ascii="Times New Roman" w:hAnsi="Times New Roman" w:cs="Times New Roman"/>
          <w:i/>
          <w:iCs/>
          <w:sz w:val="24"/>
          <w:szCs w:val="24"/>
        </w:rPr>
        <w:t>grapho</w:t>
      </w:r>
      <w:r w:rsidRPr="00FC044B">
        <w:rPr>
          <w:rFonts w:ascii="Times New Roman" w:hAnsi="Times New Roman" w:cs="Times New Roman"/>
          <w:sz w:val="24"/>
          <w:szCs w:val="24"/>
        </w:rPr>
        <w:t xml:space="preserve"> – пишу) – слова, которые имеют одинаковое написание, но разное ударение,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за´мок</w:t>
      </w:r>
      <w:r w:rsidRPr="00FC044B">
        <w:rPr>
          <w:rFonts w:ascii="Times New Roman" w:hAnsi="Times New Roman" w:cs="Times New Roman"/>
          <w:sz w:val="24"/>
          <w:szCs w:val="24"/>
        </w:rPr>
        <w:t xml:space="preserve"> и </w:t>
      </w:r>
      <w:r w:rsidRPr="00FC044B">
        <w:rPr>
          <w:rFonts w:ascii="Times New Roman" w:hAnsi="Times New Roman" w:cs="Times New Roman"/>
          <w:i/>
          <w:iCs/>
          <w:sz w:val="24"/>
          <w:szCs w:val="24"/>
        </w:rPr>
        <w:t>замо´к, му´ка</w:t>
      </w:r>
      <w:r w:rsidRPr="00FC044B">
        <w:rPr>
          <w:rFonts w:ascii="Times New Roman" w:hAnsi="Times New Roman" w:cs="Times New Roman"/>
          <w:sz w:val="24"/>
          <w:szCs w:val="24"/>
        </w:rPr>
        <w:t xml:space="preserve"> и </w:t>
      </w:r>
      <w:r w:rsidRPr="00FC044B">
        <w:rPr>
          <w:rFonts w:ascii="Times New Roman" w:hAnsi="Times New Roman" w:cs="Times New Roman"/>
          <w:i/>
          <w:iCs/>
          <w:sz w:val="24"/>
          <w:szCs w:val="24"/>
        </w:rPr>
        <w:t>мука´, напа´дать</w:t>
      </w:r>
      <w:r w:rsidRPr="00FC044B">
        <w:rPr>
          <w:rFonts w:ascii="Times New Roman" w:hAnsi="Times New Roman" w:cs="Times New Roman"/>
          <w:sz w:val="24"/>
          <w:szCs w:val="24"/>
        </w:rPr>
        <w:t xml:space="preserve"> и </w:t>
      </w:r>
      <w:r w:rsidRPr="00FC044B">
        <w:rPr>
          <w:rFonts w:ascii="Times New Roman" w:hAnsi="Times New Roman" w:cs="Times New Roman"/>
          <w:i/>
          <w:iCs/>
          <w:sz w:val="24"/>
          <w:szCs w:val="24"/>
        </w:rPr>
        <w:t>напада´ть</w:t>
      </w:r>
      <w:r w:rsidRPr="00FC044B">
        <w:rPr>
          <w:rFonts w:ascii="Times New Roman" w:hAnsi="Times New Roman" w:cs="Times New Roman"/>
          <w:sz w:val="24"/>
          <w:szCs w:val="24"/>
        </w:rPr>
        <w:t>.</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Функции омонимов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Омонимия и сходные с ней явления нередко используются для создания каламбуров.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t>Я свято помню эту встречу:</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t xml:space="preserve">Пруд, берег, неба яркий </w:t>
      </w:r>
      <w:r w:rsidRPr="00FC044B">
        <w:rPr>
          <w:rFonts w:ascii="Times New Roman" w:hAnsi="Times New Roman" w:cs="Times New Roman"/>
          <w:i/>
          <w:iCs/>
          <w:sz w:val="24"/>
          <w:szCs w:val="24"/>
          <w:u w:val="single"/>
        </w:rPr>
        <w:t>плат</w:t>
      </w:r>
      <w:r w:rsidRPr="00FC044B">
        <w:rPr>
          <w:rFonts w:ascii="Times New Roman" w:hAnsi="Times New Roman" w:cs="Times New Roman"/>
          <w:i/>
          <w:iCs/>
          <w:sz w:val="24"/>
          <w:szCs w:val="24"/>
        </w:rPr>
        <w:t>…</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t xml:space="preserve">Миг тот же если вновь я встречу, – </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lastRenderedPageBreak/>
        <w:t xml:space="preserve">И жизнь ничтожная из </w:t>
      </w:r>
      <w:r w:rsidRPr="00FC044B">
        <w:rPr>
          <w:rFonts w:ascii="Times New Roman" w:hAnsi="Times New Roman" w:cs="Times New Roman"/>
          <w:i/>
          <w:iCs/>
          <w:sz w:val="24"/>
          <w:szCs w:val="24"/>
          <w:u w:val="single"/>
        </w:rPr>
        <w:t>плат</w:t>
      </w:r>
      <w:r w:rsidRPr="00FC044B">
        <w:rPr>
          <w:rFonts w:ascii="Times New Roman" w:hAnsi="Times New Roman" w:cs="Times New Roman"/>
          <w:i/>
          <w:iCs/>
          <w:sz w:val="24"/>
          <w:szCs w:val="24"/>
        </w:rPr>
        <w:t>!</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sz w:val="24"/>
          <w:szCs w:val="24"/>
        </w:rPr>
        <w:t>(В. Брюсов)</w:t>
      </w:r>
    </w:p>
    <w:p w:rsidR="00FC044B" w:rsidRPr="00FC044B" w:rsidRDefault="00FC044B" w:rsidP="00FC044B">
      <w:pPr>
        <w:ind w:left="708"/>
        <w:jc w:val="both"/>
        <w:rPr>
          <w:rFonts w:ascii="Times New Roman" w:hAnsi="Times New Roman" w:cs="Times New Roman"/>
          <w:sz w:val="24"/>
          <w:szCs w:val="24"/>
        </w:rPr>
      </w:pPr>
      <w:r w:rsidRPr="00FC044B">
        <w:rPr>
          <w:rFonts w:ascii="Times New Roman" w:hAnsi="Times New Roman" w:cs="Times New Roman"/>
          <w:sz w:val="24"/>
          <w:szCs w:val="24"/>
        </w:rPr>
        <w:t> </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t>Вы, щенки, за мной ступайте!</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t xml:space="preserve">Будет вам </w:t>
      </w:r>
      <w:r w:rsidRPr="00FC044B">
        <w:rPr>
          <w:rFonts w:ascii="Times New Roman" w:hAnsi="Times New Roman" w:cs="Times New Roman"/>
          <w:i/>
          <w:iCs/>
          <w:sz w:val="24"/>
          <w:szCs w:val="24"/>
          <w:u w:val="single"/>
        </w:rPr>
        <w:t>по калачу</w:t>
      </w:r>
      <w:r w:rsidRPr="00FC044B">
        <w:rPr>
          <w:rFonts w:ascii="Times New Roman" w:hAnsi="Times New Roman" w:cs="Times New Roman"/>
          <w:i/>
          <w:iCs/>
          <w:sz w:val="24"/>
          <w:szCs w:val="24"/>
        </w:rPr>
        <w:t>.</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t xml:space="preserve">Да смотрите ж, не болтайте, </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i/>
          <w:iCs/>
          <w:sz w:val="24"/>
          <w:szCs w:val="24"/>
        </w:rPr>
        <w:t xml:space="preserve">А не то </w:t>
      </w:r>
      <w:r w:rsidRPr="00FC044B">
        <w:rPr>
          <w:rFonts w:ascii="Times New Roman" w:hAnsi="Times New Roman" w:cs="Times New Roman"/>
          <w:i/>
          <w:iCs/>
          <w:sz w:val="24"/>
          <w:szCs w:val="24"/>
          <w:u w:val="single"/>
        </w:rPr>
        <w:t>поколочу</w:t>
      </w:r>
      <w:r w:rsidRPr="00FC044B">
        <w:rPr>
          <w:rFonts w:ascii="Times New Roman" w:hAnsi="Times New Roman" w:cs="Times New Roman"/>
          <w:i/>
          <w:iCs/>
          <w:sz w:val="24"/>
          <w:szCs w:val="24"/>
        </w:rPr>
        <w:t>.</w:t>
      </w:r>
    </w:p>
    <w:p w:rsidR="00FC044B" w:rsidRPr="00FC044B" w:rsidRDefault="00FC044B" w:rsidP="00FC044B">
      <w:pPr>
        <w:jc w:val="both"/>
        <w:rPr>
          <w:rFonts w:ascii="Times New Roman" w:hAnsi="Times New Roman" w:cs="Times New Roman"/>
          <w:sz w:val="24"/>
          <w:szCs w:val="24"/>
        </w:rPr>
      </w:pPr>
      <w:r w:rsidRPr="00FC044B">
        <w:rPr>
          <w:rFonts w:ascii="Times New Roman" w:hAnsi="Times New Roman" w:cs="Times New Roman"/>
          <w:sz w:val="24"/>
          <w:szCs w:val="24"/>
        </w:rPr>
        <w:t>(А. Пушкин)</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Понятие паронимов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Паро´нимы</w:t>
      </w:r>
      <w:r w:rsidRPr="00FC044B">
        <w:rPr>
          <w:rFonts w:ascii="Times New Roman" w:hAnsi="Times New Roman" w:cs="Times New Roman"/>
          <w:sz w:val="24"/>
          <w:szCs w:val="24"/>
        </w:rPr>
        <w:t xml:space="preserve"> (греч. </w:t>
      </w:r>
      <w:r w:rsidRPr="00FC044B">
        <w:rPr>
          <w:rFonts w:ascii="Times New Roman" w:hAnsi="Times New Roman" w:cs="Times New Roman"/>
          <w:i/>
          <w:iCs/>
          <w:sz w:val="24"/>
          <w:szCs w:val="24"/>
        </w:rPr>
        <w:t xml:space="preserve">para´ – </w:t>
      </w:r>
      <w:r w:rsidRPr="00FC044B">
        <w:rPr>
          <w:rFonts w:ascii="Times New Roman" w:hAnsi="Times New Roman" w:cs="Times New Roman"/>
          <w:sz w:val="24"/>
          <w:szCs w:val="24"/>
        </w:rPr>
        <w:t xml:space="preserve">возле и </w:t>
      </w:r>
      <w:r w:rsidRPr="00FC044B">
        <w:rPr>
          <w:rFonts w:ascii="Times New Roman" w:hAnsi="Times New Roman" w:cs="Times New Roman"/>
          <w:i/>
          <w:iCs/>
          <w:sz w:val="24"/>
          <w:szCs w:val="24"/>
        </w:rPr>
        <w:t xml:space="preserve">onyma – </w:t>
      </w:r>
      <w:r w:rsidRPr="00FC044B">
        <w:rPr>
          <w:rFonts w:ascii="Times New Roman" w:hAnsi="Times New Roman" w:cs="Times New Roman"/>
          <w:sz w:val="24"/>
          <w:szCs w:val="24"/>
        </w:rPr>
        <w:t xml:space="preserve">имя) – слова, близкие (но не тождественные) по произношению, написанию, лексико-грамматической принадлежности, родству корней.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архаический – архаичный, длинный – длительный, болотный – болотистый </w:t>
      </w:r>
      <w:r w:rsidRPr="00FC044B">
        <w:rPr>
          <w:rFonts w:ascii="Times New Roman" w:hAnsi="Times New Roman" w:cs="Times New Roman"/>
          <w:sz w:val="24"/>
          <w:szCs w:val="24"/>
        </w:rPr>
        <w:t xml:space="preserve">и др. При широком понимании к паронимам относят вообще все сходные по звучанию слова (и однокорневые, и разнокорневые).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лоцман – боцман, кларнет – корнет </w:t>
      </w:r>
      <w:r w:rsidRPr="00FC044B">
        <w:rPr>
          <w:rFonts w:ascii="Times New Roman" w:hAnsi="Times New Roman" w:cs="Times New Roman"/>
          <w:sz w:val="24"/>
          <w:szCs w:val="24"/>
        </w:rPr>
        <w:t>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Паронимы не могут заменять друг друга в одном и том же контексте (за редким исключением, </w:t>
      </w:r>
      <w:r w:rsidRPr="00FC044B">
        <w:rPr>
          <w:rFonts w:ascii="Times New Roman" w:hAnsi="Times New Roman" w:cs="Times New Roman"/>
          <w:sz w:val="24"/>
          <w:szCs w:val="24"/>
          <w:u w:val="single"/>
        </w:rPr>
        <w:t>см. частичные паронимы</w:t>
      </w:r>
      <w:r w:rsidRPr="00FC044B">
        <w:rPr>
          <w:rFonts w:ascii="Times New Roman" w:hAnsi="Times New Roman" w:cs="Times New Roman"/>
          <w:sz w:val="24"/>
          <w:szCs w:val="24"/>
        </w:rPr>
        <w:t xml:space="preserve">), т.к. это приводит к искажению смысла высказывания. Члены паронимических пар в большинстве случаев различаются лексической сочетаемостью. Например: </w:t>
      </w:r>
      <w:r w:rsidRPr="00FC044B">
        <w:rPr>
          <w:rFonts w:ascii="Times New Roman" w:hAnsi="Times New Roman" w:cs="Times New Roman"/>
          <w:i/>
          <w:iCs/>
          <w:sz w:val="24"/>
          <w:szCs w:val="24"/>
        </w:rPr>
        <w:t xml:space="preserve">каменная стена – каменистая </w:t>
      </w:r>
      <w:proofErr w:type="gramStart"/>
      <w:r w:rsidRPr="00FC044B">
        <w:rPr>
          <w:rFonts w:ascii="Times New Roman" w:hAnsi="Times New Roman" w:cs="Times New Roman"/>
          <w:i/>
          <w:iCs/>
          <w:sz w:val="24"/>
          <w:szCs w:val="24"/>
        </w:rPr>
        <w:t>почва,  поступать</w:t>
      </w:r>
      <w:proofErr w:type="gramEnd"/>
      <w:r w:rsidRPr="00FC044B">
        <w:rPr>
          <w:rFonts w:ascii="Times New Roman" w:hAnsi="Times New Roman" w:cs="Times New Roman"/>
          <w:i/>
          <w:iCs/>
          <w:sz w:val="24"/>
          <w:szCs w:val="24"/>
        </w:rPr>
        <w:t xml:space="preserve"> в университет – проступать на бумаге, писать диктант – осуждать диктат, явно предпочитать – явственно слышать, подпись на документе – роспись по дереву, желтеть от времени – желтить ткань </w:t>
      </w:r>
      <w:r w:rsidRPr="00FC044B">
        <w:rPr>
          <w:rFonts w:ascii="Times New Roman" w:hAnsi="Times New Roman" w:cs="Times New Roman"/>
          <w:sz w:val="24"/>
          <w:szCs w:val="24"/>
        </w:rPr>
        <w:t>и т.д.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Иногда паронимы могут сочетаться с одним и тем же словом, но полученные словосочетания имеют разное значение.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демократическое правительство</w:t>
      </w:r>
      <w:r w:rsidRPr="00FC044B">
        <w:rPr>
          <w:rFonts w:ascii="Times New Roman" w:hAnsi="Times New Roman" w:cs="Times New Roman"/>
          <w:sz w:val="24"/>
          <w:szCs w:val="24"/>
        </w:rPr>
        <w:t xml:space="preserve"> (основанное на принципах демократии) – </w:t>
      </w:r>
      <w:r w:rsidRPr="00FC044B">
        <w:rPr>
          <w:rFonts w:ascii="Times New Roman" w:hAnsi="Times New Roman" w:cs="Times New Roman"/>
          <w:i/>
          <w:iCs/>
          <w:sz w:val="24"/>
          <w:szCs w:val="24"/>
        </w:rPr>
        <w:t>демократичное правительство</w:t>
      </w:r>
      <w:r w:rsidRPr="00FC044B">
        <w:rPr>
          <w:rFonts w:ascii="Times New Roman" w:hAnsi="Times New Roman" w:cs="Times New Roman"/>
          <w:sz w:val="24"/>
          <w:szCs w:val="24"/>
        </w:rPr>
        <w:t xml:space="preserve"> (простое, относящееся к народу).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Сходство в произношении и написании паронимов часто является причиной их смешения в речи, что является грубым на</w:t>
      </w:r>
      <w:r w:rsidRPr="00FC044B">
        <w:rPr>
          <w:rFonts w:ascii="Times New Roman" w:hAnsi="Times New Roman" w:cs="Times New Roman"/>
          <w:sz w:val="24"/>
          <w:szCs w:val="24"/>
        </w:rPr>
        <w:softHyphen/>
        <w:t xml:space="preserve">рушением норм словоупотребления.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эффективное платье – эффектное лекарство</w:t>
      </w:r>
      <w:r w:rsidRPr="00FC044B">
        <w:rPr>
          <w:rFonts w:ascii="Times New Roman" w:hAnsi="Times New Roman" w:cs="Times New Roman"/>
          <w:sz w:val="24"/>
          <w:szCs w:val="24"/>
        </w:rPr>
        <w:t xml:space="preserve"> (верно: </w:t>
      </w:r>
      <w:r w:rsidRPr="00FC044B">
        <w:rPr>
          <w:rFonts w:ascii="Times New Roman" w:hAnsi="Times New Roman" w:cs="Times New Roman"/>
          <w:i/>
          <w:iCs/>
          <w:sz w:val="24"/>
          <w:szCs w:val="24"/>
        </w:rPr>
        <w:t>эффектное платье – эффективное лекарство</w:t>
      </w:r>
      <w:r w:rsidRPr="00FC044B">
        <w:rPr>
          <w:rFonts w:ascii="Times New Roman" w:hAnsi="Times New Roman" w:cs="Times New Roman"/>
          <w:sz w:val="24"/>
          <w:szCs w:val="24"/>
        </w:rPr>
        <w:t xml:space="preserve">).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Паронимический ряд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Два и более паронима образуют в языке </w:t>
      </w:r>
      <w:r w:rsidRPr="00FC044B">
        <w:rPr>
          <w:rFonts w:ascii="Times New Roman" w:hAnsi="Times New Roman" w:cs="Times New Roman"/>
          <w:b/>
          <w:bCs/>
          <w:i/>
          <w:iCs/>
          <w:sz w:val="24"/>
          <w:szCs w:val="24"/>
        </w:rPr>
        <w:t>пароними´ческий ряд</w:t>
      </w:r>
      <w:r w:rsidRPr="00FC044B">
        <w:rPr>
          <w:rFonts w:ascii="Times New Roman" w:hAnsi="Times New Roman" w:cs="Times New Roman"/>
          <w:sz w:val="24"/>
          <w:szCs w:val="24"/>
        </w:rPr>
        <w:t xml:space="preserve"> (</w:t>
      </w:r>
      <w:r w:rsidRPr="00FC044B">
        <w:rPr>
          <w:rFonts w:ascii="Times New Roman" w:hAnsi="Times New Roman" w:cs="Times New Roman"/>
          <w:b/>
          <w:bCs/>
          <w:i/>
          <w:iCs/>
          <w:sz w:val="24"/>
          <w:szCs w:val="24"/>
        </w:rPr>
        <w:t>пароними´ческую паради´гму</w:t>
      </w:r>
      <w:r w:rsidRPr="00FC044B">
        <w:rPr>
          <w:rFonts w:ascii="Times New Roman" w:hAnsi="Times New Roman" w:cs="Times New Roman"/>
          <w:sz w:val="24"/>
          <w:szCs w:val="24"/>
        </w:rPr>
        <w:t>). По количеству членов паронимические ряды делятся на бинарные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всякий – всяческий, главный – заглавный </w:t>
      </w:r>
      <w:r w:rsidRPr="00FC044B">
        <w:rPr>
          <w:rFonts w:ascii="Times New Roman" w:hAnsi="Times New Roman" w:cs="Times New Roman"/>
          <w:sz w:val="24"/>
          <w:szCs w:val="24"/>
        </w:rPr>
        <w:t xml:space="preserve">и т.д.) и полинарные (например: </w:t>
      </w:r>
      <w:r w:rsidRPr="00FC044B">
        <w:rPr>
          <w:rFonts w:ascii="Times New Roman" w:hAnsi="Times New Roman" w:cs="Times New Roman"/>
          <w:i/>
          <w:iCs/>
          <w:sz w:val="24"/>
          <w:szCs w:val="24"/>
        </w:rPr>
        <w:t xml:space="preserve">единственный – единый – единичный, дипломат – дипломант – дипломник </w:t>
      </w:r>
      <w:r w:rsidRPr="00FC044B">
        <w:rPr>
          <w:rFonts w:ascii="Times New Roman" w:hAnsi="Times New Roman" w:cs="Times New Roman"/>
          <w:sz w:val="24"/>
          <w:szCs w:val="24"/>
        </w:rPr>
        <w:t xml:space="preserve">и т.д.).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В русском языке преобладают бинарные паронимические ряды.</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Классификации паронимов</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729"/>
        <w:gridCol w:w="1682"/>
        <w:gridCol w:w="2885"/>
      </w:tblGrid>
      <w:tr w:rsidR="00FC044B" w:rsidRPr="00FC044B" w:rsidTr="00BD07A3">
        <w:trPr>
          <w:tblCellSpacing w:w="15" w:type="dxa"/>
          <w:jc w:val="center"/>
        </w:trPr>
        <w:tc>
          <w:tcPr>
            <w:tcW w:w="0" w:type="auto"/>
            <w:gridSpan w:val="3"/>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 структуре</w:t>
            </w:r>
          </w:p>
        </w:tc>
      </w:tr>
      <w:tr w:rsidR="00FC044B" w:rsidRPr="00FC044B" w:rsidTr="00BD07A3">
        <w:trPr>
          <w:tblCellSpacing w:w="15" w:type="dxa"/>
          <w:jc w:val="center"/>
        </w:trPr>
        <w:tc>
          <w:tcPr>
            <w:tcW w:w="0" w:type="auto"/>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noProof/>
                <w:sz w:val="24"/>
                <w:szCs w:val="24"/>
                <w:lang w:eastAsia="ru-RU"/>
              </w:rPr>
              <w:lastRenderedPageBreak/>
              <w:drawing>
                <wp:inline distT="0" distB="0" distL="0" distR="0" wp14:anchorId="53AF0EC4" wp14:editId="7DD65D0D">
                  <wp:extent cx="952500" cy="297180"/>
                  <wp:effectExtent l="19050" t="0" r="0" b="0"/>
                  <wp:docPr id="123" name="Рисунок 123" descr="http://yarus.aspu.ru/images/Image/strel/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yarus.aspu.ru/images/Image/strel/image002.gif"/>
                          <pic:cNvPicPr>
                            <a:picLocks noChangeAspect="1" noChangeArrowheads="1"/>
                          </pic:cNvPicPr>
                        </pic:nvPicPr>
                        <pic:blipFill>
                          <a:blip r:embed="rId170"/>
                          <a:srcRect/>
                          <a:stretch>
                            <a:fillRect/>
                          </a:stretch>
                        </pic:blipFill>
                        <pic:spPr bwMode="auto">
                          <a:xfrm>
                            <a:off x="0" y="0"/>
                            <a:ext cx="952500" cy="297180"/>
                          </a:xfrm>
                          <a:prstGeom prst="rect">
                            <a:avLst/>
                          </a:prstGeom>
                          <a:noFill/>
                          <a:ln w="9525">
                            <a:noFill/>
                            <a:miter lim="800000"/>
                            <a:headEnd/>
                            <a:tailEnd/>
                          </a:ln>
                        </pic:spPr>
                      </pic:pic>
                    </a:graphicData>
                  </a:graphic>
                </wp:inline>
              </w:drawing>
            </w:r>
          </w:p>
        </w:tc>
        <w:tc>
          <w:tcPr>
            <w:tcW w:w="0" w:type="auto"/>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23BCB27C" wp14:editId="19181524">
                  <wp:extent cx="114300" cy="647700"/>
                  <wp:effectExtent l="0" t="0" r="0" b="0"/>
                  <wp:docPr id="124" name="Рисунок 124" descr="http://yarus.aspu.ru/images/Image/strel/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yarus.aspu.ru/images/Image/strel/image007.gif"/>
                          <pic:cNvPicPr>
                            <a:picLocks noChangeAspect="1" noChangeArrowheads="1"/>
                          </pic:cNvPicPr>
                        </pic:nvPicPr>
                        <pic:blipFill>
                          <a:blip r:embed="rId171"/>
                          <a:srcRect/>
                          <a:stretch>
                            <a:fillRect/>
                          </a:stretch>
                        </pic:blipFill>
                        <pic:spPr bwMode="auto">
                          <a:xfrm>
                            <a:off x="0" y="0"/>
                            <a:ext cx="114300" cy="647700"/>
                          </a:xfrm>
                          <a:prstGeom prst="rect">
                            <a:avLst/>
                          </a:prstGeom>
                          <a:noFill/>
                          <a:ln w="9525">
                            <a:noFill/>
                            <a:miter lim="800000"/>
                            <a:headEnd/>
                            <a:tailEnd/>
                          </a:ln>
                        </pic:spPr>
                      </pic:pic>
                    </a:graphicData>
                  </a:graphic>
                </wp:inline>
              </w:drawing>
            </w:r>
          </w:p>
        </w:tc>
        <w:tc>
          <w:tcPr>
            <w:tcW w:w="0" w:type="auto"/>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4BEFD49A" wp14:editId="4ABBFF92">
                  <wp:extent cx="1097280" cy="571500"/>
                  <wp:effectExtent l="19050" t="0" r="7620" b="0"/>
                  <wp:docPr id="125" name="Рисунок 125" descr="http://yarus.aspu.ru/images/Image/strel/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yarus.aspu.ru/images/Image/strel/image009.gif"/>
                          <pic:cNvPicPr>
                            <a:picLocks noChangeAspect="1" noChangeArrowheads="1"/>
                          </pic:cNvPicPr>
                        </pic:nvPicPr>
                        <pic:blipFill>
                          <a:blip r:embed="rId172"/>
                          <a:srcRect/>
                          <a:stretch>
                            <a:fillRect/>
                          </a:stretch>
                        </pic:blipFill>
                        <pic:spPr bwMode="auto">
                          <a:xfrm>
                            <a:off x="0" y="0"/>
                            <a:ext cx="1097280" cy="571500"/>
                          </a:xfrm>
                          <a:prstGeom prst="rect">
                            <a:avLst/>
                          </a:prstGeom>
                          <a:noFill/>
                          <a:ln w="9525">
                            <a:noFill/>
                            <a:miter lim="800000"/>
                            <a:headEnd/>
                            <a:tailEnd/>
                          </a:ln>
                        </pic:spPr>
                      </pic:pic>
                    </a:graphicData>
                  </a:graphic>
                </wp:inline>
              </w:drawing>
            </w:r>
          </w:p>
        </w:tc>
      </w:tr>
      <w:tr w:rsidR="00FC044B" w:rsidRPr="00FC044B" w:rsidTr="00BD07A3">
        <w:trPr>
          <w:tblCellSpacing w:w="15" w:type="dxa"/>
          <w:jc w:val="center"/>
        </w:trPr>
        <w:tc>
          <w:tcPr>
            <w:tcW w:w="0" w:type="auto"/>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префиксальные</w:t>
            </w:r>
          </w:p>
        </w:tc>
        <w:tc>
          <w:tcPr>
            <w:tcW w:w="0" w:type="auto"/>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суффиксальные</w:t>
            </w:r>
          </w:p>
        </w:tc>
        <w:tc>
          <w:tcPr>
            <w:tcW w:w="0" w:type="auto"/>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финальные (приставочные)</w:t>
            </w:r>
          </w:p>
        </w:tc>
      </w:tr>
    </w:tbl>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Префикса´льные (приста´вочные) паро´нимы</w:t>
      </w:r>
      <w:r w:rsidRPr="00FC044B">
        <w:rPr>
          <w:rFonts w:ascii="Times New Roman" w:hAnsi="Times New Roman" w:cs="Times New Roman"/>
          <w:sz w:val="24"/>
          <w:szCs w:val="24"/>
        </w:rPr>
        <w:t xml:space="preserve"> – паронимы, имеющие разные приставки.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вбежать – взбежать, обсудить – осудить, одеть – надеть</w:t>
      </w:r>
      <w:r w:rsidRPr="00FC044B">
        <w:rPr>
          <w:rFonts w:ascii="Times New Roman" w:hAnsi="Times New Roman" w:cs="Times New Roman"/>
          <w:sz w:val="24"/>
          <w:szCs w:val="24"/>
        </w:rPr>
        <w:t xml:space="preserve"> и т.д.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Суффикса´льные паро´нимы</w:t>
      </w:r>
      <w:r w:rsidRPr="00FC044B">
        <w:rPr>
          <w:rFonts w:ascii="Times New Roman" w:hAnsi="Times New Roman" w:cs="Times New Roman"/>
          <w:sz w:val="24"/>
          <w:szCs w:val="24"/>
        </w:rPr>
        <w:t xml:space="preserve"> – паронимы, имеющие разные суффиксы.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грозный – грозовой, белеть – белить, лирический – лиричный </w:t>
      </w:r>
      <w:r w:rsidRPr="00FC044B">
        <w:rPr>
          <w:rFonts w:ascii="Times New Roman" w:hAnsi="Times New Roman" w:cs="Times New Roman"/>
          <w:sz w:val="24"/>
          <w:szCs w:val="24"/>
        </w:rPr>
        <w:t>и т.д.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Фина´льные паро´нимы</w:t>
      </w:r>
      <w:r w:rsidRPr="00FC044B">
        <w:rPr>
          <w:rFonts w:ascii="Times New Roman" w:hAnsi="Times New Roman" w:cs="Times New Roman"/>
          <w:sz w:val="24"/>
          <w:szCs w:val="24"/>
        </w:rPr>
        <w:t xml:space="preserve"> – паронимы, имеющие разные флексии (окончания, финали).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жар – жара, гарант </w:t>
      </w:r>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гарантия </w:t>
      </w:r>
      <w:r w:rsidRPr="00FC044B">
        <w:rPr>
          <w:rFonts w:ascii="Times New Roman" w:hAnsi="Times New Roman" w:cs="Times New Roman"/>
          <w:sz w:val="24"/>
          <w:szCs w:val="24"/>
        </w:rPr>
        <w:t>и т.д.</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863"/>
        <w:gridCol w:w="1848"/>
        <w:gridCol w:w="1864"/>
      </w:tblGrid>
      <w:tr w:rsidR="00FC044B" w:rsidRPr="00FC044B" w:rsidTr="00BD07A3">
        <w:trPr>
          <w:tblCellSpacing w:w="15" w:type="dxa"/>
          <w:jc w:val="center"/>
        </w:trPr>
        <w:tc>
          <w:tcPr>
            <w:tcW w:w="0" w:type="auto"/>
            <w:gridSpan w:val="3"/>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 значению</w:t>
            </w:r>
          </w:p>
        </w:tc>
      </w:tr>
      <w:tr w:rsidR="00FC044B" w:rsidRPr="00FC044B" w:rsidTr="00BD07A3">
        <w:trPr>
          <w:tblCellSpacing w:w="15" w:type="dxa"/>
          <w:jc w:val="center"/>
        </w:trPr>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294865E6" wp14:editId="5979E492">
                  <wp:extent cx="1074420" cy="525780"/>
                  <wp:effectExtent l="19050" t="0" r="0" b="0"/>
                  <wp:docPr id="126" name="Рисунок 126" descr="http://yarus.aspu.ru/images/Image/strel/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yarus.aspu.ru/images/Image/strel/image008.gif"/>
                          <pic:cNvPicPr>
                            <a:picLocks noChangeAspect="1" noChangeArrowheads="1"/>
                          </pic:cNvPicPr>
                        </pic:nvPicPr>
                        <pic:blipFill>
                          <a:blip r:embed="rId173"/>
                          <a:srcRect/>
                          <a:stretch>
                            <a:fillRect/>
                          </a:stretch>
                        </pic:blipFill>
                        <pic:spPr bwMode="auto">
                          <a:xfrm>
                            <a:off x="0" y="0"/>
                            <a:ext cx="1074420" cy="525780"/>
                          </a:xfrm>
                          <a:prstGeom prst="rect">
                            <a:avLst/>
                          </a:prstGeom>
                          <a:noFill/>
                          <a:ln w="9525">
                            <a:noFill/>
                            <a:miter lim="800000"/>
                            <a:headEnd/>
                            <a:tailEnd/>
                          </a:ln>
                        </pic:spPr>
                      </pic:pic>
                    </a:graphicData>
                  </a:graphic>
                </wp:inline>
              </w:drawing>
            </w:r>
          </w:p>
        </w:tc>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3442A1D6" wp14:editId="7B475EB0">
                  <wp:extent cx="114300" cy="647700"/>
                  <wp:effectExtent l="0" t="0" r="0" b="0"/>
                  <wp:docPr id="127" name="Рисунок 127" descr="http://yarus.aspu.ru/images/Image/strel/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yarus.aspu.ru/images/Image/strel/image007.gif"/>
                          <pic:cNvPicPr>
                            <a:picLocks noChangeAspect="1" noChangeArrowheads="1"/>
                          </pic:cNvPicPr>
                        </pic:nvPicPr>
                        <pic:blipFill>
                          <a:blip r:embed="rId171"/>
                          <a:srcRect/>
                          <a:stretch>
                            <a:fillRect/>
                          </a:stretch>
                        </pic:blipFill>
                        <pic:spPr bwMode="auto">
                          <a:xfrm>
                            <a:off x="0" y="0"/>
                            <a:ext cx="114300" cy="647700"/>
                          </a:xfrm>
                          <a:prstGeom prst="rect">
                            <a:avLst/>
                          </a:prstGeom>
                          <a:noFill/>
                          <a:ln w="9525">
                            <a:noFill/>
                            <a:miter lim="800000"/>
                            <a:headEnd/>
                            <a:tailEnd/>
                          </a:ln>
                        </pic:spPr>
                      </pic:pic>
                    </a:graphicData>
                  </a:graphic>
                </wp:inline>
              </w:drawing>
            </w:r>
          </w:p>
        </w:tc>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7C087EDE" wp14:editId="6CF81171">
                  <wp:extent cx="1097280" cy="571500"/>
                  <wp:effectExtent l="19050" t="0" r="7620" b="0"/>
                  <wp:docPr id="128" name="Рисунок 128" descr="http://yarus.aspu.ru/images/Image/strel/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yarus.aspu.ru/images/Image/strel/image009.gif"/>
                          <pic:cNvPicPr>
                            <a:picLocks noChangeAspect="1" noChangeArrowheads="1"/>
                          </pic:cNvPicPr>
                        </pic:nvPicPr>
                        <pic:blipFill>
                          <a:blip r:embed="rId172"/>
                          <a:srcRect/>
                          <a:stretch>
                            <a:fillRect/>
                          </a:stretch>
                        </pic:blipFill>
                        <pic:spPr bwMode="auto">
                          <a:xfrm>
                            <a:off x="0" y="0"/>
                            <a:ext cx="1097280" cy="571500"/>
                          </a:xfrm>
                          <a:prstGeom prst="rect">
                            <a:avLst/>
                          </a:prstGeom>
                          <a:noFill/>
                          <a:ln w="9525">
                            <a:noFill/>
                            <a:miter lim="800000"/>
                            <a:headEnd/>
                            <a:tailEnd/>
                          </a:ln>
                        </pic:spPr>
                      </pic:pic>
                    </a:graphicData>
                  </a:graphic>
                </wp:inline>
              </w:drawing>
            </w:r>
          </w:p>
        </w:tc>
      </w:tr>
      <w:tr w:rsidR="00FC044B" w:rsidRPr="00FC044B" w:rsidTr="00BD07A3">
        <w:trPr>
          <w:tblCellSpacing w:w="15" w:type="dxa"/>
          <w:jc w:val="center"/>
        </w:trPr>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полные</w:t>
            </w:r>
          </w:p>
        </w:tc>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неполные</w:t>
            </w:r>
          </w:p>
        </w:tc>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частичные</w:t>
            </w:r>
          </w:p>
        </w:tc>
      </w:tr>
    </w:tbl>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По´лные (абсолю´тные) паро´нимы</w:t>
      </w:r>
      <w:r w:rsidRPr="00FC044B">
        <w:rPr>
          <w:rFonts w:ascii="Times New Roman" w:hAnsi="Times New Roman" w:cs="Times New Roman"/>
          <w:sz w:val="24"/>
          <w:szCs w:val="24"/>
        </w:rPr>
        <w:t xml:space="preserve"> – паронимы с ударением на одном и том же слоге, выражающие разные смысловые понятия.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осужде´ние – обсужде´ние, восхо´д – всхо´д </w:t>
      </w:r>
      <w:r w:rsidRPr="00FC044B">
        <w:rPr>
          <w:rFonts w:ascii="Times New Roman" w:hAnsi="Times New Roman" w:cs="Times New Roman"/>
          <w:sz w:val="24"/>
          <w:szCs w:val="24"/>
        </w:rPr>
        <w:t>и т.д.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Непо´лные паро´нимы</w:t>
      </w:r>
      <w:r w:rsidRPr="00FC044B">
        <w:rPr>
          <w:rFonts w:ascii="Times New Roman" w:hAnsi="Times New Roman" w:cs="Times New Roman"/>
          <w:sz w:val="24"/>
          <w:szCs w:val="24"/>
        </w:rPr>
        <w:t xml:space="preserve"> – паронимы, в которых наблюдается неполное разделение объёма значений, что вызывает их сближение.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аристократи´ческий – аристократи´чный, коми´ческий – коми´чный </w:t>
      </w:r>
      <w:r w:rsidRPr="00FC044B">
        <w:rPr>
          <w:rFonts w:ascii="Times New Roman" w:hAnsi="Times New Roman" w:cs="Times New Roman"/>
          <w:sz w:val="24"/>
          <w:szCs w:val="24"/>
        </w:rPr>
        <w:t xml:space="preserve">и т.д.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Части´чные (приблизи´тельные) паро´нимы</w:t>
      </w:r>
      <w:r w:rsidRPr="00FC044B">
        <w:rPr>
          <w:rFonts w:ascii="Times New Roman" w:hAnsi="Times New Roman" w:cs="Times New Roman"/>
          <w:sz w:val="24"/>
          <w:szCs w:val="24"/>
        </w:rPr>
        <w:t xml:space="preserve"> </w:t>
      </w:r>
      <w:r w:rsidRPr="00FC044B">
        <w:rPr>
          <w:rFonts w:ascii="Times New Roman" w:hAnsi="Times New Roman" w:cs="Times New Roman"/>
          <w:b/>
          <w:bCs/>
          <w:i/>
          <w:iCs/>
          <w:sz w:val="24"/>
          <w:szCs w:val="24"/>
        </w:rPr>
        <w:t>(квазипаро´нимы)</w:t>
      </w:r>
      <w:r w:rsidRPr="00FC044B">
        <w:rPr>
          <w:rFonts w:ascii="Times New Roman" w:hAnsi="Times New Roman" w:cs="Times New Roman"/>
          <w:sz w:val="24"/>
          <w:szCs w:val="24"/>
        </w:rPr>
        <w:t xml:space="preserve"> – паронимы, различающиеся местом ударения, характеризующиеся общностью смысловых понятий и возможным совпадением сочетаемости.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водный напор – водяной напор, героический подвиг – геройский подвиг</w:t>
      </w:r>
      <w:r w:rsidRPr="00FC044B">
        <w:rPr>
          <w:rFonts w:ascii="Times New Roman" w:hAnsi="Times New Roman" w:cs="Times New Roman"/>
          <w:sz w:val="24"/>
          <w:szCs w:val="24"/>
        </w:rPr>
        <w:t xml:space="preserve"> и т.д.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Функции паронимов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Умение правильно употреблять в речи паронимы помогает говорящему или пишущему </w:t>
      </w:r>
      <w:proofErr w:type="gramStart"/>
      <w:r w:rsidRPr="00FC044B">
        <w:rPr>
          <w:rFonts w:ascii="Times New Roman" w:hAnsi="Times New Roman" w:cs="Times New Roman"/>
          <w:sz w:val="24"/>
          <w:szCs w:val="24"/>
        </w:rPr>
        <w:t>более  точно</w:t>
      </w:r>
      <w:proofErr w:type="gramEnd"/>
      <w:r w:rsidRPr="00FC044B">
        <w:rPr>
          <w:rFonts w:ascii="Times New Roman" w:hAnsi="Times New Roman" w:cs="Times New Roman"/>
          <w:sz w:val="24"/>
          <w:szCs w:val="24"/>
        </w:rPr>
        <w:t xml:space="preserve"> выразить мысль.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Паронимы отражают большие возможности русского языка в передаче тонких смысловых оттенков.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Понятие синонимов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Сино´нимы</w:t>
      </w:r>
      <w:r w:rsidRPr="00FC044B">
        <w:rPr>
          <w:rFonts w:ascii="Times New Roman" w:hAnsi="Times New Roman" w:cs="Times New Roman"/>
          <w:sz w:val="24"/>
          <w:szCs w:val="24"/>
        </w:rPr>
        <w:t xml:space="preserve"> (греч. </w:t>
      </w:r>
      <w:r w:rsidRPr="00FC044B">
        <w:rPr>
          <w:rFonts w:ascii="Times New Roman" w:hAnsi="Times New Roman" w:cs="Times New Roman"/>
          <w:i/>
          <w:iCs/>
          <w:sz w:val="24"/>
          <w:szCs w:val="24"/>
        </w:rPr>
        <w:t>synonimos</w:t>
      </w:r>
      <w:r w:rsidRPr="00FC044B">
        <w:rPr>
          <w:rFonts w:ascii="Times New Roman" w:hAnsi="Times New Roman" w:cs="Times New Roman"/>
          <w:sz w:val="24"/>
          <w:szCs w:val="24"/>
        </w:rPr>
        <w:t xml:space="preserve"> – одноимённый) – языковые единицы, обозначающие одно и то же понятие, близкие либо тождественные по своему значению, отличающиеся (либо не имеющие различий) друг от друга оттенками значения и/или стилистической окраской и сферой употребления.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lastRenderedPageBreak/>
        <w:t xml:space="preserve">Явление синонимии тесно связано с многозначностью слова (полисемией). В разных значениях одно и то же слово может иметь разные синонимы.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вдвоём – в паре</w:t>
      </w:r>
      <w:r w:rsidRPr="00FC044B">
        <w:rPr>
          <w:rFonts w:ascii="Times New Roman" w:hAnsi="Times New Roman" w:cs="Times New Roman"/>
          <w:sz w:val="24"/>
          <w:szCs w:val="24"/>
        </w:rPr>
        <w:t xml:space="preserve"> и </w:t>
      </w:r>
      <w:r w:rsidRPr="00FC044B">
        <w:rPr>
          <w:rFonts w:ascii="Times New Roman" w:hAnsi="Times New Roman" w:cs="Times New Roman"/>
          <w:i/>
          <w:iCs/>
          <w:sz w:val="24"/>
          <w:szCs w:val="24"/>
        </w:rPr>
        <w:t>вдвоём – наедине</w:t>
      </w:r>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задержать – замедлить</w:t>
      </w:r>
      <w:r w:rsidRPr="00FC044B">
        <w:rPr>
          <w:rFonts w:ascii="Times New Roman" w:hAnsi="Times New Roman" w:cs="Times New Roman"/>
          <w:sz w:val="24"/>
          <w:szCs w:val="24"/>
        </w:rPr>
        <w:t xml:space="preserve"> и </w:t>
      </w:r>
      <w:r w:rsidRPr="00FC044B">
        <w:rPr>
          <w:rFonts w:ascii="Times New Roman" w:hAnsi="Times New Roman" w:cs="Times New Roman"/>
          <w:i/>
          <w:iCs/>
          <w:sz w:val="24"/>
          <w:szCs w:val="24"/>
        </w:rPr>
        <w:t>задержать – арестовать</w:t>
      </w:r>
      <w:r w:rsidRPr="00FC044B">
        <w:rPr>
          <w:rFonts w:ascii="Times New Roman" w:hAnsi="Times New Roman" w:cs="Times New Roman"/>
          <w:sz w:val="24"/>
          <w:szCs w:val="24"/>
        </w:rPr>
        <w:t xml:space="preserve">.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Синонимический ряд</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Два и более синонима, соотносимых между собой при обозначении одних и тех же предметов, признаков, действий и т.п., образуют в языке </w:t>
      </w:r>
      <w:r w:rsidRPr="00FC044B">
        <w:rPr>
          <w:rFonts w:ascii="Times New Roman" w:hAnsi="Times New Roman" w:cs="Times New Roman"/>
          <w:b/>
          <w:bCs/>
          <w:i/>
          <w:iCs/>
          <w:sz w:val="24"/>
          <w:szCs w:val="24"/>
        </w:rPr>
        <w:t>синоними´ческий ряд</w:t>
      </w:r>
      <w:r w:rsidRPr="00FC044B">
        <w:rPr>
          <w:rFonts w:ascii="Times New Roman" w:hAnsi="Times New Roman" w:cs="Times New Roman"/>
          <w:sz w:val="24"/>
          <w:szCs w:val="24"/>
        </w:rPr>
        <w:t xml:space="preserve"> (</w:t>
      </w:r>
      <w:r w:rsidRPr="00FC044B">
        <w:rPr>
          <w:rFonts w:ascii="Times New Roman" w:hAnsi="Times New Roman" w:cs="Times New Roman"/>
          <w:b/>
          <w:bCs/>
          <w:i/>
          <w:iCs/>
          <w:sz w:val="24"/>
          <w:szCs w:val="24"/>
        </w:rPr>
        <w:t>синоними´ческую паради´гму</w:t>
      </w:r>
      <w:r w:rsidRPr="00FC044B">
        <w:rPr>
          <w:rFonts w:ascii="Times New Roman" w:hAnsi="Times New Roman" w:cs="Times New Roman"/>
          <w:sz w:val="24"/>
          <w:szCs w:val="24"/>
        </w:rPr>
        <w:t xml:space="preserve">).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дружба, товарищество, приятельство</w:t>
      </w:r>
      <w:r w:rsidRPr="00FC044B">
        <w:rPr>
          <w:rFonts w:ascii="Times New Roman" w:hAnsi="Times New Roman" w:cs="Times New Roman"/>
          <w:sz w:val="24"/>
          <w:szCs w:val="24"/>
        </w:rPr>
        <w:t xml:space="preserve"> (разг.); </w:t>
      </w:r>
      <w:r w:rsidRPr="00FC044B">
        <w:rPr>
          <w:rFonts w:ascii="Times New Roman" w:hAnsi="Times New Roman" w:cs="Times New Roman"/>
          <w:i/>
          <w:iCs/>
          <w:sz w:val="24"/>
          <w:szCs w:val="24"/>
        </w:rPr>
        <w:t>украсить, убрать, декорировать, отделать</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В синонимическом ряду всегда можно выделить какое-либо одно слово, максимально ёмкое по семантике, за редким исключением нейтральное по стилистической окраске (без дополнитель</w:t>
      </w:r>
      <w:r w:rsidRPr="00FC044B">
        <w:rPr>
          <w:rFonts w:ascii="Times New Roman" w:hAnsi="Times New Roman" w:cs="Times New Roman"/>
          <w:sz w:val="24"/>
          <w:szCs w:val="24"/>
        </w:rPr>
        <w:softHyphen/>
        <w:t xml:space="preserve">ных стилистических характеристик) и наиболее свободное в употреблении. Это основное, стержневое, опорное слово называют </w:t>
      </w:r>
      <w:r w:rsidRPr="00FC044B">
        <w:rPr>
          <w:rFonts w:ascii="Times New Roman" w:hAnsi="Times New Roman" w:cs="Times New Roman"/>
          <w:b/>
          <w:bCs/>
          <w:i/>
          <w:iCs/>
          <w:sz w:val="24"/>
          <w:szCs w:val="24"/>
        </w:rPr>
        <w:t>доми</w:t>
      </w:r>
      <w:r w:rsidRPr="00FC044B">
        <w:rPr>
          <w:rFonts w:ascii="Times New Roman" w:hAnsi="Times New Roman" w:cs="Times New Roman"/>
          <w:b/>
          <w:bCs/>
          <w:i/>
          <w:iCs/>
          <w:sz w:val="24"/>
          <w:szCs w:val="24"/>
        </w:rPr>
        <w:softHyphen/>
        <w:t>на´нтой</w:t>
      </w:r>
      <w:r w:rsidRPr="00FC044B">
        <w:rPr>
          <w:rFonts w:ascii="Times New Roman" w:hAnsi="Times New Roman" w:cs="Times New Roman"/>
          <w:sz w:val="24"/>
          <w:szCs w:val="24"/>
        </w:rPr>
        <w:t xml:space="preserve"> (от лат. </w:t>
      </w:r>
      <w:r w:rsidRPr="00FC044B">
        <w:rPr>
          <w:rFonts w:ascii="Times New Roman" w:hAnsi="Times New Roman" w:cs="Times New Roman"/>
          <w:i/>
          <w:iCs/>
          <w:sz w:val="24"/>
          <w:szCs w:val="24"/>
        </w:rPr>
        <w:t xml:space="preserve">dominans – </w:t>
      </w:r>
      <w:r w:rsidRPr="00FC044B">
        <w:rPr>
          <w:rFonts w:ascii="Times New Roman" w:hAnsi="Times New Roman" w:cs="Times New Roman"/>
          <w:sz w:val="24"/>
          <w:szCs w:val="24"/>
        </w:rPr>
        <w:t>господствующий). В при</w:t>
      </w:r>
      <w:r w:rsidRPr="00FC044B">
        <w:rPr>
          <w:rFonts w:ascii="Times New Roman" w:hAnsi="Times New Roman" w:cs="Times New Roman"/>
          <w:sz w:val="24"/>
          <w:szCs w:val="24"/>
        </w:rPr>
        <w:softHyphen/>
        <w:t xml:space="preserve">водимых выше синонимических рядах доминантами являются соответственно слова </w:t>
      </w:r>
      <w:r w:rsidRPr="00FC044B">
        <w:rPr>
          <w:rFonts w:ascii="Times New Roman" w:hAnsi="Times New Roman" w:cs="Times New Roman"/>
          <w:i/>
          <w:iCs/>
          <w:sz w:val="24"/>
          <w:szCs w:val="24"/>
        </w:rPr>
        <w:t>дружба</w:t>
      </w:r>
      <w:r w:rsidRPr="00FC044B">
        <w:rPr>
          <w:rFonts w:ascii="Times New Roman" w:hAnsi="Times New Roman" w:cs="Times New Roman"/>
          <w:sz w:val="24"/>
          <w:szCs w:val="24"/>
        </w:rPr>
        <w:t xml:space="preserve"> и </w:t>
      </w:r>
      <w:r w:rsidRPr="00FC044B">
        <w:rPr>
          <w:rFonts w:ascii="Times New Roman" w:hAnsi="Times New Roman" w:cs="Times New Roman"/>
          <w:i/>
          <w:iCs/>
          <w:sz w:val="24"/>
          <w:szCs w:val="24"/>
        </w:rPr>
        <w:t xml:space="preserve">украсить.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По количеству членов синонимические ряды делятся на бинарные</w:t>
      </w:r>
      <w:r w:rsidRPr="00FC044B">
        <w:rPr>
          <w:rFonts w:ascii="Times New Roman" w:hAnsi="Times New Roman" w:cs="Times New Roman"/>
          <w:b/>
          <w:bCs/>
          <w:i/>
          <w:iCs/>
          <w:sz w:val="24"/>
          <w:szCs w:val="24"/>
        </w:rPr>
        <w:t xml:space="preserve"> </w:t>
      </w:r>
      <w:r w:rsidRPr="00FC044B">
        <w:rPr>
          <w:rFonts w:ascii="Times New Roman" w:hAnsi="Times New Roman" w:cs="Times New Roman"/>
          <w:sz w:val="24"/>
          <w:szCs w:val="24"/>
        </w:rPr>
        <w:t xml:space="preserve">и полинарные. В </w:t>
      </w:r>
      <w:r w:rsidRPr="00FC044B">
        <w:rPr>
          <w:rFonts w:ascii="Times New Roman" w:hAnsi="Times New Roman" w:cs="Times New Roman"/>
          <w:b/>
          <w:bCs/>
          <w:i/>
          <w:iCs/>
          <w:sz w:val="24"/>
          <w:szCs w:val="24"/>
        </w:rPr>
        <w:t>бина´рный ряд (синоними´ческую па´ру)</w:t>
      </w:r>
      <w:r w:rsidRPr="00FC044B">
        <w:rPr>
          <w:rFonts w:ascii="Times New Roman" w:hAnsi="Times New Roman" w:cs="Times New Roman"/>
          <w:sz w:val="24"/>
          <w:szCs w:val="24"/>
        </w:rPr>
        <w:t xml:space="preserve"> входит два члена (например: </w:t>
      </w:r>
      <w:r w:rsidRPr="00FC044B">
        <w:rPr>
          <w:rFonts w:ascii="Times New Roman" w:hAnsi="Times New Roman" w:cs="Times New Roman"/>
          <w:i/>
          <w:iCs/>
          <w:sz w:val="24"/>
          <w:szCs w:val="24"/>
        </w:rPr>
        <w:t>лексикограф – словарник</w:t>
      </w:r>
      <w:r w:rsidRPr="00FC044B">
        <w:rPr>
          <w:rFonts w:ascii="Times New Roman" w:hAnsi="Times New Roman" w:cs="Times New Roman"/>
          <w:sz w:val="24"/>
          <w:szCs w:val="24"/>
        </w:rPr>
        <w:t xml:space="preserve"> (разг.), </w:t>
      </w:r>
      <w:r w:rsidRPr="00FC044B">
        <w:rPr>
          <w:rFonts w:ascii="Times New Roman" w:hAnsi="Times New Roman" w:cs="Times New Roman"/>
          <w:i/>
          <w:iCs/>
          <w:sz w:val="24"/>
          <w:szCs w:val="24"/>
        </w:rPr>
        <w:t>архитектор – зодчий</w:t>
      </w:r>
      <w:r w:rsidRPr="00FC044B">
        <w:rPr>
          <w:rFonts w:ascii="Times New Roman" w:hAnsi="Times New Roman" w:cs="Times New Roman"/>
          <w:sz w:val="24"/>
          <w:szCs w:val="24"/>
        </w:rPr>
        <w:t xml:space="preserve"> (высок.), </w:t>
      </w:r>
      <w:r w:rsidRPr="00FC044B">
        <w:rPr>
          <w:rFonts w:ascii="Times New Roman" w:hAnsi="Times New Roman" w:cs="Times New Roman"/>
          <w:i/>
          <w:iCs/>
          <w:sz w:val="24"/>
          <w:szCs w:val="24"/>
        </w:rPr>
        <w:t>артиллерист – пушкарь</w:t>
      </w:r>
      <w:r w:rsidRPr="00FC044B">
        <w:rPr>
          <w:rFonts w:ascii="Times New Roman" w:hAnsi="Times New Roman" w:cs="Times New Roman"/>
          <w:sz w:val="24"/>
          <w:szCs w:val="24"/>
        </w:rPr>
        <w:t xml:space="preserve"> (устар.) и т.п.), в </w:t>
      </w:r>
      <w:r w:rsidRPr="00FC044B">
        <w:rPr>
          <w:rFonts w:ascii="Times New Roman" w:hAnsi="Times New Roman" w:cs="Times New Roman"/>
          <w:b/>
          <w:bCs/>
          <w:i/>
          <w:iCs/>
          <w:sz w:val="24"/>
          <w:szCs w:val="24"/>
        </w:rPr>
        <w:t>полина´рный</w:t>
      </w:r>
      <w:r w:rsidRPr="00FC044B">
        <w:rPr>
          <w:rFonts w:ascii="Times New Roman" w:hAnsi="Times New Roman" w:cs="Times New Roman"/>
          <w:sz w:val="24"/>
          <w:szCs w:val="24"/>
        </w:rPr>
        <w:t xml:space="preserve"> – более двух членов (</w:t>
      </w:r>
      <w:proofErr w:type="gramStart"/>
      <w:r w:rsidRPr="00FC044B">
        <w:rPr>
          <w:rFonts w:ascii="Times New Roman" w:hAnsi="Times New Roman" w:cs="Times New Roman"/>
          <w:sz w:val="24"/>
          <w:szCs w:val="24"/>
        </w:rPr>
        <w:t xml:space="preserve">например:  </w:t>
      </w:r>
      <w:r w:rsidRPr="00FC044B">
        <w:rPr>
          <w:rFonts w:ascii="Times New Roman" w:hAnsi="Times New Roman" w:cs="Times New Roman"/>
          <w:i/>
          <w:iCs/>
          <w:sz w:val="24"/>
          <w:szCs w:val="24"/>
        </w:rPr>
        <w:t>богатырь</w:t>
      </w:r>
      <w:proofErr w:type="gramEnd"/>
      <w:r w:rsidRPr="00FC044B">
        <w:rPr>
          <w:rFonts w:ascii="Times New Roman" w:hAnsi="Times New Roman" w:cs="Times New Roman"/>
          <w:i/>
          <w:iCs/>
          <w:sz w:val="24"/>
          <w:szCs w:val="24"/>
        </w:rPr>
        <w:t>, силач, геркулес, атлет; довод, аргумент, мотив, резон</w:t>
      </w:r>
      <w:r w:rsidRPr="00FC044B">
        <w:rPr>
          <w:rFonts w:ascii="Times New Roman" w:hAnsi="Times New Roman" w:cs="Times New Roman"/>
          <w:sz w:val="24"/>
          <w:szCs w:val="24"/>
        </w:rPr>
        <w:t xml:space="preserve"> (разг.) и т.п.). Бинарных синонимических рядов в русском языке значительно меньше, чем полинарных.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В синонимический ряд, помимо отдельных сло</w:t>
      </w:r>
      <w:r w:rsidRPr="00FC044B">
        <w:rPr>
          <w:rFonts w:ascii="Times New Roman" w:hAnsi="Times New Roman" w:cs="Times New Roman"/>
          <w:sz w:val="24"/>
          <w:szCs w:val="24"/>
        </w:rPr>
        <w:softHyphen/>
        <w:t xml:space="preserve">в, могут входить словосочетания и фразеологические единицы.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далеко, вдали, вдалеке, в отдалении, на почтительном расстоянии, на краю света, бог знает где </w:t>
      </w:r>
      <w:r w:rsidRPr="00FC044B">
        <w:rPr>
          <w:rFonts w:ascii="Times New Roman" w:hAnsi="Times New Roman" w:cs="Times New Roman"/>
          <w:sz w:val="24"/>
          <w:szCs w:val="24"/>
        </w:rPr>
        <w:t>(разг.)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Характерная черта синонимических рядов в русском языке – относительная незамкну</w:t>
      </w:r>
      <w:r w:rsidRPr="00FC044B">
        <w:rPr>
          <w:rFonts w:ascii="Times New Roman" w:hAnsi="Times New Roman" w:cs="Times New Roman"/>
          <w:sz w:val="24"/>
          <w:szCs w:val="24"/>
        </w:rPr>
        <w:softHyphen/>
        <w:t>тость. В них происходят изменения и дополнения, обу</w:t>
      </w:r>
      <w:r w:rsidRPr="00FC044B">
        <w:rPr>
          <w:rFonts w:ascii="Times New Roman" w:hAnsi="Times New Roman" w:cs="Times New Roman"/>
          <w:sz w:val="24"/>
          <w:szCs w:val="24"/>
        </w:rPr>
        <w:softHyphen/>
        <w:t>словленные развитием всей лексической си</w:t>
      </w:r>
      <w:r w:rsidRPr="00FC044B">
        <w:rPr>
          <w:rFonts w:ascii="Times New Roman" w:hAnsi="Times New Roman" w:cs="Times New Roman"/>
          <w:sz w:val="24"/>
          <w:szCs w:val="24"/>
        </w:rPr>
        <w:softHyphen/>
        <w:t xml:space="preserve">стемы русского языка.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Классификации синонимов</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738"/>
        <w:gridCol w:w="1738"/>
      </w:tblGrid>
      <w:tr w:rsidR="00FC044B" w:rsidRPr="00FC044B" w:rsidTr="00BD07A3">
        <w:trPr>
          <w:tblCellSpacing w:w="15" w:type="dxa"/>
          <w:jc w:val="center"/>
        </w:trPr>
        <w:tc>
          <w:tcPr>
            <w:tcW w:w="0" w:type="auto"/>
            <w:gridSpan w:val="2"/>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 структуре</w:t>
            </w:r>
          </w:p>
        </w:tc>
      </w:tr>
      <w:tr w:rsidR="00FC044B" w:rsidRPr="00FC044B" w:rsidTr="00BD07A3">
        <w:trPr>
          <w:tblCellSpacing w:w="15" w:type="dxa"/>
          <w:jc w:val="center"/>
        </w:trPr>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03C21391" wp14:editId="47754A5D">
                  <wp:extent cx="952500" cy="297180"/>
                  <wp:effectExtent l="19050" t="0" r="0" b="0"/>
                  <wp:docPr id="129" name="Рисунок 129" descr="http://yarus.aspu.ru/images/Image/strel/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yarus.aspu.ru/images/Image/strel/image002.gif"/>
                          <pic:cNvPicPr>
                            <a:picLocks noChangeAspect="1" noChangeArrowheads="1"/>
                          </pic:cNvPicPr>
                        </pic:nvPicPr>
                        <pic:blipFill>
                          <a:blip r:embed="rId170"/>
                          <a:srcRect/>
                          <a:stretch>
                            <a:fillRect/>
                          </a:stretch>
                        </pic:blipFill>
                        <pic:spPr bwMode="auto">
                          <a:xfrm>
                            <a:off x="0" y="0"/>
                            <a:ext cx="952500" cy="297180"/>
                          </a:xfrm>
                          <a:prstGeom prst="rect">
                            <a:avLst/>
                          </a:prstGeom>
                          <a:noFill/>
                          <a:ln w="9525">
                            <a:noFill/>
                            <a:miter lim="800000"/>
                            <a:headEnd/>
                            <a:tailEnd/>
                          </a:ln>
                        </pic:spPr>
                      </pic:pic>
                    </a:graphicData>
                  </a:graphic>
                </wp:inline>
              </w:drawing>
            </w:r>
          </w:p>
        </w:tc>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79B29D76" wp14:editId="544FA33D">
                  <wp:extent cx="838200" cy="266700"/>
                  <wp:effectExtent l="19050" t="0" r="0" b="0"/>
                  <wp:docPr id="130" name="Рисунок 130" descr="http://yarus.aspu.ru/images/Image/strel/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yarus.aspu.ru/images/Image/strel/image001.gif"/>
                          <pic:cNvPicPr>
                            <a:picLocks noChangeAspect="1" noChangeArrowheads="1"/>
                          </pic:cNvPicPr>
                        </pic:nvPicPr>
                        <pic:blipFill>
                          <a:blip r:embed="rId174"/>
                          <a:srcRect/>
                          <a:stretch>
                            <a:fillRect/>
                          </a:stretch>
                        </pic:blipFill>
                        <pic:spPr bwMode="auto">
                          <a:xfrm>
                            <a:off x="0" y="0"/>
                            <a:ext cx="838200" cy="266700"/>
                          </a:xfrm>
                          <a:prstGeom prst="rect">
                            <a:avLst/>
                          </a:prstGeom>
                          <a:noFill/>
                          <a:ln w="9525">
                            <a:noFill/>
                            <a:miter lim="800000"/>
                            <a:headEnd/>
                            <a:tailEnd/>
                          </a:ln>
                        </pic:spPr>
                      </pic:pic>
                    </a:graphicData>
                  </a:graphic>
                </wp:inline>
              </w:drawing>
            </w:r>
          </w:p>
        </w:tc>
      </w:tr>
      <w:tr w:rsidR="00FC044B" w:rsidRPr="00FC044B" w:rsidTr="00BD07A3">
        <w:trPr>
          <w:tblCellSpacing w:w="15" w:type="dxa"/>
          <w:jc w:val="center"/>
        </w:trPr>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sz w:val="24"/>
                <w:szCs w:val="24"/>
              </w:rPr>
              <w:t>  разнокорневые</w:t>
            </w:r>
          </w:p>
        </w:tc>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sz w:val="24"/>
                <w:szCs w:val="24"/>
              </w:rPr>
              <w:t>однокорневые</w:t>
            </w:r>
          </w:p>
        </w:tc>
      </w:tr>
    </w:tbl>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Разнокорневы´е сино´нимы</w:t>
      </w:r>
      <w:r w:rsidRPr="00FC044B">
        <w:rPr>
          <w:rFonts w:ascii="Times New Roman" w:hAnsi="Times New Roman" w:cs="Times New Roman"/>
          <w:sz w:val="24"/>
          <w:szCs w:val="24"/>
        </w:rPr>
        <w:t xml:space="preserve"> – синонимы, имеющие разные корни.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буквальный, дословный, текстуальный</w:t>
      </w:r>
      <w:r w:rsidRPr="00FC044B">
        <w:rPr>
          <w:rFonts w:ascii="Times New Roman" w:hAnsi="Times New Roman" w:cs="Times New Roman"/>
          <w:sz w:val="24"/>
          <w:szCs w:val="24"/>
        </w:rPr>
        <w:t xml:space="preserve"> (книжн.); </w:t>
      </w:r>
      <w:r w:rsidRPr="00FC044B">
        <w:rPr>
          <w:rFonts w:ascii="Times New Roman" w:hAnsi="Times New Roman" w:cs="Times New Roman"/>
          <w:i/>
          <w:iCs/>
          <w:sz w:val="24"/>
          <w:szCs w:val="24"/>
        </w:rPr>
        <w:t>громкий, звучный, оглушительный, гулкий</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Однокорневы´е сино´нимы</w:t>
      </w:r>
      <w:r w:rsidRPr="00FC044B">
        <w:rPr>
          <w:rFonts w:ascii="Times New Roman" w:hAnsi="Times New Roman" w:cs="Times New Roman"/>
          <w:sz w:val="24"/>
          <w:szCs w:val="24"/>
        </w:rPr>
        <w:t xml:space="preserve"> – синонимы, имеющие один корень.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красить, окрашивать, подкрашивать; бросить, забросить, подбросить</w:t>
      </w:r>
      <w:r w:rsidRPr="00FC044B">
        <w:rPr>
          <w:rFonts w:ascii="Times New Roman" w:hAnsi="Times New Roman" w:cs="Times New Roman"/>
          <w:sz w:val="24"/>
          <w:szCs w:val="24"/>
        </w:rPr>
        <w:t xml:space="preserve"> и т.п.</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307"/>
        <w:gridCol w:w="3307"/>
      </w:tblGrid>
      <w:tr w:rsidR="00FC044B" w:rsidRPr="00FC044B" w:rsidTr="00BD07A3">
        <w:trPr>
          <w:tblCellSpacing w:w="15" w:type="dxa"/>
          <w:jc w:val="center"/>
        </w:trPr>
        <w:tc>
          <w:tcPr>
            <w:tcW w:w="0" w:type="auto"/>
            <w:gridSpan w:val="2"/>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 значению</w:t>
            </w:r>
          </w:p>
        </w:tc>
      </w:tr>
      <w:tr w:rsidR="00FC044B" w:rsidRPr="00FC044B" w:rsidTr="00BD07A3">
        <w:trPr>
          <w:tblCellSpacing w:w="15" w:type="dxa"/>
          <w:jc w:val="center"/>
        </w:trPr>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lastRenderedPageBreak/>
              <w:drawing>
                <wp:inline distT="0" distB="0" distL="0" distR="0" wp14:anchorId="0E36403E" wp14:editId="524B3F46">
                  <wp:extent cx="952500" cy="297180"/>
                  <wp:effectExtent l="19050" t="0" r="0" b="0"/>
                  <wp:docPr id="131" name="Рисунок 131" descr="http://yarus.aspu.ru/images/Image/strel/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yarus.aspu.ru/images/Image/strel/image002.gif"/>
                          <pic:cNvPicPr>
                            <a:picLocks noChangeAspect="1" noChangeArrowheads="1"/>
                          </pic:cNvPicPr>
                        </pic:nvPicPr>
                        <pic:blipFill>
                          <a:blip r:embed="rId170"/>
                          <a:srcRect/>
                          <a:stretch>
                            <a:fillRect/>
                          </a:stretch>
                        </pic:blipFill>
                        <pic:spPr bwMode="auto">
                          <a:xfrm>
                            <a:off x="0" y="0"/>
                            <a:ext cx="952500" cy="297180"/>
                          </a:xfrm>
                          <a:prstGeom prst="rect">
                            <a:avLst/>
                          </a:prstGeom>
                          <a:noFill/>
                          <a:ln w="9525">
                            <a:noFill/>
                            <a:miter lim="800000"/>
                            <a:headEnd/>
                            <a:tailEnd/>
                          </a:ln>
                        </pic:spPr>
                      </pic:pic>
                    </a:graphicData>
                  </a:graphic>
                </wp:inline>
              </w:drawing>
            </w:r>
          </w:p>
        </w:tc>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2BC7357A" wp14:editId="145B4305">
                  <wp:extent cx="838200" cy="266700"/>
                  <wp:effectExtent l="19050" t="0" r="0" b="0"/>
                  <wp:docPr id="132" name="Рисунок 132" descr="http://yarus.aspu.ru/images/Image/strel/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yarus.aspu.ru/images/Image/strel/image001.gif"/>
                          <pic:cNvPicPr>
                            <a:picLocks noChangeAspect="1" noChangeArrowheads="1"/>
                          </pic:cNvPicPr>
                        </pic:nvPicPr>
                        <pic:blipFill>
                          <a:blip r:embed="rId174"/>
                          <a:srcRect/>
                          <a:stretch>
                            <a:fillRect/>
                          </a:stretch>
                        </pic:blipFill>
                        <pic:spPr bwMode="auto">
                          <a:xfrm>
                            <a:off x="0" y="0"/>
                            <a:ext cx="838200" cy="266700"/>
                          </a:xfrm>
                          <a:prstGeom prst="rect">
                            <a:avLst/>
                          </a:prstGeom>
                          <a:noFill/>
                          <a:ln w="9525">
                            <a:noFill/>
                            <a:miter lim="800000"/>
                            <a:headEnd/>
                            <a:tailEnd/>
                          </a:ln>
                        </pic:spPr>
                      </pic:pic>
                    </a:graphicData>
                  </a:graphic>
                </wp:inline>
              </w:drawing>
            </w:r>
          </w:p>
        </w:tc>
      </w:tr>
      <w:tr w:rsidR="00FC044B" w:rsidRPr="00FC044B" w:rsidTr="00BD07A3">
        <w:trPr>
          <w:tblCellSpacing w:w="15" w:type="dxa"/>
          <w:jc w:val="center"/>
        </w:trPr>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sz w:val="24"/>
                <w:szCs w:val="24"/>
              </w:rPr>
              <w:t xml:space="preserve">  частичные (приблизительные) </w:t>
            </w:r>
          </w:p>
        </w:tc>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sz w:val="24"/>
                <w:szCs w:val="24"/>
              </w:rPr>
              <w:t xml:space="preserve">полные (абсолютные) </w:t>
            </w:r>
          </w:p>
        </w:tc>
      </w:tr>
    </w:tbl>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Части´чные (приблизи´тельные) сино´нимы</w:t>
      </w:r>
      <w:r w:rsidRPr="00FC044B">
        <w:rPr>
          <w:rFonts w:ascii="Times New Roman" w:hAnsi="Times New Roman" w:cs="Times New Roman"/>
          <w:sz w:val="24"/>
          <w:szCs w:val="24"/>
        </w:rPr>
        <w:t xml:space="preserve"> – это слова, не совпадающие пол</w:t>
      </w:r>
      <w:r w:rsidRPr="00FC044B">
        <w:rPr>
          <w:rFonts w:ascii="Times New Roman" w:hAnsi="Times New Roman" w:cs="Times New Roman"/>
          <w:sz w:val="24"/>
          <w:szCs w:val="24"/>
        </w:rPr>
        <w:softHyphen/>
        <w:t xml:space="preserve">ностью по своим значениям и употреблению.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Частичные синонимы можно разделить на следующие подгруппы:</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1) </w:t>
      </w:r>
      <w:r w:rsidRPr="00FC044B">
        <w:rPr>
          <w:rFonts w:ascii="Times New Roman" w:hAnsi="Times New Roman" w:cs="Times New Roman"/>
          <w:b/>
          <w:bCs/>
          <w:i/>
          <w:iCs/>
          <w:sz w:val="24"/>
          <w:szCs w:val="24"/>
        </w:rPr>
        <w:t>семанти´ческие (поняти´йные, идеографи´ческие) сино´нимы</w:t>
      </w:r>
      <w:r w:rsidRPr="00FC044B">
        <w:rPr>
          <w:rFonts w:ascii="Times New Roman" w:hAnsi="Times New Roman" w:cs="Times New Roman"/>
          <w:sz w:val="24"/>
          <w:szCs w:val="24"/>
        </w:rPr>
        <w:t xml:space="preserve"> – синонимы, различающиеся оттенками значения.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говорить, выражаться, изъясняться, объясняться; компания, общество, команда</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2) </w:t>
      </w:r>
      <w:r w:rsidRPr="00FC044B">
        <w:rPr>
          <w:rFonts w:ascii="Times New Roman" w:hAnsi="Times New Roman" w:cs="Times New Roman"/>
          <w:b/>
          <w:bCs/>
          <w:i/>
          <w:iCs/>
          <w:sz w:val="24"/>
          <w:szCs w:val="24"/>
        </w:rPr>
        <w:t>стилисти´ческие сино´нимы</w:t>
      </w:r>
      <w:r w:rsidRPr="00FC044B">
        <w:rPr>
          <w:rFonts w:ascii="Times New Roman" w:hAnsi="Times New Roman" w:cs="Times New Roman"/>
          <w:sz w:val="24"/>
          <w:szCs w:val="24"/>
        </w:rPr>
        <w:t xml:space="preserve"> – синонимы, различающиеся сферой употребления и стилистической окраской.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повторять, твердить, талдычить, длдонить; приносить, притаскивать, приволакивать</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Стилистические синонимы различаются по следующим признакам: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а) по сфере употребления (нейтральные – книжные – разговорные и просторечные; общеупотребительные – диалектные, профессиональные, жаргонные);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б) по экспрессивно-стилистической окраске (нейтральные, общеупотребительные – поэтические, </w:t>
      </w:r>
      <w:proofErr w:type="gramStart"/>
      <w:r w:rsidRPr="00FC044B">
        <w:rPr>
          <w:rFonts w:ascii="Times New Roman" w:hAnsi="Times New Roman" w:cs="Times New Roman"/>
          <w:sz w:val="24"/>
          <w:szCs w:val="24"/>
        </w:rPr>
        <w:t>народно-поэтические</w:t>
      </w:r>
      <w:proofErr w:type="gramEnd"/>
      <w:r w:rsidRPr="00FC044B">
        <w:rPr>
          <w:rFonts w:ascii="Times New Roman" w:hAnsi="Times New Roman" w:cs="Times New Roman"/>
          <w:sz w:val="24"/>
          <w:szCs w:val="24"/>
        </w:rPr>
        <w:t xml:space="preserve">, просторечные);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в) по степени активности употребления (активные – устарелые, новые);</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3) </w:t>
      </w:r>
      <w:r w:rsidRPr="00FC044B">
        <w:rPr>
          <w:rFonts w:ascii="Times New Roman" w:hAnsi="Times New Roman" w:cs="Times New Roman"/>
          <w:b/>
          <w:bCs/>
          <w:i/>
          <w:iCs/>
          <w:sz w:val="24"/>
          <w:szCs w:val="24"/>
        </w:rPr>
        <w:t>сема´нтико-стилисти´ческие сино´нимы</w:t>
      </w:r>
      <w:r w:rsidRPr="00FC044B">
        <w:rPr>
          <w:rFonts w:ascii="Times New Roman" w:hAnsi="Times New Roman" w:cs="Times New Roman"/>
          <w:sz w:val="24"/>
          <w:szCs w:val="24"/>
        </w:rPr>
        <w:t xml:space="preserve"> – синонимы, различающиеся лексическими значениями и стилистической окраской: </w:t>
      </w:r>
      <w:r w:rsidRPr="00FC044B">
        <w:rPr>
          <w:rFonts w:ascii="Times New Roman" w:hAnsi="Times New Roman" w:cs="Times New Roman"/>
          <w:i/>
          <w:iCs/>
          <w:sz w:val="24"/>
          <w:szCs w:val="24"/>
        </w:rPr>
        <w:t xml:space="preserve">находить, разыскивать, раскапывать </w:t>
      </w:r>
      <w:r w:rsidRPr="00FC044B">
        <w:rPr>
          <w:rFonts w:ascii="Times New Roman" w:hAnsi="Times New Roman" w:cs="Times New Roman"/>
          <w:sz w:val="24"/>
          <w:szCs w:val="24"/>
        </w:rPr>
        <w:t>(разг.),</w:t>
      </w:r>
      <w:r w:rsidRPr="00FC044B">
        <w:rPr>
          <w:rFonts w:ascii="Times New Roman" w:hAnsi="Times New Roman" w:cs="Times New Roman"/>
          <w:i/>
          <w:iCs/>
          <w:sz w:val="24"/>
          <w:szCs w:val="24"/>
        </w:rPr>
        <w:t xml:space="preserve"> обретать</w:t>
      </w:r>
      <w:r w:rsidRPr="00FC044B">
        <w:rPr>
          <w:rFonts w:ascii="Times New Roman" w:hAnsi="Times New Roman" w:cs="Times New Roman"/>
          <w:sz w:val="24"/>
          <w:szCs w:val="24"/>
        </w:rPr>
        <w:t xml:space="preserve"> (книжн.); </w:t>
      </w:r>
      <w:r w:rsidRPr="00FC044B">
        <w:rPr>
          <w:rFonts w:ascii="Times New Roman" w:hAnsi="Times New Roman" w:cs="Times New Roman"/>
          <w:i/>
          <w:iCs/>
          <w:sz w:val="24"/>
          <w:szCs w:val="24"/>
        </w:rPr>
        <w:t xml:space="preserve">поймать, подловить </w:t>
      </w:r>
      <w:r w:rsidRPr="00FC044B">
        <w:rPr>
          <w:rFonts w:ascii="Times New Roman" w:hAnsi="Times New Roman" w:cs="Times New Roman"/>
          <w:sz w:val="24"/>
          <w:szCs w:val="24"/>
        </w:rPr>
        <w:t>(разг.),</w:t>
      </w:r>
      <w:r w:rsidRPr="00FC044B">
        <w:rPr>
          <w:rFonts w:ascii="Times New Roman" w:hAnsi="Times New Roman" w:cs="Times New Roman"/>
          <w:i/>
          <w:iCs/>
          <w:sz w:val="24"/>
          <w:szCs w:val="24"/>
        </w:rPr>
        <w:t xml:space="preserve"> заарканить</w:t>
      </w:r>
      <w:r w:rsidRPr="00FC044B">
        <w:rPr>
          <w:rFonts w:ascii="Times New Roman" w:hAnsi="Times New Roman" w:cs="Times New Roman"/>
          <w:sz w:val="24"/>
          <w:szCs w:val="24"/>
        </w:rPr>
        <w:t xml:space="preserve"> (прост.)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4) к особой группе относятся так называемые </w:t>
      </w:r>
      <w:r w:rsidRPr="00FC044B">
        <w:rPr>
          <w:rFonts w:ascii="Times New Roman" w:hAnsi="Times New Roman" w:cs="Times New Roman"/>
          <w:b/>
          <w:bCs/>
          <w:i/>
          <w:iCs/>
          <w:sz w:val="24"/>
          <w:szCs w:val="24"/>
        </w:rPr>
        <w:t xml:space="preserve">контекстуа´льные (контекстуа´льно-а´вторские, ситуати´вные) сино´нимы </w:t>
      </w:r>
      <w:r w:rsidRPr="00FC044B">
        <w:rPr>
          <w:rFonts w:ascii="Times New Roman" w:hAnsi="Times New Roman" w:cs="Times New Roman"/>
          <w:sz w:val="24"/>
          <w:szCs w:val="24"/>
        </w:rPr>
        <w:t>– слова, становящиеся синонимами только в определённом контексте.</w:t>
      </w:r>
    </w:p>
    <w:p w:rsidR="00FC044B" w:rsidRPr="00FC044B" w:rsidRDefault="00FC044B" w:rsidP="00FC044B">
      <w:pPr>
        <w:spacing w:before="100" w:beforeAutospacing="1" w:after="100" w:afterAutospacing="1"/>
        <w:jc w:val="both"/>
        <w:rPr>
          <w:rFonts w:ascii="Times New Roman" w:hAnsi="Times New Roman" w:cs="Times New Roman"/>
          <w:sz w:val="24"/>
          <w:szCs w:val="24"/>
        </w:rPr>
      </w:pPr>
      <w:bookmarkStart w:id="13" w:name="абсолю´тные"/>
      <w:r w:rsidRPr="00FC044B">
        <w:rPr>
          <w:rFonts w:ascii="Times New Roman" w:hAnsi="Times New Roman" w:cs="Times New Roman"/>
          <w:b/>
          <w:bCs/>
          <w:i/>
          <w:iCs/>
          <w:sz w:val="24"/>
          <w:szCs w:val="24"/>
        </w:rPr>
        <w:t xml:space="preserve">По´лные (абсолю´тные) сино´нимы </w:t>
      </w:r>
      <w:bookmarkEnd w:id="13"/>
      <w:r w:rsidRPr="00FC044B">
        <w:rPr>
          <w:rFonts w:ascii="Times New Roman" w:hAnsi="Times New Roman" w:cs="Times New Roman"/>
          <w:sz w:val="24"/>
          <w:szCs w:val="24"/>
        </w:rPr>
        <w:t xml:space="preserve">– это слова, которые не различаются ни </w:t>
      </w:r>
      <w:proofErr w:type="gramStart"/>
      <w:r w:rsidRPr="00FC044B">
        <w:rPr>
          <w:rFonts w:ascii="Times New Roman" w:hAnsi="Times New Roman" w:cs="Times New Roman"/>
          <w:sz w:val="24"/>
          <w:szCs w:val="24"/>
        </w:rPr>
        <w:t>семантически,  ни</w:t>
      </w:r>
      <w:proofErr w:type="gramEnd"/>
      <w:r w:rsidRPr="00FC044B">
        <w:rPr>
          <w:rFonts w:ascii="Times New Roman" w:hAnsi="Times New Roman" w:cs="Times New Roman"/>
          <w:sz w:val="24"/>
          <w:szCs w:val="24"/>
        </w:rPr>
        <w:t xml:space="preserve"> стилистически.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окончание, флексия; лингвистика, языкознание, языковедение</w:t>
      </w:r>
      <w:r w:rsidRPr="00FC044B">
        <w:rPr>
          <w:rFonts w:ascii="Times New Roman" w:hAnsi="Times New Roman" w:cs="Times New Roman"/>
          <w:sz w:val="24"/>
          <w:szCs w:val="24"/>
        </w:rPr>
        <w:t xml:space="preserve"> и т.п.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В русском языке преобладают частичные синонимы.</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От синонимов следует отличать </w:t>
      </w:r>
      <w:r w:rsidRPr="00FC044B">
        <w:rPr>
          <w:rFonts w:ascii="Times New Roman" w:hAnsi="Times New Roman" w:cs="Times New Roman"/>
          <w:b/>
          <w:bCs/>
          <w:i/>
          <w:iCs/>
          <w:sz w:val="24"/>
          <w:szCs w:val="24"/>
        </w:rPr>
        <w:t>квазисино´нимы</w:t>
      </w:r>
      <w:r w:rsidRPr="00FC044B">
        <w:rPr>
          <w:rFonts w:ascii="Times New Roman" w:hAnsi="Times New Roman" w:cs="Times New Roman"/>
          <w:sz w:val="24"/>
          <w:szCs w:val="24"/>
        </w:rPr>
        <w:t xml:space="preserve"> (мнимые синонимы) – слова, имеющие общий компонент значения (сему), но не взаимозаменяемые в контекстах (в отличие от синонимов).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Различают следующие типы квазисинонимов: </w:t>
      </w:r>
      <w:r w:rsidRPr="00FC044B">
        <w:rPr>
          <w:rFonts w:ascii="Times New Roman" w:hAnsi="Times New Roman" w:cs="Times New Roman"/>
          <w:b/>
          <w:bCs/>
          <w:i/>
          <w:iCs/>
          <w:sz w:val="24"/>
          <w:szCs w:val="24"/>
        </w:rPr>
        <w:t>ро´до-видовы´е</w:t>
      </w:r>
      <w:r w:rsidRPr="00FC044B">
        <w:rPr>
          <w:rFonts w:ascii="Times New Roman" w:hAnsi="Times New Roman" w:cs="Times New Roman"/>
          <w:sz w:val="24"/>
          <w:szCs w:val="24"/>
        </w:rPr>
        <w:t xml:space="preserve">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алюминий – металл</w:t>
      </w:r>
      <w:r w:rsidRPr="00FC044B">
        <w:rPr>
          <w:rFonts w:ascii="Times New Roman" w:hAnsi="Times New Roman" w:cs="Times New Roman"/>
          <w:sz w:val="24"/>
          <w:szCs w:val="24"/>
        </w:rPr>
        <w:t xml:space="preserve">) и </w:t>
      </w:r>
      <w:r w:rsidRPr="00FC044B">
        <w:rPr>
          <w:rFonts w:ascii="Times New Roman" w:hAnsi="Times New Roman" w:cs="Times New Roman"/>
          <w:b/>
          <w:bCs/>
          <w:i/>
          <w:iCs/>
          <w:sz w:val="24"/>
          <w:szCs w:val="24"/>
        </w:rPr>
        <w:t>ви´до-видовы´е</w:t>
      </w:r>
      <w:r w:rsidRPr="00FC044B">
        <w:rPr>
          <w:rFonts w:ascii="Times New Roman" w:hAnsi="Times New Roman" w:cs="Times New Roman"/>
          <w:sz w:val="24"/>
          <w:szCs w:val="24"/>
        </w:rPr>
        <w:t xml:space="preserve"> (например: </w:t>
      </w:r>
      <w:r w:rsidRPr="00FC044B">
        <w:rPr>
          <w:rFonts w:ascii="Times New Roman" w:hAnsi="Times New Roman" w:cs="Times New Roman"/>
          <w:i/>
          <w:iCs/>
          <w:sz w:val="24"/>
          <w:szCs w:val="24"/>
        </w:rPr>
        <w:t>алюминий – железо</w:t>
      </w:r>
      <w:r w:rsidRPr="00FC044B">
        <w:rPr>
          <w:rFonts w:ascii="Times New Roman" w:hAnsi="Times New Roman" w:cs="Times New Roman"/>
          <w:sz w:val="24"/>
          <w:szCs w:val="24"/>
        </w:rPr>
        <w:t xml:space="preserve">). Общий элемент значения – </w:t>
      </w:r>
      <w:r w:rsidRPr="00FC044B">
        <w:rPr>
          <w:rFonts w:ascii="Times New Roman" w:hAnsi="Times New Roman" w:cs="Times New Roman"/>
          <w:i/>
          <w:iCs/>
          <w:sz w:val="24"/>
          <w:szCs w:val="24"/>
        </w:rPr>
        <w:t>металл</w:t>
      </w:r>
      <w:r w:rsidRPr="00FC044B">
        <w:rPr>
          <w:rFonts w:ascii="Times New Roman" w:hAnsi="Times New Roman" w:cs="Times New Roman"/>
          <w:sz w:val="24"/>
          <w:szCs w:val="24"/>
        </w:rPr>
        <w:t xml:space="preserve">.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lastRenderedPageBreak/>
        <w:t>Некоторые лингвисты как одну из разно</w:t>
      </w:r>
      <w:r w:rsidRPr="00FC044B">
        <w:rPr>
          <w:rFonts w:ascii="Times New Roman" w:hAnsi="Times New Roman" w:cs="Times New Roman"/>
          <w:sz w:val="24"/>
          <w:szCs w:val="24"/>
        </w:rPr>
        <w:softHyphen/>
        <w:t xml:space="preserve">видностей синонимов рассматривают также </w:t>
      </w:r>
      <w:r w:rsidRPr="00FC044B">
        <w:rPr>
          <w:rFonts w:ascii="Times New Roman" w:hAnsi="Times New Roman" w:cs="Times New Roman"/>
          <w:b/>
          <w:bCs/>
          <w:i/>
          <w:iCs/>
          <w:sz w:val="24"/>
          <w:szCs w:val="24"/>
        </w:rPr>
        <w:t>эвфеми´змы</w:t>
      </w:r>
      <w:r w:rsidRPr="00FC044B">
        <w:rPr>
          <w:rFonts w:ascii="Times New Roman" w:hAnsi="Times New Roman" w:cs="Times New Roman"/>
          <w:sz w:val="24"/>
          <w:szCs w:val="24"/>
        </w:rPr>
        <w:t xml:space="preserve"> (греч. </w:t>
      </w:r>
      <w:r w:rsidRPr="00FC044B">
        <w:rPr>
          <w:rFonts w:ascii="Times New Roman" w:hAnsi="Times New Roman" w:cs="Times New Roman"/>
          <w:i/>
          <w:iCs/>
          <w:sz w:val="24"/>
          <w:szCs w:val="24"/>
        </w:rPr>
        <w:t>euphemia</w:t>
      </w:r>
      <w:r w:rsidRPr="00FC044B">
        <w:rPr>
          <w:rFonts w:ascii="Times New Roman" w:hAnsi="Times New Roman" w:cs="Times New Roman"/>
          <w:sz w:val="24"/>
          <w:szCs w:val="24"/>
        </w:rPr>
        <w:t xml:space="preserve"> – «благоречие») – слова (или выражения), которые в определённых ситуациях заменяют нежелательные, резкие, по мнению говорящего или пишущего, обозначения.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уйти из жизни</w:t>
      </w:r>
      <w:r w:rsidRPr="00FC044B">
        <w:rPr>
          <w:rFonts w:ascii="Times New Roman" w:hAnsi="Times New Roman" w:cs="Times New Roman"/>
          <w:sz w:val="24"/>
          <w:szCs w:val="24"/>
        </w:rPr>
        <w:t xml:space="preserve"> вместо </w:t>
      </w:r>
      <w:r w:rsidRPr="00FC044B">
        <w:rPr>
          <w:rFonts w:ascii="Times New Roman" w:hAnsi="Times New Roman" w:cs="Times New Roman"/>
          <w:i/>
          <w:iCs/>
          <w:sz w:val="24"/>
          <w:szCs w:val="24"/>
        </w:rPr>
        <w:t>умереть</w:t>
      </w:r>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уклоняться от истины</w:t>
      </w:r>
      <w:r w:rsidRPr="00FC044B">
        <w:rPr>
          <w:rFonts w:ascii="Times New Roman" w:hAnsi="Times New Roman" w:cs="Times New Roman"/>
          <w:sz w:val="24"/>
          <w:szCs w:val="24"/>
        </w:rPr>
        <w:t xml:space="preserve"> вместо </w:t>
      </w:r>
      <w:r w:rsidRPr="00FC044B">
        <w:rPr>
          <w:rFonts w:ascii="Times New Roman" w:hAnsi="Times New Roman" w:cs="Times New Roman"/>
          <w:i/>
          <w:iCs/>
          <w:sz w:val="24"/>
          <w:szCs w:val="24"/>
        </w:rPr>
        <w:t>лгать</w:t>
      </w:r>
      <w:r w:rsidRPr="00FC044B">
        <w:rPr>
          <w:rFonts w:ascii="Times New Roman" w:hAnsi="Times New Roman" w:cs="Times New Roman"/>
          <w:sz w:val="24"/>
          <w:szCs w:val="24"/>
        </w:rPr>
        <w:t xml:space="preserve"> и т.п.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Функции синонимов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В речи синонимы выполняют три основные функции: функцию замещения, функцию уточнения и экспрессивно-стилистическую функцию.</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1. Функция замещения связана с желанием говорящего или </w:t>
      </w:r>
      <w:proofErr w:type="gramStart"/>
      <w:r w:rsidRPr="00FC044B">
        <w:rPr>
          <w:rFonts w:ascii="Times New Roman" w:hAnsi="Times New Roman" w:cs="Times New Roman"/>
          <w:sz w:val="24"/>
          <w:szCs w:val="24"/>
        </w:rPr>
        <w:t>пишущего  избежать</w:t>
      </w:r>
      <w:proofErr w:type="gramEnd"/>
      <w:r w:rsidRPr="00FC044B">
        <w:rPr>
          <w:rFonts w:ascii="Times New Roman" w:hAnsi="Times New Roman" w:cs="Times New Roman"/>
          <w:sz w:val="24"/>
          <w:szCs w:val="24"/>
        </w:rPr>
        <w:t xml:space="preserve"> нежелательных повторов.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2. Функция уточнения связана с желанием говорящего или пишущего более чётко передать мысль.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3. Экспрессивно-стилистическая функция</w:t>
      </w:r>
      <w:r w:rsidRPr="00FC044B">
        <w:rPr>
          <w:rFonts w:ascii="Times New Roman" w:hAnsi="Times New Roman" w:cs="Times New Roman"/>
          <w:b/>
          <w:bCs/>
          <w:i/>
          <w:iCs/>
          <w:sz w:val="24"/>
          <w:szCs w:val="24"/>
        </w:rPr>
        <w:t xml:space="preserve"> </w:t>
      </w:r>
      <w:r w:rsidRPr="00FC044B">
        <w:rPr>
          <w:rFonts w:ascii="Times New Roman" w:hAnsi="Times New Roman" w:cs="Times New Roman"/>
          <w:sz w:val="24"/>
          <w:szCs w:val="24"/>
        </w:rPr>
        <w:t xml:space="preserve">связана с выражением разнообразных оценок, основанным на различной стилевой принадлежности синонимов. </w:t>
      </w:r>
    </w:p>
    <w:p w:rsidR="00FC044B" w:rsidRPr="00FC044B" w:rsidRDefault="00FC044B" w:rsidP="00FC044B">
      <w:pPr>
        <w:spacing w:after="240"/>
        <w:jc w:val="both"/>
        <w:rPr>
          <w:rFonts w:ascii="Times New Roman" w:hAnsi="Times New Roman" w:cs="Times New Roman"/>
          <w:sz w:val="24"/>
          <w:szCs w:val="24"/>
        </w:rPr>
      </w:pPr>
      <w:r w:rsidRPr="00FC044B">
        <w:rPr>
          <w:rFonts w:ascii="Times New Roman" w:hAnsi="Times New Roman" w:cs="Times New Roman"/>
          <w:b/>
          <w:bCs/>
          <w:sz w:val="24"/>
          <w:szCs w:val="24"/>
        </w:rPr>
        <w:t>Антонимы</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Анто´нимы</w:t>
      </w:r>
      <w:r w:rsidRPr="00FC044B">
        <w:rPr>
          <w:rFonts w:ascii="Times New Roman" w:hAnsi="Times New Roman" w:cs="Times New Roman"/>
          <w:sz w:val="24"/>
          <w:szCs w:val="24"/>
        </w:rPr>
        <w:t xml:space="preserve"> (греч. </w:t>
      </w:r>
      <w:r w:rsidRPr="00FC044B">
        <w:rPr>
          <w:rFonts w:ascii="Times New Roman" w:hAnsi="Times New Roman" w:cs="Times New Roman"/>
          <w:i/>
          <w:iCs/>
          <w:sz w:val="24"/>
          <w:szCs w:val="24"/>
        </w:rPr>
        <w:t>anti</w:t>
      </w:r>
      <w:r w:rsidRPr="00FC044B">
        <w:rPr>
          <w:rFonts w:ascii="Times New Roman" w:hAnsi="Times New Roman" w:cs="Times New Roman"/>
          <w:sz w:val="24"/>
          <w:szCs w:val="24"/>
        </w:rPr>
        <w:t xml:space="preserve"> – против и </w:t>
      </w:r>
      <w:r w:rsidRPr="00FC044B">
        <w:rPr>
          <w:rFonts w:ascii="Times New Roman" w:hAnsi="Times New Roman" w:cs="Times New Roman"/>
          <w:i/>
          <w:iCs/>
          <w:sz w:val="24"/>
          <w:szCs w:val="24"/>
        </w:rPr>
        <w:t>onyma</w:t>
      </w:r>
      <w:r w:rsidRPr="00FC044B">
        <w:rPr>
          <w:rFonts w:ascii="Times New Roman" w:hAnsi="Times New Roman" w:cs="Times New Roman"/>
          <w:sz w:val="24"/>
          <w:szCs w:val="24"/>
        </w:rPr>
        <w:t xml:space="preserve"> – имя) – языковые единицы, противопоставленные друг другу по наиболее существенному для их значения смысловому признаку. Значение одного из антонимов часто можно объяснить через значение другого с помощью отрицания.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позволять – не запрещать, говорить – не молчать </w:t>
      </w:r>
      <w:r w:rsidRPr="00FC044B">
        <w:rPr>
          <w:rFonts w:ascii="Times New Roman" w:hAnsi="Times New Roman" w:cs="Times New Roman"/>
          <w:sz w:val="24"/>
          <w:szCs w:val="24"/>
        </w:rPr>
        <w:t xml:space="preserve">и т.д.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Явление антонимии, как и явление синонимии, тесно связано с многозначностью слова. В разных значениях одно и то же слово может иметь разные антонимы.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старый человек – молодой человек, старый дом – новый дом, старый хлеб – свежий хлеб</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Следует обратить внимание на то, что, в отличие от синонимов, которые могут быть у слов самых разных семантических типов, антонимы могут иметься лишь у некоторых классов слов.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Основной признак антонимии – полярность (противопоставленность) слов, обозначающих: 1) признаки </w:t>
      </w:r>
      <w:r w:rsidRPr="00FC044B">
        <w:rPr>
          <w:rFonts w:ascii="Times New Roman" w:hAnsi="Times New Roman" w:cs="Times New Roman"/>
          <w:i/>
          <w:iCs/>
          <w:sz w:val="24"/>
          <w:szCs w:val="24"/>
        </w:rPr>
        <w:t>(дальний – близкий, талантливый – бездарный, красиво – отвратительно)</w:t>
      </w:r>
      <w:r w:rsidRPr="00FC044B">
        <w:rPr>
          <w:rFonts w:ascii="Times New Roman" w:hAnsi="Times New Roman" w:cs="Times New Roman"/>
          <w:sz w:val="24"/>
          <w:szCs w:val="24"/>
        </w:rPr>
        <w:t>;</w:t>
      </w:r>
      <w:r w:rsidRPr="00FC044B">
        <w:rPr>
          <w:rFonts w:ascii="Times New Roman" w:hAnsi="Times New Roman" w:cs="Times New Roman"/>
          <w:i/>
          <w:iCs/>
          <w:sz w:val="24"/>
          <w:szCs w:val="24"/>
        </w:rPr>
        <w:t xml:space="preserve"> </w:t>
      </w:r>
      <w:r w:rsidRPr="00FC044B">
        <w:rPr>
          <w:rFonts w:ascii="Times New Roman" w:hAnsi="Times New Roman" w:cs="Times New Roman"/>
          <w:sz w:val="24"/>
          <w:szCs w:val="24"/>
        </w:rPr>
        <w:t>2) действия и</w:t>
      </w:r>
      <w:r w:rsidRPr="00FC044B">
        <w:rPr>
          <w:rFonts w:ascii="Times New Roman" w:hAnsi="Times New Roman" w:cs="Times New Roman"/>
          <w:b/>
          <w:bCs/>
          <w:sz w:val="24"/>
          <w:szCs w:val="24"/>
        </w:rPr>
        <w:t xml:space="preserve"> </w:t>
      </w:r>
      <w:r w:rsidRPr="00FC044B">
        <w:rPr>
          <w:rFonts w:ascii="Times New Roman" w:hAnsi="Times New Roman" w:cs="Times New Roman"/>
          <w:sz w:val="24"/>
          <w:szCs w:val="24"/>
        </w:rPr>
        <w:t xml:space="preserve">состояния </w:t>
      </w:r>
      <w:r w:rsidRPr="00FC044B">
        <w:rPr>
          <w:rFonts w:ascii="Times New Roman" w:hAnsi="Times New Roman" w:cs="Times New Roman"/>
          <w:i/>
          <w:iCs/>
          <w:sz w:val="24"/>
          <w:szCs w:val="24"/>
        </w:rPr>
        <w:t>(веселить – печалить, ломать – строить, радоваться – горевать)</w:t>
      </w:r>
      <w:r w:rsidRPr="00FC044B">
        <w:rPr>
          <w:rFonts w:ascii="Times New Roman" w:hAnsi="Times New Roman" w:cs="Times New Roman"/>
          <w:sz w:val="24"/>
          <w:szCs w:val="24"/>
        </w:rPr>
        <w:t>;</w:t>
      </w:r>
      <w:r w:rsidRPr="00FC044B">
        <w:rPr>
          <w:rFonts w:ascii="Times New Roman" w:hAnsi="Times New Roman" w:cs="Times New Roman"/>
          <w:i/>
          <w:iCs/>
          <w:sz w:val="24"/>
          <w:szCs w:val="24"/>
        </w:rPr>
        <w:t xml:space="preserve"> </w:t>
      </w:r>
      <w:r w:rsidRPr="00FC044B">
        <w:rPr>
          <w:rFonts w:ascii="Times New Roman" w:hAnsi="Times New Roman" w:cs="Times New Roman"/>
          <w:sz w:val="24"/>
          <w:szCs w:val="24"/>
        </w:rPr>
        <w:t xml:space="preserve">3) природные и общественные явления </w:t>
      </w:r>
      <w:r w:rsidRPr="00FC044B">
        <w:rPr>
          <w:rFonts w:ascii="Times New Roman" w:hAnsi="Times New Roman" w:cs="Times New Roman"/>
          <w:i/>
          <w:iCs/>
          <w:sz w:val="24"/>
          <w:szCs w:val="24"/>
        </w:rPr>
        <w:t xml:space="preserve">(жара – холод, знание – невежество, запад – восток) </w:t>
      </w:r>
      <w:r w:rsidRPr="00FC044B">
        <w:rPr>
          <w:rFonts w:ascii="Times New Roman" w:hAnsi="Times New Roman" w:cs="Times New Roman"/>
          <w:sz w:val="24"/>
          <w:szCs w:val="24"/>
        </w:rPr>
        <w:t>и т.п.</w:t>
      </w:r>
      <w:r w:rsidRPr="00FC044B">
        <w:rPr>
          <w:rFonts w:ascii="Times New Roman" w:hAnsi="Times New Roman" w:cs="Times New Roman"/>
          <w:i/>
          <w:iCs/>
          <w:sz w:val="24"/>
          <w:szCs w:val="24"/>
        </w:rPr>
        <w:t xml:space="preserve">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Два и более антонима, семантически близких по функции противопоставления, образуют в языке </w:t>
      </w:r>
      <w:r w:rsidRPr="00FC044B">
        <w:rPr>
          <w:rFonts w:ascii="Times New Roman" w:hAnsi="Times New Roman" w:cs="Times New Roman"/>
          <w:b/>
          <w:bCs/>
          <w:i/>
          <w:iCs/>
          <w:sz w:val="24"/>
          <w:szCs w:val="24"/>
        </w:rPr>
        <w:t>антоними´ческий ряд</w:t>
      </w:r>
      <w:r w:rsidRPr="00FC044B">
        <w:rPr>
          <w:rFonts w:ascii="Times New Roman" w:hAnsi="Times New Roman" w:cs="Times New Roman"/>
          <w:sz w:val="24"/>
          <w:szCs w:val="24"/>
        </w:rPr>
        <w:t xml:space="preserve"> (</w:t>
      </w:r>
      <w:r w:rsidRPr="00FC044B">
        <w:rPr>
          <w:rFonts w:ascii="Times New Roman" w:hAnsi="Times New Roman" w:cs="Times New Roman"/>
          <w:b/>
          <w:bCs/>
          <w:i/>
          <w:iCs/>
          <w:sz w:val="24"/>
          <w:szCs w:val="24"/>
        </w:rPr>
        <w:t>антоними´ческую паради´гму</w:t>
      </w:r>
      <w:r w:rsidRPr="00FC044B">
        <w:rPr>
          <w:rFonts w:ascii="Times New Roman" w:hAnsi="Times New Roman" w:cs="Times New Roman"/>
          <w:sz w:val="24"/>
          <w:szCs w:val="24"/>
        </w:rPr>
        <w:t>). По количеству членов антонимические ряды делятся на бинарные</w:t>
      </w:r>
      <w:r w:rsidRPr="00FC044B">
        <w:rPr>
          <w:rFonts w:ascii="Times New Roman" w:hAnsi="Times New Roman" w:cs="Times New Roman"/>
          <w:b/>
          <w:bCs/>
          <w:i/>
          <w:iCs/>
          <w:sz w:val="24"/>
          <w:szCs w:val="24"/>
        </w:rPr>
        <w:t xml:space="preserve"> </w:t>
      </w:r>
      <w:r w:rsidRPr="00FC044B">
        <w:rPr>
          <w:rFonts w:ascii="Times New Roman" w:hAnsi="Times New Roman" w:cs="Times New Roman"/>
          <w:sz w:val="24"/>
          <w:szCs w:val="24"/>
        </w:rPr>
        <w:t>(</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слева – справа, сложность – простота</w:t>
      </w:r>
      <w:r w:rsidRPr="00FC044B">
        <w:rPr>
          <w:rFonts w:ascii="Times New Roman" w:hAnsi="Times New Roman" w:cs="Times New Roman"/>
          <w:sz w:val="24"/>
          <w:szCs w:val="24"/>
        </w:rPr>
        <w:t xml:space="preserve"> и т.д.) и полинарные (например: </w:t>
      </w:r>
      <w:r w:rsidRPr="00FC044B">
        <w:rPr>
          <w:rFonts w:ascii="Times New Roman" w:hAnsi="Times New Roman" w:cs="Times New Roman"/>
          <w:i/>
          <w:iCs/>
          <w:sz w:val="24"/>
          <w:szCs w:val="24"/>
        </w:rPr>
        <w:t xml:space="preserve">разрушать – создавать, творить, строить; любовь – ненависть, враждебность, недоброжелательность, нелюбовь </w:t>
      </w:r>
      <w:r w:rsidRPr="00FC044B">
        <w:rPr>
          <w:rFonts w:ascii="Times New Roman" w:hAnsi="Times New Roman" w:cs="Times New Roman"/>
          <w:sz w:val="24"/>
          <w:szCs w:val="24"/>
        </w:rPr>
        <w:t>и т.д.). В русском языке преобладают бинарные антонимические ряды.</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lastRenderedPageBreak/>
        <w:t>В антонимический ряд, помимо отдельных сло</w:t>
      </w:r>
      <w:r w:rsidRPr="00FC044B">
        <w:rPr>
          <w:rFonts w:ascii="Times New Roman" w:hAnsi="Times New Roman" w:cs="Times New Roman"/>
          <w:sz w:val="24"/>
          <w:szCs w:val="24"/>
        </w:rPr>
        <w:softHyphen/>
        <w:t xml:space="preserve">в, могут входить словосочетания и </w:t>
      </w:r>
      <w:hyperlink r:id="rId175" w:history="1">
        <w:r w:rsidRPr="00FC044B">
          <w:rPr>
            <w:rFonts w:ascii="Times New Roman" w:hAnsi="Times New Roman" w:cs="Times New Roman"/>
            <w:sz w:val="24"/>
            <w:szCs w:val="24"/>
          </w:rPr>
          <w:t>фразеологические единицы</w:t>
        </w:r>
      </w:hyperlink>
      <w:r w:rsidRPr="00FC044B">
        <w:rPr>
          <w:rFonts w:ascii="Times New Roman" w:hAnsi="Times New Roman" w:cs="Times New Roman"/>
          <w:sz w:val="24"/>
          <w:szCs w:val="24"/>
        </w:rPr>
        <w:t xml:space="preserve">.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близко – куда Макар телят не гонял, за тридевять земель</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Классификации антонимов</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618"/>
        <w:gridCol w:w="1618"/>
      </w:tblGrid>
      <w:tr w:rsidR="00FC044B" w:rsidRPr="00FC044B" w:rsidTr="00BD07A3">
        <w:trPr>
          <w:tblCellSpacing w:w="15" w:type="dxa"/>
          <w:jc w:val="center"/>
        </w:trPr>
        <w:tc>
          <w:tcPr>
            <w:tcW w:w="0" w:type="auto"/>
            <w:gridSpan w:val="2"/>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 структуре</w:t>
            </w:r>
          </w:p>
        </w:tc>
      </w:tr>
      <w:tr w:rsidR="00FC044B" w:rsidRPr="00FC044B" w:rsidTr="00BD07A3">
        <w:trPr>
          <w:tblCellSpacing w:w="15" w:type="dxa"/>
          <w:jc w:val="center"/>
        </w:trPr>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44EBA896" wp14:editId="1FAF6207">
                  <wp:extent cx="952500" cy="297180"/>
                  <wp:effectExtent l="19050" t="0" r="0" b="0"/>
                  <wp:docPr id="133" name="Рисунок 133" descr="http://yarus.aspu.ru/images/Image/strel/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yarus.aspu.ru/images/Image/strel/image002.gif"/>
                          <pic:cNvPicPr>
                            <a:picLocks noChangeAspect="1" noChangeArrowheads="1"/>
                          </pic:cNvPicPr>
                        </pic:nvPicPr>
                        <pic:blipFill>
                          <a:blip r:embed="rId170"/>
                          <a:srcRect/>
                          <a:stretch>
                            <a:fillRect/>
                          </a:stretch>
                        </pic:blipFill>
                        <pic:spPr bwMode="auto">
                          <a:xfrm>
                            <a:off x="0" y="0"/>
                            <a:ext cx="952500" cy="297180"/>
                          </a:xfrm>
                          <a:prstGeom prst="rect">
                            <a:avLst/>
                          </a:prstGeom>
                          <a:noFill/>
                          <a:ln w="9525">
                            <a:noFill/>
                            <a:miter lim="800000"/>
                            <a:headEnd/>
                            <a:tailEnd/>
                          </a:ln>
                        </pic:spPr>
                      </pic:pic>
                    </a:graphicData>
                  </a:graphic>
                </wp:inline>
              </w:drawing>
            </w:r>
          </w:p>
        </w:tc>
        <w:tc>
          <w:tcPr>
            <w:tcW w:w="250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265070B9" wp14:editId="77013C4D">
                  <wp:extent cx="838200" cy="266700"/>
                  <wp:effectExtent l="19050" t="0" r="0" b="0"/>
                  <wp:docPr id="134" name="Рисунок 134" descr="http://yarus.aspu.ru/images/Image/strel/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yarus.aspu.ru/images/Image/strel/image001.gif"/>
                          <pic:cNvPicPr>
                            <a:picLocks noChangeAspect="1" noChangeArrowheads="1"/>
                          </pic:cNvPicPr>
                        </pic:nvPicPr>
                        <pic:blipFill>
                          <a:blip r:embed="rId174"/>
                          <a:srcRect/>
                          <a:stretch>
                            <a:fillRect/>
                          </a:stretch>
                        </pic:blipFill>
                        <pic:spPr bwMode="auto">
                          <a:xfrm>
                            <a:off x="0" y="0"/>
                            <a:ext cx="838200" cy="266700"/>
                          </a:xfrm>
                          <a:prstGeom prst="rect">
                            <a:avLst/>
                          </a:prstGeom>
                          <a:noFill/>
                          <a:ln w="9525">
                            <a:noFill/>
                            <a:miter lim="800000"/>
                            <a:headEnd/>
                            <a:tailEnd/>
                          </a:ln>
                        </pic:spPr>
                      </pic:pic>
                    </a:graphicData>
                  </a:graphic>
                </wp:inline>
              </w:drawing>
            </w:r>
          </w:p>
        </w:tc>
      </w:tr>
      <w:tr w:rsidR="00FC044B" w:rsidRPr="00FC044B" w:rsidTr="00BD07A3">
        <w:trPr>
          <w:tblCellSpacing w:w="15" w:type="dxa"/>
          <w:jc w:val="center"/>
        </w:trPr>
        <w:tc>
          <w:tcPr>
            <w:tcW w:w="250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разнокорневые </w:t>
            </w:r>
          </w:p>
        </w:tc>
        <w:tc>
          <w:tcPr>
            <w:tcW w:w="250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однокорневые </w:t>
            </w:r>
          </w:p>
        </w:tc>
      </w:tr>
    </w:tbl>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Разнокорневы´е анто´нимы</w:t>
      </w:r>
      <w:r w:rsidRPr="00FC044B">
        <w:rPr>
          <w:rFonts w:ascii="Times New Roman" w:hAnsi="Times New Roman" w:cs="Times New Roman"/>
          <w:sz w:val="24"/>
          <w:szCs w:val="24"/>
        </w:rPr>
        <w:t xml:space="preserve"> – антонимы, имеющие разные корни.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узкий – широкий, боязнь – храбрость, великан – лилипут</w:t>
      </w:r>
      <w:r w:rsidRPr="00FC044B">
        <w:rPr>
          <w:rFonts w:ascii="Times New Roman" w:hAnsi="Times New Roman" w:cs="Times New Roman"/>
          <w:sz w:val="24"/>
          <w:szCs w:val="24"/>
        </w:rPr>
        <w:t xml:space="preserve"> 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Однокорневы´е анто´нимы</w:t>
      </w:r>
      <w:r w:rsidRPr="00FC044B">
        <w:rPr>
          <w:rFonts w:ascii="Times New Roman" w:hAnsi="Times New Roman" w:cs="Times New Roman"/>
          <w:sz w:val="24"/>
          <w:szCs w:val="24"/>
        </w:rPr>
        <w:t xml:space="preserve"> – антонимы, имеющие один корень.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вера – неверие, счастье – несчастье, определённый – неопределённый</w:t>
      </w:r>
      <w:r w:rsidRPr="00FC044B">
        <w:rPr>
          <w:rFonts w:ascii="Times New Roman" w:hAnsi="Times New Roman" w:cs="Times New Roman"/>
          <w:sz w:val="24"/>
          <w:szCs w:val="24"/>
        </w:rPr>
        <w:t xml:space="preserve"> и т.п. Однокорневые антонимы</w:t>
      </w:r>
      <w:r w:rsidRPr="00FC044B">
        <w:rPr>
          <w:rFonts w:ascii="Times New Roman" w:hAnsi="Times New Roman" w:cs="Times New Roman"/>
          <w:b/>
          <w:bCs/>
          <w:sz w:val="24"/>
          <w:szCs w:val="24"/>
        </w:rPr>
        <w:t xml:space="preserve"> </w:t>
      </w:r>
      <w:r w:rsidRPr="00FC044B">
        <w:rPr>
          <w:rFonts w:ascii="Times New Roman" w:hAnsi="Times New Roman" w:cs="Times New Roman"/>
          <w:sz w:val="24"/>
          <w:szCs w:val="24"/>
        </w:rPr>
        <w:t>обычно образуются при помощи при</w:t>
      </w:r>
      <w:r w:rsidRPr="00FC044B">
        <w:rPr>
          <w:rFonts w:ascii="Times New Roman" w:hAnsi="Times New Roman" w:cs="Times New Roman"/>
          <w:sz w:val="24"/>
          <w:szCs w:val="24"/>
        </w:rPr>
        <w:softHyphen/>
        <w:t xml:space="preserve">ставок </w:t>
      </w:r>
      <w:r w:rsidRPr="00FC044B">
        <w:rPr>
          <w:rFonts w:ascii="Times New Roman" w:hAnsi="Times New Roman" w:cs="Times New Roman"/>
          <w:i/>
          <w:iCs/>
          <w:sz w:val="24"/>
          <w:szCs w:val="24"/>
        </w:rPr>
        <w:t xml:space="preserve">не-, без-/бес-, контр-, анти-, а-, ир-, де-(дез-), ре-, дис- </w:t>
      </w:r>
      <w:r w:rsidRPr="00FC044B">
        <w:rPr>
          <w:rFonts w:ascii="Times New Roman" w:hAnsi="Times New Roman" w:cs="Times New Roman"/>
          <w:sz w:val="24"/>
          <w:szCs w:val="24"/>
        </w:rPr>
        <w:t xml:space="preserve">и др. </w:t>
      </w:r>
      <w:r w:rsidRPr="00FC044B">
        <w:rPr>
          <w:rFonts w:ascii="Times New Roman" w:hAnsi="Times New Roman" w:cs="Times New Roman"/>
          <w:i/>
          <w:iCs/>
          <w:sz w:val="24"/>
          <w:szCs w:val="24"/>
        </w:rPr>
        <w:t>(обдуманный – необдуманный, шумный – бесшумный, атака – контратака, демократический – антидемократический, моральный – аморальный, реальный – ирреальный, организация – дезорганизация, прогресс – регресс, квалификация – дисквалификация).</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Анто´нимы-энантиосе´мы</w:t>
      </w:r>
      <w:r w:rsidRPr="00FC044B">
        <w:rPr>
          <w:rFonts w:ascii="Times New Roman" w:hAnsi="Times New Roman" w:cs="Times New Roman"/>
          <w:sz w:val="24"/>
          <w:szCs w:val="24"/>
        </w:rPr>
        <w:t xml:space="preserve"> выражают значение противоположности одним и тем же словом.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просмотреть</w:t>
      </w:r>
      <w:r w:rsidRPr="00FC044B">
        <w:rPr>
          <w:rFonts w:ascii="Times New Roman" w:hAnsi="Times New Roman" w:cs="Times New Roman"/>
          <w:sz w:val="24"/>
          <w:szCs w:val="24"/>
        </w:rPr>
        <w:t xml:space="preserve"> (посмотреть) и </w:t>
      </w:r>
      <w:r w:rsidRPr="00FC044B">
        <w:rPr>
          <w:rFonts w:ascii="Times New Roman" w:hAnsi="Times New Roman" w:cs="Times New Roman"/>
          <w:i/>
          <w:iCs/>
          <w:sz w:val="24"/>
          <w:szCs w:val="24"/>
        </w:rPr>
        <w:t>просмотреть</w:t>
      </w:r>
      <w:r w:rsidRPr="00FC044B">
        <w:rPr>
          <w:rFonts w:ascii="Times New Roman" w:hAnsi="Times New Roman" w:cs="Times New Roman"/>
          <w:sz w:val="24"/>
          <w:szCs w:val="24"/>
        </w:rPr>
        <w:t xml:space="preserve"> (не заметить), </w:t>
      </w:r>
      <w:r w:rsidRPr="00FC044B">
        <w:rPr>
          <w:rFonts w:ascii="Times New Roman" w:hAnsi="Times New Roman" w:cs="Times New Roman"/>
          <w:i/>
          <w:iCs/>
          <w:sz w:val="24"/>
          <w:szCs w:val="24"/>
        </w:rPr>
        <w:t>одолжить</w:t>
      </w:r>
      <w:r w:rsidRPr="00FC044B">
        <w:rPr>
          <w:rFonts w:ascii="Times New Roman" w:hAnsi="Times New Roman" w:cs="Times New Roman"/>
          <w:sz w:val="24"/>
          <w:szCs w:val="24"/>
        </w:rPr>
        <w:t xml:space="preserve"> (у кого-н. денег) и </w:t>
      </w:r>
      <w:r w:rsidRPr="00FC044B">
        <w:rPr>
          <w:rFonts w:ascii="Times New Roman" w:hAnsi="Times New Roman" w:cs="Times New Roman"/>
          <w:i/>
          <w:iCs/>
          <w:sz w:val="24"/>
          <w:szCs w:val="24"/>
        </w:rPr>
        <w:t>одолжить</w:t>
      </w:r>
      <w:r w:rsidRPr="00FC044B">
        <w:rPr>
          <w:rFonts w:ascii="Times New Roman" w:hAnsi="Times New Roman" w:cs="Times New Roman"/>
          <w:sz w:val="24"/>
          <w:szCs w:val="24"/>
        </w:rPr>
        <w:t xml:space="preserve"> (кому-н. денег) и т.п. Антонимы-энантиосемы часто используются в разговорной речи.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Ну, прекрасно!</w:t>
      </w:r>
      <w:r w:rsidRPr="00FC044B">
        <w:rPr>
          <w:rFonts w:ascii="Times New Roman" w:hAnsi="Times New Roman" w:cs="Times New Roman"/>
          <w:sz w:val="24"/>
          <w:szCs w:val="24"/>
        </w:rPr>
        <w:t xml:space="preserve"> в значении «плохо», </w:t>
      </w:r>
      <w:r w:rsidRPr="00FC044B">
        <w:rPr>
          <w:rFonts w:ascii="Times New Roman" w:hAnsi="Times New Roman" w:cs="Times New Roman"/>
          <w:i/>
          <w:iCs/>
          <w:sz w:val="24"/>
          <w:szCs w:val="24"/>
        </w:rPr>
        <w:t>Обязательно схожу!</w:t>
      </w:r>
      <w:r w:rsidRPr="00FC044B">
        <w:rPr>
          <w:rFonts w:ascii="Times New Roman" w:hAnsi="Times New Roman" w:cs="Times New Roman"/>
          <w:sz w:val="24"/>
          <w:szCs w:val="24"/>
        </w:rPr>
        <w:t xml:space="preserve"> в значении «не пойду» и т.д. </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К особой группе антонимов относятся </w:t>
      </w:r>
      <w:r w:rsidRPr="00FC044B">
        <w:rPr>
          <w:rFonts w:ascii="Times New Roman" w:hAnsi="Times New Roman" w:cs="Times New Roman"/>
          <w:b/>
          <w:bCs/>
          <w:i/>
          <w:iCs/>
          <w:sz w:val="24"/>
          <w:szCs w:val="24"/>
        </w:rPr>
        <w:t>контекстуа´льные (контекстуа´льно-а´вторские, ситуати´вные) анто´нимы</w:t>
      </w:r>
      <w:r w:rsidRPr="00FC044B">
        <w:rPr>
          <w:rFonts w:ascii="Times New Roman" w:hAnsi="Times New Roman" w:cs="Times New Roman"/>
          <w:sz w:val="24"/>
          <w:szCs w:val="24"/>
        </w:rPr>
        <w:t xml:space="preserve">, которые противопоставляются по значению только в данном контексте и обусловлены спецификой авторского стиля.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У неё были не щёки, а ланиты.</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898"/>
        <w:gridCol w:w="1884"/>
        <w:gridCol w:w="1899"/>
      </w:tblGrid>
      <w:tr w:rsidR="00FC044B" w:rsidRPr="00FC044B" w:rsidTr="00BD07A3">
        <w:trPr>
          <w:tblCellSpacing w:w="15" w:type="dxa"/>
          <w:jc w:val="center"/>
        </w:trPr>
        <w:tc>
          <w:tcPr>
            <w:tcW w:w="0" w:type="auto"/>
            <w:gridSpan w:val="3"/>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По значению</w:t>
            </w:r>
          </w:p>
        </w:tc>
      </w:tr>
      <w:tr w:rsidR="00FC044B" w:rsidRPr="00FC044B" w:rsidTr="00BD07A3">
        <w:trPr>
          <w:tblCellSpacing w:w="15" w:type="dxa"/>
          <w:jc w:val="center"/>
        </w:trPr>
        <w:tc>
          <w:tcPr>
            <w:tcW w:w="165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057340AD" wp14:editId="3184D323">
                  <wp:extent cx="1074420" cy="525780"/>
                  <wp:effectExtent l="19050" t="0" r="0" b="0"/>
                  <wp:docPr id="135" name="Рисунок 135" descr="http://yarus.aspu.ru/images/Image/strel/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yarus.aspu.ru/images/Image/strel/image008.gif"/>
                          <pic:cNvPicPr>
                            <a:picLocks noChangeAspect="1" noChangeArrowheads="1"/>
                          </pic:cNvPicPr>
                        </pic:nvPicPr>
                        <pic:blipFill>
                          <a:blip r:embed="rId173"/>
                          <a:srcRect/>
                          <a:stretch>
                            <a:fillRect/>
                          </a:stretch>
                        </pic:blipFill>
                        <pic:spPr bwMode="auto">
                          <a:xfrm>
                            <a:off x="0" y="0"/>
                            <a:ext cx="1074420" cy="525780"/>
                          </a:xfrm>
                          <a:prstGeom prst="rect">
                            <a:avLst/>
                          </a:prstGeom>
                          <a:noFill/>
                          <a:ln w="9525">
                            <a:noFill/>
                            <a:miter lim="800000"/>
                            <a:headEnd/>
                            <a:tailEnd/>
                          </a:ln>
                        </pic:spPr>
                      </pic:pic>
                    </a:graphicData>
                  </a:graphic>
                </wp:inline>
              </w:drawing>
            </w:r>
          </w:p>
        </w:tc>
        <w:tc>
          <w:tcPr>
            <w:tcW w:w="165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4FA4B896" wp14:editId="7D4A2848">
                  <wp:extent cx="114300" cy="647700"/>
                  <wp:effectExtent l="0" t="0" r="0" b="0"/>
                  <wp:docPr id="136" name="Рисунок 136" descr="http://yarus.aspu.ru/images/Image/strel/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yarus.aspu.ru/images/Image/strel/image007.gif"/>
                          <pic:cNvPicPr>
                            <a:picLocks noChangeAspect="1" noChangeArrowheads="1"/>
                          </pic:cNvPicPr>
                        </pic:nvPicPr>
                        <pic:blipFill>
                          <a:blip r:embed="rId171"/>
                          <a:srcRect/>
                          <a:stretch>
                            <a:fillRect/>
                          </a:stretch>
                        </pic:blipFill>
                        <pic:spPr bwMode="auto">
                          <a:xfrm>
                            <a:off x="0" y="0"/>
                            <a:ext cx="114300" cy="647700"/>
                          </a:xfrm>
                          <a:prstGeom prst="rect">
                            <a:avLst/>
                          </a:prstGeom>
                          <a:noFill/>
                          <a:ln w="9525">
                            <a:noFill/>
                            <a:miter lim="800000"/>
                            <a:headEnd/>
                            <a:tailEnd/>
                          </a:ln>
                        </pic:spPr>
                      </pic:pic>
                    </a:graphicData>
                  </a:graphic>
                </wp:inline>
              </w:drawing>
            </w:r>
          </w:p>
        </w:tc>
        <w:tc>
          <w:tcPr>
            <w:tcW w:w="165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noProof/>
                <w:sz w:val="24"/>
                <w:szCs w:val="24"/>
                <w:lang w:eastAsia="ru-RU"/>
              </w:rPr>
              <w:drawing>
                <wp:inline distT="0" distB="0" distL="0" distR="0" wp14:anchorId="20F85189" wp14:editId="715CC683">
                  <wp:extent cx="1097280" cy="571500"/>
                  <wp:effectExtent l="19050" t="0" r="7620" b="0"/>
                  <wp:docPr id="137" name="Рисунок 137" descr="http://yarus.aspu.ru/images/Image/strel/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yarus.aspu.ru/images/Image/strel/image009.gif"/>
                          <pic:cNvPicPr>
                            <a:picLocks noChangeAspect="1" noChangeArrowheads="1"/>
                          </pic:cNvPicPr>
                        </pic:nvPicPr>
                        <pic:blipFill>
                          <a:blip r:embed="rId172"/>
                          <a:srcRect/>
                          <a:stretch>
                            <a:fillRect/>
                          </a:stretch>
                        </pic:blipFill>
                        <pic:spPr bwMode="auto">
                          <a:xfrm>
                            <a:off x="0" y="0"/>
                            <a:ext cx="1097280" cy="571500"/>
                          </a:xfrm>
                          <a:prstGeom prst="rect">
                            <a:avLst/>
                          </a:prstGeom>
                          <a:noFill/>
                          <a:ln w="9525">
                            <a:noFill/>
                            <a:miter lim="800000"/>
                            <a:headEnd/>
                            <a:tailEnd/>
                          </a:ln>
                        </pic:spPr>
                      </pic:pic>
                    </a:graphicData>
                  </a:graphic>
                </wp:inline>
              </w:drawing>
            </w:r>
          </w:p>
        </w:tc>
      </w:tr>
      <w:tr w:rsidR="00FC044B" w:rsidRPr="00FC044B" w:rsidTr="00BD07A3">
        <w:trPr>
          <w:tblCellSpacing w:w="15" w:type="dxa"/>
          <w:jc w:val="center"/>
        </w:trPr>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контрарные</w:t>
            </w:r>
          </w:p>
        </w:tc>
        <w:tc>
          <w:tcPr>
            <w:tcW w:w="1650" w:type="pct"/>
            <w:vAlign w:val="center"/>
            <w:hideMark/>
          </w:tcPr>
          <w:p w:rsidR="00FC044B" w:rsidRPr="00FC044B" w:rsidRDefault="00FC044B" w:rsidP="00BD07A3">
            <w:pPr>
              <w:jc w:val="both"/>
              <w:rPr>
                <w:rFonts w:ascii="Times New Roman" w:hAnsi="Times New Roman" w:cs="Times New Roman"/>
                <w:sz w:val="24"/>
                <w:szCs w:val="24"/>
              </w:rPr>
            </w:pPr>
            <w:r w:rsidRPr="00FC044B">
              <w:rPr>
                <w:rFonts w:ascii="Times New Roman" w:hAnsi="Times New Roman" w:cs="Times New Roman"/>
                <w:sz w:val="24"/>
                <w:szCs w:val="24"/>
              </w:rPr>
              <w:t xml:space="preserve">контрадикторные </w:t>
            </w:r>
          </w:p>
        </w:tc>
        <w:tc>
          <w:tcPr>
            <w:tcW w:w="1650" w:type="pct"/>
            <w:vAlign w:val="center"/>
            <w:hideMark/>
          </w:tcPr>
          <w:p w:rsidR="00FC044B" w:rsidRPr="00FC044B" w:rsidRDefault="00FC044B" w:rsidP="00BD07A3">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 xml:space="preserve">конверсивные </w:t>
            </w:r>
          </w:p>
        </w:tc>
      </w:tr>
    </w:tbl>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Контра´рные (противополо´жные) анто´нимы</w:t>
      </w:r>
      <w:r w:rsidRPr="00FC044B">
        <w:rPr>
          <w:rFonts w:ascii="Times New Roman" w:hAnsi="Times New Roman" w:cs="Times New Roman"/>
          <w:sz w:val="24"/>
          <w:szCs w:val="24"/>
        </w:rPr>
        <w:t xml:space="preserve"> обозна</w:t>
      </w:r>
      <w:r w:rsidRPr="00FC044B">
        <w:rPr>
          <w:rFonts w:ascii="Times New Roman" w:hAnsi="Times New Roman" w:cs="Times New Roman"/>
          <w:sz w:val="24"/>
          <w:szCs w:val="24"/>
        </w:rPr>
        <w:softHyphen/>
        <w:t>чают противопоставленность предметов, признаков, явлений. В состав контрарного антонимического ряда можно включить средний член – слово с относительно нейтральным зна</w:t>
      </w:r>
      <w:r w:rsidRPr="00FC044B">
        <w:rPr>
          <w:rFonts w:ascii="Times New Roman" w:hAnsi="Times New Roman" w:cs="Times New Roman"/>
          <w:sz w:val="24"/>
          <w:szCs w:val="24"/>
        </w:rPr>
        <w:softHyphen/>
        <w:t xml:space="preserve">чением, вокруг которого располагаются положительный и отрицательный члены.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любовь – равнодушие – ненависть </w:t>
      </w:r>
      <w:r w:rsidRPr="00FC044B">
        <w:rPr>
          <w:rFonts w:ascii="Times New Roman" w:hAnsi="Times New Roman" w:cs="Times New Roman"/>
          <w:sz w:val="24"/>
          <w:szCs w:val="24"/>
        </w:rPr>
        <w:t>и т.п.</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t>Контрадикто´рные (противоре´чащие) анто´нимы</w:t>
      </w:r>
      <w:r w:rsidRPr="00FC044B">
        <w:rPr>
          <w:rFonts w:ascii="Times New Roman" w:hAnsi="Times New Roman" w:cs="Times New Roman"/>
          <w:sz w:val="24"/>
          <w:szCs w:val="24"/>
        </w:rPr>
        <w:t xml:space="preserve"> обозначают противопоставленность предметов, призна</w:t>
      </w:r>
      <w:r w:rsidRPr="00FC044B">
        <w:rPr>
          <w:rFonts w:ascii="Times New Roman" w:hAnsi="Times New Roman" w:cs="Times New Roman"/>
          <w:sz w:val="24"/>
          <w:szCs w:val="24"/>
        </w:rPr>
        <w:softHyphen/>
        <w:t>ков, явлений, один из которых ис</w:t>
      </w:r>
      <w:r w:rsidRPr="00FC044B">
        <w:rPr>
          <w:rFonts w:ascii="Times New Roman" w:hAnsi="Times New Roman" w:cs="Times New Roman"/>
          <w:sz w:val="24"/>
          <w:szCs w:val="24"/>
        </w:rPr>
        <w:softHyphen/>
        <w:t xml:space="preserve">ключает существование другого. Средний член не может быть включен в антонимический ряд.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 xml:space="preserve">вверх – </w:t>
      </w:r>
      <w:r w:rsidRPr="00FC044B">
        <w:rPr>
          <w:rFonts w:ascii="Times New Roman" w:hAnsi="Times New Roman" w:cs="Times New Roman"/>
          <w:sz w:val="24"/>
          <w:szCs w:val="24"/>
        </w:rPr>
        <w:t xml:space="preserve">0 – </w:t>
      </w:r>
      <w:r w:rsidRPr="00FC044B">
        <w:rPr>
          <w:rFonts w:ascii="Times New Roman" w:hAnsi="Times New Roman" w:cs="Times New Roman"/>
          <w:i/>
          <w:iCs/>
          <w:sz w:val="24"/>
          <w:szCs w:val="24"/>
        </w:rPr>
        <w:t xml:space="preserve">вниз </w:t>
      </w:r>
      <w:r w:rsidRPr="00FC044B">
        <w:rPr>
          <w:rFonts w:ascii="Times New Roman" w:hAnsi="Times New Roman" w:cs="Times New Roman"/>
          <w:sz w:val="24"/>
          <w:szCs w:val="24"/>
        </w:rPr>
        <w:t>и т.п.</w:t>
      </w:r>
    </w:p>
    <w:p w:rsidR="005639EC"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i/>
          <w:iCs/>
          <w:sz w:val="24"/>
          <w:szCs w:val="24"/>
        </w:rPr>
        <w:lastRenderedPageBreak/>
        <w:t xml:space="preserve">Конверси´вные (ве´кторные) анто´нимы </w:t>
      </w:r>
      <w:r w:rsidRPr="00FC044B">
        <w:rPr>
          <w:rFonts w:ascii="Times New Roman" w:hAnsi="Times New Roman" w:cs="Times New Roman"/>
          <w:sz w:val="24"/>
          <w:szCs w:val="24"/>
        </w:rPr>
        <w:t>– особый тип антонимов, обозначающих противоположность разно</w:t>
      </w:r>
      <w:r w:rsidRPr="00FC044B">
        <w:rPr>
          <w:rFonts w:ascii="Times New Roman" w:hAnsi="Times New Roman" w:cs="Times New Roman"/>
          <w:sz w:val="24"/>
          <w:szCs w:val="24"/>
        </w:rPr>
        <w:softHyphen/>
        <w:t xml:space="preserve">направленных действий, признаков. </w:t>
      </w:r>
      <w:proofErr w:type="gramStart"/>
      <w:r w:rsidRPr="00FC044B">
        <w:rPr>
          <w:rFonts w:ascii="Times New Roman" w:hAnsi="Times New Roman" w:cs="Times New Roman"/>
          <w:sz w:val="24"/>
          <w:szCs w:val="24"/>
        </w:rPr>
        <w:t>Например</w:t>
      </w:r>
      <w:proofErr w:type="gramEnd"/>
      <w:r w:rsidRPr="00FC044B">
        <w:rPr>
          <w:rFonts w:ascii="Times New Roman" w:hAnsi="Times New Roman" w:cs="Times New Roman"/>
          <w:sz w:val="24"/>
          <w:szCs w:val="24"/>
        </w:rPr>
        <w:t xml:space="preserve">: </w:t>
      </w:r>
      <w:r w:rsidRPr="00FC044B">
        <w:rPr>
          <w:rFonts w:ascii="Times New Roman" w:hAnsi="Times New Roman" w:cs="Times New Roman"/>
          <w:i/>
          <w:iCs/>
          <w:sz w:val="24"/>
          <w:szCs w:val="24"/>
        </w:rPr>
        <w:t>давать – брать, продавать – покупать</w:t>
      </w:r>
      <w:r w:rsidRPr="00FC044B">
        <w:rPr>
          <w:rFonts w:ascii="Times New Roman" w:hAnsi="Times New Roman" w:cs="Times New Roman"/>
          <w:sz w:val="24"/>
          <w:szCs w:val="24"/>
        </w:rPr>
        <w:t xml:space="preserve"> и т.п. Некоторые лингвисты не включают конверсивы в разряд антонимов.</w:t>
      </w:r>
    </w:p>
    <w:p w:rsidR="00FC044B" w:rsidRP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b/>
          <w:bCs/>
          <w:sz w:val="24"/>
          <w:szCs w:val="24"/>
        </w:rPr>
        <w:t>Функции антонимов</w:t>
      </w:r>
    </w:p>
    <w:p w:rsidR="00FC044B" w:rsidRDefault="00FC044B" w:rsidP="00FC044B">
      <w:pPr>
        <w:spacing w:before="100" w:beforeAutospacing="1" w:after="100" w:afterAutospacing="1"/>
        <w:jc w:val="both"/>
        <w:rPr>
          <w:rFonts w:ascii="Times New Roman" w:hAnsi="Times New Roman" w:cs="Times New Roman"/>
          <w:sz w:val="24"/>
          <w:szCs w:val="24"/>
        </w:rPr>
      </w:pPr>
      <w:r w:rsidRPr="00FC044B">
        <w:rPr>
          <w:rFonts w:ascii="Times New Roman" w:hAnsi="Times New Roman" w:cs="Times New Roman"/>
          <w:sz w:val="24"/>
          <w:szCs w:val="24"/>
        </w:rPr>
        <w:t>Антонимы выполняют стилистическую функцию, которая реализуется в создании некоторых стилистических фигур – антитезы, оксюмо</w:t>
      </w:r>
      <w:r w:rsidRPr="00FC044B">
        <w:rPr>
          <w:rFonts w:ascii="Times New Roman" w:hAnsi="Times New Roman" w:cs="Times New Roman"/>
          <w:sz w:val="24"/>
          <w:szCs w:val="24"/>
        </w:rPr>
        <w:softHyphen/>
        <w:t>рона и др. (Меня никто не любил – я начал ненавидеть; Живой труп, Горячий снег).</w:t>
      </w:r>
    </w:p>
    <w:p w:rsidR="00474F56" w:rsidRPr="00FC044B" w:rsidRDefault="00474F56" w:rsidP="00FC044B">
      <w:pPr>
        <w:spacing w:before="100" w:beforeAutospacing="1" w:after="100" w:afterAutospacing="1"/>
        <w:jc w:val="both"/>
        <w:rPr>
          <w:rFonts w:ascii="Times New Roman" w:hAnsi="Times New Roman" w:cs="Times New Roman"/>
          <w:sz w:val="24"/>
          <w:szCs w:val="24"/>
        </w:rPr>
      </w:pPr>
    </w:p>
    <w:p w:rsidR="005639EC" w:rsidRPr="00991354" w:rsidRDefault="005639EC" w:rsidP="005639EC">
      <w:pPr>
        <w:spacing w:after="0" w:line="240" w:lineRule="auto"/>
        <w:jc w:val="center"/>
        <w:outlineLvl w:val="1"/>
        <w:rPr>
          <w:rFonts w:ascii="Times New Roman" w:eastAsia="Times New Roman" w:hAnsi="Times New Roman" w:cs="Times New Roman"/>
          <w:b/>
          <w:bCs/>
          <w:lang w:eastAsia="ru-RU"/>
        </w:rPr>
      </w:pPr>
      <w:r>
        <w:rPr>
          <w:rFonts w:ascii="Times New Roman" w:hAnsi="Times New Roman" w:cs="Times New Roman"/>
          <w:b/>
          <w:sz w:val="24"/>
          <w:szCs w:val="24"/>
        </w:rPr>
        <w:t xml:space="preserve">ТЕМА </w:t>
      </w:r>
      <w:r>
        <w:rPr>
          <w:rFonts w:ascii="Times New Roman" w:eastAsia="Times New Roman" w:hAnsi="Times New Roman" w:cs="Times New Roman"/>
          <w:b/>
          <w:bCs/>
          <w:lang w:eastAsia="ru-RU"/>
        </w:rPr>
        <w:t xml:space="preserve">6 </w:t>
      </w:r>
      <w:hyperlink r:id="rId176" w:history="1">
        <w:r w:rsidRPr="00991354">
          <w:rPr>
            <w:rFonts w:ascii="Times New Roman" w:eastAsia="Times New Roman" w:hAnsi="Times New Roman" w:cs="Times New Roman"/>
            <w:b/>
            <w:bCs/>
            <w:lang w:eastAsia="ru-RU"/>
          </w:rPr>
          <w:t xml:space="preserve">ЛЕКСИКА </w:t>
        </w:r>
        <w:r>
          <w:rPr>
            <w:rFonts w:ascii="Times New Roman" w:eastAsia="Times New Roman" w:hAnsi="Times New Roman" w:cs="Times New Roman"/>
            <w:b/>
            <w:bCs/>
            <w:lang w:eastAsia="ru-RU"/>
          </w:rPr>
          <w:t xml:space="preserve">СОВРЕМЕННОГО </w:t>
        </w:r>
        <w:r w:rsidRPr="00991354">
          <w:rPr>
            <w:rFonts w:ascii="Times New Roman" w:eastAsia="Times New Roman" w:hAnsi="Times New Roman" w:cs="Times New Roman"/>
            <w:b/>
            <w:bCs/>
            <w:lang w:eastAsia="ru-RU"/>
          </w:rPr>
          <w:t>РУССКОГО ЯЗЫКА С ТОЧКИ ЗРЕНИЯ ПРОИСХОЖДЕНИЯ</w:t>
        </w:r>
      </w:hyperlink>
    </w:p>
    <w:p w:rsidR="005639EC" w:rsidRDefault="005639EC" w:rsidP="005639EC">
      <w:pPr>
        <w:jc w:val="both"/>
        <w:rPr>
          <w:rFonts w:ascii="Times New Roman" w:hAnsi="Times New Roman" w:cs="Times New Roman"/>
          <w:b/>
          <w:sz w:val="24"/>
          <w:szCs w:val="24"/>
        </w:rPr>
      </w:pPr>
    </w:p>
    <w:p w:rsidR="005639EC" w:rsidRPr="006F1FFF" w:rsidRDefault="005639EC" w:rsidP="005639EC">
      <w:pPr>
        <w:jc w:val="both"/>
        <w:rPr>
          <w:rFonts w:ascii="Times New Roman" w:hAnsi="Times New Roman" w:cs="Times New Roman"/>
          <w:b/>
          <w:sz w:val="24"/>
          <w:szCs w:val="24"/>
        </w:rPr>
      </w:pPr>
      <w:r w:rsidRPr="006F1FFF">
        <w:rPr>
          <w:rFonts w:ascii="Times New Roman" w:hAnsi="Times New Roman" w:cs="Times New Roman"/>
          <w:b/>
          <w:sz w:val="24"/>
          <w:szCs w:val="24"/>
        </w:rPr>
        <w:t xml:space="preserve">1.Исконная лексика современного русского литературного языка </w:t>
      </w:r>
    </w:p>
    <w:p w:rsidR="005639EC" w:rsidRPr="006F1FFF" w:rsidRDefault="005639EC" w:rsidP="005639EC">
      <w:pPr>
        <w:jc w:val="both"/>
        <w:rPr>
          <w:rFonts w:ascii="Times New Roman" w:hAnsi="Times New Roman" w:cs="Times New Roman"/>
          <w:b/>
          <w:sz w:val="24"/>
          <w:szCs w:val="24"/>
        </w:rPr>
      </w:pPr>
      <w:r w:rsidRPr="006F1FFF">
        <w:rPr>
          <w:rFonts w:ascii="Times New Roman" w:hAnsi="Times New Roman" w:cs="Times New Roman"/>
          <w:b/>
          <w:sz w:val="24"/>
          <w:szCs w:val="24"/>
        </w:rPr>
        <w:t xml:space="preserve">2.Понятие «заимствованная лексика» </w:t>
      </w:r>
    </w:p>
    <w:p w:rsidR="005639EC" w:rsidRPr="006F1FFF" w:rsidRDefault="005639EC" w:rsidP="005639EC">
      <w:pPr>
        <w:spacing w:before="150" w:after="150" w:line="240" w:lineRule="auto"/>
        <w:jc w:val="both"/>
        <w:rPr>
          <w:rFonts w:ascii="Times New Roman" w:eastAsia="Times New Roman" w:hAnsi="Times New Roman" w:cs="Times New Roman"/>
          <w:b/>
          <w:sz w:val="24"/>
          <w:szCs w:val="24"/>
          <w:lang w:eastAsia="ru-RU"/>
        </w:rPr>
      </w:pPr>
      <w:r w:rsidRPr="006F1FFF">
        <w:rPr>
          <w:rFonts w:ascii="Times New Roman" w:hAnsi="Times New Roman" w:cs="Times New Roman"/>
          <w:b/>
          <w:sz w:val="24"/>
          <w:szCs w:val="24"/>
        </w:rPr>
        <w:t>3.Кальки и полукальки</w:t>
      </w:r>
      <w:r w:rsidRPr="006F1FFF">
        <w:rPr>
          <w:rFonts w:ascii="Times New Roman" w:eastAsia="Times New Roman" w:hAnsi="Times New Roman" w:cs="Times New Roman"/>
          <w:b/>
          <w:sz w:val="24"/>
          <w:szCs w:val="24"/>
          <w:lang w:eastAsia="ru-RU"/>
        </w:rPr>
        <w:t xml:space="preserve"> </w:t>
      </w:r>
    </w:p>
    <w:p w:rsidR="005639EC" w:rsidRPr="006F1FFF" w:rsidRDefault="005639EC" w:rsidP="005639EC">
      <w:pPr>
        <w:spacing w:before="150" w:after="150" w:line="240" w:lineRule="auto"/>
        <w:jc w:val="both"/>
        <w:rPr>
          <w:rFonts w:ascii="Times New Roman" w:eastAsia="Times New Roman" w:hAnsi="Times New Roman" w:cs="Times New Roman"/>
          <w:b/>
          <w:sz w:val="24"/>
          <w:szCs w:val="24"/>
          <w:lang w:eastAsia="ru-RU"/>
        </w:rPr>
      </w:pPr>
    </w:p>
    <w:p w:rsidR="005639EC" w:rsidRPr="006F1FFF" w:rsidRDefault="005639EC" w:rsidP="005639EC">
      <w:pPr>
        <w:jc w:val="both"/>
        <w:rPr>
          <w:rFonts w:ascii="Times New Roman" w:hAnsi="Times New Roman" w:cs="Times New Roman"/>
          <w:b/>
          <w:sz w:val="24"/>
          <w:szCs w:val="24"/>
        </w:rPr>
      </w:pPr>
      <w:r w:rsidRPr="006F1FFF">
        <w:rPr>
          <w:rFonts w:ascii="Times New Roman" w:hAnsi="Times New Roman" w:cs="Times New Roman"/>
          <w:b/>
          <w:sz w:val="24"/>
          <w:szCs w:val="24"/>
        </w:rPr>
        <w:t xml:space="preserve">1.Исконная лексика современного русского литературного языка </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Русский язык по сходству корней, аффиксов, слов, фонетических, грамматических и других языковых особенностей входит в современную славянскую семью языков, которая распадается на три группы: восточнославянскую (украинский, белорусский, русский языки), западнославянскую (современные чешский, словацкий, польский, кашубский, серболужицкий и мертвый полабский языки), южнославянскую (современные болгарский, македонский, сербско-хорватский, словенский языки, а также мертвый старославянский язык, который включается в эту группу условно, так как в нем есть черты групп других языков).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Подобная классификация славянских языков основывается на общности их происхождения и исторического развития. Современные славянские языки уходят корнями в то далекое прошлое, когда их объединяла этническая и языковая общность. К этому периоду (примерно до VII в. н.э.) относится существование единого общеславянского (или праславянского) языка, который, в свою очередь, восходит к еще более раннему по времени функционирования единому индоевропейскому праязыку, породившему современную индоевропейскую семью языков с многочисленными группами и подгруппами.</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Вопросы происхождения русской лексики, пути ее развития тесно связаны с происхождением и историей русского народа. Кроме слов, которые появились в русском языке сравнительно недавно и появляются в настоящее время, в нем немало таких языковых единиц, история которых уводит нас в далекое прошлое славянских племен. Эти слова (а чаще их основы) входят составной частью в современную русскую лексику как одна из групп исконной, т.е. существующей издавна (искони) лексики. Выделяются еще несколько групп исконной лексики русского языка, а также слова, пришедшие из других языков (т.е. заимствованная лексика). Учитывая все это, лексикология называет два основных пути развития словарного состава: 1) существование и постоянное возникновение исконных слов и 2) заимствование слов из других языков.</w:t>
      </w:r>
    </w:p>
    <w:p w:rsidR="005639EC" w:rsidRPr="006F1FFF" w:rsidRDefault="005639EC" w:rsidP="005639EC">
      <w:pPr>
        <w:spacing w:before="240" w:after="120" w:line="240" w:lineRule="auto"/>
        <w:jc w:val="both"/>
        <w:outlineLvl w:val="1"/>
        <w:rPr>
          <w:rFonts w:ascii="Times New Roman" w:eastAsia="Times New Roman" w:hAnsi="Times New Roman" w:cs="Times New Roman"/>
          <w:bCs/>
          <w:sz w:val="24"/>
          <w:szCs w:val="24"/>
          <w:lang w:eastAsia="ru-RU"/>
        </w:rPr>
      </w:pPr>
      <w:r w:rsidRPr="006F1FFF">
        <w:rPr>
          <w:rFonts w:ascii="Times New Roman" w:eastAsia="Times New Roman" w:hAnsi="Times New Roman" w:cs="Times New Roman"/>
          <w:b/>
          <w:bCs/>
          <w:sz w:val="24"/>
          <w:szCs w:val="24"/>
          <w:lang w:eastAsia="ru-RU"/>
        </w:rPr>
        <w:lastRenderedPageBreak/>
        <w:t>Исконная лексика русского языка. </w:t>
      </w:r>
      <w:r w:rsidRPr="006F1FFF">
        <w:rPr>
          <w:rFonts w:ascii="Times New Roman" w:eastAsia="Times New Roman" w:hAnsi="Times New Roman" w:cs="Times New Roman"/>
          <w:bCs/>
          <w:sz w:val="24"/>
          <w:szCs w:val="24"/>
          <w:lang w:eastAsia="ru-RU"/>
        </w:rPr>
        <w:t>В соответствии с относительно установленной хронологией развития словарного состава русского языка в нем выделяют несколько ярусов исконной лексики: индоевропейский, общеславянский, восточнославянский (или древнерусский), собственно русский. </w:t>
      </w:r>
      <w:r w:rsidRPr="006F1FFF">
        <w:rPr>
          <w:rFonts w:ascii="Times New Roman" w:eastAsia="Times New Roman" w:hAnsi="Times New Roman" w:cs="Times New Roman"/>
          <w:bCs/>
          <w:i/>
          <w:iCs/>
          <w:sz w:val="24"/>
          <w:szCs w:val="24"/>
          <w:lang w:eastAsia="ru-RU"/>
        </w:rPr>
        <w:t xml:space="preserve">Индоевропейскими </w:t>
      </w:r>
      <w:r w:rsidRPr="006F1FFF">
        <w:rPr>
          <w:rFonts w:ascii="Times New Roman" w:eastAsia="Times New Roman" w:hAnsi="Times New Roman" w:cs="Times New Roman"/>
          <w:bCs/>
          <w:sz w:val="24"/>
          <w:szCs w:val="24"/>
          <w:lang w:eastAsia="ru-RU"/>
        </w:rPr>
        <w:t>называются слова, которые после распада индоевропейской этнической общности (конец эпохи неолита) были унаследованы древними языками этой языковой семьи, в том числе и общеславянским языком. Так, общими для многих индоевропейских языков будут некоторые термины родства</w:t>
      </w:r>
      <w:r w:rsidRPr="006F1FFF">
        <w:rPr>
          <w:rFonts w:ascii="Times New Roman" w:eastAsia="Times New Roman" w:hAnsi="Times New Roman" w:cs="Times New Roman"/>
          <w:bCs/>
          <w:i/>
          <w:iCs/>
          <w:sz w:val="24"/>
          <w:szCs w:val="24"/>
          <w:lang w:eastAsia="ru-RU"/>
        </w:rPr>
        <w:t>: мать</w:t>
      </w:r>
      <w:r w:rsidRPr="006F1FFF">
        <w:rPr>
          <w:rFonts w:ascii="Times New Roman" w:eastAsia="Times New Roman" w:hAnsi="Times New Roman" w:cs="Times New Roman"/>
          <w:bCs/>
          <w:sz w:val="24"/>
          <w:szCs w:val="24"/>
          <w:lang w:eastAsia="ru-RU"/>
        </w:rPr>
        <w:t>, </w:t>
      </w:r>
      <w:r w:rsidRPr="006F1FFF">
        <w:rPr>
          <w:rFonts w:ascii="Times New Roman" w:eastAsia="Times New Roman" w:hAnsi="Times New Roman" w:cs="Times New Roman"/>
          <w:bCs/>
          <w:i/>
          <w:iCs/>
          <w:sz w:val="24"/>
          <w:szCs w:val="24"/>
          <w:lang w:eastAsia="ru-RU"/>
        </w:rPr>
        <w:t>брат</w:t>
      </w:r>
      <w:r w:rsidRPr="006F1FFF">
        <w:rPr>
          <w:rFonts w:ascii="Times New Roman" w:eastAsia="Times New Roman" w:hAnsi="Times New Roman" w:cs="Times New Roman"/>
          <w:bCs/>
          <w:sz w:val="24"/>
          <w:szCs w:val="24"/>
          <w:lang w:eastAsia="ru-RU"/>
        </w:rPr>
        <w:t>, </w:t>
      </w:r>
      <w:r w:rsidRPr="006F1FFF">
        <w:rPr>
          <w:rFonts w:ascii="Times New Roman" w:eastAsia="Times New Roman" w:hAnsi="Times New Roman" w:cs="Times New Roman"/>
          <w:bCs/>
          <w:i/>
          <w:iCs/>
          <w:sz w:val="24"/>
          <w:szCs w:val="24"/>
          <w:lang w:eastAsia="ru-RU"/>
        </w:rPr>
        <w:t>дочь</w:t>
      </w:r>
      <w:r w:rsidRPr="006F1FFF">
        <w:rPr>
          <w:rFonts w:ascii="Times New Roman" w:eastAsia="Times New Roman" w:hAnsi="Times New Roman" w:cs="Times New Roman"/>
          <w:bCs/>
          <w:sz w:val="24"/>
          <w:szCs w:val="24"/>
          <w:lang w:eastAsia="ru-RU"/>
        </w:rPr>
        <w:t>; названия животных, продуктов питания: </w:t>
      </w:r>
      <w:r w:rsidRPr="006F1FFF">
        <w:rPr>
          <w:rFonts w:ascii="Times New Roman" w:eastAsia="Times New Roman" w:hAnsi="Times New Roman" w:cs="Times New Roman"/>
          <w:bCs/>
          <w:i/>
          <w:iCs/>
          <w:sz w:val="24"/>
          <w:szCs w:val="24"/>
          <w:lang w:eastAsia="ru-RU"/>
        </w:rPr>
        <w:t>овца,</w:t>
      </w:r>
      <w:r w:rsidRPr="006F1FFF">
        <w:rPr>
          <w:rFonts w:ascii="Times New Roman" w:eastAsia="Times New Roman" w:hAnsi="Times New Roman" w:cs="Times New Roman"/>
          <w:bCs/>
          <w:sz w:val="24"/>
          <w:szCs w:val="24"/>
          <w:lang w:eastAsia="ru-RU"/>
        </w:rPr>
        <w:t> </w:t>
      </w:r>
      <w:r w:rsidRPr="006F1FFF">
        <w:rPr>
          <w:rFonts w:ascii="Times New Roman" w:eastAsia="Times New Roman" w:hAnsi="Times New Roman" w:cs="Times New Roman"/>
          <w:bCs/>
          <w:i/>
          <w:iCs/>
          <w:sz w:val="24"/>
          <w:szCs w:val="24"/>
          <w:lang w:eastAsia="ru-RU"/>
        </w:rPr>
        <w:t>бык</w:t>
      </w:r>
      <w:r w:rsidRPr="006F1FFF">
        <w:rPr>
          <w:rFonts w:ascii="Times New Roman" w:eastAsia="Times New Roman" w:hAnsi="Times New Roman" w:cs="Times New Roman"/>
          <w:bCs/>
          <w:sz w:val="24"/>
          <w:szCs w:val="24"/>
          <w:lang w:eastAsia="ru-RU"/>
        </w:rPr>
        <w:t>, </w:t>
      </w:r>
      <w:r w:rsidRPr="006F1FFF">
        <w:rPr>
          <w:rFonts w:ascii="Times New Roman" w:eastAsia="Times New Roman" w:hAnsi="Times New Roman" w:cs="Times New Roman"/>
          <w:bCs/>
          <w:i/>
          <w:iCs/>
          <w:sz w:val="24"/>
          <w:szCs w:val="24"/>
          <w:lang w:eastAsia="ru-RU"/>
        </w:rPr>
        <w:t>волк</w:t>
      </w:r>
      <w:r w:rsidRPr="006F1FFF">
        <w:rPr>
          <w:rFonts w:ascii="Times New Roman" w:eastAsia="Times New Roman" w:hAnsi="Times New Roman" w:cs="Times New Roman"/>
          <w:bCs/>
          <w:sz w:val="24"/>
          <w:szCs w:val="24"/>
          <w:lang w:eastAsia="ru-RU"/>
        </w:rPr>
        <w:t>, </w:t>
      </w:r>
      <w:r w:rsidRPr="006F1FFF">
        <w:rPr>
          <w:rFonts w:ascii="Times New Roman" w:eastAsia="Times New Roman" w:hAnsi="Times New Roman" w:cs="Times New Roman"/>
          <w:bCs/>
          <w:i/>
          <w:iCs/>
          <w:sz w:val="24"/>
          <w:szCs w:val="24"/>
          <w:lang w:eastAsia="ru-RU"/>
        </w:rPr>
        <w:t>мясо</w:t>
      </w:r>
      <w:r w:rsidRPr="006F1FFF">
        <w:rPr>
          <w:rFonts w:ascii="Times New Roman" w:eastAsia="Times New Roman" w:hAnsi="Times New Roman" w:cs="Times New Roman"/>
          <w:bCs/>
          <w:sz w:val="24"/>
          <w:szCs w:val="24"/>
          <w:lang w:eastAsia="ru-RU"/>
        </w:rPr>
        <w:t>, </w:t>
      </w:r>
      <w:r w:rsidRPr="006F1FFF">
        <w:rPr>
          <w:rFonts w:ascii="Times New Roman" w:eastAsia="Times New Roman" w:hAnsi="Times New Roman" w:cs="Times New Roman"/>
          <w:bCs/>
          <w:i/>
          <w:iCs/>
          <w:sz w:val="24"/>
          <w:szCs w:val="24"/>
          <w:lang w:eastAsia="ru-RU"/>
        </w:rPr>
        <w:t>кость</w:t>
      </w:r>
      <w:r w:rsidRPr="006F1FFF">
        <w:rPr>
          <w:rFonts w:ascii="Times New Roman" w:eastAsia="Times New Roman" w:hAnsi="Times New Roman" w:cs="Times New Roman"/>
          <w:bCs/>
          <w:sz w:val="24"/>
          <w:szCs w:val="24"/>
          <w:lang w:eastAsia="ru-RU"/>
        </w:rPr>
        <w:t> и т.д.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i/>
          <w:iCs/>
          <w:sz w:val="24"/>
          <w:szCs w:val="24"/>
          <w:lang w:eastAsia="ru-RU"/>
        </w:rPr>
        <w:t>Общеславянскими</w:t>
      </w:r>
      <w:r w:rsidRPr="006F1FFF">
        <w:rPr>
          <w:rFonts w:ascii="Times New Roman" w:eastAsia="Times New Roman" w:hAnsi="Times New Roman" w:cs="Times New Roman"/>
          <w:sz w:val="24"/>
          <w:szCs w:val="24"/>
          <w:lang w:eastAsia="ru-RU"/>
        </w:rPr>
        <w:t> (или праславянскими) называются слова, унаследованные древнерусским языком из языка славянских племен. Например, общеславянскими в русской лексике являются наименования, связанные с растительным миром: </w:t>
      </w:r>
      <w:r w:rsidRPr="006F1FFF">
        <w:rPr>
          <w:rFonts w:ascii="Times New Roman" w:eastAsia="Times New Roman" w:hAnsi="Times New Roman" w:cs="Times New Roman"/>
          <w:b/>
          <w:bCs/>
          <w:i/>
          <w:iCs/>
          <w:sz w:val="24"/>
          <w:szCs w:val="24"/>
          <w:lang w:eastAsia="ru-RU"/>
        </w:rPr>
        <w:t>дуб</w:t>
      </w:r>
      <w:r w:rsidRPr="006F1FFF">
        <w:rPr>
          <w:rFonts w:ascii="Times New Roman" w:eastAsia="Times New Roman" w:hAnsi="Times New Roman" w:cs="Times New Roman"/>
          <w:sz w:val="24"/>
          <w:szCs w:val="24"/>
          <w:lang w:eastAsia="ru-RU"/>
        </w:rPr>
        <w:t>,</w:t>
      </w:r>
      <w:r w:rsidRPr="006F1FFF">
        <w:rPr>
          <w:rFonts w:ascii="Times New Roman" w:eastAsia="Times New Roman" w:hAnsi="Times New Roman" w:cs="Times New Roman"/>
          <w:b/>
          <w:bCs/>
          <w:i/>
          <w:iCs/>
          <w:sz w:val="24"/>
          <w:szCs w:val="24"/>
          <w:lang w:eastAsia="ru-RU"/>
        </w:rPr>
        <w:t>липа, ель, сосна, клен, ясень, рябина, черемуха, лес, бор, дерево, лист, ветвь, ветка</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кора, сук, корень</w:t>
      </w:r>
      <w:r w:rsidRPr="006F1FFF">
        <w:rPr>
          <w:rFonts w:ascii="Times New Roman" w:eastAsia="Times New Roman" w:hAnsi="Times New Roman" w:cs="Times New Roman"/>
          <w:sz w:val="24"/>
          <w:szCs w:val="24"/>
          <w:lang w:eastAsia="ru-RU"/>
        </w:rPr>
        <w:t>; названия культурных растений</w:t>
      </w:r>
      <w:r w:rsidRPr="006F1FFF">
        <w:rPr>
          <w:rFonts w:ascii="Times New Roman" w:eastAsia="Times New Roman" w:hAnsi="Times New Roman" w:cs="Times New Roman"/>
          <w:b/>
          <w:bCs/>
          <w:i/>
          <w:iCs/>
          <w:sz w:val="24"/>
          <w:szCs w:val="24"/>
          <w:lang w:eastAsia="ru-RU"/>
        </w:rPr>
        <w:t>: просо, ячмень, овес, пшеница</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горох, мак</w:t>
      </w:r>
      <w:r w:rsidRPr="006F1FFF">
        <w:rPr>
          <w:rFonts w:ascii="Times New Roman" w:eastAsia="Times New Roman" w:hAnsi="Times New Roman" w:cs="Times New Roman"/>
          <w:sz w:val="24"/>
          <w:szCs w:val="24"/>
          <w:lang w:eastAsia="ru-RU"/>
        </w:rPr>
        <w:t>; названия трудовых процессов и орудий труда: </w:t>
      </w:r>
      <w:r w:rsidRPr="006F1FFF">
        <w:rPr>
          <w:rFonts w:ascii="Times New Roman" w:eastAsia="Times New Roman" w:hAnsi="Times New Roman" w:cs="Times New Roman"/>
          <w:b/>
          <w:bCs/>
          <w:i/>
          <w:iCs/>
          <w:sz w:val="24"/>
          <w:szCs w:val="24"/>
          <w:lang w:eastAsia="ru-RU"/>
        </w:rPr>
        <w:t>ткать, ковать, сечь</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мотыга, челнок</w:t>
      </w:r>
      <w:r w:rsidRPr="006F1FFF">
        <w:rPr>
          <w:rFonts w:ascii="Times New Roman" w:eastAsia="Times New Roman" w:hAnsi="Times New Roman" w:cs="Times New Roman"/>
          <w:sz w:val="24"/>
          <w:szCs w:val="24"/>
          <w:lang w:eastAsia="ru-RU"/>
        </w:rPr>
        <w:t>; названия жилища и его частей: </w:t>
      </w:r>
      <w:r w:rsidRPr="006F1FFF">
        <w:rPr>
          <w:rFonts w:ascii="Times New Roman" w:eastAsia="Times New Roman" w:hAnsi="Times New Roman" w:cs="Times New Roman"/>
          <w:b/>
          <w:bCs/>
          <w:i/>
          <w:iCs/>
          <w:sz w:val="24"/>
          <w:szCs w:val="24"/>
          <w:lang w:eastAsia="ru-RU"/>
        </w:rPr>
        <w:t>дом, сени, пол, кров</w:t>
      </w:r>
      <w:r w:rsidRPr="006F1FFF">
        <w:rPr>
          <w:rFonts w:ascii="Times New Roman" w:eastAsia="Times New Roman" w:hAnsi="Times New Roman" w:cs="Times New Roman"/>
          <w:sz w:val="24"/>
          <w:szCs w:val="24"/>
          <w:lang w:eastAsia="ru-RU"/>
        </w:rPr>
        <w:t>; названия домашних и лесных птиц: </w:t>
      </w:r>
      <w:r w:rsidRPr="006F1FFF">
        <w:rPr>
          <w:rFonts w:ascii="Times New Roman" w:eastAsia="Times New Roman" w:hAnsi="Times New Roman" w:cs="Times New Roman"/>
          <w:b/>
          <w:bCs/>
          <w:i/>
          <w:iCs/>
          <w:sz w:val="24"/>
          <w:szCs w:val="24"/>
          <w:lang w:eastAsia="ru-RU"/>
        </w:rPr>
        <w:t>курица, петух, гусь, соловей, скворец, ворона, воробей</w:t>
      </w:r>
      <w:r w:rsidRPr="006F1FFF">
        <w:rPr>
          <w:rFonts w:ascii="Times New Roman" w:eastAsia="Times New Roman" w:hAnsi="Times New Roman" w:cs="Times New Roman"/>
          <w:sz w:val="24"/>
          <w:szCs w:val="24"/>
          <w:lang w:eastAsia="ru-RU"/>
        </w:rPr>
        <w:t>; названия продуктов питания: </w:t>
      </w:r>
      <w:r w:rsidRPr="006F1FFF">
        <w:rPr>
          <w:rFonts w:ascii="Times New Roman" w:eastAsia="Times New Roman" w:hAnsi="Times New Roman" w:cs="Times New Roman"/>
          <w:b/>
          <w:bCs/>
          <w:i/>
          <w:iCs/>
          <w:sz w:val="24"/>
          <w:szCs w:val="24"/>
          <w:lang w:eastAsia="ru-RU"/>
        </w:rPr>
        <w:t>квас, кисель, сыр, сало</w:t>
      </w:r>
      <w:r w:rsidRPr="006F1FFF">
        <w:rPr>
          <w:rFonts w:ascii="Times New Roman" w:eastAsia="Times New Roman" w:hAnsi="Times New Roman" w:cs="Times New Roman"/>
          <w:sz w:val="24"/>
          <w:szCs w:val="24"/>
          <w:lang w:eastAsia="ru-RU"/>
        </w:rPr>
        <w:t> и т.д.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i/>
          <w:iCs/>
          <w:sz w:val="24"/>
          <w:szCs w:val="24"/>
          <w:lang w:eastAsia="ru-RU"/>
        </w:rPr>
        <w:t>Восточнославянскими</w:t>
      </w:r>
      <w:r w:rsidRPr="006F1FFF">
        <w:rPr>
          <w:rFonts w:ascii="Times New Roman" w:eastAsia="Times New Roman" w:hAnsi="Times New Roman" w:cs="Times New Roman"/>
          <w:sz w:val="24"/>
          <w:szCs w:val="24"/>
          <w:lang w:eastAsia="ru-RU"/>
        </w:rPr>
        <w:t> (или древнерусскими) называются слова, которые, начиная с VI – VII вв. возникали в языке восточных славян (предков современных русских, украинцев, белорусов), объединившихся к IХ в. и образовавших большое государство – Киевскую Русь. К таким словам относятся, например, названия различных свойств, качеств предмета, действий: </w:t>
      </w:r>
      <w:r w:rsidRPr="006F1FFF">
        <w:rPr>
          <w:rFonts w:ascii="Times New Roman" w:eastAsia="Times New Roman" w:hAnsi="Times New Roman" w:cs="Times New Roman"/>
          <w:b/>
          <w:bCs/>
          <w:i/>
          <w:iCs/>
          <w:sz w:val="24"/>
          <w:szCs w:val="24"/>
          <w:lang w:eastAsia="ru-RU"/>
        </w:rPr>
        <w:t xml:space="preserve">темный, бурый, сизый, </w:t>
      </w:r>
      <w:proofErr w:type="gramStart"/>
      <w:r w:rsidRPr="006F1FFF">
        <w:rPr>
          <w:rFonts w:ascii="Times New Roman" w:eastAsia="Times New Roman" w:hAnsi="Times New Roman" w:cs="Times New Roman"/>
          <w:b/>
          <w:bCs/>
          <w:i/>
          <w:iCs/>
          <w:sz w:val="24"/>
          <w:szCs w:val="24"/>
          <w:lang w:eastAsia="ru-RU"/>
        </w:rPr>
        <w:t>хороший</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рокотать</w:t>
      </w:r>
      <w:proofErr w:type="gramEnd"/>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термины родства, бытовые названия: </w:t>
      </w:r>
      <w:r w:rsidRPr="006F1FFF">
        <w:rPr>
          <w:rFonts w:ascii="Times New Roman" w:eastAsia="Times New Roman" w:hAnsi="Times New Roman" w:cs="Times New Roman"/>
          <w:b/>
          <w:bCs/>
          <w:i/>
          <w:iCs/>
          <w:sz w:val="24"/>
          <w:szCs w:val="24"/>
          <w:lang w:eastAsia="ru-RU"/>
        </w:rPr>
        <w:t>падчерица, дядя, племянник</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лапоть, кружева, багор, погост</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названия птиц, животных: </w:t>
      </w:r>
      <w:r w:rsidRPr="006F1FFF">
        <w:rPr>
          <w:rFonts w:ascii="Times New Roman" w:eastAsia="Times New Roman" w:hAnsi="Times New Roman" w:cs="Times New Roman"/>
          <w:b/>
          <w:bCs/>
          <w:i/>
          <w:iCs/>
          <w:sz w:val="24"/>
          <w:szCs w:val="24"/>
          <w:lang w:eastAsia="ru-RU"/>
        </w:rPr>
        <w:t>снегирь, белка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единицы счета: </w:t>
      </w:r>
      <w:r w:rsidRPr="006F1FFF">
        <w:rPr>
          <w:rFonts w:ascii="Times New Roman" w:eastAsia="Times New Roman" w:hAnsi="Times New Roman" w:cs="Times New Roman"/>
          <w:b/>
          <w:bCs/>
          <w:i/>
          <w:iCs/>
          <w:sz w:val="24"/>
          <w:szCs w:val="24"/>
          <w:lang w:eastAsia="ru-RU"/>
        </w:rPr>
        <w:t>сорок, девяносто</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ряд слов, с общим временным значением: </w:t>
      </w:r>
      <w:r w:rsidRPr="006F1FFF">
        <w:rPr>
          <w:rFonts w:ascii="Times New Roman" w:eastAsia="Times New Roman" w:hAnsi="Times New Roman" w:cs="Times New Roman"/>
          <w:b/>
          <w:bCs/>
          <w:i/>
          <w:iCs/>
          <w:sz w:val="24"/>
          <w:szCs w:val="24"/>
          <w:lang w:eastAsia="ru-RU"/>
        </w:rPr>
        <w:t>сегодня, после</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тепер</w:t>
      </w:r>
      <w:r w:rsidRPr="006F1FFF">
        <w:rPr>
          <w:rFonts w:ascii="Times New Roman" w:eastAsia="Times New Roman" w:hAnsi="Times New Roman" w:cs="Times New Roman"/>
          <w:i/>
          <w:iCs/>
          <w:sz w:val="24"/>
          <w:szCs w:val="24"/>
          <w:lang w:eastAsia="ru-RU"/>
        </w:rPr>
        <w:t>ь </w:t>
      </w:r>
      <w:r w:rsidRPr="006F1FFF">
        <w:rPr>
          <w:rFonts w:ascii="Times New Roman" w:eastAsia="Times New Roman" w:hAnsi="Times New Roman" w:cs="Times New Roman"/>
          <w:sz w:val="24"/>
          <w:szCs w:val="24"/>
          <w:lang w:eastAsia="ru-RU"/>
        </w:rPr>
        <w:t>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proofErr w:type="gramStart"/>
      <w:r w:rsidRPr="006F1FFF">
        <w:rPr>
          <w:rFonts w:ascii="Times New Roman" w:eastAsia="Times New Roman" w:hAnsi="Times New Roman" w:cs="Times New Roman"/>
          <w:sz w:val="24"/>
          <w:szCs w:val="24"/>
          <w:lang w:eastAsia="ru-RU"/>
        </w:rPr>
        <w:t>Собственно</w:t>
      </w:r>
      <w:proofErr w:type="gramEnd"/>
      <w:r w:rsidRPr="006F1FFF">
        <w:rPr>
          <w:rFonts w:ascii="Times New Roman" w:eastAsia="Times New Roman" w:hAnsi="Times New Roman" w:cs="Times New Roman"/>
          <w:sz w:val="24"/>
          <w:szCs w:val="24"/>
          <w:lang w:eastAsia="ru-RU"/>
        </w:rPr>
        <w:t xml:space="preserve"> русскими называются все слова (за исключением заимствованных), которые появились в языке уже тогда, когда он сформировался сначала как язык великорусской народности (с XIV в.), а затем и как национальный русский язык (с XVII 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Собственно русскими будут, например, наименования предметов быта, продуктов питания: </w:t>
      </w:r>
      <w:r w:rsidRPr="006F1FFF">
        <w:rPr>
          <w:rFonts w:ascii="Times New Roman" w:eastAsia="Times New Roman" w:hAnsi="Times New Roman" w:cs="Times New Roman"/>
          <w:b/>
          <w:bCs/>
          <w:i/>
          <w:iCs/>
          <w:sz w:val="24"/>
          <w:szCs w:val="24"/>
          <w:lang w:eastAsia="ru-RU"/>
        </w:rPr>
        <w:t>волчок, вилка, обои, обложка, варенье, голубцы, лепешка</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кулебяка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названия явлений природы, а также растений, плодов, животных, птиц, рыб: </w:t>
      </w:r>
      <w:r w:rsidRPr="006F1FFF">
        <w:rPr>
          <w:rFonts w:ascii="Times New Roman" w:eastAsia="Times New Roman" w:hAnsi="Times New Roman" w:cs="Times New Roman"/>
          <w:b/>
          <w:bCs/>
          <w:i/>
          <w:iCs/>
          <w:sz w:val="24"/>
          <w:szCs w:val="24"/>
          <w:lang w:eastAsia="ru-RU"/>
        </w:rPr>
        <w:t>вьюга, гололед, зыбь, ненастье, кустарник, антоновка, выхухоль, грач, курица; </w:t>
      </w:r>
      <w:r w:rsidRPr="006F1FFF">
        <w:rPr>
          <w:rFonts w:ascii="Times New Roman" w:eastAsia="Times New Roman" w:hAnsi="Times New Roman" w:cs="Times New Roman"/>
          <w:sz w:val="24"/>
          <w:szCs w:val="24"/>
          <w:lang w:eastAsia="ru-RU"/>
        </w:rPr>
        <w:t>наименования действий: </w:t>
      </w:r>
      <w:r w:rsidRPr="006F1FFF">
        <w:rPr>
          <w:rFonts w:ascii="Times New Roman" w:eastAsia="Times New Roman" w:hAnsi="Times New Roman" w:cs="Times New Roman"/>
          <w:b/>
          <w:bCs/>
          <w:i/>
          <w:iCs/>
          <w:sz w:val="24"/>
          <w:szCs w:val="24"/>
          <w:lang w:eastAsia="ru-RU"/>
        </w:rPr>
        <w:t>ворковать, влиять, встретить, исследовать</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корчевать, маячить, разредить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наименования признака предмета, а также признака действия, состояния и т. д.: </w:t>
      </w:r>
      <w:r w:rsidRPr="006F1FFF">
        <w:rPr>
          <w:rFonts w:ascii="Times New Roman" w:eastAsia="Times New Roman" w:hAnsi="Times New Roman" w:cs="Times New Roman"/>
          <w:b/>
          <w:bCs/>
          <w:i/>
          <w:iCs/>
          <w:sz w:val="24"/>
          <w:szCs w:val="24"/>
          <w:lang w:eastAsia="ru-RU"/>
        </w:rPr>
        <w:t>выпуклый,    досужий, дряблый, кропотливый</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особенный, пристальный; вдруг, впереди, всерьез, дотла, кстати, мельком, наяву, однажды</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наименования лиц по роду занятий: </w:t>
      </w:r>
      <w:r w:rsidRPr="006F1FFF">
        <w:rPr>
          <w:rFonts w:ascii="Times New Roman" w:eastAsia="Times New Roman" w:hAnsi="Times New Roman" w:cs="Times New Roman"/>
          <w:b/>
          <w:bCs/>
          <w:i/>
          <w:iCs/>
          <w:sz w:val="24"/>
          <w:szCs w:val="24"/>
          <w:lang w:eastAsia="ru-RU"/>
        </w:rPr>
        <w:t>возчик</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гонщик, каменщик, кочегар, летчик, наборщик, наладчик </w:t>
      </w:r>
      <w:r w:rsidRPr="006F1FFF">
        <w:rPr>
          <w:rFonts w:ascii="Times New Roman" w:eastAsia="Times New Roman" w:hAnsi="Times New Roman" w:cs="Times New Roman"/>
          <w:sz w:val="24"/>
          <w:szCs w:val="24"/>
          <w:lang w:eastAsia="ru-RU"/>
        </w:rPr>
        <w:t>и многие другие; наименования отвлеченных понятий: </w:t>
      </w:r>
      <w:r w:rsidRPr="006F1FFF">
        <w:rPr>
          <w:rFonts w:ascii="Times New Roman" w:eastAsia="Times New Roman" w:hAnsi="Times New Roman" w:cs="Times New Roman"/>
          <w:b/>
          <w:bCs/>
          <w:i/>
          <w:iCs/>
          <w:sz w:val="24"/>
          <w:szCs w:val="24"/>
          <w:lang w:eastAsia="ru-RU"/>
        </w:rPr>
        <w:t>опыт, обиняк, обман, итог, урон, опрятность,осторожность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многие другие слова с суффиксами     </w:t>
      </w:r>
      <w:r w:rsidRPr="006F1FFF">
        <w:rPr>
          <w:rFonts w:ascii="Times New Roman" w:eastAsia="Times New Roman" w:hAnsi="Times New Roman" w:cs="Times New Roman"/>
          <w:i/>
          <w:iCs/>
          <w:sz w:val="24"/>
          <w:szCs w:val="24"/>
          <w:lang w:eastAsia="ru-RU"/>
        </w:rPr>
        <w:t>-ость, -ство </w:t>
      </w:r>
      <w:r w:rsidRPr="006F1FFF">
        <w:rPr>
          <w:rFonts w:ascii="Times New Roman" w:eastAsia="Times New Roman" w:hAnsi="Times New Roman" w:cs="Times New Roman"/>
          <w:sz w:val="24"/>
          <w:szCs w:val="24"/>
          <w:lang w:eastAsia="ru-RU"/>
        </w:rPr>
        <w:t>и т. д.</w:t>
      </w:r>
    </w:p>
    <w:p w:rsidR="005639EC" w:rsidRPr="006F1FFF" w:rsidRDefault="005639EC" w:rsidP="005639EC">
      <w:pPr>
        <w:jc w:val="both"/>
        <w:rPr>
          <w:rFonts w:ascii="Times New Roman" w:hAnsi="Times New Roman" w:cs="Times New Roman"/>
          <w:b/>
          <w:sz w:val="24"/>
          <w:szCs w:val="24"/>
        </w:rPr>
      </w:pPr>
      <w:r w:rsidRPr="006F1FFF">
        <w:rPr>
          <w:rFonts w:ascii="Times New Roman" w:hAnsi="Times New Roman" w:cs="Times New Roman"/>
          <w:b/>
          <w:sz w:val="24"/>
          <w:szCs w:val="24"/>
        </w:rPr>
        <w:t xml:space="preserve">2.Понятие «заимствованная лексика» </w:t>
      </w:r>
    </w:p>
    <w:p w:rsidR="005639EC" w:rsidRPr="006F1FFF" w:rsidRDefault="005639EC" w:rsidP="005639EC">
      <w:pPr>
        <w:spacing w:before="240" w:after="120" w:line="240" w:lineRule="auto"/>
        <w:jc w:val="both"/>
        <w:outlineLvl w:val="2"/>
        <w:rPr>
          <w:rFonts w:ascii="Times New Roman" w:eastAsia="Times New Roman" w:hAnsi="Times New Roman" w:cs="Times New Roman"/>
          <w:bCs/>
          <w:sz w:val="24"/>
          <w:szCs w:val="24"/>
          <w:lang w:eastAsia="ru-RU"/>
        </w:rPr>
      </w:pPr>
      <w:r w:rsidRPr="006F1FFF">
        <w:rPr>
          <w:rFonts w:ascii="Times New Roman" w:eastAsia="Times New Roman" w:hAnsi="Times New Roman" w:cs="Times New Roman"/>
          <w:b/>
          <w:bCs/>
          <w:sz w:val="24"/>
          <w:szCs w:val="24"/>
          <w:lang w:eastAsia="ru-RU"/>
        </w:rPr>
        <w:t>Заимствованные слова в русском языке. </w:t>
      </w:r>
      <w:r w:rsidRPr="006F1FFF">
        <w:rPr>
          <w:rFonts w:ascii="Times New Roman" w:eastAsia="Times New Roman" w:hAnsi="Times New Roman" w:cs="Times New Roman"/>
          <w:bCs/>
          <w:sz w:val="24"/>
          <w:szCs w:val="24"/>
          <w:lang w:eastAsia="ru-RU"/>
        </w:rPr>
        <w:t>Русский народ с древних времен вступал в культур</w:t>
      </w:r>
      <w:r w:rsidRPr="006F1FFF">
        <w:rPr>
          <w:rFonts w:ascii="Times New Roman" w:eastAsia="Times New Roman" w:hAnsi="Times New Roman" w:cs="Times New Roman"/>
          <w:bCs/>
          <w:sz w:val="24"/>
          <w:szCs w:val="24"/>
          <w:lang w:eastAsia="ru-RU"/>
        </w:rPr>
        <w:softHyphen/>
        <w:t xml:space="preserve">ные, торговые, военные, </w:t>
      </w:r>
      <w:proofErr w:type="gramStart"/>
      <w:r w:rsidRPr="006F1FFF">
        <w:rPr>
          <w:rFonts w:ascii="Times New Roman" w:eastAsia="Times New Roman" w:hAnsi="Times New Roman" w:cs="Times New Roman"/>
          <w:bCs/>
          <w:sz w:val="24"/>
          <w:szCs w:val="24"/>
          <w:lang w:eastAsia="ru-RU"/>
        </w:rPr>
        <w:t>политические  связи</w:t>
      </w:r>
      <w:proofErr w:type="gramEnd"/>
      <w:r w:rsidRPr="006F1FFF">
        <w:rPr>
          <w:rFonts w:ascii="Times New Roman" w:eastAsia="Times New Roman" w:hAnsi="Times New Roman" w:cs="Times New Roman"/>
          <w:bCs/>
          <w:sz w:val="24"/>
          <w:szCs w:val="24"/>
          <w:lang w:eastAsia="ru-RU"/>
        </w:rPr>
        <w:t xml:space="preserve"> с другими государствами, что не могло не привести к языковым за</w:t>
      </w:r>
      <w:r w:rsidRPr="006F1FFF">
        <w:rPr>
          <w:rFonts w:ascii="Times New Roman" w:eastAsia="Times New Roman" w:hAnsi="Times New Roman" w:cs="Times New Roman"/>
          <w:bCs/>
          <w:sz w:val="24"/>
          <w:szCs w:val="24"/>
          <w:lang w:eastAsia="ru-RU"/>
        </w:rPr>
        <w:softHyphen/>
        <w:t>имствованиям. Постепенно заимствованные слова, ассимилировались (от лат. </w:t>
      </w:r>
      <w:r w:rsidRPr="006F1FFF">
        <w:rPr>
          <w:rFonts w:ascii="Times New Roman" w:eastAsia="Times New Roman" w:hAnsi="Times New Roman" w:cs="Times New Roman"/>
          <w:bCs/>
          <w:i/>
          <w:iCs/>
          <w:sz w:val="24"/>
          <w:szCs w:val="24"/>
          <w:lang w:eastAsia="ru-RU"/>
        </w:rPr>
        <w:t>assimilare</w:t>
      </w:r>
      <w:r w:rsidRPr="006F1FFF">
        <w:rPr>
          <w:rFonts w:ascii="Times New Roman" w:eastAsia="Times New Roman" w:hAnsi="Times New Roman" w:cs="Times New Roman"/>
          <w:bCs/>
          <w:sz w:val="24"/>
          <w:szCs w:val="24"/>
          <w:lang w:eastAsia="ru-RU"/>
        </w:rPr>
        <w:t> — усиливать, уподоблять) заимствующим языком, вошли в число обще</w:t>
      </w:r>
      <w:r w:rsidRPr="006F1FFF">
        <w:rPr>
          <w:rFonts w:ascii="Times New Roman" w:eastAsia="Times New Roman" w:hAnsi="Times New Roman" w:cs="Times New Roman"/>
          <w:bCs/>
          <w:sz w:val="24"/>
          <w:szCs w:val="24"/>
          <w:lang w:eastAsia="ru-RU"/>
        </w:rPr>
        <w:softHyphen/>
        <w:t>употребительных слов и уже не воспринимались как ино</w:t>
      </w:r>
      <w:r w:rsidRPr="006F1FFF">
        <w:rPr>
          <w:rFonts w:ascii="Times New Roman" w:eastAsia="Times New Roman" w:hAnsi="Times New Roman" w:cs="Times New Roman"/>
          <w:bCs/>
          <w:sz w:val="24"/>
          <w:szCs w:val="24"/>
          <w:lang w:eastAsia="ru-RU"/>
        </w:rPr>
        <w:softHyphen/>
        <w:t>язычные. В настоящее время такие слова, как </w:t>
      </w:r>
      <w:r w:rsidRPr="006F1FFF">
        <w:rPr>
          <w:rFonts w:ascii="Times New Roman" w:eastAsia="Times New Roman" w:hAnsi="Times New Roman" w:cs="Times New Roman"/>
          <w:bCs/>
          <w:i/>
          <w:iCs/>
          <w:sz w:val="24"/>
          <w:szCs w:val="24"/>
          <w:lang w:eastAsia="ru-RU"/>
        </w:rPr>
        <w:t>автобус, автомат, активист </w:t>
      </w:r>
      <w:r w:rsidRPr="006F1FFF">
        <w:rPr>
          <w:rFonts w:ascii="Times New Roman" w:eastAsia="Times New Roman" w:hAnsi="Times New Roman" w:cs="Times New Roman"/>
          <w:bCs/>
          <w:sz w:val="24"/>
          <w:szCs w:val="24"/>
          <w:lang w:eastAsia="ru-RU"/>
        </w:rPr>
        <w:t>или </w:t>
      </w:r>
      <w:r w:rsidRPr="006F1FFF">
        <w:rPr>
          <w:rFonts w:ascii="Times New Roman" w:eastAsia="Times New Roman" w:hAnsi="Times New Roman" w:cs="Times New Roman"/>
          <w:bCs/>
          <w:i/>
          <w:iCs/>
          <w:sz w:val="24"/>
          <w:szCs w:val="24"/>
          <w:lang w:eastAsia="ru-RU"/>
        </w:rPr>
        <w:t>сахар, свёкла, баня </w:t>
      </w:r>
      <w:r w:rsidRPr="006F1FFF">
        <w:rPr>
          <w:rFonts w:ascii="Times New Roman" w:eastAsia="Times New Roman" w:hAnsi="Times New Roman" w:cs="Times New Roman"/>
          <w:bCs/>
          <w:sz w:val="24"/>
          <w:szCs w:val="24"/>
          <w:lang w:eastAsia="ru-RU"/>
        </w:rPr>
        <w:t>и другие, счи</w:t>
      </w:r>
      <w:r w:rsidRPr="006F1FFF">
        <w:rPr>
          <w:rFonts w:ascii="Times New Roman" w:eastAsia="Times New Roman" w:hAnsi="Times New Roman" w:cs="Times New Roman"/>
          <w:bCs/>
          <w:sz w:val="24"/>
          <w:szCs w:val="24"/>
          <w:lang w:eastAsia="ru-RU"/>
        </w:rPr>
        <w:softHyphen/>
        <w:t>таются русскими, хотя они пришли: первое — из немец</w:t>
      </w:r>
      <w:r w:rsidRPr="006F1FFF">
        <w:rPr>
          <w:rFonts w:ascii="Times New Roman" w:eastAsia="Times New Roman" w:hAnsi="Times New Roman" w:cs="Times New Roman"/>
          <w:bCs/>
          <w:sz w:val="24"/>
          <w:szCs w:val="24"/>
          <w:lang w:eastAsia="ru-RU"/>
        </w:rPr>
        <w:softHyphen/>
        <w:t>кого языка, второе и третье — из    французского, а три последние из греческого языка. Вполне обрусели и такие слова, как </w:t>
      </w:r>
      <w:r w:rsidRPr="006F1FFF">
        <w:rPr>
          <w:rFonts w:ascii="Times New Roman" w:eastAsia="Times New Roman" w:hAnsi="Times New Roman" w:cs="Times New Roman"/>
          <w:bCs/>
          <w:i/>
          <w:iCs/>
          <w:sz w:val="24"/>
          <w:szCs w:val="24"/>
          <w:lang w:eastAsia="ru-RU"/>
        </w:rPr>
        <w:t>школа </w:t>
      </w:r>
      <w:r w:rsidRPr="006F1FFF">
        <w:rPr>
          <w:rFonts w:ascii="Times New Roman" w:eastAsia="Times New Roman" w:hAnsi="Times New Roman" w:cs="Times New Roman"/>
          <w:bCs/>
          <w:sz w:val="24"/>
          <w:szCs w:val="24"/>
          <w:lang w:eastAsia="ru-RU"/>
        </w:rPr>
        <w:t>(из латинского языка через польский), </w:t>
      </w:r>
      <w:r w:rsidRPr="006F1FFF">
        <w:rPr>
          <w:rFonts w:ascii="Times New Roman" w:eastAsia="Times New Roman" w:hAnsi="Times New Roman" w:cs="Times New Roman"/>
          <w:bCs/>
          <w:i/>
          <w:iCs/>
          <w:sz w:val="24"/>
          <w:szCs w:val="24"/>
          <w:lang w:eastAsia="ru-RU"/>
        </w:rPr>
        <w:t>артель </w:t>
      </w:r>
      <w:r w:rsidRPr="006F1FFF">
        <w:rPr>
          <w:rFonts w:ascii="Times New Roman" w:eastAsia="Times New Roman" w:hAnsi="Times New Roman" w:cs="Times New Roman"/>
          <w:bCs/>
          <w:sz w:val="24"/>
          <w:szCs w:val="24"/>
          <w:lang w:eastAsia="ru-RU"/>
        </w:rPr>
        <w:t>(из тюркских языков) и многие другие. Нацио</w:t>
      </w:r>
      <w:r w:rsidRPr="006F1FFF">
        <w:rPr>
          <w:rFonts w:ascii="Times New Roman" w:eastAsia="Times New Roman" w:hAnsi="Times New Roman" w:cs="Times New Roman"/>
          <w:bCs/>
          <w:sz w:val="24"/>
          <w:szCs w:val="24"/>
          <w:lang w:eastAsia="ru-RU"/>
        </w:rPr>
        <w:softHyphen/>
        <w:t>нальная самобытность русского языка ничуть не постра</w:t>
      </w:r>
      <w:r w:rsidRPr="006F1FFF">
        <w:rPr>
          <w:rFonts w:ascii="Times New Roman" w:eastAsia="Times New Roman" w:hAnsi="Times New Roman" w:cs="Times New Roman"/>
          <w:bCs/>
          <w:sz w:val="24"/>
          <w:szCs w:val="24"/>
          <w:lang w:eastAsia="ru-RU"/>
        </w:rPr>
        <w:softHyphen/>
        <w:t xml:space="preserve">дала от проникновения </w:t>
      </w:r>
      <w:r w:rsidRPr="006F1FFF">
        <w:rPr>
          <w:rFonts w:ascii="Times New Roman" w:eastAsia="Times New Roman" w:hAnsi="Times New Roman" w:cs="Times New Roman"/>
          <w:bCs/>
          <w:sz w:val="24"/>
          <w:szCs w:val="24"/>
          <w:lang w:eastAsia="ru-RU"/>
        </w:rPr>
        <w:lastRenderedPageBreak/>
        <w:t>в него иноязычных слов, так как заимствование — вполне закономерный путь обогащения любого языка.</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Так, в свою очередь немало слов русского языка во</w:t>
      </w:r>
      <w:r w:rsidRPr="006F1FFF">
        <w:rPr>
          <w:rFonts w:ascii="Times New Roman" w:eastAsia="Times New Roman" w:hAnsi="Times New Roman" w:cs="Times New Roman"/>
          <w:sz w:val="24"/>
          <w:szCs w:val="24"/>
          <w:lang w:eastAsia="ru-RU"/>
        </w:rPr>
        <w:softHyphen/>
        <w:t>шло в языки других народов.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В зависимости от того, из какого языка пришли те или иные слова, могут быть выделены два типа заимствова</w:t>
      </w:r>
      <w:r w:rsidRPr="006F1FFF">
        <w:rPr>
          <w:rFonts w:ascii="Times New Roman" w:eastAsia="Times New Roman" w:hAnsi="Times New Roman" w:cs="Times New Roman"/>
          <w:sz w:val="24"/>
          <w:szCs w:val="24"/>
          <w:lang w:eastAsia="ru-RU"/>
        </w:rPr>
        <w:softHyphen/>
        <w:t>ний: 1) из славянских языков (т. е. родственных) и 2) из неславянских языков.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 первому типу относятся заимствования из старосла</w:t>
      </w:r>
      <w:r w:rsidRPr="006F1FFF">
        <w:rPr>
          <w:rFonts w:ascii="Times New Roman" w:eastAsia="Times New Roman" w:hAnsi="Times New Roman" w:cs="Times New Roman"/>
          <w:sz w:val="24"/>
          <w:szCs w:val="24"/>
          <w:lang w:eastAsia="ru-RU"/>
        </w:rPr>
        <w:softHyphen/>
        <w:t>вянского языка (иногда в лингвистической литературе его называют древнеболгарским), а также из других славянских языков (например, польского, болгарского, чешского и др.). Ко второму типу — из греческого, латин</w:t>
      </w:r>
      <w:r w:rsidRPr="006F1FFF">
        <w:rPr>
          <w:rFonts w:ascii="Times New Roman" w:eastAsia="Times New Roman" w:hAnsi="Times New Roman" w:cs="Times New Roman"/>
          <w:sz w:val="24"/>
          <w:szCs w:val="24"/>
          <w:lang w:eastAsia="ru-RU"/>
        </w:rPr>
        <w:softHyphen/>
        <w:t>ского языков, а также тюркские, скандинавские, запад</w:t>
      </w:r>
      <w:r w:rsidRPr="006F1FFF">
        <w:rPr>
          <w:rFonts w:ascii="Times New Roman" w:eastAsia="Times New Roman" w:hAnsi="Times New Roman" w:cs="Times New Roman"/>
          <w:sz w:val="24"/>
          <w:szCs w:val="24"/>
          <w:lang w:eastAsia="ru-RU"/>
        </w:rPr>
        <w:softHyphen/>
        <w:t>ноевропейские (романские, германские и др.) заимство</w:t>
      </w:r>
      <w:r w:rsidRPr="006F1FFF">
        <w:rPr>
          <w:rFonts w:ascii="Times New Roman" w:eastAsia="Times New Roman" w:hAnsi="Times New Roman" w:cs="Times New Roman"/>
          <w:sz w:val="24"/>
          <w:szCs w:val="24"/>
          <w:lang w:eastAsia="ru-RU"/>
        </w:rPr>
        <w:softHyphen/>
        <w:t>вания 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По времени появления в русском языке заимствова</w:t>
      </w:r>
      <w:r w:rsidRPr="006F1FFF">
        <w:rPr>
          <w:rFonts w:ascii="Times New Roman" w:eastAsia="Times New Roman" w:hAnsi="Times New Roman" w:cs="Times New Roman"/>
          <w:sz w:val="24"/>
          <w:szCs w:val="24"/>
          <w:lang w:eastAsia="ru-RU"/>
        </w:rPr>
        <w:softHyphen/>
        <w:t>ния также неоднородны: одни из них являются ранними (распространились или в период общеславянского язы</w:t>
      </w:r>
      <w:r w:rsidRPr="006F1FFF">
        <w:rPr>
          <w:rFonts w:ascii="Times New Roman" w:eastAsia="Times New Roman" w:hAnsi="Times New Roman" w:cs="Times New Roman"/>
          <w:sz w:val="24"/>
          <w:szCs w:val="24"/>
          <w:lang w:eastAsia="ru-RU"/>
        </w:rPr>
        <w:softHyphen/>
        <w:t>кового единства или в период развития восточнославян</w:t>
      </w:r>
      <w:r w:rsidRPr="006F1FFF">
        <w:rPr>
          <w:rFonts w:ascii="Times New Roman" w:eastAsia="Times New Roman" w:hAnsi="Times New Roman" w:cs="Times New Roman"/>
          <w:sz w:val="24"/>
          <w:szCs w:val="24"/>
          <w:lang w:eastAsia="ru-RU"/>
        </w:rPr>
        <w:softHyphen/>
        <w:t>ского языка), другие — более поздними (пополняли уже собственно русскую лексику).</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sz w:val="24"/>
          <w:szCs w:val="24"/>
          <w:lang w:eastAsia="ru-RU"/>
        </w:rPr>
        <w:t>Заимствования из славянских языков.</w:t>
      </w:r>
      <w:r w:rsidRPr="006F1FFF">
        <w:rPr>
          <w:rFonts w:ascii="Times New Roman" w:eastAsia="Times New Roman" w:hAnsi="Times New Roman" w:cs="Times New Roman"/>
          <w:sz w:val="24"/>
          <w:szCs w:val="24"/>
          <w:lang w:eastAsia="ru-RU"/>
        </w:rPr>
        <w:t> Из родственных славянских языков в исконную лекси</w:t>
      </w:r>
      <w:r w:rsidRPr="006F1FFF">
        <w:rPr>
          <w:rFonts w:ascii="Times New Roman" w:eastAsia="Times New Roman" w:hAnsi="Times New Roman" w:cs="Times New Roman"/>
          <w:sz w:val="24"/>
          <w:szCs w:val="24"/>
          <w:lang w:eastAsia="ru-RU"/>
        </w:rPr>
        <w:softHyphen/>
        <w:t>ку русского языка в разные исторические периоды его</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развития вошло немало слов.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Одними из самых ранних, сыгравших наиболее значи</w:t>
      </w:r>
      <w:r w:rsidRPr="006F1FFF">
        <w:rPr>
          <w:rFonts w:ascii="Times New Roman" w:eastAsia="Times New Roman" w:hAnsi="Times New Roman" w:cs="Times New Roman"/>
          <w:sz w:val="24"/>
          <w:szCs w:val="24"/>
          <w:lang w:eastAsia="ru-RU"/>
        </w:rPr>
        <w:softHyphen/>
        <w:t>тельную роль в последующем становлении и развитии русского литературного языка были заимствования из старославянского языка, т. е. старославянизмы.</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Старославянским называют язык, который, начиная с IX в использовался в качестве литературного письменного языка для перевода греческих богослужебных книг и внедрения христианской религии в славянских странах</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(например, в Моравии, Болгарии, Сербии, в Древней Руси). В его основу два греческих миссионера, братья Константин (в монашестве принявший имя Кирилл) и Мефодий, крупные ученые своего времени, положили македонский диалект древнеболгарского языка. В состав старославянского языка вошли элементы из многих известных греческим просветителям живых славянских языков того времени, а также из греческого, латинского и других языков.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Современные исследователи отмечают, что это был язык «священный», т. е. нормализованный, функционально отличный от народно-разговорного языка. Как всякий литерату</w:t>
      </w:r>
      <w:r>
        <w:rPr>
          <w:rFonts w:ascii="Times New Roman" w:eastAsia="Times New Roman" w:hAnsi="Times New Roman" w:cs="Times New Roman"/>
          <w:sz w:val="24"/>
          <w:szCs w:val="24"/>
          <w:lang w:eastAsia="ru-RU"/>
        </w:rPr>
        <w:t xml:space="preserve">рный язык, он был в известной </w:t>
      </w:r>
      <w:r w:rsidRPr="006F1FFF">
        <w:rPr>
          <w:rFonts w:ascii="Times New Roman" w:eastAsia="Times New Roman" w:hAnsi="Times New Roman" w:cs="Times New Roman"/>
          <w:sz w:val="24"/>
          <w:szCs w:val="24"/>
          <w:lang w:eastAsia="ru-RU"/>
        </w:rPr>
        <w:t>степени искусственный, т.е. представлял собой своего рода «славянскую латынь», противопоставлявшуюся собственно латыни - древнему латинскому языку, на котором шло богослужение во многих европейских странах, в том числе и в некоторых славянских (например, Моравии), для которых этот язык был чуждым, непонятным.</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Старославянский язык, применявшийся с самого начала в качестве языка церкви, называют ещё </w:t>
      </w:r>
      <w:r w:rsidRPr="006F1FFF">
        <w:rPr>
          <w:rFonts w:ascii="Times New Roman" w:eastAsia="Times New Roman" w:hAnsi="Times New Roman" w:cs="Times New Roman"/>
          <w:i/>
          <w:iCs/>
          <w:sz w:val="24"/>
          <w:szCs w:val="24"/>
          <w:lang w:eastAsia="ru-RU"/>
        </w:rPr>
        <w:t>церковнославянским.</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На Руси старославянский язык получил широкое распространение в конце X в., после принятия христианства.</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Границы употребления этого языка (а точнее — его церковнославянского варианта) постепенно расширялись. Он подвергался влиянию исконно русского языка. В памятниках древнерусской письменности (особенно в летописях) нередки случаи смешения старославянского и русского языков. Это свидетельствовало о том, что старославянизмы не были чуждыми заимствованиями и многие из них прочно укреплялись в русском языке как близкородственные.</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Из старославянского языка в русский пришли, например, церковные термины: </w:t>
      </w:r>
      <w:r w:rsidRPr="006F1FFF">
        <w:rPr>
          <w:rFonts w:ascii="Times New Roman" w:eastAsia="Times New Roman" w:hAnsi="Times New Roman" w:cs="Times New Roman"/>
          <w:b/>
          <w:bCs/>
          <w:i/>
          <w:iCs/>
          <w:sz w:val="24"/>
          <w:szCs w:val="24"/>
          <w:lang w:eastAsia="ru-RU"/>
        </w:rPr>
        <w:t>священник</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крест, жезл, жертва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 xml:space="preserve">и др.; многие слова, обозначающие абстрактные </w:t>
      </w:r>
      <w:r w:rsidRPr="006F1FFF">
        <w:rPr>
          <w:rFonts w:ascii="Times New Roman" w:eastAsia="Times New Roman" w:hAnsi="Times New Roman" w:cs="Times New Roman"/>
          <w:sz w:val="24"/>
          <w:szCs w:val="24"/>
          <w:lang w:eastAsia="ru-RU"/>
        </w:rPr>
        <w:lastRenderedPageBreak/>
        <w:t>понятия: </w:t>
      </w:r>
      <w:r w:rsidRPr="006F1FFF">
        <w:rPr>
          <w:rFonts w:ascii="Times New Roman" w:eastAsia="Times New Roman" w:hAnsi="Times New Roman" w:cs="Times New Roman"/>
          <w:b/>
          <w:bCs/>
          <w:i/>
          <w:iCs/>
          <w:sz w:val="24"/>
          <w:szCs w:val="24"/>
          <w:lang w:eastAsia="ru-RU"/>
        </w:rPr>
        <w:t>власть, благодать, согласие, вселенная, бессилие,</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блуждание, бедствие, добродетель </w:t>
      </w:r>
      <w:r w:rsidRPr="006F1FFF">
        <w:rPr>
          <w:rFonts w:ascii="Times New Roman" w:eastAsia="Times New Roman" w:hAnsi="Times New Roman" w:cs="Times New Roman"/>
          <w:b/>
          <w:bCs/>
          <w:sz w:val="24"/>
          <w:szCs w:val="24"/>
          <w:lang w:eastAsia="ru-RU"/>
        </w:rPr>
        <w:t>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Старославянизмы, заимствованные русским языком, не все одинаковы: одни из них являются старославянскими вариантами слов, существовавших еще в общеславянском языке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глад, враг </w:t>
      </w:r>
      <w:r w:rsidRPr="006F1FFF">
        <w:rPr>
          <w:rFonts w:ascii="Times New Roman" w:eastAsia="Times New Roman" w:hAnsi="Times New Roman" w:cs="Times New Roman"/>
          <w:sz w:val="24"/>
          <w:szCs w:val="24"/>
          <w:lang w:eastAsia="ru-RU"/>
        </w:rPr>
        <w:t>и др.); другие — собственно старославянскими</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ланиты, уста</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 перси</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агнец</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т. д.), причем существующие исконные слова русского языка, синонимичные им, иные по своей фонетической структуре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щеки</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губы</w:t>
      </w:r>
      <w:r>
        <w:rPr>
          <w:rFonts w:ascii="Times New Roman" w:eastAsia="Times New Roman" w:hAnsi="Times New Roman" w:cs="Times New Roman"/>
          <w:b/>
          <w:bCs/>
          <w:i/>
          <w:iCs/>
          <w:sz w:val="24"/>
          <w:szCs w:val="24"/>
          <w:lang w:eastAsia="ru-RU"/>
        </w:rPr>
        <w:t>,</w:t>
      </w:r>
      <w:r w:rsidRPr="006F1FFF">
        <w:rPr>
          <w:rFonts w:ascii="Times New Roman" w:eastAsia="Times New Roman" w:hAnsi="Times New Roman" w:cs="Times New Roman"/>
          <w:b/>
          <w:bCs/>
          <w:i/>
          <w:iCs/>
          <w:sz w:val="24"/>
          <w:szCs w:val="24"/>
          <w:lang w:eastAsia="ru-RU"/>
        </w:rPr>
        <w:t> груди, ягненок</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Наконец, выделяются так называемые семантические старославянизмы, т. е. слова по времени появления общеславянские, однако получившие особое значение именно в старославянском языке и с этим значением вошедшие в состав русской лексики </w:t>
      </w:r>
      <w:r w:rsidRPr="006F1FFF">
        <w:rPr>
          <w:rFonts w:ascii="Times New Roman" w:eastAsia="Times New Roman" w:hAnsi="Times New Roman" w:cs="Times New Roman"/>
          <w:i/>
          <w:iCs/>
          <w:sz w:val="24"/>
          <w:szCs w:val="24"/>
          <w:lang w:eastAsia="ru-RU"/>
        </w:rPr>
        <w:t>(грех, господь </w:t>
      </w:r>
      <w:r w:rsidRPr="006F1FFF">
        <w:rPr>
          <w:rFonts w:ascii="Times New Roman" w:eastAsia="Times New Roman" w:hAnsi="Times New Roman" w:cs="Times New Roman"/>
          <w:sz w:val="24"/>
          <w:szCs w:val="24"/>
          <w:lang w:eastAsia="ru-RU"/>
        </w:rPr>
        <w:t>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Старославянизмы различаются фонетическими, морфологическими и семантическими признаками.</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 к основным </w:t>
      </w:r>
      <w:r w:rsidRPr="006F1FFF">
        <w:rPr>
          <w:rFonts w:ascii="Times New Roman" w:eastAsia="Times New Roman" w:hAnsi="Times New Roman" w:cs="Times New Roman"/>
          <w:b/>
          <w:bCs/>
          <w:sz w:val="24"/>
          <w:szCs w:val="24"/>
          <w:lang w:eastAsia="ru-RU"/>
        </w:rPr>
        <w:t>ф о н е т и ч е с к и м    признакам</w:t>
      </w:r>
      <w:r w:rsidRPr="006F1FFF">
        <w:rPr>
          <w:rFonts w:ascii="Times New Roman" w:eastAsia="Times New Roman" w:hAnsi="Times New Roman" w:cs="Times New Roman"/>
          <w:sz w:val="24"/>
          <w:szCs w:val="24"/>
          <w:lang w:eastAsia="ru-RU"/>
        </w:rPr>
        <w:t>   относятся:</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1)           неполногласие, т. е. наличие   сочетаний </w:t>
      </w:r>
      <w:r w:rsidRPr="006F1FFF">
        <w:rPr>
          <w:rFonts w:ascii="Times New Roman" w:eastAsia="Times New Roman" w:hAnsi="Times New Roman" w:cs="Times New Roman"/>
          <w:b/>
          <w:bCs/>
          <w:i/>
          <w:iCs/>
          <w:sz w:val="24"/>
          <w:szCs w:val="24"/>
          <w:lang w:eastAsia="ru-RU"/>
        </w:rPr>
        <w:t>–ра-, -ла-, -ре-, -ле</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 месте русских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оро-, -оло-, -ере- -оло-</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в пределах одной морфемы: </w:t>
      </w:r>
      <w:r w:rsidRPr="006F1FFF">
        <w:rPr>
          <w:rFonts w:ascii="Times New Roman" w:eastAsia="Times New Roman" w:hAnsi="Times New Roman" w:cs="Times New Roman"/>
          <w:b/>
          <w:bCs/>
          <w:i/>
          <w:iCs/>
          <w:sz w:val="24"/>
          <w:szCs w:val="24"/>
          <w:lang w:eastAsia="ru-RU"/>
        </w:rPr>
        <w:t>врата, злато, чреда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плен</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(ср. русские: </w:t>
      </w:r>
      <w:r w:rsidRPr="006F1FFF">
        <w:rPr>
          <w:rFonts w:ascii="Times New Roman" w:eastAsia="Times New Roman" w:hAnsi="Times New Roman" w:cs="Times New Roman"/>
          <w:b/>
          <w:bCs/>
          <w:i/>
          <w:iCs/>
          <w:sz w:val="24"/>
          <w:szCs w:val="24"/>
          <w:lang w:eastAsia="ru-RU"/>
        </w:rPr>
        <w:t>ворота, золото, очередь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устар. </w:t>
      </w:r>
      <w:r w:rsidRPr="006F1FFF">
        <w:rPr>
          <w:rFonts w:ascii="Times New Roman" w:eastAsia="Times New Roman" w:hAnsi="Times New Roman" w:cs="Times New Roman"/>
          <w:b/>
          <w:bCs/>
          <w:i/>
          <w:iCs/>
          <w:sz w:val="24"/>
          <w:szCs w:val="24"/>
          <w:lang w:eastAsia="ru-RU"/>
        </w:rPr>
        <w:t>полон</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2)           сочетания </w:t>
      </w:r>
      <w:r w:rsidRPr="006F1FFF">
        <w:rPr>
          <w:rFonts w:ascii="Times New Roman" w:eastAsia="Times New Roman" w:hAnsi="Times New Roman" w:cs="Times New Roman"/>
          <w:b/>
          <w:bCs/>
          <w:i/>
          <w:iCs/>
          <w:sz w:val="24"/>
          <w:szCs w:val="24"/>
          <w:lang w:eastAsia="ru-RU"/>
        </w:rPr>
        <w:t>ра-, ла-</w:t>
      </w:r>
      <w:r w:rsidRPr="006F1FFF">
        <w:rPr>
          <w:rFonts w:ascii="Times New Roman" w:eastAsia="Times New Roman" w:hAnsi="Times New Roman" w:cs="Times New Roman"/>
          <w:sz w:val="24"/>
          <w:szCs w:val="24"/>
          <w:lang w:eastAsia="ru-RU"/>
        </w:rPr>
        <w:t> в начале слов на месте русских </w:t>
      </w:r>
      <w:r w:rsidRPr="006F1FFF">
        <w:rPr>
          <w:rFonts w:ascii="Times New Roman" w:eastAsia="Times New Roman" w:hAnsi="Times New Roman" w:cs="Times New Roman"/>
          <w:b/>
          <w:bCs/>
          <w:i/>
          <w:iCs/>
          <w:sz w:val="24"/>
          <w:szCs w:val="24"/>
          <w:lang w:eastAsia="ru-RU"/>
        </w:rPr>
        <w:t>ро-, ло</w:t>
      </w:r>
      <w:proofErr w:type="gramStart"/>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равный</w:t>
      </w:r>
      <w:proofErr w:type="gramEnd"/>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ладья</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(ср.: </w:t>
      </w:r>
      <w:r w:rsidRPr="006F1FFF">
        <w:rPr>
          <w:rFonts w:ascii="Times New Roman" w:eastAsia="Times New Roman" w:hAnsi="Times New Roman" w:cs="Times New Roman"/>
          <w:b/>
          <w:bCs/>
          <w:i/>
          <w:iCs/>
          <w:sz w:val="24"/>
          <w:szCs w:val="24"/>
          <w:lang w:eastAsia="ru-RU"/>
        </w:rPr>
        <w:t>ровно, лодка</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r w:rsidRPr="006F1FFF">
        <w:rPr>
          <w:rFonts w:ascii="Times New Roman" w:eastAsia="Times New Roman" w:hAnsi="Times New Roman" w:cs="Times New Roman"/>
          <w:sz w:val="24"/>
          <w:szCs w:val="24"/>
          <w:lang w:eastAsia="ru-RU"/>
        </w:rPr>
        <w:t>в известных условиях сочетание </w:t>
      </w:r>
      <w:r w:rsidRPr="006F1FFF">
        <w:rPr>
          <w:rFonts w:ascii="Times New Roman" w:eastAsia="Times New Roman" w:hAnsi="Times New Roman" w:cs="Times New Roman"/>
          <w:b/>
          <w:bCs/>
          <w:i/>
          <w:iCs/>
          <w:sz w:val="24"/>
          <w:szCs w:val="24"/>
          <w:lang w:eastAsia="ru-RU"/>
        </w:rPr>
        <w:t>жд</w:t>
      </w:r>
      <w:r w:rsidRPr="006F1FFF">
        <w:rPr>
          <w:rFonts w:ascii="Times New Roman" w:eastAsia="Times New Roman" w:hAnsi="Times New Roman" w:cs="Times New Roman"/>
          <w:sz w:val="24"/>
          <w:szCs w:val="24"/>
          <w:lang w:eastAsia="ru-RU"/>
        </w:rPr>
        <w:t> на месте русского </w:t>
      </w:r>
      <w:r w:rsidRPr="006F1FFF">
        <w:rPr>
          <w:rFonts w:ascii="Times New Roman" w:eastAsia="Times New Roman" w:hAnsi="Times New Roman" w:cs="Times New Roman"/>
          <w:b/>
          <w:bCs/>
          <w:i/>
          <w:iCs/>
          <w:sz w:val="24"/>
          <w:szCs w:val="24"/>
          <w:lang w:eastAsia="ru-RU"/>
        </w:rPr>
        <w:t>ж</w:t>
      </w:r>
      <w:r w:rsidRPr="006F1FFF">
        <w:rPr>
          <w:rFonts w:ascii="Times New Roman" w:eastAsia="Times New Roman" w:hAnsi="Times New Roman" w:cs="Times New Roman"/>
          <w:sz w:val="24"/>
          <w:szCs w:val="24"/>
          <w:lang w:eastAsia="ru-RU"/>
        </w:rPr>
        <w:t> (из общеславянского </w:t>
      </w:r>
      <w:r w:rsidRPr="006F1FFF">
        <w:rPr>
          <w:rFonts w:ascii="Times New Roman" w:eastAsia="Times New Roman" w:hAnsi="Times New Roman" w:cs="Times New Roman"/>
          <w:i/>
          <w:iCs/>
          <w:sz w:val="24"/>
          <w:szCs w:val="24"/>
          <w:lang w:eastAsia="ru-RU"/>
        </w:rPr>
        <w:t>dj)</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хождение</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хожу</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вождение</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вожу</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4)           согласный </w:t>
      </w:r>
      <w:r w:rsidRPr="006F1FFF">
        <w:rPr>
          <w:rFonts w:ascii="Times New Roman" w:eastAsia="Times New Roman" w:hAnsi="Times New Roman" w:cs="Times New Roman"/>
          <w:b/>
          <w:bCs/>
          <w:i/>
          <w:iCs/>
          <w:sz w:val="24"/>
          <w:szCs w:val="24"/>
          <w:lang w:eastAsia="ru-RU"/>
        </w:rPr>
        <w:t>щ</w:t>
      </w:r>
      <w:r w:rsidRPr="006F1FFF">
        <w:rPr>
          <w:rFonts w:ascii="Times New Roman" w:eastAsia="Times New Roman" w:hAnsi="Times New Roman" w:cs="Times New Roman"/>
          <w:sz w:val="24"/>
          <w:szCs w:val="24"/>
          <w:lang w:eastAsia="ru-RU"/>
        </w:rPr>
        <w:t> на месте русского </w:t>
      </w:r>
      <w:r w:rsidRPr="006F1FFF">
        <w:rPr>
          <w:rFonts w:ascii="Times New Roman" w:eastAsia="Times New Roman" w:hAnsi="Times New Roman" w:cs="Times New Roman"/>
          <w:b/>
          <w:bCs/>
          <w:i/>
          <w:iCs/>
          <w:sz w:val="24"/>
          <w:szCs w:val="24"/>
          <w:lang w:eastAsia="ru-RU"/>
        </w:rPr>
        <w:t>ч</w:t>
      </w:r>
      <w:r w:rsidRPr="006F1FFF">
        <w:rPr>
          <w:rFonts w:ascii="Times New Roman" w:eastAsia="Times New Roman" w:hAnsi="Times New Roman" w:cs="Times New Roman"/>
          <w:sz w:val="24"/>
          <w:szCs w:val="24"/>
          <w:lang w:eastAsia="ru-RU"/>
        </w:rPr>
        <w:t> (из общеславянского </w:t>
      </w:r>
      <w:r w:rsidRPr="006F1FFF">
        <w:rPr>
          <w:rFonts w:ascii="Times New Roman" w:eastAsia="Times New Roman" w:hAnsi="Times New Roman" w:cs="Times New Roman"/>
          <w:i/>
          <w:iCs/>
          <w:sz w:val="24"/>
          <w:szCs w:val="24"/>
          <w:lang w:eastAsia="ru-RU"/>
        </w:rPr>
        <w:t>tj</w:t>
      </w:r>
      <w:proofErr w:type="gramStart"/>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освещение</w:t>
      </w:r>
      <w:proofErr w:type="gramEnd"/>
      <w:r w:rsidRPr="006F1FFF">
        <w:rPr>
          <w:rFonts w:ascii="Times New Roman" w:eastAsia="Times New Roman" w:hAnsi="Times New Roman" w:cs="Times New Roman"/>
          <w:b/>
          <w:bCs/>
          <w:i/>
          <w:iCs/>
          <w:sz w:val="24"/>
          <w:szCs w:val="24"/>
          <w:lang w:eastAsia="ru-RU"/>
        </w:rPr>
        <w:t>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свеча</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6F1FFF">
        <w:rPr>
          <w:rFonts w:ascii="Times New Roman" w:eastAsia="Times New Roman" w:hAnsi="Times New Roman" w:cs="Times New Roman"/>
          <w:sz w:val="24"/>
          <w:szCs w:val="24"/>
          <w:lang w:eastAsia="ru-RU"/>
        </w:rPr>
        <w:t>звук </w:t>
      </w:r>
      <w:r w:rsidRPr="006F1FFF">
        <w:rPr>
          <w:rFonts w:ascii="Times New Roman" w:eastAsia="Times New Roman" w:hAnsi="Times New Roman" w:cs="Times New Roman"/>
          <w:i/>
          <w:iCs/>
          <w:sz w:val="24"/>
          <w:szCs w:val="24"/>
          <w:lang w:eastAsia="ru-RU"/>
        </w:rPr>
        <w:t>е </w:t>
      </w:r>
      <w:r w:rsidRPr="006F1FFF">
        <w:rPr>
          <w:rFonts w:ascii="Times New Roman" w:eastAsia="Times New Roman" w:hAnsi="Times New Roman" w:cs="Times New Roman"/>
          <w:sz w:val="24"/>
          <w:szCs w:val="24"/>
          <w:lang w:eastAsia="ru-RU"/>
        </w:rPr>
        <w:t>под ударением перед твердыми согласными и на месте русского </w:t>
      </w:r>
      <w:r w:rsidRPr="006F1FFF">
        <w:rPr>
          <w:rFonts w:ascii="Times New Roman" w:eastAsia="Times New Roman" w:hAnsi="Times New Roman" w:cs="Times New Roman"/>
          <w:i/>
          <w:iCs/>
          <w:sz w:val="24"/>
          <w:szCs w:val="24"/>
          <w:lang w:eastAsia="ru-RU"/>
        </w:rPr>
        <w:t>е (о): </w:t>
      </w:r>
      <w:r w:rsidRPr="006F1FFF">
        <w:rPr>
          <w:rFonts w:ascii="Times New Roman" w:eastAsia="Times New Roman" w:hAnsi="Times New Roman" w:cs="Times New Roman"/>
          <w:b/>
          <w:bCs/>
          <w:i/>
          <w:iCs/>
          <w:sz w:val="24"/>
          <w:szCs w:val="24"/>
          <w:lang w:eastAsia="ru-RU"/>
        </w:rPr>
        <w:t>небо</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нёбо</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перст</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напёрсток</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6) звук </w:t>
      </w:r>
      <w:r w:rsidRPr="006F1FFF">
        <w:rPr>
          <w:rFonts w:ascii="Times New Roman" w:eastAsia="Times New Roman" w:hAnsi="Times New Roman" w:cs="Times New Roman"/>
          <w:b/>
          <w:bCs/>
          <w:sz w:val="24"/>
          <w:szCs w:val="24"/>
          <w:lang w:eastAsia="ru-RU"/>
        </w:rPr>
        <w:t>е</w:t>
      </w:r>
      <w:r w:rsidRPr="006F1FFF">
        <w:rPr>
          <w:rFonts w:ascii="Times New Roman" w:eastAsia="Times New Roman" w:hAnsi="Times New Roman" w:cs="Times New Roman"/>
          <w:sz w:val="24"/>
          <w:szCs w:val="24"/>
          <w:lang w:eastAsia="ru-RU"/>
        </w:rPr>
        <w:t> в начале слова на месте русского </w:t>
      </w:r>
      <w:r w:rsidRPr="006F1FFF">
        <w:rPr>
          <w:rFonts w:ascii="Times New Roman" w:eastAsia="Times New Roman" w:hAnsi="Times New Roman" w:cs="Times New Roman"/>
          <w:b/>
          <w:bCs/>
          <w:sz w:val="24"/>
          <w:szCs w:val="24"/>
          <w:lang w:eastAsia="ru-RU"/>
        </w:rPr>
        <w:t>о</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есень (осень), езеро (озеро), единица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один).</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sz w:val="24"/>
          <w:szCs w:val="24"/>
          <w:lang w:eastAsia="ru-RU"/>
        </w:rPr>
        <w:t>Морфологическими признаками</w:t>
      </w:r>
      <w:r w:rsidRPr="006F1FFF">
        <w:rPr>
          <w:rFonts w:ascii="Times New Roman" w:eastAsia="Times New Roman" w:hAnsi="Times New Roman" w:cs="Times New Roman"/>
          <w:sz w:val="24"/>
          <w:szCs w:val="24"/>
          <w:lang w:eastAsia="ru-RU"/>
        </w:rPr>
        <w:t> являются старославянские словообразовательные элементы:</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1)   приставки </w:t>
      </w:r>
      <w:r w:rsidRPr="006F1FFF">
        <w:rPr>
          <w:rFonts w:ascii="Times New Roman" w:eastAsia="Times New Roman" w:hAnsi="Times New Roman" w:cs="Times New Roman"/>
          <w:i/>
          <w:iCs/>
          <w:sz w:val="24"/>
          <w:szCs w:val="24"/>
          <w:lang w:eastAsia="ru-RU"/>
        </w:rPr>
        <w:t>воз- (</w:t>
      </w:r>
      <w:r w:rsidRPr="006F1FFF">
        <w:rPr>
          <w:rFonts w:ascii="Times New Roman" w:eastAsia="Times New Roman" w:hAnsi="Times New Roman" w:cs="Times New Roman"/>
          <w:b/>
          <w:bCs/>
          <w:i/>
          <w:iCs/>
          <w:sz w:val="24"/>
          <w:szCs w:val="24"/>
          <w:lang w:eastAsia="ru-RU"/>
        </w:rPr>
        <w:t>воздать, возвратить</w:t>
      </w:r>
      <w:r w:rsidRPr="006F1FFF">
        <w:rPr>
          <w:rFonts w:ascii="Times New Roman" w:eastAsia="Times New Roman" w:hAnsi="Times New Roman" w:cs="Times New Roman"/>
          <w:i/>
          <w:iCs/>
          <w:sz w:val="24"/>
          <w:szCs w:val="24"/>
          <w:lang w:eastAsia="ru-RU"/>
        </w:rPr>
        <w:t>), из- </w:t>
      </w:r>
      <w:r w:rsidRPr="006F1FFF">
        <w:rPr>
          <w:rFonts w:ascii="Times New Roman" w:eastAsia="Times New Roman" w:hAnsi="Times New Roman" w:cs="Times New Roman"/>
          <w:b/>
          <w:bCs/>
          <w:i/>
          <w:iCs/>
          <w:sz w:val="24"/>
          <w:szCs w:val="24"/>
          <w:lang w:eastAsia="ru-RU"/>
        </w:rPr>
        <w:t>(излить, извергнуть, изгнать</w:t>
      </w:r>
      <w:proofErr w:type="gramStart"/>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низ</w:t>
      </w:r>
      <w:proofErr w:type="gramEnd"/>
      <w:r w:rsidRPr="006F1FFF">
        <w:rPr>
          <w:rFonts w:ascii="Times New Roman" w:eastAsia="Times New Roman" w:hAnsi="Times New Roman" w:cs="Times New Roman"/>
          <w:b/>
          <w:bCs/>
          <w:i/>
          <w:iCs/>
          <w:sz w:val="24"/>
          <w:szCs w:val="24"/>
          <w:lang w:eastAsia="ru-RU"/>
        </w:rPr>
        <w:t>- (низвергнуть, ниспадать</w:t>
      </w:r>
      <w:r w:rsidRPr="006F1FFF">
        <w:rPr>
          <w:rFonts w:ascii="Times New Roman" w:eastAsia="Times New Roman" w:hAnsi="Times New Roman" w:cs="Times New Roman"/>
          <w:i/>
          <w:iCs/>
          <w:sz w:val="24"/>
          <w:szCs w:val="24"/>
          <w:lang w:eastAsia="ru-RU"/>
        </w:rPr>
        <w:t>), чрез- (</w:t>
      </w:r>
      <w:r w:rsidRPr="006F1FFF">
        <w:rPr>
          <w:rFonts w:ascii="Times New Roman" w:eastAsia="Times New Roman" w:hAnsi="Times New Roman" w:cs="Times New Roman"/>
          <w:b/>
          <w:bCs/>
          <w:i/>
          <w:iCs/>
          <w:sz w:val="24"/>
          <w:szCs w:val="24"/>
          <w:lang w:eastAsia="ru-RU"/>
        </w:rPr>
        <w:t>чрезмерный),</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пре-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презреть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преемник</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пред-</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преднамеренный)</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2)          </w:t>
      </w:r>
      <w:proofErr w:type="gramStart"/>
      <w:r w:rsidRPr="006F1FFF">
        <w:rPr>
          <w:rFonts w:ascii="Times New Roman" w:eastAsia="Times New Roman" w:hAnsi="Times New Roman" w:cs="Times New Roman"/>
          <w:sz w:val="24"/>
          <w:szCs w:val="24"/>
          <w:lang w:eastAsia="ru-RU"/>
        </w:rPr>
        <w:t>суффиксы  </w:t>
      </w:r>
      <w:r w:rsidRPr="006F1FFF">
        <w:rPr>
          <w:rFonts w:ascii="Times New Roman" w:eastAsia="Times New Roman" w:hAnsi="Times New Roman" w:cs="Times New Roman"/>
          <w:i/>
          <w:iCs/>
          <w:sz w:val="24"/>
          <w:szCs w:val="24"/>
          <w:lang w:eastAsia="ru-RU"/>
        </w:rPr>
        <w:t>-</w:t>
      </w:r>
      <w:proofErr w:type="gramEnd"/>
      <w:r w:rsidRPr="006F1FFF">
        <w:rPr>
          <w:rFonts w:ascii="Times New Roman" w:eastAsia="Times New Roman" w:hAnsi="Times New Roman" w:cs="Times New Roman"/>
          <w:i/>
          <w:iCs/>
          <w:sz w:val="24"/>
          <w:szCs w:val="24"/>
          <w:lang w:eastAsia="ru-RU"/>
        </w:rPr>
        <w:t>стви (е)  </w:t>
      </w:r>
      <w:r w:rsidRPr="006F1FFF">
        <w:rPr>
          <w:rFonts w:ascii="Times New Roman" w:eastAsia="Times New Roman" w:hAnsi="Times New Roman" w:cs="Times New Roman"/>
          <w:b/>
          <w:bCs/>
          <w:i/>
          <w:iCs/>
          <w:sz w:val="24"/>
          <w:szCs w:val="24"/>
          <w:lang w:eastAsia="ru-RU"/>
        </w:rPr>
        <w:t>(благоденствие,  бедствие</w:t>
      </w:r>
      <w:r w:rsidRPr="006F1FFF">
        <w:rPr>
          <w:rFonts w:ascii="Times New Roman" w:eastAsia="Times New Roman" w:hAnsi="Times New Roman" w:cs="Times New Roman"/>
          <w:i/>
          <w:iCs/>
          <w:sz w:val="24"/>
          <w:szCs w:val="24"/>
          <w:lang w:eastAsia="ru-RU"/>
        </w:rPr>
        <w:t>),-ч (ий) </w:t>
      </w:r>
      <w:r w:rsidRPr="006F1FFF">
        <w:rPr>
          <w:rFonts w:ascii="Times New Roman" w:eastAsia="Times New Roman" w:hAnsi="Times New Roman" w:cs="Times New Roman"/>
          <w:b/>
          <w:bCs/>
          <w:i/>
          <w:iCs/>
          <w:sz w:val="24"/>
          <w:szCs w:val="24"/>
          <w:lang w:eastAsia="ru-RU"/>
        </w:rPr>
        <w:t>(ловчий</w:t>
      </w:r>
      <w:r w:rsidRPr="006F1FFF">
        <w:rPr>
          <w:rFonts w:ascii="Times New Roman" w:eastAsia="Times New Roman" w:hAnsi="Times New Roman" w:cs="Times New Roman"/>
          <w:i/>
          <w:iCs/>
          <w:sz w:val="24"/>
          <w:szCs w:val="24"/>
          <w:lang w:eastAsia="ru-RU"/>
        </w:rPr>
        <w:t>), -знь (</w:t>
      </w:r>
      <w:r w:rsidRPr="006F1FFF">
        <w:rPr>
          <w:rFonts w:ascii="Times New Roman" w:eastAsia="Times New Roman" w:hAnsi="Times New Roman" w:cs="Times New Roman"/>
          <w:b/>
          <w:bCs/>
          <w:i/>
          <w:iCs/>
          <w:sz w:val="24"/>
          <w:szCs w:val="24"/>
          <w:lang w:eastAsia="ru-RU"/>
        </w:rPr>
        <w:t>казнь, жизнь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-те </w:t>
      </w:r>
      <w:r w:rsidRPr="006F1FFF">
        <w:rPr>
          <w:rFonts w:ascii="Times New Roman" w:eastAsia="Times New Roman" w:hAnsi="Times New Roman" w:cs="Times New Roman"/>
          <w:i/>
          <w:iCs/>
          <w:sz w:val="24"/>
          <w:szCs w:val="24"/>
          <w:lang w:eastAsia="ru-RU"/>
        </w:rPr>
        <w:t>(а) (</w:t>
      </w:r>
      <w:r w:rsidRPr="006F1FFF">
        <w:rPr>
          <w:rFonts w:ascii="Times New Roman" w:eastAsia="Times New Roman" w:hAnsi="Times New Roman" w:cs="Times New Roman"/>
          <w:b/>
          <w:bCs/>
          <w:i/>
          <w:iCs/>
          <w:sz w:val="24"/>
          <w:szCs w:val="24"/>
          <w:lang w:eastAsia="ru-RU"/>
        </w:rPr>
        <w:t>битва</w:t>
      </w:r>
      <w:r w:rsidRPr="006F1FFF">
        <w:rPr>
          <w:rFonts w:ascii="Times New Roman" w:eastAsia="Times New Roman" w:hAnsi="Times New Roman" w:cs="Times New Roman"/>
          <w:i/>
          <w:iCs/>
          <w:sz w:val="24"/>
          <w:szCs w:val="24"/>
          <w:lang w:eastAsia="ru-RU"/>
        </w:rPr>
        <w:t>),-ущ-, -ющ-, -ащ-, -ящ- (</w:t>
      </w:r>
      <w:r w:rsidRPr="006F1FFF">
        <w:rPr>
          <w:rFonts w:ascii="Times New Roman" w:eastAsia="Times New Roman" w:hAnsi="Times New Roman" w:cs="Times New Roman"/>
          <w:b/>
          <w:bCs/>
          <w:i/>
          <w:iCs/>
          <w:sz w:val="24"/>
          <w:szCs w:val="24"/>
          <w:lang w:eastAsia="ru-RU"/>
        </w:rPr>
        <w:t>сведущий, тающий</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лежащий, говорящий</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3)    характерные для   старославянского языка первые части сложных слов:</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благо-, бого-,</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добро-</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зло-, жертво-, </w:t>
      </w:r>
      <w:r w:rsidRPr="006F1FFF">
        <w:rPr>
          <w:rFonts w:ascii="Times New Roman" w:eastAsia="Times New Roman" w:hAnsi="Times New Roman" w:cs="Times New Roman"/>
          <w:i/>
          <w:iCs/>
          <w:sz w:val="24"/>
          <w:szCs w:val="24"/>
          <w:lang w:eastAsia="ru-RU"/>
        </w:rPr>
        <w:t>едино- </w:t>
      </w:r>
      <w:r w:rsidRPr="006F1FFF">
        <w:rPr>
          <w:rFonts w:ascii="Times New Roman" w:eastAsia="Times New Roman" w:hAnsi="Times New Roman" w:cs="Times New Roman"/>
          <w:sz w:val="24"/>
          <w:szCs w:val="24"/>
          <w:lang w:eastAsia="ru-RU"/>
        </w:rPr>
        <w:t>и др.</w:t>
      </w: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(благодать,</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богобоязненный, добродетель, злонравие, жертвоприношение, единообразие</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Старославянские слова обладают и некоторыми </w:t>
      </w:r>
      <w:r w:rsidRPr="006F1FFF">
        <w:rPr>
          <w:rFonts w:ascii="Times New Roman" w:eastAsia="Times New Roman" w:hAnsi="Times New Roman" w:cs="Times New Roman"/>
          <w:i/>
          <w:iCs/>
          <w:sz w:val="24"/>
          <w:szCs w:val="24"/>
          <w:lang w:eastAsia="ru-RU"/>
        </w:rPr>
        <w:t>семантико-стилистическими</w:t>
      </w:r>
      <w:r w:rsidRPr="006F1FFF">
        <w:rPr>
          <w:rFonts w:ascii="Times New Roman" w:eastAsia="Times New Roman" w:hAnsi="Times New Roman" w:cs="Times New Roman"/>
          <w:sz w:val="24"/>
          <w:szCs w:val="24"/>
          <w:lang w:eastAsia="ru-RU"/>
        </w:rPr>
        <w:t> признаками. Например, по сравнению со сходными исконными словами русского языка многие старославянизмы сохранили свое отвлеченное значение, т. е. остались в сфере слов книжных, обладая стилистическим оттенком</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торжественности, приподнятости. Ср.: </w:t>
      </w:r>
      <w:r w:rsidRPr="006F1FFF">
        <w:rPr>
          <w:rFonts w:ascii="Times New Roman" w:eastAsia="Times New Roman" w:hAnsi="Times New Roman" w:cs="Times New Roman"/>
          <w:b/>
          <w:bCs/>
          <w:i/>
          <w:iCs/>
          <w:sz w:val="24"/>
          <w:szCs w:val="24"/>
          <w:lang w:eastAsia="ru-RU"/>
        </w:rPr>
        <w:t>брег</w:t>
      </w:r>
      <w:r w:rsidRPr="006F1FFF">
        <w:rPr>
          <w:rFonts w:ascii="Times New Roman" w:eastAsia="Times New Roman" w:hAnsi="Times New Roman" w:cs="Times New Roman"/>
          <w:sz w:val="24"/>
          <w:szCs w:val="24"/>
          <w:lang w:eastAsia="ru-RU"/>
        </w:rPr>
        <w:t> (русское</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i/>
          <w:iCs/>
          <w:sz w:val="24"/>
          <w:szCs w:val="24"/>
          <w:lang w:eastAsia="ru-RU"/>
        </w:rPr>
        <w:t>берег), </w:t>
      </w:r>
      <w:r w:rsidRPr="006F1FFF">
        <w:rPr>
          <w:rFonts w:ascii="Times New Roman" w:eastAsia="Times New Roman" w:hAnsi="Times New Roman" w:cs="Times New Roman"/>
          <w:b/>
          <w:bCs/>
          <w:i/>
          <w:iCs/>
          <w:sz w:val="24"/>
          <w:szCs w:val="24"/>
          <w:lang w:eastAsia="ru-RU"/>
        </w:rPr>
        <w:t>влачить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(русское </w:t>
      </w:r>
      <w:r w:rsidRPr="006F1FFF">
        <w:rPr>
          <w:rFonts w:ascii="Times New Roman" w:eastAsia="Times New Roman" w:hAnsi="Times New Roman" w:cs="Times New Roman"/>
          <w:i/>
          <w:iCs/>
          <w:sz w:val="24"/>
          <w:szCs w:val="24"/>
          <w:lang w:eastAsia="ru-RU"/>
        </w:rPr>
        <w:t>волочить),</w:t>
      </w:r>
      <w:r w:rsidRPr="006F1FFF">
        <w:rPr>
          <w:rFonts w:ascii="Times New Roman" w:eastAsia="Times New Roman" w:hAnsi="Times New Roman" w:cs="Times New Roman"/>
          <w:b/>
          <w:bCs/>
          <w:i/>
          <w:iCs/>
          <w:sz w:val="24"/>
          <w:szCs w:val="24"/>
          <w:lang w:eastAsia="ru-RU"/>
        </w:rPr>
        <w:t> длани</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(русское </w:t>
      </w:r>
      <w:r w:rsidRPr="006F1FFF">
        <w:rPr>
          <w:rFonts w:ascii="Times New Roman" w:eastAsia="Times New Roman" w:hAnsi="Times New Roman" w:cs="Times New Roman"/>
          <w:i/>
          <w:iCs/>
          <w:sz w:val="24"/>
          <w:szCs w:val="24"/>
          <w:lang w:eastAsia="ru-RU"/>
        </w:rPr>
        <w:t>ладони) </w:t>
      </w:r>
      <w:r w:rsidRPr="006F1FFF">
        <w:rPr>
          <w:rFonts w:ascii="Times New Roman" w:eastAsia="Times New Roman" w:hAnsi="Times New Roman" w:cs="Times New Roman"/>
          <w:b/>
          <w:bCs/>
          <w:i/>
          <w:iCs/>
          <w:sz w:val="24"/>
          <w:szCs w:val="24"/>
          <w:lang w:eastAsia="ru-RU"/>
        </w:rPr>
        <w:t>врата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(русское</w:t>
      </w:r>
      <w:r w:rsidRPr="006F1FFF">
        <w:rPr>
          <w:rFonts w:ascii="Times New Roman" w:eastAsia="Times New Roman" w:hAnsi="Times New Roman" w:cs="Times New Roman"/>
          <w:i/>
          <w:iCs/>
          <w:sz w:val="24"/>
          <w:szCs w:val="24"/>
          <w:lang w:eastAsia="ru-RU"/>
        </w:rPr>
        <w:t>ворота), </w:t>
      </w:r>
      <w:r w:rsidRPr="006F1FFF">
        <w:rPr>
          <w:rFonts w:ascii="Times New Roman" w:eastAsia="Times New Roman" w:hAnsi="Times New Roman" w:cs="Times New Roman"/>
          <w:b/>
          <w:bCs/>
          <w:i/>
          <w:iCs/>
          <w:sz w:val="24"/>
          <w:szCs w:val="24"/>
          <w:lang w:eastAsia="ru-RU"/>
        </w:rPr>
        <w:t>храм</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(русское </w:t>
      </w:r>
      <w:r w:rsidRPr="006F1FFF">
        <w:rPr>
          <w:rFonts w:ascii="Times New Roman" w:eastAsia="Times New Roman" w:hAnsi="Times New Roman" w:cs="Times New Roman"/>
          <w:i/>
          <w:iCs/>
          <w:sz w:val="24"/>
          <w:szCs w:val="24"/>
          <w:lang w:eastAsia="ru-RU"/>
        </w:rPr>
        <w:t>хоромы) </w:t>
      </w:r>
      <w:r w:rsidRPr="006F1FFF">
        <w:rPr>
          <w:rFonts w:ascii="Times New Roman" w:eastAsia="Times New Roman" w:hAnsi="Times New Roman" w:cs="Times New Roman"/>
          <w:sz w:val="24"/>
          <w:szCs w:val="24"/>
          <w:lang w:eastAsia="ru-RU"/>
        </w:rPr>
        <w:t xml:space="preserve">и т. д. Слова подобного типа некоторые исследователи, </w:t>
      </w:r>
      <w:proofErr w:type="gramStart"/>
      <w:r w:rsidRPr="006F1FFF">
        <w:rPr>
          <w:rFonts w:ascii="Times New Roman" w:eastAsia="Times New Roman" w:hAnsi="Times New Roman" w:cs="Times New Roman"/>
          <w:sz w:val="24"/>
          <w:szCs w:val="24"/>
          <w:lang w:eastAsia="ru-RU"/>
        </w:rPr>
        <w:t>например</w:t>
      </w:r>
      <w:proofErr w:type="gramEnd"/>
      <w:r w:rsidRPr="006F1FFF">
        <w:rPr>
          <w:rFonts w:ascii="Times New Roman" w:eastAsia="Times New Roman" w:hAnsi="Times New Roman" w:cs="Times New Roman"/>
          <w:sz w:val="24"/>
          <w:szCs w:val="24"/>
          <w:lang w:eastAsia="ru-RU"/>
        </w:rPr>
        <w:t xml:space="preserve"> проф. Г. О. Винокур, называют «славянизмами в стилистическом смысле», т. е. «славянизмами по употреблению», четко отделяя их от славянизмов «генетических», т.е. по происхождению (греч. </w:t>
      </w:r>
      <w:r w:rsidRPr="006F1FFF">
        <w:rPr>
          <w:rFonts w:ascii="Times New Roman" w:eastAsia="Times New Roman" w:hAnsi="Times New Roman" w:cs="Times New Roman"/>
          <w:i/>
          <w:iCs/>
          <w:sz w:val="24"/>
          <w:szCs w:val="24"/>
          <w:lang w:eastAsia="ru-RU"/>
        </w:rPr>
        <w:t>genetikos</w:t>
      </w:r>
      <w:r w:rsidRPr="006F1FFF">
        <w:rPr>
          <w:rFonts w:ascii="Times New Roman" w:eastAsia="Times New Roman" w:hAnsi="Times New Roman" w:cs="Times New Roman"/>
          <w:sz w:val="24"/>
          <w:szCs w:val="24"/>
          <w:lang w:eastAsia="ru-RU"/>
        </w:rPr>
        <w:t> — относящийся к происхождению).</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lastRenderedPageBreak/>
        <w:t>Если сравнить старославянизмы с русскими вариантами, то можно выделить три</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группы слов: а) старославянские слова, русские варианты которых, хотя и зафиксированы в древних памятниках, но неупотребительны: </w:t>
      </w:r>
      <w:r w:rsidRPr="006F1FFF">
        <w:rPr>
          <w:rFonts w:ascii="Times New Roman" w:eastAsia="Times New Roman" w:hAnsi="Times New Roman" w:cs="Times New Roman"/>
          <w:b/>
          <w:bCs/>
          <w:i/>
          <w:iCs/>
          <w:sz w:val="24"/>
          <w:szCs w:val="24"/>
          <w:lang w:eastAsia="ru-RU"/>
        </w:rPr>
        <w:t>благо</w:t>
      </w:r>
      <w:r w:rsidRPr="006F1FFF">
        <w:rPr>
          <w:rFonts w:ascii="Times New Roman" w:eastAsia="Times New Roman" w:hAnsi="Times New Roman" w:cs="Times New Roman"/>
          <w:sz w:val="24"/>
          <w:szCs w:val="24"/>
          <w:lang w:eastAsia="ru-RU"/>
        </w:rPr>
        <w:t> — </w:t>
      </w:r>
      <w:r w:rsidRPr="006F1FFF">
        <w:rPr>
          <w:rFonts w:ascii="Times New Roman" w:eastAsia="Times New Roman" w:hAnsi="Times New Roman" w:cs="Times New Roman"/>
          <w:i/>
          <w:iCs/>
          <w:sz w:val="24"/>
          <w:szCs w:val="24"/>
          <w:lang w:eastAsia="ru-RU"/>
        </w:rPr>
        <w:t>болого,</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влага</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волога </w:t>
      </w:r>
      <w:r w:rsidRPr="006F1FFF">
        <w:rPr>
          <w:rFonts w:ascii="Times New Roman" w:eastAsia="Times New Roman" w:hAnsi="Times New Roman" w:cs="Times New Roman"/>
          <w:sz w:val="24"/>
          <w:szCs w:val="24"/>
          <w:lang w:eastAsia="ru-RU"/>
        </w:rPr>
        <w:t>и т. д.; б) старославянизмы, употребляемые наряду с русским вариантом, имеющим иное значение: </w:t>
      </w:r>
      <w:r w:rsidRPr="006F1FFF">
        <w:rPr>
          <w:rFonts w:ascii="Times New Roman" w:eastAsia="Times New Roman" w:hAnsi="Times New Roman" w:cs="Times New Roman"/>
          <w:b/>
          <w:bCs/>
          <w:i/>
          <w:iCs/>
          <w:sz w:val="24"/>
          <w:szCs w:val="24"/>
          <w:lang w:eastAsia="ru-RU"/>
        </w:rPr>
        <w:t>гражданин</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горожанин,  </w:t>
      </w:r>
      <w:r w:rsidRPr="006F1FFF">
        <w:rPr>
          <w:rFonts w:ascii="Times New Roman" w:eastAsia="Times New Roman" w:hAnsi="Times New Roman" w:cs="Times New Roman"/>
          <w:b/>
          <w:bCs/>
          <w:i/>
          <w:iCs/>
          <w:sz w:val="24"/>
          <w:szCs w:val="24"/>
          <w:lang w:eastAsia="ru-RU"/>
        </w:rPr>
        <w:t> главный</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w:t>
      </w:r>
      <w:r w:rsidRPr="006F1FFF">
        <w:rPr>
          <w:rFonts w:ascii="Times New Roman" w:eastAsia="Times New Roman" w:hAnsi="Times New Roman" w:cs="Times New Roman"/>
          <w:i/>
          <w:iCs/>
          <w:sz w:val="24"/>
          <w:szCs w:val="24"/>
          <w:lang w:eastAsia="ru-RU"/>
        </w:rPr>
        <w:t>головной,   </w:t>
      </w:r>
      <w:r w:rsidRPr="006F1FFF">
        <w:rPr>
          <w:rFonts w:ascii="Times New Roman" w:eastAsia="Times New Roman" w:hAnsi="Times New Roman" w:cs="Times New Roman"/>
          <w:b/>
          <w:bCs/>
          <w:i/>
          <w:iCs/>
          <w:sz w:val="24"/>
          <w:szCs w:val="24"/>
          <w:lang w:eastAsia="ru-RU"/>
        </w:rPr>
        <w:t> прах</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порох;</w:t>
      </w:r>
      <w:r w:rsidRPr="006F1FFF">
        <w:rPr>
          <w:rFonts w:ascii="Times New Roman" w:eastAsia="Times New Roman" w:hAnsi="Times New Roman" w:cs="Times New Roman"/>
          <w:sz w:val="24"/>
          <w:szCs w:val="24"/>
          <w:lang w:eastAsia="ru-RU"/>
        </w:rPr>
        <w:t> в) старославянизмы, редко употребляемые в современном языке и имеющие русские варианты с тем же значением: </w:t>
      </w:r>
      <w:r w:rsidRPr="006F1FFF">
        <w:rPr>
          <w:rFonts w:ascii="Times New Roman" w:eastAsia="Times New Roman" w:hAnsi="Times New Roman" w:cs="Times New Roman"/>
          <w:b/>
          <w:bCs/>
          <w:i/>
          <w:iCs/>
          <w:sz w:val="24"/>
          <w:szCs w:val="24"/>
          <w:lang w:eastAsia="ru-RU"/>
        </w:rPr>
        <w:t>глас</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голос,</w:t>
      </w:r>
      <w:r w:rsidRPr="006F1FFF">
        <w:rPr>
          <w:rFonts w:ascii="Times New Roman" w:eastAsia="Times New Roman" w:hAnsi="Times New Roman" w:cs="Times New Roman"/>
          <w:b/>
          <w:bCs/>
          <w:i/>
          <w:iCs/>
          <w:sz w:val="24"/>
          <w:szCs w:val="24"/>
          <w:lang w:eastAsia="ru-RU"/>
        </w:rPr>
        <w:t> влас</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волос, </w:t>
      </w:r>
      <w:r w:rsidRPr="006F1FFF">
        <w:rPr>
          <w:rFonts w:ascii="Times New Roman" w:eastAsia="Times New Roman" w:hAnsi="Times New Roman" w:cs="Times New Roman"/>
          <w:b/>
          <w:bCs/>
          <w:i/>
          <w:iCs/>
          <w:sz w:val="24"/>
          <w:szCs w:val="24"/>
          <w:lang w:eastAsia="ru-RU"/>
        </w:rPr>
        <w:t>врата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ворота, </w:t>
      </w:r>
      <w:r w:rsidRPr="006F1FFF">
        <w:rPr>
          <w:rFonts w:ascii="Times New Roman" w:eastAsia="Times New Roman" w:hAnsi="Times New Roman" w:cs="Times New Roman"/>
          <w:b/>
          <w:bCs/>
          <w:i/>
          <w:iCs/>
          <w:sz w:val="24"/>
          <w:szCs w:val="24"/>
          <w:lang w:eastAsia="ru-RU"/>
        </w:rPr>
        <w:t>злато</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золото,</w:t>
      </w:r>
      <w:r w:rsidRPr="006F1FFF">
        <w:rPr>
          <w:rFonts w:ascii="Times New Roman" w:eastAsia="Times New Roman" w:hAnsi="Times New Roman" w:cs="Times New Roman"/>
          <w:b/>
          <w:bCs/>
          <w:i/>
          <w:iCs/>
          <w:sz w:val="24"/>
          <w:szCs w:val="24"/>
          <w:lang w:eastAsia="ru-RU"/>
        </w:rPr>
        <w:t> млад</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молод </w:t>
      </w:r>
      <w:r w:rsidRPr="006F1FFF">
        <w:rPr>
          <w:rFonts w:ascii="Times New Roman" w:eastAsia="Times New Roman" w:hAnsi="Times New Roman" w:cs="Times New Roman"/>
          <w:sz w:val="24"/>
          <w:szCs w:val="24"/>
          <w:lang w:eastAsia="ru-RU"/>
        </w:rPr>
        <w:t>и. др. Слова последней группы являются славянизмами и по происхождению и по стилистическому употреблению.</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Роль стилистических старославянизмов в языке неодинакова. В поэтических и прозаических произведениях они служат средством стилизации эпохи (т. е. помогают воссоздать колорит описываемого времени) или архаизации стиля на библейско-евангельский лад. Например, в этой функции широко использовал старославянизмы А. С. Пушкин в «Борисе Годунове», А. К. Толстой в исторических драмах, А. Н. Толстой в «Петре I» 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Старославянизмы могут служить средством речевой характеристики героев (монахов, служителей церкви). Ярким примером этого является язык Пимена из «Бориса Годунова» А. С. Пушкина.</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Старославянизмы могут быть использованы как средство передачи свободолюбивых идей. Этот прием был применен еще Радищевым в его «Путешествии из Петербурга в Москву». Он нашел живой отклик в гражданской лирике А. С. Пушкина, М. Ю. Лермонтова и других поэтов.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Старославянизмы нередко употребляются в поэтической и прозаической (например, публицистический) речи как средство создания общей эмоциональной приподнятости, особой торжественности в поэме А.С.Пушкина «Медный всадник», в стихах М.Ю.Лермонтова, В.Брюсова, А.Блока. Именно с этой целью употребляет М.Ю.Лермонтов славянизмы </w:t>
      </w:r>
      <w:r w:rsidRPr="006F1FFF">
        <w:rPr>
          <w:rFonts w:ascii="Times New Roman" w:eastAsia="Times New Roman" w:hAnsi="Times New Roman" w:cs="Times New Roman"/>
          <w:i/>
          <w:iCs/>
          <w:sz w:val="24"/>
          <w:szCs w:val="24"/>
          <w:lang w:eastAsia="ru-RU"/>
        </w:rPr>
        <w:t>оный</w:t>
      </w:r>
      <w:r w:rsidRPr="006F1FFF">
        <w:rPr>
          <w:rFonts w:ascii="Times New Roman" w:eastAsia="Times New Roman" w:hAnsi="Times New Roman" w:cs="Times New Roman"/>
          <w:sz w:val="24"/>
          <w:szCs w:val="24"/>
          <w:lang w:eastAsia="ru-RU"/>
        </w:rPr>
        <w:t> (тот, тот самый), </w:t>
      </w:r>
      <w:r w:rsidRPr="006F1FFF">
        <w:rPr>
          <w:rFonts w:ascii="Times New Roman" w:eastAsia="Times New Roman" w:hAnsi="Times New Roman" w:cs="Times New Roman"/>
          <w:i/>
          <w:iCs/>
          <w:sz w:val="24"/>
          <w:szCs w:val="24"/>
          <w:lang w:eastAsia="ru-RU"/>
        </w:rPr>
        <w:t>младой, порог, язвительный</w:t>
      </w:r>
      <w:r w:rsidRPr="006F1FFF">
        <w:rPr>
          <w:rFonts w:ascii="Times New Roman" w:eastAsia="Times New Roman" w:hAnsi="Times New Roman" w:cs="Times New Roman"/>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i/>
          <w:iCs/>
          <w:sz w:val="24"/>
          <w:szCs w:val="24"/>
          <w:lang w:eastAsia="ru-RU"/>
        </w:rPr>
        <w:t xml:space="preserve">            Того, кто страстью и пороком </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i/>
          <w:iCs/>
          <w:sz w:val="24"/>
          <w:szCs w:val="24"/>
          <w:lang w:eastAsia="ru-RU"/>
        </w:rPr>
        <w:t>            Затмил твои младые дни,</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i/>
          <w:iCs/>
          <w:sz w:val="24"/>
          <w:szCs w:val="24"/>
          <w:lang w:eastAsia="ru-RU"/>
        </w:rPr>
        <w:t>            Молю, язвительным упреком</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i/>
          <w:iCs/>
          <w:sz w:val="24"/>
          <w:szCs w:val="24"/>
          <w:lang w:eastAsia="ru-RU"/>
        </w:rPr>
        <w:t>           Ты в оный час не помяни!</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В художественной и публицистической литературе, на</w:t>
      </w:r>
      <w:r w:rsidRPr="006F1FFF">
        <w:rPr>
          <w:rFonts w:ascii="Times New Roman" w:eastAsia="Times New Roman" w:hAnsi="Times New Roman" w:cs="Times New Roman"/>
          <w:sz w:val="24"/>
          <w:szCs w:val="24"/>
          <w:lang w:eastAsia="ru-RU"/>
        </w:rPr>
        <w:softHyphen/>
        <w:t>чиная с XIX в, старославянизмы иногда служили средст</w:t>
      </w:r>
      <w:r w:rsidRPr="006F1FFF">
        <w:rPr>
          <w:rFonts w:ascii="Times New Roman" w:eastAsia="Times New Roman" w:hAnsi="Times New Roman" w:cs="Times New Roman"/>
          <w:sz w:val="24"/>
          <w:szCs w:val="24"/>
          <w:lang w:eastAsia="ru-RU"/>
        </w:rPr>
        <w:softHyphen/>
        <w:t>вом создания оттенков юмора, иронии, сатиры. В этом случае они использовались в несвойственном для них лек</w:t>
      </w:r>
      <w:r w:rsidRPr="006F1FFF">
        <w:rPr>
          <w:rFonts w:ascii="Times New Roman" w:eastAsia="Times New Roman" w:hAnsi="Times New Roman" w:cs="Times New Roman"/>
          <w:sz w:val="24"/>
          <w:szCs w:val="24"/>
          <w:lang w:eastAsia="ru-RU"/>
        </w:rPr>
        <w:softHyphen/>
        <w:t>сическом окружении, т. е. соединялись со словами иной стилевой принадлежности (разговорно-бытовыми, про</w:t>
      </w:r>
      <w:r w:rsidRPr="006F1FFF">
        <w:rPr>
          <w:rFonts w:ascii="Times New Roman" w:eastAsia="Times New Roman" w:hAnsi="Times New Roman" w:cs="Times New Roman"/>
          <w:sz w:val="24"/>
          <w:szCs w:val="24"/>
          <w:lang w:eastAsia="ru-RU"/>
        </w:rPr>
        <w:softHyphen/>
        <w:t>сторечными 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Ср. ироническое обыгрывание церковнославянизмов </w:t>
      </w:r>
      <w:r w:rsidRPr="006F1FFF">
        <w:rPr>
          <w:rFonts w:ascii="Times New Roman" w:eastAsia="Times New Roman" w:hAnsi="Times New Roman" w:cs="Times New Roman"/>
          <w:b/>
          <w:bCs/>
          <w:i/>
          <w:iCs/>
          <w:sz w:val="24"/>
          <w:szCs w:val="24"/>
          <w:lang w:eastAsia="ru-RU"/>
        </w:rPr>
        <w:t>перст, чело, возводить очи</w:t>
      </w:r>
      <w:r w:rsidRPr="006F1FFF">
        <w:rPr>
          <w:rFonts w:ascii="Times New Roman" w:eastAsia="Times New Roman" w:hAnsi="Times New Roman" w:cs="Times New Roman"/>
          <w:sz w:val="24"/>
          <w:szCs w:val="24"/>
          <w:lang w:eastAsia="ru-RU"/>
        </w:rPr>
        <w:t> (в евангельском тексте: </w:t>
      </w:r>
      <w:r w:rsidRPr="006F1FFF">
        <w:rPr>
          <w:rFonts w:ascii="Times New Roman" w:eastAsia="Times New Roman" w:hAnsi="Times New Roman" w:cs="Times New Roman"/>
          <w:b/>
          <w:bCs/>
          <w:i/>
          <w:iCs/>
          <w:sz w:val="24"/>
          <w:szCs w:val="24"/>
          <w:lang w:eastAsia="ru-RU"/>
        </w:rPr>
        <w:t>...воз</w:t>
      </w:r>
      <w:r w:rsidRPr="006F1FFF">
        <w:rPr>
          <w:rFonts w:ascii="Times New Roman" w:eastAsia="Times New Roman" w:hAnsi="Times New Roman" w:cs="Times New Roman"/>
          <w:b/>
          <w:bCs/>
          <w:i/>
          <w:iCs/>
          <w:sz w:val="24"/>
          <w:szCs w:val="24"/>
          <w:lang w:eastAsia="ru-RU"/>
        </w:rPr>
        <w:softHyphen/>
        <w:t>вел очи свои на небо</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в одном из ранних фельетонов М. Горького (Иегудиила Хламиды):</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Скажите, дорогой, сколько из фунта крупы выйдет каши?</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i/>
          <w:iCs/>
          <w:sz w:val="24"/>
          <w:szCs w:val="24"/>
          <w:lang w:eastAsia="ru-RU"/>
        </w:rPr>
        <w:t>Сведущий в деле человек глубокомысленно возводит очи в потолок и, приставив перст к челу, соображает...</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Следовательно, стилистические функции старославя</w:t>
      </w:r>
      <w:r w:rsidRPr="006F1FFF">
        <w:rPr>
          <w:rFonts w:ascii="Times New Roman" w:eastAsia="Times New Roman" w:hAnsi="Times New Roman" w:cs="Times New Roman"/>
          <w:sz w:val="24"/>
          <w:szCs w:val="24"/>
          <w:lang w:eastAsia="ru-RU"/>
        </w:rPr>
        <w:softHyphen/>
        <w:t>низмов весьма разнообразны.</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Кроме старославянизмов, в русском языке есть заим</w:t>
      </w:r>
      <w:r w:rsidRPr="006F1FFF">
        <w:rPr>
          <w:rFonts w:ascii="Times New Roman" w:eastAsia="Times New Roman" w:hAnsi="Times New Roman" w:cs="Times New Roman"/>
          <w:sz w:val="24"/>
          <w:szCs w:val="24"/>
          <w:lang w:eastAsia="ru-RU"/>
        </w:rPr>
        <w:softHyphen/>
        <w:t>ствования из других близкородственных славянских язы</w:t>
      </w:r>
      <w:r w:rsidRPr="006F1FFF">
        <w:rPr>
          <w:rFonts w:ascii="Times New Roman" w:eastAsia="Times New Roman" w:hAnsi="Times New Roman" w:cs="Times New Roman"/>
          <w:sz w:val="24"/>
          <w:szCs w:val="24"/>
          <w:lang w:eastAsia="ru-RU"/>
        </w:rPr>
        <w:softHyphen/>
        <w:t>ков, например, из польского, чешского, украинского, белорусского и др. По времени они являются более поздни</w:t>
      </w:r>
      <w:r w:rsidRPr="006F1FFF">
        <w:rPr>
          <w:rFonts w:ascii="Times New Roman" w:eastAsia="Times New Roman" w:hAnsi="Times New Roman" w:cs="Times New Roman"/>
          <w:sz w:val="24"/>
          <w:szCs w:val="24"/>
          <w:lang w:eastAsia="ru-RU"/>
        </w:rPr>
        <w:softHyphen/>
        <w:t>ми. Так, некоторые заимствования из польского языка </w:t>
      </w:r>
      <w:r w:rsidRPr="006F1FFF">
        <w:rPr>
          <w:rFonts w:ascii="Times New Roman" w:eastAsia="Times New Roman" w:hAnsi="Times New Roman" w:cs="Times New Roman"/>
          <w:i/>
          <w:iCs/>
          <w:sz w:val="24"/>
          <w:szCs w:val="24"/>
          <w:lang w:eastAsia="ru-RU"/>
        </w:rPr>
        <w:t>(полонизмы) </w:t>
      </w:r>
      <w:r w:rsidRPr="006F1FFF">
        <w:rPr>
          <w:rFonts w:ascii="Times New Roman" w:eastAsia="Times New Roman" w:hAnsi="Times New Roman" w:cs="Times New Roman"/>
          <w:sz w:val="24"/>
          <w:szCs w:val="24"/>
          <w:lang w:eastAsia="ru-RU"/>
        </w:rPr>
        <w:t xml:space="preserve">относятся к XVII—XVIII вв. Большая часть их, в свою очередь, восходит к </w:t>
      </w:r>
      <w:r w:rsidRPr="006F1FFF">
        <w:rPr>
          <w:rFonts w:ascii="Times New Roman" w:eastAsia="Times New Roman" w:hAnsi="Times New Roman" w:cs="Times New Roman"/>
          <w:sz w:val="24"/>
          <w:szCs w:val="24"/>
          <w:lang w:eastAsia="ru-RU"/>
        </w:rPr>
        <w:lastRenderedPageBreak/>
        <w:t>европейским языкам (например, не</w:t>
      </w:r>
      <w:r w:rsidRPr="006F1FFF">
        <w:rPr>
          <w:rFonts w:ascii="Times New Roman" w:eastAsia="Times New Roman" w:hAnsi="Times New Roman" w:cs="Times New Roman"/>
          <w:sz w:val="24"/>
          <w:szCs w:val="24"/>
          <w:lang w:eastAsia="ru-RU"/>
        </w:rPr>
        <w:softHyphen/>
        <w:t>мецкому, французскому). Однако есть и собственно поль</w:t>
      </w:r>
      <w:r w:rsidRPr="006F1FFF">
        <w:rPr>
          <w:rFonts w:ascii="Times New Roman" w:eastAsia="Times New Roman" w:hAnsi="Times New Roman" w:cs="Times New Roman"/>
          <w:sz w:val="24"/>
          <w:szCs w:val="24"/>
          <w:lang w:eastAsia="ru-RU"/>
        </w:rPr>
        <w:softHyphen/>
        <w:t>ские слова. Они являются названием жилья, средств пе</w:t>
      </w:r>
      <w:r w:rsidRPr="006F1FFF">
        <w:rPr>
          <w:rFonts w:ascii="Times New Roman" w:eastAsia="Times New Roman" w:hAnsi="Times New Roman" w:cs="Times New Roman"/>
          <w:sz w:val="24"/>
          <w:szCs w:val="24"/>
          <w:lang w:eastAsia="ru-RU"/>
        </w:rPr>
        <w:softHyphen/>
        <w:t>редвижения, предметов быта, одежды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квартира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карета, козлы, скарб, куль, кофта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названиями чинов, рода войск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полковник, вахмистр, рекрут, гусар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некоторые из них обозначают действие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рисовать, тасо</w:t>
      </w:r>
      <w:r w:rsidRPr="006F1FFF">
        <w:rPr>
          <w:rFonts w:ascii="Times New Roman" w:eastAsia="Times New Roman" w:hAnsi="Times New Roman" w:cs="Times New Roman"/>
          <w:b/>
          <w:bCs/>
          <w:i/>
          <w:iCs/>
          <w:sz w:val="24"/>
          <w:szCs w:val="24"/>
          <w:lang w:eastAsia="ru-RU"/>
        </w:rPr>
        <w:softHyphen/>
        <w:t>вать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малевать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служат названиями животных, растений, пищевых продуктов </w:t>
      </w:r>
      <w:r w:rsidRPr="006F1FFF">
        <w:rPr>
          <w:rFonts w:ascii="Times New Roman" w:eastAsia="Times New Roman" w:hAnsi="Times New Roman" w:cs="Times New Roman"/>
          <w:i/>
          <w:iCs/>
          <w:sz w:val="24"/>
          <w:szCs w:val="24"/>
          <w:lang w:eastAsia="ru-RU"/>
        </w:rPr>
        <w:t>(</w:t>
      </w:r>
      <w:r w:rsidRPr="006F1FFF">
        <w:rPr>
          <w:rFonts w:ascii="Times New Roman" w:eastAsia="Times New Roman" w:hAnsi="Times New Roman" w:cs="Times New Roman"/>
          <w:b/>
          <w:bCs/>
          <w:i/>
          <w:iCs/>
          <w:sz w:val="24"/>
          <w:szCs w:val="24"/>
          <w:lang w:eastAsia="ru-RU"/>
        </w:rPr>
        <w:t>кролик,</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петрушка, каштан, фрукт, миндаль, повидло</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Немало полонизмов заимствовано русским языком че</w:t>
      </w:r>
      <w:r w:rsidRPr="006F1FFF">
        <w:rPr>
          <w:rFonts w:ascii="Times New Roman" w:eastAsia="Times New Roman" w:hAnsi="Times New Roman" w:cs="Times New Roman"/>
          <w:sz w:val="24"/>
          <w:szCs w:val="24"/>
          <w:lang w:eastAsia="ru-RU"/>
        </w:rPr>
        <w:softHyphen/>
        <w:t>рез посредство украинского или белорусского языков (например, слова </w:t>
      </w:r>
      <w:r w:rsidRPr="006F1FFF">
        <w:rPr>
          <w:rFonts w:ascii="Times New Roman" w:eastAsia="Times New Roman" w:hAnsi="Times New Roman" w:cs="Times New Roman"/>
          <w:b/>
          <w:bCs/>
          <w:i/>
          <w:iCs/>
          <w:sz w:val="24"/>
          <w:szCs w:val="24"/>
          <w:lang w:eastAsia="ru-RU"/>
        </w:rPr>
        <w:t>маевка, молчком, план</w:t>
      </w:r>
      <w:r w:rsidRPr="006F1FFF">
        <w:rPr>
          <w:rFonts w:ascii="Times New Roman" w:eastAsia="Times New Roman" w:hAnsi="Times New Roman" w:cs="Times New Roman"/>
          <w:sz w:val="24"/>
          <w:szCs w:val="24"/>
          <w:lang w:eastAsia="ru-RU"/>
        </w:rPr>
        <w:t>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b/>
          <w:bCs/>
          <w:i/>
          <w:iCs/>
          <w:sz w:val="24"/>
          <w:szCs w:val="24"/>
          <w:lang w:eastAsia="ru-RU"/>
        </w:rPr>
        <w:t>Заимствования из неславянских языков.</w:t>
      </w:r>
      <w:r w:rsidRPr="006F1FFF">
        <w:rPr>
          <w:rFonts w:ascii="Times New Roman" w:eastAsia="Times New Roman" w:hAnsi="Times New Roman" w:cs="Times New Roman"/>
          <w:sz w:val="24"/>
          <w:szCs w:val="24"/>
          <w:lang w:eastAsia="ru-RU"/>
        </w:rPr>
        <w:t> Наряду со словами, пришедшими из славянских язы</w:t>
      </w:r>
      <w:r w:rsidRPr="006F1FFF">
        <w:rPr>
          <w:rFonts w:ascii="Times New Roman" w:eastAsia="Times New Roman" w:hAnsi="Times New Roman" w:cs="Times New Roman"/>
          <w:sz w:val="24"/>
          <w:szCs w:val="24"/>
          <w:lang w:eastAsia="ru-RU"/>
        </w:rPr>
        <w:softHyphen/>
        <w:t>ков, в русской лексике имеются неславянские заимствова</w:t>
      </w:r>
      <w:r w:rsidRPr="006F1FFF">
        <w:rPr>
          <w:rFonts w:ascii="Times New Roman" w:eastAsia="Times New Roman" w:hAnsi="Times New Roman" w:cs="Times New Roman"/>
          <w:sz w:val="24"/>
          <w:szCs w:val="24"/>
          <w:lang w:eastAsia="ru-RU"/>
        </w:rPr>
        <w:softHyphen/>
        <w:t xml:space="preserve">ния, </w:t>
      </w:r>
      <w:proofErr w:type="gramStart"/>
      <w:r w:rsidRPr="006F1FFF">
        <w:rPr>
          <w:rFonts w:ascii="Times New Roman" w:eastAsia="Times New Roman" w:hAnsi="Times New Roman" w:cs="Times New Roman"/>
          <w:sz w:val="24"/>
          <w:szCs w:val="24"/>
          <w:lang w:eastAsia="ru-RU"/>
        </w:rPr>
        <w:t>например</w:t>
      </w:r>
      <w:proofErr w:type="gramEnd"/>
      <w:r w:rsidRPr="006F1FFF">
        <w:rPr>
          <w:rFonts w:ascii="Times New Roman" w:eastAsia="Times New Roman" w:hAnsi="Times New Roman" w:cs="Times New Roman"/>
          <w:sz w:val="24"/>
          <w:szCs w:val="24"/>
          <w:lang w:eastAsia="ru-RU"/>
        </w:rPr>
        <w:t>: греческие, латинские, тюркские, сканди</w:t>
      </w:r>
      <w:r w:rsidRPr="006F1FFF">
        <w:rPr>
          <w:rFonts w:ascii="Times New Roman" w:eastAsia="Times New Roman" w:hAnsi="Times New Roman" w:cs="Times New Roman"/>
          <w:sz w:val="24"/>
          <w:szCs w:val="24"/>
          <w:lang w:eastAsia="ru-RU"/>
        </w:rPr>
        <w:softHyphen/>
        <w:t>навские, западноевропейские.</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proofErr w:type="gramStart"/>
      <w:r w:rsidRPr="006F1FFF">
        <w:rPr>
          <w:rFonts w:ascii="Times New Roman" w:eastAsia="Times New Roman" w:hAnsi="Times New Roman" w:cs="Times New Roman"/>
          <w:sz w:val="24"/>
          <w:szCs w:val="24"/>
          <w:lang w:eastAsia="ru-RU"/>
        </w:rPr>
        <w:t>а)  Заимствования</w:t>
      </w:r>
      <w:proofErr w:type="gramEnd"/>
      <w:r w:rsidRPr="006F1FFF">
        <w:rPr>
          <w:rFonts w:ascii="Times New Roman" w:eastAsia="Times New Roman" w:hAnsi="Times New Roman" w:cs="Times New Roman"/>
          <w:sz w:val="24"/>
          <w:szCs w:val="24"/>
          <w:lang w:eastAsia="ru-RU"/>
        </w:rPr>
        <w:t xml:space="preserve"> из </w:t>
      </w:r>
      <w:r w:rsidRPr="006F1FFF">
        <w:rPr>
          <w:rFonts w:ascii="Times New Roman" w:eastAsia="Times New Roman" w:hAnsi="Times New Roman" w:cs="Times New Roman"/>
          <w:i/>
          <w:iCs/>
          <w:sz w:val="24"/>
          <w:szCs w:val="24"/>
          <w:lang w:eastAsia="ru-RU"/>
        </w:rPr>
        <w:t>греческого  языка</w:t>
      </w:r>
      <w:r w:rsidRPr="006F1FFF">
        <w:rPr>
          <w:rFonts w:ascii="Times New Roman" w:eastAsia="Times New Roman" w:hAnsi="Times New Roman" w:cs="Times New Roman"/>
          <w:sz w:val="24"/>
          <w:szCs w:val="24"/>
          <w:lang w:eastAsia="ru-RU"/>
        </w:rPr>
        <w:t> начали проникать в исконную лексику еще в период общеславян</w:t>
      </w:r>
      <w:r w:rsidRPr="006F1FFF">
        <w:rPr>
          <w:rFonts w:ascii="Times New Roman" w:eastAsia="Times New Roman" w:hAnsi="Times New Roman" w:cs="Times New Roman"/>
          <w:sz w:val="24"/>
          <w:szCs w:val="24"/>
          <w:lang w:eastAsia="ru-RU"/>
        </w:rPr>
        <w:softHyphen/>
        <w:t>ского единства. К ранним заимствованиям историческая лексикология относит, например, такие немногие бытовые слова, как</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котел, кровать, хлеб </w:t>
      </w:r>
      <w:r w:rsidRPr="006F1FFF">
        <w:rPr>
          <w:rFonts w:ascii="Times New Roman" w:eastAsia="Times New Roman" w:hAnsi="Times New Roman" w:cs="Times New Roman"/>
          <w:sz w:val="24"/>
          <w:szCs w:val="24"/>
          <w:lang w:eastAsia="ru-RU"/>
        </w:rPr>
        <w:t>(печёный</w:t>
      </w:r>
      <w:proofErr w:type="gramStart"/>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sz w:val="24"/>
          <w:szCs w:val="24"/>
          <w:lang w:eastAsia="ru-RU"/>
        </w:rPr>
        <w:t> </w:t>
      </w:r>
      <w:proofErr w:type="gramEnd"/>
      <w:r w:rsidRPr="006F1FFF">
        <w:rPr>
          <w:rFonts w:ascii="Times New Roman" w:eastAsia="Times New Roman" w:hAnsi="Times New Roman" w:cs="Times New Roman"/>
          <w:b/>
          <w:bCs/>
          <w:i/>
          <w:iCs/>
          <w:sz w:val="24"/>
          <w:szCs w:val="24"/>
          <w:lang w:eastAsia="ru-RU"/>
        </w:rPr>
        <w:t>блюдо </w:t>
      </w:r>
      <w:r w:rsidRPr="006F1FFF">
        <w:rPr>
          <w:rFonts w:ascii="Times New Roman" w:eastAsia="Times New Roman" w:hAnsi="Times New Roman" w:cs="Times New Roman"/>
          <w:sz w:val="24"/>
          <w:szCs w:val="24"/>
          <w:lang w:eastAsia="ru-RU"/>
        </w:rPr>
        <w:t>и др. Более заметными были грецизмы,  пришедшие в разгар активной деятельности Византии по христианизации сла</w:t>
      </w:r>
      <w:r w:rsidRPr="006F1FFF">
        <w:rPr>
          <w:rFonts w:ascii="Times New Roman" w:eastAsia="Times New Roman" w:hAnsi="Times New Roman" w:cs="Times New Roman"/>
          <w:sz w:val="24"/>
          <w:szCs w:val="24"/>
          <w:lang w:eastAsia="ru-RU"/>
        </w:rPr>
        <w:softHyphen/>
        <w:t>вянских государств (начиная с IX в.). По времени эти за</w:t>
      </w:r>
      <w:r w:rsidRPr="006F1FFF">
        <w:rPr>
          <w:rFonts w:ascii="Times New Roman" w:eastAsia="Times New Roman" w:hAnsi="Times New Roman" w:cs="Times New Roman"/>
          <w:sz w:val="24"/>
          <w:szCs w:val="24"/>
          <w:lang w:eastAsia="ru-RU"/>
        </w:rPr>
        <w:softHyphen/>
        <w:t>имствования совпадают с периодом формирования еди</w:t>
      </w:r>
      <w:r w:rsidRPr="006F1FFF">
        <w:rPr>
          <w:rFonts w:ascii="Times New Roman" w:eastAsia="Times New Roman" w:hAnsi="Times New Roman" w:cs="Times New Roman"/>
          <w:sz w:val="24"/>
          <w:szCs w:val="24"/>
          <w:lang w:eastAsia="ru-RU"/>
        </w:rPr>
        <w:softHyphen/>
        <w:t>ного восточнославянского (древнерусского) языка, затем они проникали в язык в период последующего обособле</w:t>
      </w:r>
      <w:r w:rsidRPr="006F1FFF">
        <w:rPr>
          <w:rFonts w:ascii="Times New Roman" w:eastAsia="Times New Roman" w:hAnsi="Times New Roman" w:cs="Times New Roman"/>
          <w:sz w:val="24"/>
          <w:szCs w:val="24"/>
          <w:lang w:eastAsia="ru-RU"/>
        </w:rPr>
        <w:softHyphen/>
        <w:t>ния собственно русского языка (наряду с языками укра</w:t>
      </w:r>
      <w:r w:rsidRPr="006F1FFF">
        <w:rPr>
          <w:rFonts w:ascii="Times New Roman" w:eastAsia="Times New Roman" w:hAnsi="Times New Roman" w:cs="Times New Roman"/>
          <w:sz w:val="24"/>
          <w:szCs w:val="24"/>
          <w:lang w:eastAsia="ru-RU"/>
        </w:rPr>
        <w:softHyphen/>
        <w:t>инским и белорусским). К ним относятся слова из облас</w:t>
      </w:r>
      <w:r w:rsidRPr="006F1FFF">
        <w:rPr>
          <w:rFonts w:ascii="Times New Roman" w:eastAsia="Times New Roman" w:hAnsi="Times New Roman" w:cs="Times New Roman"/>
          <w:sz w:val="24"/>
          <w:szCs w:val="24"/>
          <w:lang w:eastAsia="ru-RU"/>
        </w:rPr>
        <w:softHyphen/>
        <w:t>ти религии: </w:t>
      </w:r>
      <w:proofErr w:type="gramStart"/>
      <w:r w:rsidRPr="006F1FFF">
        <w:rPr>
          <w:rFonts w:ascii="Times New Roman" w:eastAsia="Times New Roman" w:hAnsi="Times New Roman" w:cs="Times New Roman"/>
          <w:b/>
          <w:bCs/>
          <w:i/>
          <w:iCs/>
          <w:sz w:val="24"/>
          <w:szCs w:val="24"/>
          <w:lang w:eastAsia="ru-RU"/>
        </w:rPr>
        <w:t>анафема,  ангел</w:t>
      </w:r>
      <w:proofErr w:type="gramEnd"/>
      <w:r w:rsidRPr="006F1FFF">
        <w:rPr>
          <w:rFonts w:ascii="Times New Roman" w:eastAsia="Times New Roman" w:hAnsi="Times New Roman" w:cs="Times New Roman"/>
          <w:b/>
          <w:bCs/>
          <w:i/>
          <w:iCs/>
          <w:sz w:val="24"/>
          <w:szCs w:val="24"/>
          <w:lang w:eastAsia="ru-RU"/>
        </w:rPr>
        <w:t>, архиепископ, демон, митро</w:t>
      </w:r>
      <w:r w:rsidRPr="006F1FFF">
        <w:rPr>
          <w:rFonts w:ascii="Times New Roman" w:eastAsia="Times New Roman" w:hAnsi="Times New Roman" w:cs="Times New Roman"/>
          <w:b/>
          <w:bCs/>
          <w:i/>
          <w:iCs/>
          <w:sz w:val="24"/>
          <w:szCs w:val="24"/>
          <w:lang w:eastAsia="ru-RU"/>
        </w:rPr>
        <w:softHyphen/>
        <w:t>полит, клирос,    лампада, икона,   протоиерей, пономарь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научные термины</w:t>
      </w: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математика, философия, история, грам</w:t>
      </w:r>
      <w:r w:rsidRPr="006F1FFF">
        <w:rPr>
          <w:rFonts w:ascii="Times New Roman" w:eastAsia="Times New Roman" w:hAnsi="Times New Roman" w:cs="Times New Roman"/>
          <w:b/>
          <w:bCs/>
          <w:i/>
          <w:iCs/>
          <w:sz w:val="24"/>
          <w:szCs w:val="24"/>
          <w:lang w:eastAsia="ru-RU"/>
        </w:rPr>
        <w:softHyphen/>
        <w:t>матика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бытовые   термины:  </w:t>
      </w:r>
      <w:r w:rsidRPr="006F1FFF">
        <w:rPr>
          <w:rFonts w:ascii="Times New Roman" w:eastAsia="Times New Roman" w:hAnsi="Times New Roman" w:cs="Times New Roman"/>
          <w:b/>
          <w:bCs/>
          <w:i/>
          <w:iCs/>
          <w:sz w:val="24"/>
          <w:szCs w:val="24"/>
          <w:lang w:eastAsia="ru-RU"/>
        </w:rPr>
        <w:t>лохань, баня, фонарь, тет</w:t>
      </w:r>
      <w:r w:rsidRPr="006F1FFF">
        <w:rPr>
          <w:rFonts w:ascii="Times New Roman" w:eastAsia="Times New Roman" w:hAnsi="Times New Roman" w:cs="Times New Roman"/>
          <w:b/>
          <w:bCs/>
          <w:i/>
          <w:iCs/>
          <w:sz w:val="24"/>
          <w:szCs w:val="24"/>
          <w:lang w:eastAsia="ru-RU"/>
        </w:rPr>
        <w:softHyphen/>
        <w:t>радь</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наименования растений и животных: </w:t>
      </w:r>
      <w:r w:rsidRPr="006F1FFF">
        <w:rPr>
          <w:rFonts w:ascii="Times New Roman" w:eastAsia="Times New Roman" w:hAnsi="Times New Roman" w:cs="Times New Roman"/>
          <w:b/>
          <w:bCs/>
          <w:i/>
          <w:iCs/>
          <w:sz w:val="24"/>
          <w:szCs w:val="24"/>
          <w:lang w:eastAsia="ru-RU"/>
        </w:rPr>
        <w:t>кипарис, кедр, свекла, крокодил</w:t>
      </w:r>
      <w:r w:rsidRPr="006F1FFF">
        <w:rPr>
          <w:rFonts w:ascii="Times New Roman" w:eastAsia="Times New Roman" w:hAnsi="Times New Roman" w:cs="Times New Roman"/>
          <w:sz w:val="24"/>
          <w:szCs w:val="24"/>
          <w:lang w:eastAsia="ru-RU"/>
        </w:rPr>
        <w:t> и др. Более поздние, заимствования от</w:t>
      </w:r>
      <w:r w:rsidRPr="006F1FFF">
        <w:rPr>
          <w:rFonts w:ascii="Times New Roman" w:eastAsia="Times New Roman" w:hAnsi="Times New Roman" w:cs="Times New Roman"/>
          <w:sz w:val="24"/>
          <w:szCs w:val="24"/>
          <w:lang w:eastAsia="ru-RU"/>
        </w:rPr>
        <w:softHyphen/>
        <w:t>носятся главным образом к области искусства и науки: </w:t>
      </w:r>
      <w:r w:rsidRPr="006F1FFF">
        <w:rPr>
          <w:rFonts w:ascii="Times New Roman" w:eastAsia="Times New Roman" w:hAnsi="Times New Roman" w:cs="Times New Roman"/>
          <w:b/>
          <w:bCs/>
          <w:i/>
          <w:iCs/>
          <w:sz w:val="24"/>
          <w:szCs w:val="24"/>
          <w:lang w:eastAsia="ru-RU"/>
        </w:rPr>
        <w:t>хорей, анапест, комедия, мантия, стих, идея, логика</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аналогия</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др. Некоторые греческие слова попали в русский язык через другие языки, например, французский.</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Немало греческих слов (а также отдельных словообразовательных элементов) вошло в международный языковый фонд (особенно в области научной лексики), например, лингвистические термины: </w:t>
      </w:r>
      <w:r w:rsidRPr="006F1FFF">
        <w:rPr>
          <w:rFonts w:ascii="Times New Roman" w:eastAsia="Times New Roman" w:hAnsi="Times New Roman" w:cs="Times New Roman"/>
          <w:b/>
          <w:bCs/>
          <w:i/>
          <w:iCs/>
          <w:sz w:val="24"/>
          <w:szCs w:val="24"/>
          <w:lang w:eastAsia="ru-RU"/>
        </w:rPr>
        <w:t>лексика, лексикология, семасиология</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семантика, омоним, антоним</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б) Заимствования из </w:t>
      </w:r>
      <w:r w:rsidRPr="006F1FFF">
        <w:rPr>
          <w:rFonts w:ascii="Times New Roman" w:eastAsia="Times New Roman" w:hAnsi="Times New Roman" w:cs="Times New Roman"/>
          <w:i/>
          <w:iCs/>
          <w:sz w:val="24"/>
          <w:szCs w:val="24"/>
          <w:lang w:eastAsia="ru-RU"/>
        </w:rPr>
        <w:t>латинского языка</w:t>
      </w:r>
      <w:r w:rsidRPr="006F1FFF">
        <w:rPr>
          <w:rFonts w:ascii="Times New Roman" w:eastAsia="Times New Roman" w:hAnsi="Times New Roman" w:cs="Times New Roman"/>
          <w:sz w:val="24"/>
          <w:szCs w:val="24"/>
          <w:lang w:eastAsia="ru-RU"/>
        </w:rPr>
        <w:t> также сыграли значительную роль в обогащении русского языка, особенно в сфере научно-технической, общественной и политической терминологии.</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Больше всего латинских слов пришло в русский язык в период с XVI по XVIII</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 xml:space="preserve">в., особенно через польский и украинский языки, </w:t>
      </w:r>
      <w:proofErr w:type="gramStart"/>
      <w:r w:rsidRPr="006F1FFF">
        <w:rPr>
          <w:rFonts w:ascii="Times New Roman" w:eastAsia="Times New Roman" w:hAnsi="Times New Roman" w:cs="Times New Roman"/>
          <w:sz w:val="24"/>
          <w:szCs w:val="24"/>
          <w:lang w:eastAsia="ru-RU"/>
        </w:rPr>
        <w:t>например</w:t>
      </w:r>
      <w:proofErr w:type="gramEnd"/>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школа, аудитория</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декан, канцелярия, каникулы, директор, экзамен, экскурсия, диктант</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Их внедрению и распространению способствовали специальные учебные заведения.</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Много слов латинского происхождения входит в группу терминов, являющихся международными: </w:t>
      </w:r>
      <w:r w:rsidRPr="006F1FFF">
        <w:rPr>
          <w:rFonts w:ascii="Times New Roman" w:eastAsia="Times New Roman" w:hAnsi="Times New Roman" w:cs="Times New Roman"/>
          <w:b/>
          <w:bCs/>
          <w:i/>
          <w:iCs/>
          <w:sz w:val="24"/>
          <w:szCs w:val="24"/>
          <w:lang w:eastAsia="ru-RU"/>
        </w:rPr>
        <w:t>республика, конституция, пролетариат, революция, диктатура, процесс, меридиан, натура, максимум, минимум,</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эрудиция</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корпорация, лаборатория</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в) Слова из </w:t>
      </w:r>
      <w:r w:rsidRPr="006F1FFF">
        <w:rPr>
          <w:rFonts w:ascii="Times New Roman" w:eastAsia="Times New Roman" w:hAnsi="Times New Roman" w:cs="Times New Roman"/>
          <w:i/>
          <w:iCs/>
          <w:sz w:val="24"/>
          <w:szCs w:val="24"/>
          <w:lang w:eastAsia="ru-RU"/>
        </w:rPr>
        <w:t>тюркских языков</w:t>
      </w:r>
      <w:r w:rsidRPr="006F1FFF">
        <w:rPr>
          <w:rFonts w:ascii="Times New Roman" w:eastAsia="Times New Roman" w:hAnsi="Times New Roman" w:cs="Times New Roman"/>
          <w:sz w:val="24"/>
          <w:szCs w:val="24"/>
          <w:lang w:eastAsia="ru-RU"/>
        </w:rPr>
        <w:t xml:space="preserve"> проникали в русский язык в силу разных обстоятельств: и в результате ранних торговых и культурных связей, и как следствие военных столкновений. К ранним заимствованиям относят отдельные слова из языков аваров, хазар, печенегов, булгар и др., </w:t>
      </w:r>
      <w:proofErr w:type="gramStart"/>
      <w:r w:rsidRPr="006F1FFF">
        <w:rPr>
          <w:rFonts w:ascii="Times New Roman" w:eastAsia="Times New Roman" w:hAnsi="Times New Roman" w:cs="Times New Roman"/>
          <w:sz w:val="24"/>
          <w:szCs w:val="24"/>
          <w:lang w:eastAsia="ru-RU"/>
        </w:rPr>
        <w:t>например</w:t>
      </w:r>
      <w:proofErr w:type="gramEnd"/>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ковыль</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тушканчик, жемчуг, кумир, чертог, бисер</w:t>
      </w:r>
      <w:r w:rsidRPr="006F1FFF">
        <w:rPr>
          <w:rFonts w:ascii="Times New Roman" w:eastAsia="Times New Roman" w:hAnsi="Times New Roman" w:cs="Times New Roman"/>
          <w:sz w:val="24"/>
          <w:szCs w:val="24"/>
          <w:lang w:eastAsia="ru-RU"/>
        </w:rPr>
        <w:t> 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 xml:space="preserve">Среди тюркских заимствований больше всего слов из татарского языка, что объясняется историческими условиями (многолетнее монголо-татарское иго). Немало слов пришло из </w:t>
      </w:r>
      <w:r w:rsidRPr="006F1FFF">
        <w:rPr>
          <w:rFonts w:ascii="Times New Roman" w:eastAsia="Times New Roman" w:hAnsi="Times New Roman" w:cs="Times New Roman"/>
          <w:sz w:val="24"/>
          <w:szCs w:val="24"/>
          <w:lang w:eastAsia="ru-RU"/>
        </w:rPr>
        <w:lastRenderedPageBreak/>
        <w:t>военной, торговой и бытовой речи</w:t>
      </w: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атаман, караван, арба</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 xml:space="preserve">кобура, курган, колчан, </w:t>
      </w:r>
      <w:proofErr w:type="gramStart"/>
      <w:r w:rsidRPr="006F1FFF">
        <w:rPr>
          <w:rFonts w:ascii="Times New Roman" w:eastAsia="Times New Roman" w:hAnsi="Times New Roman" w:cs="Times New Roman"/>
          <w:b/>
          <w:bCs/>
          <w:i/>
          <w:iCs/>
          <w:sz w:val="24"/>
          <w:szCs w:val="24"/>
          <w:lang w:eastAsia="ru-RU"/>
        </w:rPr>
        <w:t>каракуль,  казна</w:t>
      </w:r>
      <w:proofErr w:type="gramEnd"/>
      <w:r w:rsidRPr="006F1FFF">
        <w:rPr>
          <w:rFonts w:ascii="Times New Roman" w:eastAsia="Times New Roman" w:hAnsi="Times New Roman" w:cs="Times New Roman"/>
          <w:b/>
          <w:bCs/>
          <w:i/>
          <w:iCs/>
          <w:sz w:val="24"/>
          <w:szCs w:val="24"/>
          <w:lang w:eastAsia="ru-RU"/>
        </w:rPr>
        <w:t>, деньга, алтын, алмаз, базар,</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коврига, изюм, арбуз, таз, утюг, очаг, шаровары, кушак, тулуп, аршин,</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бакалея, лапша, чулок, башмак, сундук, халат, туман, кавардак</w:t>
      </w:r>
      <w:r w:rsidRPr="006F1FFF">
        <w:rPr>
          <w:rFonts w:ascii="Times New Roman" w:eastAsia="Times New Roman" w:hAnsi="Times New Roman" w:cs="Times New Roman"/>
          <w:sz w:val="24"/>
          <w:szCs w:val="24"/>
          <w:lang w:eastAsia="ru-RU"/>
        </w:rPr>
        <w:t> и многие другие.</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 тюркским заимствованиям относятся почти все названия породы или масти лошадей: </w:t>
      </w:r>
      <w:r w:rsidRPr="006F1FFF">
        <w:rPr>
          <w:rFonts w:ascii="Times New Roman" w:eastAsia="Times New Roman" w:hAnsi="Times New Roman" w:cs="Times New Roman"/>
          <w:b/>
          <w:bCs/>
          <w:i/>
          <w:iCs/>
          <w:sz w:val="24"/>
          <w:szCs w:val="24"/>
          <w:lang w:eastAsia="ru-RU"/>
        </w:rPr>
        <w:t>аргамак</w:t>
      </w:r>
      <w:r w:rsidRPr="006F1FFF">
        <w:rPr>
          <w:rFonts w:ascii="Times New Roman" w:eastAsia="Times New Roman" w:hAnsi="Times New Roman" w:cs="Times New Roman"/>
          <w:sz w:val="24"/>
          <w:szCs w:val="24"/>
          <w:lang w:eastAsia="ru-RU"/>
        </w:rPr>
        <w:t> (порода рослых туркменских лошадей), </w:t>
      </w:r>
      <w:r w:rsidRPr="006F1FFF">
        <w:rPr>
          <w:rFonts w:ascii="Times New Roman" w:eastAsia="Times New Roman" w:hAnsi="Times New Roman" w:cs="Times New Roman"/>
          <w:b/>
          <w:bCs/>
          <w:i/>
          <w:iCs/>
          <w:sz w:val="24"/>
          <w:szCs w:val="24"/>
          <w:lang w:eastAsia="ru-RU"/>
        </w:rPr>
        <w:t>чалый, буланый</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гнедой, караковый, каурый, бурый</w:t>
      </w:r>
      <w:r w:rsidRPr="006F1FFF">
        <w:rPr>
          <w:rFonts w:ascii="Times New Roman" w:eastAsia="Times New Roman" w:hAnsi="Times New Roman" w:cs="Times New Roman"/>
          <w:i/>
          <w:i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 г) </w:t>
      </w:r>
      <w:r w:rsidRPr="006F1FFF">
        <w:rPr>
          <w:rFonts w:ascii="Times New Roman" w:eastAsia="Times New Roman" w:hAnsi="Times New Roman" w:cs="Times New Roman"/>
          <w:i/>
          <w:iCs/>
          <w:sz w:val="24"/>
          <w:szCs w:val="24"/>
          <w:lang w:eastAsia="ru-RU"/>
        </w:rPr>
        <w:t>Скандинавских</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заимствований</w:t>
      </w:r>
      <w:r w:rsidRPr="006F1FFF">
        <w:rPr>
          <w:rFonts w:ascii="Times New Roman" w:eastAsia="Times New Roman" w:hAnsi="Times New Roman" w:cs="Times New Roman"/>
          <w:sz w:val="24"/>
          <w:szCs w:val="24"/>
          <w:lang w:eastAsia="ru-RU"/>
        </w:rPr>
        <w:t> (например, шведских, норвежских) в </w:t>
      </w:r>
      <w:r>
        <w:rPr>
          <w:rFonts w:ascii="Times New Roman" w:eastAsia="Times New Roman" w:hAnsi="Times New Roman" w:cs="Times New Roman"/>
          <w:sz w:val="24"/>
          <w:szCs w:val="24"/>
          <w:lang w:eastAsia="ru-RU"/>
        </w:rPr>
        <w:t xml:space="preserve">русском </w:t>
      </w:r>
      <w:r w:rsidRPr="006F1FFF">
        <w:rPr>
          <w:rFonts w:ascii="Times New Roman" w:eastAsia="Times New Roman" w:hAnsi="Times New Roman" w:cs="Times New Roman"/>
          <w:sz w:val="24"/>
          <w:szCs w:val="24"/>
          <w:lang w:eastAsia="ru-RU"/>
        </w:rPr>
        <w:t>языке сравнительно немного. Большая часть их относится к периоду восточнославянского единства. Появление этих слов обусловлено ранними торговыми связями с народами скандинавских стран. Однако проникали не только слова торговой лексики, но и морские термины, слова</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 xml:space="preserve">бытовые, </w:t>
      </w:r>
      <w:proofErr w:type="gramStart"/>
      <w:r w:rsidRPr="006F1FFF">
        <w:rPr>
          <w:rFonts w:ascii="Times New Roman" w:eastAsia="Times New Roman" w:hAnsi="Times New Roman" w:cs="Times New Roman"/>
          <w:sz w:val="24"/>
          <w:szCs w:val="24"/>
          <w:lang w:eastAsia="ru-RU"/>
        </w:rPr>
        <w:t>например</w:t>
      </w:r>
      <w:proofErr w:type="gramEnd"/>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b/>
          <w:bCs/>
          <w:i/>
          <w:iCs/>
          <w:sz w:val="24"/>
          <w:szCs w:val="24"/>
          <w:lang w:eastAsia="ru-RU"/>
        </w:rPr>
        <w:t>крюк, якорь, ябеда, ларь, плис, кнут</w:t>
      </w:r>
      <w:r w:rsidRPr="006F1FFF">
        <w:rPr>
          <w:rFonts w:ascii="Times New Roman" w:eastAsia="Times New Roman" w:hAnsi="Times New Roman" w:cs="Times New Roman"/>
          <w:sz w:val="24"/>
          <w:szCs w:val="24"/>
          <w:lang w:eastAsia="ru-RU"/>
        </w:rPr>
        <w:t> и другие, а также имена собственные: </w:t>
      </w:r>
      <w:r w:rsidRPr="006F1FFF">
        <w:rPr>
          <w:rFonts w:ascii="Times New Roman" w:eastAsia="Times New Roman" w:hAnsi="Times New Roman" w:cs="Times New Roman"/>
          <w:b/>
          <w:bCs/>
          <w:i/>
          <w:iCs/>
          <w:sz w:val="24"/>
          <w:szCs w:val="24"/>
          <w:lang w:eastAsia="ru-RU"/>
        </w:rPr>
        <w:t>Игорь, Олег, Рюрик.</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д) В группе заимствований из западноевропейских я з ы к о в особенно много слов из германских (немецкого, английского, голландского) и романских языков (французского, итальянского, испанского).</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Из немецкого языка больше всего слов попало в русский язык в</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XVII—XVIII вв. в связи с реформами Петра </w:t>
      </w:r>
      <w:proofErr w:type="gramStart"/>
      <w:r w:rsidRPr="006F1FFF">
        <w:rPr>
          <w:rFonts w:ascii="Times New Roman" w:eastAsia="Times New Roman" w:hAnsi="Times New Roman" w:cs="Times New Roman"/>
          <w:sz w:val="24"/>
          <w:szCs w:val="24"/>
          <w:lang w:eastAsia="ru-RU"/>
        </w:rPr>
        <w:t>I. Например</w:t>
      </w:r>
      <w:proofErr w:type="gramEnd"/>
      <w:r w:rsidRPr="006F1FFF">
        <w:rPr>
          <w:rFonts w:ascii="Times New Roman" w:eastAsia="Times New Roman" w:hAnsi="Times New Roman" w:cs="Times New Roman"/>
          <w:sz w:val="24"/>
          <w:szCs w:val="24"/>
          <w:lang w:eastAsia="ru-RU"/>
        </w:rPr>
        <w:t>, из военной лексики:</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гауптвахта, ефрейтор, лагерь, фельдшер, фельдфебель, штаб, юнкер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из</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торговой терминологии: </w:t>
      </w:r>
      <w:r w:rsidRPr="006F1FFF">
        <w:rPr>
          <w:rFonts w:ascii="Times New Roman" w:eastAsia="Times New Roman" w:hAnsi="Times New Roman" w:cs="Times New Roman"/>
          <w:b/>
          <w:bCs/>
          <w:i/>
          <w:iCs/>
          <w:sz w:val="24"/>
          <w:szCs w:val="24"/>
          <w:lang w:eastAsia="ru-RU"/>
        </w:rPr>
        <w:t>вексель, штемпель, фрахт</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из области искусства:</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мольберт</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капельмейстер, ландшафт</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из бытовой лексики (названия одежды, растений, птиц): </w:t>
      </w:r>
      <w:r w:rsidRPr="006F1FFF">
        <w:rPr>
          <w:rFonts w:ascii="Times New Roman" w:eastAsia="Times New Roman" w:hAnsi="Times New Roman" w:cs="Times New Roman"/>
          <w:b/>
          <w:bCs/>
          <w:i/>
          <w:iCs/>
          <w:sz w:val="24"/>
          <w:szCs w:val="24"/>
          <w:lang w:eastAsia="ru-RU"/>
        </w:rPr>
        <w:t>галстук, рейтузы, штиблеты, клевер, шпинат, вальдшнеп</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из области производства: </w:t>
      </w:r>
      <w:r w:rsidRPr="006F1FFF">
        <w:rPr>
          <w:rFonts w:ascii="Times New Roman" w:eastAsia="Times New Roman" w:hAnsi="Times New Roman" w:cs="Times New Roman"/>
          <w:b/>
          <w:bCs/>
          <w:i/>
          <w:iCs/>
          <w:sz w:val="24"/>
          <w:szCs w:val="24"/>
          <w:lang w:eastAsia="ru-RU"/>
        </w:rPr>
        <w:t>стамеска, фуганок, верстак.</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i/>
          <w:iCs/>
          <w:sz w:val="24"/>
          <w:szCs w:val="24"/>
          <w:lang w:eastAsia="ru-RU"/>
        </w:rPr>
        <w:t>Голландские слова</w:t>
      </w:r>
      <w:r w:rsidRPr="006F1FFF">
        <w:rPr>
          <w:rFonts w:ascii="Times New Roman" w:eastAsia="Times New Roman" w:hAnsi="Times New Roman" w:cs="Times New Roman"/>
          <w:sz w:val="24"/>
          <w:szCs w:val="24"/>
          <w:lang w:eastAsia="ru-RU"/>
        </w:rPr>
        <w:t> появились в русском языке большей частью также во времена царствования Петра I. Это были прежде всего мореходные термины: </w:t>
      </w:r>
      <w:r w:rsidRPr="006F1FFF">
        <w:rPr>
          <w:rFonts w:ascii="Times New Roman" w:eastAsia="Times New Roman" w:hAnsi="Times New Roman" w:cs="Times New Roman"/>
          <w:b/>
          <w:bCs/>
          <w:i/>
          <w:iCs/>
          <w:sz w:val="24"/>
          <w:szCs w:val="24"/>
          <w:lang w:eastAsia="ru-RU"/>
        </w:rPr>
        <w:t>буер, гавань, галс, лоцман</w:t>
      </w:r>
      <w:r w:rsidRPr="006F1FFF">
        <w:rPr>
          <w:rFonts w:ascii="Times New Roman" w:eastAsia="Times New Roman" w:hAnsi="Times New Roman" w:cs="Times New Roman"/>
          <w:b/>
          <w:bCs/>
          <w:i/>
          <w:iCs/>
          <w:sz w:val="24"/>
          <w:szCs w:val="24"/>
          <w:vertAlign w:val="subscript"/>
          <w:lang w:eastAsia="ru-RU"/>
        </w:rPr>
        <w:t>,</w:t>
      </w:r>
      <w:r w:rsidRPr="006F1FFF">
        <w:rPr>
          <w:rFonts w:ascii="Times New Roman" w:eastAsia="Times New Roman" w:hAnsi="Times New Roman" w:cs="Times New Roman"/>
          <w:b/>
          <w:bCs/>
          <w:i/>
          <w:iCs/>
          <w:sz w:val="24"/>
          <w:szCs w:val="24"/>
          <w:lang w:eastAsia="ru-RU"/>
        </w:rPr>
        <w:t> матрос, шкипер, шлюпка, верфь, дрейф, руль, рейд, рея, флаг, фарватер, флот, вымпел</w:t>
      </w:r>
      <w:r w:rsidRPr="006F1FFF">
        <w:rPr>
          <w:rFonts w:ascii="Times New Roman" w:eastAsia="Times New Roman" w:hAnsi="Times New Roman" w:cs="Times New Roman"/>
          <w:sz w:val="24"/>
          <w:szCs w:val="24"/>
          <w:lang w:eastAsia="ru-RU"/>
        </w:rPr>
        <w:t> и др. Вошли и слова, являющиеся названиями животных, предметов быта: </w:t>
      </w:r>
      <w:r w:rsidRPr="006F1FFF">
        <w:rPr>
          <w:rFonts w:ascii="Times New Roman" w:eastAsia="Times New Roman" w:hAnsi="Times New Roman" w:cs="Times New Roman"/>
          <w:b/>
          <w:bCs/>
          <w:i/>
          <w:iCs/>
          <w:sz w:val="24"/>
          <w:szCs w:val="24"/>
          <w:lang w:eastAsia="ru-RU"/>
        </w:rPr>
        <w:t>енот, зонтик, капор</w:t>
      </w:r>
      <w:r w:rsidRPr="006F1FFF">
        <w:rPr>
          <w:rFonts w:ascii="Times New Roman" w:eastAsia="Times New Roman" w:hAnsi="Times New Roman" w:cs="Times New Roman"/>
          <w:sz w:val="24"/>
          <w:szCs w:val="24"/>
          <w:lang w:eastAsia="ru-RU"/>
        </w:rPr>
        <w:t> 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i/>
          <w:iCs/>
          <w:sz w:val="24"/>
          <w:szCs w:val="24"/>
          <w:lang w:eastAsia="ru-RU"/>
        </w:rPr>
        <w:t>Из английского</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языка</w:t>
      </w:r>
      <w:r w:rsidRPr="006F1FFF">
        <w:rPr>
          <w:rFonts w:ascii="Times New Roman" w:eastAsia="Times New Roman" w:hAnsi="Times New Roman" w:cs="Times New Roman"/>
          <w:sz w:val="24"/>
          <w:szCs w:val="24"/>
          <w:lang w:eastAsia="ru-RU"/>
        </w:rPr>
        <w:t> при Петре I были заимствованы термины из области морского дела: </w:t>
      </w:r>
      <w:r w:rsidRPr="006F1FFF">
        <w:rPr>
          <w:rFonts w:ascii="Times New Roman" w:eastAsia="Times New Roman" w:hAnsi="Times New Roman" w:cs="Times New Roman"/>
          <w:b/>
          <w:bCs/>
          <w:i/>
          <w:iCs/>
          <w:sz w:val="24"/>
          <w:szCs w:val="24"/>
          <w:lang w:eastAsia="ru-RU"/>
        </w:rPr>
        <w:t>мичман, бот, бриг, яхта, шхуна </w:t>
      </w:r>
      <w:r w:rsidRPr="006F1FFF">
        <w:rPr>
          <w:rFonts w:ascii="Times New Roman" w:eastAsia="Times New Roman" w:hAnsi="Times New Roman" w:cs="Times New Roman"/>
          <w:sz w:val="24"/>
          <w:szCs w:val="24"/>
          <w:lang w:eastAsia="ru-RU"/>
        </w:rPr>
        <w:t>и др. В XIX—XX вв. проникли слова из области общественных понятий, технические термины, бытовые слова, спортивные термины, например: </w:t>
      </w:r>
      <w:r w:rsidRPr="006F1FFF">
        <w:rPr>
          <w:rFonts w:ascii="Times New Roman" w:eastAsia="Times New Roman" w:hAnsi="Times New Roman" w:cs="Times New Roman"/>
          <w:b/>
          <w:bCs/>
          <w:i/>
          <w:iCs/>
          <w:sz w:val="24"/>
          <w:szCs w:val="24"/>
          <w:lang w:eastAsia="ru-RU"/>
        </w:rPr>
        <w:t xml:space="preserve">бой кот, митинг, лидер, клуб, тоннель, вокзал, тендер, </w:t>
      </w:r>
      <w:proofErr w:type="gramStart"/>
      <w:r w:rsidRPr="006F1FFF">
        <w:rPr>
          <w:rFonts w:ascii="Times New Roman" w:eastAsia="Times New Roman" w:hAnsi="Times New Roman" w:cs="Times New Roman"/>
          <w:b/>
          <w:bCs/>
          <w:i/>
          <w:iCs/>
          <w:sz w:val="24"/>
          <w:szCs w:val="24"/>
          <w:lang w:eastAsia="ru-RU"/>
        </w:rPr>
        <w:t>троллейбус,  комфорт</w:t>
      </w:r>
      <w:proofErr w:type="gramEnd"/>
      <w:r w:rsidRPr="006F1FFF">
        <w:rPr>
          <w:rFonts w:ascii="Times New Roman" w:eastAsia="Times New Roman" w:hAnsi="Times New Roman" w:cs="Times New Roman"/>
          <w:b/>
          <w:bCs/>
          <w:i/>
          <w:iCs/>
          <w:sz w:val="24"/>
          <w:szCs w:val="24"/>
          <w:lang w:eastAsia="ru-RU"/>
        </w:rPr>
        <w:t>,   плед, джин,    бифштекс,   грог,   кекс,</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пудинг, пунш, футбол, баскетбол,   хоккей, спорт, спорт смен, финиш </w:t>
      </w:r>
      <w:r w:rsidRPr="006F1FFF">
        <w:rPr>
          <w:rFonts w:ascii="Times New Roman" w:eastAsia="Times New Roman" w:hAnsi="Times New Roman" w:cs="Times New Roman"/>
          <w:sz w:val="24"/>
          <w:szCs w:val="24"/>
          <w:lang w:eastAsia="ru-RU"/>
        </w:rPr>
        <w:t>и т. д.  </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i/>
          <w:iCs/>
          <w:sz w:val="24"/>
          <w:szCs w:val="24"/>
          <w:lang w:eastAsia="ru-RU"/>
        </w:rPr>
        <w:t>Из французского</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языка</w:t>
      </w:r>
      <w:r w:rsidRPr="006F1FFF">
        <w:rPr>
          <w:rFonts w:ascii="Times New Roman" w:eastAsia="Times New Roman" w:hAnsi="Times New Roman" w:cs="Times New Roman"/>
          <w:sz w:val="24"/>
          <w:szCs w:val="24"/>
          <w:lang w:eastAsia="ru-RU"/>
        </w:rPr>
        <w:t> слова начали проникать лишь с середины XVIII—XIX вв. Сюда относятся такие бытовые названия, как</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браслет</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медальон, жилет, трико, пальто, сюртук, вуаль, корсаж, будуар, гардероб, туалет, мармелад, бульон, котлета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слова из области искусства: </w:t>
      </w:r>
      <w:r w:rsidRPr="006F1FFF">
        <w:rPr>
          <w:rFonts w:ascii="Times New Roman" w:eastAsia="Times New Roman" w:hAnsi="Times New Roman" w:cs="Times New Roman"/>
          <w:b/>
          <w:bCs/>
          <w:i/>
          <w:iCs/>
          <w:sz w:val="24"/>
          <w:szCs w:val="24"/>
          <w:lang w:eastAsia="ru-RU"/>
        </w:rPr>
        <w:t>гавот, пьеса, актер, суфлер, режиссер, афиша, антрепренер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военные термины: </w:t>
      </w:r>
      <w:r w:rsidRPr="006F1FFF">
        <w:rPr>
          <w:rFonts w:ascii="Times New Roman" w:eastAsia="Times New Roman" w:hAnsi="Times New Roman" w:cs="Times New Roman"/>
          <w:b/>
          <w:bCs/>
          <w:i/>
          <w:iCs/>
          <w:sz w:val="24"/>
          <w:szCs w:val="24"/>
          <w:lang w:eastAsia="ru-RU"/>
        </w:rPr>
        <w:t>атака, батальон, гарнизон, артиллерия</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канонада, эскадра; </w:t>
      </w:r>
      <w:r w:rsidRPr="006F1FFF">
        <w:rPr>
          <w:rFonts w:ascii="Times New Roman" w:eastAsia="Times New Roman" w:hAnsi="Times New Roman" w:cs="Times New Roman"/>
          <w:sz w:val="24"/>
          <w:szCs w:val="24"/>
          <w:lang w:eastAsia="ru-RU"/>
        </w:rPr>
        <w:t>общественно-политические термины:</w:t>
      </w: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парламент, департамент, ассамблея, деклассированный, эксплуатация, деморализация</w:t>
      </w:r>
      <w:r w:rsidRPr="006F1FFF">
        <w:rPr>
          <w:rFonts w:ascii="Times New Roman" w:eastAsia="Times New Roman" w:hAnsi="Times New Roman" w:cs="Times New Roman"/>
          <w:sz w:val="24"/>
          <w:szCs w:val="24"/>
          <w:lang w:eastAsia="ru-RU"/>
        </w:rPr>
        <w:t> и  многие другие. </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Из других западноевропейских заимствований выделяются</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i/>
          <w:iCs/>
          <w:sz w:val="24"/>
          <w:szCs w:val="24"/>
          <w:lang w:eastAsia="ru-RU"/>
        </w:rPr>
        <w:t>итальянские</w:t>
      </w:r>
      <w:r w:rsidRPr="006F1FFF">
        <w:rPr>
          <w:rFonts w:ascii="Times New Roman" w:eastAsia="Times New Roman" w:hAnsi="Times New Roman" w:cs="Times New Roman"/>
          <w:sz w:val="24"/>
          <w:szCs w:val="24"/>
          <w:lang w:eastAsia="ru-RU"/>
        </w:rPr>
        <w:t>   музыкальные   термины: </w:t>
      </w:r>
      <w:r w:rsidRPr="006F1FFF">
        <w:rPr>
          <w:rFonts w:ascii="Times New Roman" w:eastAsia="Times New Roman" w:hAnsi="Times New Roman" w:cs="Times New Roman"/>
          <w:b/>
          <w:bCs/>
          <w:i/>
          <w:iCs/>
          <w:sz w:val="24"/>
          <w:szCs w:val="24"/>
          <w:lang w:eastAsia="ru-RU"/>
        </w:rPr>
        <w:t>ария, аллегро, либретто, тенор, браво</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соната, каватина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некоторые бытовые </w:t>
      </w:r>
      <w:proofErr w:type="gramStart"/>
      <w:r w:rsidRPr="006F1FFF">
        <w:rPr>
          <w:rFonts w:ascii="Times New Roman" w:eastAsia="Times New Roman" w:hAnsi="Times New Roman" w:cs="Times New Roman"/>
          <w:sz w:val="24"/>
          <w:szCs w:val="24"/>
          <w:lang w:eastAsia="ru-RU"/>
        </w:rPr>
        <w:t>слова</w:t>
      </w: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вермишель</w:t>
      </w:r>
      <w:proofErr w:type="gramEnd"/>
      <w:r w:rsidRPr="006F1FFF">
        <w:rPr>
          <w:rFonts w:ascii="Times New Roman" w:eastAsia="Times New Roman" w:hAnsi="Times New Roman" w:cs="Times New Roman"/>
          <w:b/>
          <w:bCs/>
          <w:i/>
          <w:iCs/>
          <w:sz w:val="24"/>
          <w:szCs w:val="24"/>
          <w:lang w:eastAsia="ru-RU"/>
        </w:rPr>
        <w:t>,   макароны, гондола</w:t>
      </w:r>
      <w:r w:rsidRPr="006F1FFF">
        <w:rPr>
          <w:rFonts w:ascii="Times New Roman" w:eastAsia="Times New Roman" w:hAnsi="Times New Roman" w:cs="Times New Roman"/>
          <w:sz w:val="24"/>
          <w:szCs w:val="24"/>
          <w:lang w:eastAsia="ru-RU"/>
        </w:rPr>
        <w:t> и др.* Незначительное количество слов   заимствовано из</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испанского (главным образом через посредство французского) : </w:t>
      </w:r>
      <w:r w:rsidRPr="006F1FFF">
        <w:rPr>
          <w:rFonts w:ascii="Times New Roman" w:eastAsia="Times New Roman" w:hAnsi="Times New Roman" w:cs="Times New Roman"/>
          <w:b/>
          <w:bCs/>
          <w:i/>
          <w:iCs/>
          <w:sz w:val="24"/>
          <w:szCs w:val="24"/>
          <w:lang w:eastAsia="ru-RU"/>
        </w:rPr>
        <w:t>серенада, кастаньеты, гитара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мантилья, каравелла, карамель, сигара, томат</w:t>
      </w:r>
      <w:r w:rsidRPr="006F1FFF">
        <w:rPr>
          <w:rFonts w:ascii="Times New Roman" w:eastAsia="Times New Roman" w:hAnsi="Times New Roman" w:cs="Times New Roman"/>
          <w:sz w:val="24"/>
          <w:szCs w:val="24"/>
          <w:lang w:eastAsia="ru-RU"/>
        </w:rPr>
        <w:t> 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Имеются отдельные заимствования</w:t>
      </w:r>
      <w:r w:rsidRPr="006F1FFF">
        <w:rPr>
          <w:rFonts w:ascii="Times New Roman" w:eastAsia="Times New Roman" w:hAnsi="Times New Roman" w:cs="Times New Roman"/>
          <w:i/>
          <w:iCs/>
          <w:sz w:val="24"/>
          <w:szCs w:val="24"/>
          <w:lang w:eastAsia="ru-RU"/>
        </w:rPr>
        <w:t> из финского</w:t>
      </w:r>
      <w:r w:rsidRPr="006F1FFF">
        <w:rPr>
          <w:rFonts w:ascii="Times New Roman" w:eastAsia="Times New Roman" w:hAnsi="Times New Roman" w:cs="Times New Roman"/>
          <w:sz w:val="24"/>
          <w:szCs w:val="24"/>
          <w:lang w:eastAsia="ru-RU"/>
        </w:rPr>
        <w:t> языка </w:t>
      </w:r>
      <w:r w:rsidRPr="006F1FFF">
        <w:rPr>
          <w:rFonts w:ascii="Times New Roman" w:eastAsia="Times New Roman" w:hAnsi="Times New Roman" w:cs="Times New Roman"/>
          <w:b/>
          <w:bCs/>
          <w:i/>
          <w:iCs/>
          <w:sz w:val="24"/>
          <w:szCs w:val="24"/>
          <w:lang w:eastAsia="ru-RU"/>
        </w:rPr>
        <w:t>(морж, пельмени</w:t>
      </w:r>
      <w:r w:rsidRPr="006F1FFF">
        <w:rPr>
          <w:rFonts w:ascii="Times New Roman" w:eastAsia="Times New Roman" w:hAnsi="Times New Roman" w:cs="Times New Roman"/>
          <w:i/>
          <w:iCs/>
          <w:sz w:val="24"/>
          <w:szCs w:val="24"/>
          <w:lang w:eastAsia="ru-RU"/>
        </w:rPr>
        <w:t>,</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b/>
          <w:bCs/>
          <w:i/>
          <w:iCs/>
          <w:sz w:val="24"/>
          <w:szCs w:val="24"/>
          <w:lang w:eastAsia="ru-RU"/>
        </w:rPr>
        <w:t>пурга), из венгерского (хутор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других языков.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lastRenderedPageBreak/>
        <w:t xml:space="preserve">В русском языке выделяются также некоторые иноязычные словообразовательные элементы. Например, </w:t>
      </w:r>
      <w:proofErr w:type="gramStart"/>
      <w:r w:rsidRPr="006F1FFF">
        <w:rPr>
          <w:rFonts w:ascii="Times New Roman" w:eastAsia="Times New Roman" w:hAnsi="Times New Roman" w:cs="Times New Roman"/>
          <w:sz w:val="24"/>
          <w:szCs w:val="24"/>
          <w:lang w:eastAsia="ru-RU"/>
        </w:rPr>
        <w:t>приставки</w:t>
      </w:r>
      <w:proofErr w:type="gramEnd"/>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а-, анти-, архи-, пан- </w:t>
      </w:r>
      <w:r w:rsidRPr="006F1FFF">
        <w:rPr>
          <w:rFonts w:ascii="Times New Roman" w:eastAsia="Times New Roman" w:hAnsi="Times New Roman" w:cs="Times New Roman"/>
          <w:sz w:val="24"/>
          <w:szCs w:val="24"/>
          <w:lang w:eastAsia="ru-RU"/>
        </w:rPr>
        <w:t>и т. д. из греческого языка; </w:t>
      </w:r>
      <w:r w:rsidRPr="006F1FFF">
        <w:rPr>
          <w:rFonts w:ascii="Times New Roman" w:eastAsia="Times New Roman" w:hAnsi="Times New Roman" w:cs="Times New Roman"/>
          <w:i/>
          <w:iCs/>
          <w:sz w:val="24"/>
          <w:szCs w:val="24"/>
          <w:lang w:eastAsia="ru-RU"/>
        </w:rPr>
        <w:t>де-, контр-, ультра- </w:t>
      </w:r>
      <w:r w:rsidRPr="006F1FFF">
        <w:rPr>
          <w:rFonts w:ascii="Times New Roman" w:eastAsia="Times New Roman" w:hAnsi="Times New Roman" w:cs="Times New Roman"/>
          <w:sz w:val="24"/>
          <w:szCs w:val="24"/>
          <w:lang w:eastAsia="ru-RU"/>
        </w:rPr>
        <w:t>и другие из латинского языка:</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аполитичный, антимиры, архиплуты; панславизм; дегероизация, контрудар,</w:t>
      </w:r>
      <w:r>
        <w:rPr>
          <w:rFonts w:ascii="Times New Roman" w:eastAsia="Times New Roman" w:hAnsi="Times New Roman" w:cs="Times New Roman"/>
          <w:b/>
          <w:bCs/>
          <w:i/>
          <w:iCs/>
          <w:sz w:val="24"/>
          <w:szCs w:val="24"/>
          <w:lang w:eastAsia="ru-RU"/>
        </w:rPr>
        <w:t xml:space="preserve"> </w:t>
      </w:r>
      <w:r w:rsidRPr="006F1FFF">
        <w:rPr>
          <w:rFonts w:ascii="Times New Roman" w:eastAsia="Times New Roman" w:hAnsi="Times New Roman" w:cs="Times New Roman"/>
          <w:b/>
          <w:bCs/>
          <w:i/>
          <w:iCs/>
          <w:sz w:val="24"/>
          <w:szCs w:val="24"/>
          <w:lang w:eastAsia="ru-RU"/>
        </w:rPr>
        <w:t>ультракрасный</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(луч) и т. д.; суффиксы </w:t>
      </w:r>
      <w:r w:rsidRPr="006F1FFF">
        <w:rPr>
          <w:rFonts w:ascii="Times New Roman" w:eastAsia="Times New Roman" w:hAnsi="Times New Roman" w:cs="Times New Roman"/>
          <w:i/>
          <w:iCs/>
          <w:sz w:val="24"/>
          <w:szCs w:val="24"/>
          <w:lang w:eastAsia="ru-RU"/>
        </w:rPr>
        <w:t>-изм-, -ист-, -ер-, -изиров-а(ть) </w:t>
      </w:r>
      <w:r w:rsidRPr="006F1FFF">
        <w:rPr>
          <w:rFonts w:ascii="Times New Roman" w:eastAsia="Times New Roman" w:hAnsi="Times New Roman" w:cs="Times New Roman"/>
          <w:sz w:val="24"/>
          <w:szCs w:val="24"/>
          <w:lang w:eastAsia="ru-RU"/>
        </w:rPr>
        <w:t>из западноевропейских языков: </w:t>
      </w:r>
      <w:r w:rsidRPr="006F1FFF">
        <w:rPr>
          <w:rFonts w:ascii="Times New Roman" w:eastAsia="Times New Roman" w:hAnsi="Times New Roman" w:cs="Times New Roman"/>
          <w:b/>
          <w:bCs/>
          <w:i/>
          <w:iCs/>
          <w:sz w:val="24"/>
          <w:szCs w:val="24"/>
          <w:lang w:eastAsia="ru-RU"/>
        </w:rPr>
        <w:t>коллективизм, очеркист, ухажер, военизировать.</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Словообразовательные аффиксы не заимствуются русским языком. Но в процессе словообразования используется определенная модель, характерная для иноязычных слов, а также некоторые элементы этой модели (ср. французские слова</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дирижер, стажер</w:t>
      </w:r>
      <w:r w:rsidRPr="006F1FFF">
        <w:rPr>
          <w:rFonts w:ascii="Times New Roman" w:eastAsia="Times New Roman" w:hAnsi="Times New Roman" w:cs="Times New Roman"/>
          <w:sz w:val="24"/>
          <w:szCs w:val="24"/>
          <w:lang w:eastAsia="ru-RU"/>
        </w:rPr>
        <w:t> и русское слово с французским суффиксом </w:t>
      </w:r>
      <w:r w:rsidRPr="006F1FFF">
        <w:rPr>
          <w:rFonts w:ascii="Times New Roman" w:eastAsia="Times New Roman" w:hAnsi="Times New Roman" w:cs="Times New Roman"/>
          <w:b/>
          <w:bCs/>
          <w:i/>
          <w:iCs/>
          <w:sz w:val="24"/>
          <w:szCs w:val="24"/>
          <w:lang w:eastAsia="ru-RU"/>
        </w:rPr>
        <w:t>ухажер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французское  </w:t>
      </w: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дебютант</w:t>
      </w:r>
      <w:r w:rsidRPr="006F1FFF">
        <w:rPr>
          <w:rFonts w:ascii="Times New Roman" w:eastAsia="Times New Roman" w:hAnsi="Times New Roman" w:cs="Times New Roman"/>
          <w:sz w:val="24"/>
          <w:szCs w:val="24"/>
          <w:lang w:eastAsia="ru-RU"/>
        </w:rPr>
        <w:t> и русское   образование — </w:t>
      </w:r>
      <w:r w:rsidRPr="006F1FFF">
        <w:rPr>
          <w:rFonts w:ascii="Times New Roman" w:eastAsia="Times New Roman" w:hAnsi="Times New Roman" w:cs="Times New Roman"/>
          <w:b/>
          <w:bCs/>
          <w:i/>
          <w:iCs/>
          <w:sz w:val="24"/>
          <w:szCs w:val="24"/>
          <w:lang w:eastAsia="ru-RU"/>
        </w:rPr>
        <w:t>курсант</w:t>
      </w:r>
      <w:r w:rsidRPr="006F1FFF">
        <w:rPr>
          <w:rFonts w:ascii="Times New Roman" w:eastAsia="Times New Roman" w:hAnsi="Times New Roman" w:cs="Times New Roman"/>
          <w:sz w:val="24"/>
          <w:szCs w:val="24"/>
          <w:lang w:eastAsia="ru-RU"/>
        </w:rPr>
        <w:t> и т. д.). В этом проявляются закономерности внедрения иноязычных заимствований, их активная русификация.</w:t>
      </w:r>
    </w:p>
    <w:p w:rsidR="005639EC" w:rsidRPr="00D27954" w:rsidRDefault="005639EC" w:rsidP="005639EC">
      <w:pPr>
        <w:spacing w:before="150" w:after="150" w:line="240" w:lineRule="auto"/>
        <w:jc w:val="both"/>
        <w:rPr>
          <w:rFonts w:ascii="Times New Roman" w:eastAsia="Times New Roman" w:hAnsi="Times New Roman" w:cs="Times New Roman"/>
          <w:bCs/>
          <w:sz w:val="24"/>
          <w:szCs w:val="24"/>
          <w:lang w:eastAsia="ru-RU"/>
        </w:rPr>
      </w:pPr>
      <w:r w:rsidRPr="006F1FFF">
        <w:rPr>
          <w:rFonts w:ascii="Times New Roman" w:eastAsia="Times New Roman" w:hAnsi="Times New Roman" w:cs="Times New Roman"/>
          <w:b/>
          <w:bCs/>
          <w:sz w:val="24"/>
          <w:szCs w:val="24"/>
          <w:lang w:eastAsia="ru-RU"/>
        </w:rPr>
        <w:t>Освоение заимствованных слов.  </w:t>
      </w:r>
      <w:r w:rsidRPr="00D27954">
        <w:rPr>
          <w:rFonts w:ascii="Times New Roman" w:eastAsia="Times New Roman" w:hAnsi="Times New Roman" w:cs="Times New Roman"/>
          <w:bCs/>
          <w:sz w:val="24"/>
          <w:szCs w:val="24"/>
          <w:lang w:eastAsia="ru-RU"/>
        </w:rPr>
        <w:t>Процесс освоения русским языком слов, пришедших из других языков, сложный и длительный. Проникая в русский язык, иноязычные слова, как правило, подвергаются изменениям фонетического, морфологического и семантического характера, подчиняясь законам и нормам русского языка. Например, гласные звуки, не совпадающие с русскими, передаются по-разному: двойные гласные </w:t>
      </w:r>
      <w:r w:rsidRPr="00D27954">
        <w:rPr>
          <w:rFonts w:ascii="Times New Roman" w:eastAsia="Times New Roman" w:hAnsi="Times New Roman" w:cs="Times New Roman"/>
          <w:bCs/>
          <w:iCs/>
          <w:sz w:val="24"/>
          <w:szCs w:val="24"/>
          <w:lang w:eastAsia="ru-RU"/>
        </w:rPr>
        <w:t>ей, аи, ее </w:t>
      </w:r>
      <w:r w:rsidRPr="00D27954">
        <w:rPr>
          <w:rFonts w:ascii="Times New Roman" w:eastAsia="Times New Roman" w:hAnsi="Times New Roman" w:cs="Times New Roman"/>
          <w:bCs/>
          <w:sz w:val="24"/>
          <w:szCs w:val="24"/>
          <w:lang w:eastAsia="ru-RU"/>
        </w:rPr>
        <w:t>и др. как </w:t>
      </w:r>
      <w:r w:rsidRPr="00D27954">
        <w:rPr>
          <w:rFonts w:ascii="Times New Roman" w:eastAsia="Times New Roman" w:hAnsi="Times New Roman" w:cs="Times New Roman"/>
          <w:bCs/>
          <w:iCs/>
          <w:sz w:val="24"/>
          <w:szCs w:val="24"/>
          <w:lang w:eastAsia="ru-RU"/>
        </w:rPr>
        <w:t>эв, ав, и: эвкалипт </w:t>
      </w:r>
      <w:r w:rsidRPr="00D27954">
        <w:rPr>
          <w:rFonts w:ascii="Times New Roman" w:eastAsia="Times New Roman" w:hAnsi="Times New Roman" w:cs="Times New Roman"/>
          <w:bCs/>
          <w:sz w:val="24"/>
          <w:szCs w:val="24"/>
          <w:lang w:eastAsia="ru-RU"/>
        </w:rPr>
        <w:t>(гр. eukalyptos), </w:t>
      </w:r>
      <w:r w:rsidRPr="00D27954">
        <w:rPr>
          <w:rFonts w:ascii="Times New Roman" w:eastAsia="Times New Roman" w:hAnsi="Times New Roman" w:cs="Times New Roman"/>
          <w:bCs/>
          <w:iCs/>
          <w:sz w:val="24"/>
          <w:szCs w:val="24"/>
          <w:lang w:eastAsia="ru-RU"/>
        </w:rPr>
        <w:t>автомобиль </w:t>
      </w:r>
      <w:r>
        <w:rPr>
          <w:rFonts w:ascii="Times New Roman" w:eastAsia="Times New Roman" w:hAnsi="Times New Roman" w:cs="Times New Roman"/>
          <w:bCs/>
          <w:sz w:val="24"/>
          <w:szCs w:val="24"/>
          <w:lang w:eastAsia="ru-RU"/>
        </w:rPr>
        <w:t>(нем. Automobil</w:t>
      </w:r>
      <w:proofErr w:type="gramStart"/>
      <w:r>
        <w:rPr>
          <w:rFonts w:ascii="Times New Roman" w:eastAsia="Times New Roman" w:hAnsi="Times New Roman" w:cs="Times New Roman"/>
          <w:bCs/>
          <w:sz w:val="24"/>
          <w:szCs w:val="24"/>
          <w:lang w:eastAsia="ru-RU"/>
        </w:rPr>
        <w:t>),  </w:t>
      </w:r>
      <w:r w:rsidRPr="00D27954">
        <w:rPr>
          <w:rFonts w:ascii="Times New Roman" w:eastAsia="Times New Roman" w:hAnsi="Times New Roman" w:cs="Times New Roman"/>
          <w:bCs/>
          <w:iCs/>
          <w:sz w:val="24"/>
          <w:szCs w:val="24"/>
          <w:lang w:eastAsia="ru-RU"/>
        </w:rPr>
        <w:t>митинг</w:t>
      </w:r>
      <w:proofErr w:type="gramEnd"/>
      <w:r w:rsidRPr="00D27954">
        <w:rPr>
          <w:rFonts w:ascii="Times New Roman" w:eastAsia="Times New Roman" w:hAnsi="Times New Roman" w:cs="Times New Roman"/>
          <w:bCs/>
          <w:iCs/>
          <w:sz w:val="24"/>
          <w:szCs w:val="24"/>
          <w:lang w:eastAsia="ru-RU"/>
        </w:rPr>
        <w:t>   </w:t>
      </w:r>
      <w:r w:rsidRPr="00D27954">
        <w:rPr>
          <w:rFonts w:ascii="Times New Roman" w:eastAsia="Times New Roman" w:hAnsi="Times New Roman" w:cs="Times New Roman"/>
          <w:bCs/>
          <w:sz w:val="24"/>
          <w:szCs w:val="24"/>
          <w:lang w:eastAsia="ru-RU"/>
        </w:rPr>
        <w:t>(англ. meeting) 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 изменениям морфологического характера прежде всего относятся изменения в окончаниях, в некоторых суффиксах (в особенности, если заимствуется имя прилагательное или глагол), а также изменения грамматического рода, числа. Так, неупотребительные в русском языке иноязычные суффиксы, как правило, заменяются более распространенными (иногда тоже иноязычными): </w:t>
      </w:r>
      <w:r w:rsidRPr="006F1FFF">
        <w:rPr>
          <w:rFonts w:ascii="Times New Roman" w:eastAsia="Times New Roman" w:hAnsi="Times New Roman" w:cs="Times New Roman"/>
          <w:i/>
          <w:iCs/>
          <w:sz w:val="24"/>
          <w:szCs w:val="24"/>
          <w:lang w:eastAsia="ru-RU"/>
        </w:rPr>
        <w:t>гармонич</w:t>
      </w:r>
      <w:r w:rsidRPr="006F1FFF">
        <w:rPr>
          <w:rFonts w:ascii="Times New Roman" w:eastAsia="Times New Roman" w:hAnsi="Times New Roman" w:cs="Times New Roman"/>
          <w:b/>
          <w:bCs/>
          <w:i/>
          <w:iCs/>
          <w:sz w:val="24"/>
          <w:szCs w:val="24"/>
          <w:lang w:eastAsia="ru-RU"/>
        </w:rPr>
        <w:t>еск</w:t>
      </w:r>
      <w:r w:rsidRPr="006F1FFF">
        <w:rPr>
          <w:rFonts w:ascii="Times New Roman" w:eastAsia="Times New Roman" w:hAnsi="Times New Roman" w:cs="Times New Roman"/>
          <w:i/>
          <w:iCs/>
          <w:sz w:val="24"/>
          <w:szCs w:val="24"/>
          <w:lang w:eastAsia="ru-RU"/>
        </w:rPr>
        <w:t>ий </w:t>
      </w:r>
      <w:r w:rsidRPr="006F1FFF">
        <w:rPr>
          <w:rFonts w:ascii="Times New Roman" w:eastAsia="Times New Roman" w:hAnsi="Times New Roman" w:cs="Times New Roman"/>
          <w:sz w:val="24"/>
          <w:szCs w:val="24"/>
          <w:lang w:eastAsia="ru-RU"/>
        </w:rPr>
        <w:t>(от гр. </w:t>
      </w:r>
      <w:r w:rsidRPr="006F1FFF">
        <w:rPr>
          <w:rFonts w:ascii="Times New Roman" w:eastAsia="Times New Roman" w:hAnsi="Times New Roman" w:cs="Times New Roman"/>
          <w:i/>
          <w:iCs/>
          <w:sz w:val="24"/>
          <w:szCs w:val="24"/>
          <w:lang w:eastAsia="ru-RU"/>
        </w:rPr>
        <w:t>harmonikos), аморф</w:t>
      </w:r>
      <w:r w:rsidRPr="006F1FFF">
        <w:rPr>
          <w:rFonts w:ascii="Times New Roman" w:eastAsia="Times New Roman" w:hAnsi="Times New Roman" w:cs="Times New Roman"/>
          <w:b/>
          <w:bCs/>
          <w:i/>
          <w:iCs/>
          <w:sz w:val="24"/>
          <w:szCs w:val="24"/>
          <w:lang w:eastAsia="ru-RU"/>
        </w:rPr>
        <w:t>н</w:t>
      </w:r>
      <w:r w:rsidRPr="006F1FFF">
        <w:rPr>
          <w:rFonts w:ascii="Times New Roman" w:eastAsia="Times New Roman" w:hAnsi="Times New Roman" w:cs="Times New Roman"/>
          <w:i/>
          <w:iCs/>
          <w:sz w:val="24"/>
          <w:szCs w:val="24"/>
          <w:lang w:eastAsia="ru-RU"/>
        </w:rPr>
        <w:t>ый </w:t>
      </w:r>
      <w:r w:rsidRPr="006F1FFF">
        <w:rPr>
          <w:rFonts w:ascii="Times New Roman" w:eastAsia="Times New Roman" w:hAnsi="Times New Roman" w:cs="Times New Roman"/>
          <w:sz w:val="24"/>
          <w:szCs w:val="24"/>
          <w:lang w:eastAsia="ru-RU"/>
        </w:rPr>
        <w:t>(гр.</w:t>
      </w:r>
      <w:r w:rsidRPr="006F1FFF">
        <w:rPr>
          <w:rFonts w:ascii="Times New Roman" w:eastAsia="Times New Roman" w:hAnsi="Times New Roman" w:cs="Times New Roman"/>
          <w:i/>
          <w:iCs/>
          <w:sz w:val="24"/>
          <w:szCs w:val="24"/>
          <w:lang w:eastAsia="ru-RU"/>
        </w:rPr>
        <w:t>amorphos), вертикаль</w:t>
      </w:r>
      <w:r w:rsidRPr="006F1FFF">
        <w:rPr>
          <w:rFonts w:ascii="Times New Roman" w:eastAsia="Times New Roman" w:hAnsi="Times New Roman" w:cs="Times New Roman"/>
          <w:b/>
          <w:bCs/>
          <w:i/>
          <w:iCs/>
          <w:sz w:val="24"/>
          <w:szCs w:val="24"/>
          <w:lang w:eastAsia="ru-RU"/>
        </w:rPr>
        <w:t>н</w:t>
      </w:r>
      <w:r w:rsidRPr="006F1FFF">
        <w:rPr>
          <w:rFonts w:ascii="Times New Roman" w:eastAsia="Times New Roman" w:hAnsi="Times New Roman" w:cs="Times New Roman"/>
          <w:i/>
          <w:iCs/>
          <w:sz w:val="24"/>
          <w:szCs w:val="24"/>
          <w:lang w:eastAsia="ru-RU"/>
        </w:rPr>
        <w:t>ый </w:t>
      </w:r>
      <w:r w:rsidRPr="006F1FFF">
        <w:rPr>
          <w:rFonts w:ascii="Times New Roman" w:eastAsia="Times New Roman" w:hAnsi="Times New Roman" w:cs="Times New Roman"/>
          <w:sz w:val="24"/>
          <w:szCs w:val="24"/>
          <w:lang w:eastAsia="ru-RU"/>
        </w:rPr>
        <w:t>(лат. </w:t>
      </w:r>
      <w:r w:rsidRPr="006F1FFF">
        <w:rPr>
          <w:rFonts w:ascii="Times New Roman" w:eastAsia="Times New Roman" w:hAnsi="Times New Roman" w:cs="Times New Roman"/>
          <w:i/>
          <w:iCs/>
          <w:sz w:val="24"/>
          <w:szCs w:val="24"/>
          <w:lang w:eastAsia="ru-RU"/>
        </w:rPr>
        <w:t>verticalis), пассив</w:t>
      </w:r>
      <w:r w:rsidRPr="006F1FFF">
        <w:rPr>
          <w:rFonts w:ascii="Times New Roman" w:eastAsia="Times New Roman" w:hAnsi="Times New Roman" w:cs="Times New Roman"/>
          <w:b/>
          <w:bCs/>
          <w:i/>
          <w:iCs/>
          <w:sz w:val="24"/>
          <w:szCs w:val="24"/>
          <w:lang w:eastAsia="ru-RU"/>
        </w:rPr>
        <w:t>н</w:t>
      </w:r>
      <w:r w:rsidRPr="006F1FFF">
        <w:rPr>
          <w:rFonts w:ascii="Times New Roman" w:eastAsia="Times New Roman" w:hAnsi="Times New Roman" w:cs="Times New Roman"/>
          <w:i/>
          <w:iCs/>
          <w:sz w:val="24"/>
          <w:szCs w:val="24"/>
          <w:lang w:eastAsia="ru-RU"/>
        </w:rPr>
        <w:t>ый </w:t>
      </w:r>
      <w:r w:rsidRPr="006F1FFF">
        <w:rPr>
          <w:rFonts w:ascii="Times New Roman" w:eastAsia="Times New Roman" w:hAnsi="Times New Roman" w:cs="Times New Roman"/>
          <w:sz w:val="24"/>
          <w:szCs w:val="24"/>
          <w:lang w:eastAsia="ru-RU"/>
        </w:rPr>
        <w:t>(лат. </w:t>
      </w:r>
      <w:r w:rsidRPr="006F1FFF">
        <w:rPr>
          <w:rFonts w:ascii="Times New Roman" w:eastAsia="Times New Roman" w:hAnsi="Times New Roman" w:cs="Times New Roman"/>
          <w:i/>
          <w:iCs/>
          <w:sz w:val="24"/>
          <w:szCs w:val="24"/>
          <w:lang w:eastAsia="ru-RU"/>
        </w:rPr>
        <w:t>passivus); иллюстр</w:t>
      </w:r>
      <w:r w:rsidRPr="006F1FFF">
        <w:rPr>
          <w:rFonts w:ascii="Times New Roman" w:eastAsia="Times New Roman" w:hAnsi="Times New Roman" w:cs="Times New Roman"/>
          <w:b/>
          <w:bCs/>
          <w:i/>
          <w:iCs/>
          <w:sz w:val="24"/>
          <w:szCs w:val="24"/>
          <w:lang w:eastAsia="ru-RU"/>
        </w:rPr>
        <w:t>ирова</w:t>
      </w:r>
      <w:r w:rsidRPr="006F1FFF">
        <w:rPr>
          <w:rFonts w:ascii="Times New Roman" w:eastAsia="Times New Roman" w:hAnsi="Times New Roman" w:cs="Times New Roman"/>
          <w:i/>
          <w:iCs/>
          <w:sz w:val="24"/>
          <w:szCs w:val="24"/>
          <w:lang w:eastAsia="ru-RU"/>
        </w:rPr>
        <w:t>ть </w:t>
      </w:r>
      <w:r w:rsidRPr="006F1FFF">
        <w:rPr>
          <w:rFonts w:ascii="Times New Roman" w:eastAsia="Times New Roman" w:hAnsi="Times New Roman" w:cs="Times New Roman"/>
          <w:sz w:val="24"/>
          <w:szCs w:val="24"/>
          <w:lang w:eastAsia="ru-RU"/>
        </w:rPr>
        <w:t>(лат. </w:t>
      </w:r>
      <w:r w:rsidRPr="006F1FFF">
        <w:rPr>
          <w:rFonts w:ascii="Times New Roman" w:eastAsia="Times New Roman" w:hAnsi="Times New Roman" w:cs="Times New Roman"/>
          <w:i/>
          <w:iCs/>
          <w:sz w:val="24"/>
          <w:szCs w:val="24"/>
          <w:lang w:eastAsia="ru-RU"/>
        </w:rPr>
        <w:t>illustrare), регламент</w:t>
      </w:r>
      <w:r w:rsidRPr="006F1FFF">
        <w:rPr>
          <w:rFonts w:ascii="Times New Roman" w:eastAsia="Times New Roman" w:hAnsi="Times New Roman" w:cs="Times New Roman"/>
          <w:b/>
          <w:bCs/>
          <w:i/>
          <w:iCs/>
          <w:sz w:val="24"/>
          <w:szCs w:val="24"/>
          <w:lang w:eastAsia="ru-RU"/>
        </w:rPr>
        <w:t>ирова</w:t>
      </w:r>
      <w:r w:rsidRPr="006F1FFF">
        <w:rPr>
          <w:rFonts w:ascii="Times New Roman" w:eastAsia="Times New Roman" w:hAnsi="Times New Roman" w:cs="Times New Roman"/>
          <w:i/>
          <w:iCs/>
          <w:sz w:val="24"/>
          <w:szCs w:val="24"/>
          <w:lang w:eastAsia="ru-RU"/>
        </w:rPr>
        <w:t>ть </w:t>
      </w:r>
      <w:r w:rsidRPr="006F1FFF">
        <w:rPr>
          <w:rFonts w:ascii="Times New Roman" w:eastAsia="Times New Roman" w:hAnsi="Times New Roman" w:cs="Times New Roman"/>
          <w:sz w:val="24"/>
          <w:szCs w:val="24"/>
          <w:lang w:eastAsia="ru-RU"/>
        </w:rPr>
        <w:t>(фр. </w:t>
      </w:r>
      <w:r w:rsidRPr="006F1FFF">
        <w:rPr>
          <w:rFonts w:ascii="Times New Roman" w:eastAsia="Times New Roman" w:hAnsi="Times New Roman" w:cs="Times New Roman"/>
          <w:i/>
          <w:iCs/>
          <w:sz w:val="24"/>
          <w:szCs w:val="24"/>
          <w:lang w:eastAsia="ru-RU"/>
        </w:rPr>
        <w:t>reglementer), марш</w:t>
      </w:r>
      <w:r w:rsidRPr="006F1FFF">
        <w:rPr>
          <w:rFonts w:ascii="Times New Roman" w:eastAsia="Times New Roman" w:hAnsi="Times New Roman" w:cs="Times New Roman"/>
          <w:b/>
          <w:bCs/>
          <w:i/>
          <w:iCs/>
          <w:sz w:val="24"/>
          <w:szCs w:val="24"/>
          <w:lang w:eastAsia="ru-RU"/>
        </w:rPr>
        <w:t>ирова</w:t>
      </w:r>
      <w:r w:rsidRPr="006F1FFF">
        <w:rPr>
          <w:rFonts w:ascii="Times New Roman" w:eastAsia="Times New Roman" w:hAnsi="Times New Roman" w:cs="Times New Roman"/>
          <w:i/>
          <w:iCs/>
          <w:sz w:val="24"/>
          <w:szCs w:val="24"/>
          <w:lang w:eastAsia="ru-RU"/>
        </w:rPr>
        <w:t>ть </w:t>
      </w:r>
      <w:r w:rsidRPr="006F1FFF">
        <w:rPr>
          <w:rFonts w:ascii="Times New Roman" w:eastAsia="Times New Roman" w:hAnsi="Times New Roman" w:cs="Times New Roman"/>
          <w:sz w:val="24"/>
          <w:szCs w:val="24"/>
          <w:lang w:eastAsia="ru-RU"/>
        </w:rPr>
        <w:t>(из нем. marschieren) 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Иногда изменяется и </w:t>
      </w:r>
      <w:r w:rsidRPr="006F1FFF">
        <w:rPr>
          <w:rFonts w:ascii="Times New Roman" w:eastAsia="Times New Roman" w:hAnsi="Times New Roman" w:cs="Times New Roman"/>
          <w:i/>
          <w:iCs/>
          <w:sz w:val="24"/>
          <w:szCs w:val="24"/>
          <w:lang w:eastAsia="ru-RU"/>
        </w:rPr>
        <w:t>род </w:t>
      </w:r>
      <w:r w:rsidRPr="006F1FFF">
        <w:rPr>
          <w:rFonts w:ascii="Times New Roman" w:eastAsia="Times New Roman" w:hAnsi="Times New Roman" w:cs="Times New Roman"/>
          <w:sz w:val="24"/>
          <w:szCs w:val="24"/>
          <w:lang w:eastAsia="ru-RU"/>
        </w:rPr>
        <w:t>заимствованных имен существительных:</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парламент</w:t>
      </w:r>
      <w:r w:rsidRPr="006F1FFF">
        <w:rPr>
          <w:rFonts w:ascii="Times New Roman" w:eastAsia="Times New Roman" w:hAnsi="Times New Roman" w:cs="Times New Roman"/>
          <w:sz w:val="24"/>
          <w:szCs w:val="24"/>
          <w:lang w:eastAsia="ru-RU"/>
        </w:rPr>
        <w:t> (нем. </w:t>
      </w:r>
      <w:r w:rsidRPr="006F1FFF">
        <w:rPr>
          <w:rFonts w:ascii="Times New Roman" w:eastAsia="Times New Roman" w:hAnsi="Times New Roman" w:cs="Times New Roman"/>
          <w:i/>
          <w:iCs/>
          <w:sz w:val="24"/>
          <w:szCs w:val="24"/>
          <w:lang w:eastAsia="ru-RU"/>
        </w:rPr>
        <w:t>das</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Parlament</w:t>
      </w:r>
      <w:r w:rsidRPr="006F1FFF">
        <w:rPr>
          <w:rFonts w:ascii="Times New Roman" w:eastAsia="Times New Roman" w:hAnsi="Times New Roman" w:cs="Times New Roman"/>
          <w:sz w:val="24"/>
          <w:szCs w:val="24"/>
          <w:lang w:eastAsia="ru-RU"/>
        </w:rPr>
        <w:t> — средний род), </w:t>
      </w:r>
      <w:r w:rsidRPr="006F1FFF">
        <w:rPr>
          <w:rFonts w:ascii="Times New Roman" w:eastAsia="Times New Roman" w:hAnsi="Times New Roman" w:cs="Times New Roman"/>
          <w:b/>
          <w:bCs/>
          <w:i/>
          <w:iCs/>
          <w:sz w:val="24"/>
          <w:szCs w:val="24"/>
          <w:lang w:eastAsia="ru-RU"/>
        </w:rPr>
        <w:t>аквариум</w:t>
      </w:r>
      <w:r w:rsidRPr="006F1FFF">
        <w:rPr>
          <w:rFonts w:ascii="Times New Roman" w:eastAsia="Times New Roman" w:hAnsi="Times New Roman" w:cs="Times New Roman"/>
          <w:sz w:val="24"/>
          <w:szCs w:val="24"/>
          <w:lang w:eastAsia="ru-RU"/>
        </w:rPr>
        <w:t> (лат. </w:t>
      </w:r>
      <w:r w:rsidRPr="006F1FFF">
        <w:rPr>
          <w:rFonts w:ascii="Times New Roman" w:eastAsia="Times New Roman" w:hAnsi="Times New Roman" w:cs="Times New Roman"/>
          <w:i/>
          <w:iCs/>
          <w:sz w:val="24"/>
          <w:szCs w:val="24"/>
          <w:lang w:eastAsia="ru-RU"/>
        </w:rPr>
        <w:t>aquarium</w:t>
      </w:r>
      <w:r w:rsidRPr="006F1FFF">
        <w:rPr>
          <w:rFonts w:ascii="Times New Roman" w:eastAsia="Times New Roman" w:hAnsi="Times New Roman" w:cs="Times New Roman"/>
          <w:sz w:val="24"/>
          <w:szCs w:val="24"/>
          <w:lang w:eastAsia="ru-RU"/>
        </w:rPr>
        <w:t> — средний род), </w:t>
      </w:r>
      <w:r w:rsidRPr="006F1FFF">
        <w:rPr>
          <w:rFonts w:ascii="Times New Roman" w:eastAsia="Times New Roman" w:hAnsi="Times New Roman" w:cs="Times New Roman"/>
          <w:b/>
          <w:bCs/>
          <w:i/>
          <w:iCs/>
          <w:sz w:val="24"/>
          <w:szCs w:val="24"/>
          <w:lang w:eastAsia="ru-RU"/>
        </w:rPr>
        <w:t>базис</w:t>
      </w:r>
      <w:r w:rsidRPr="006F1FFF">
        <w:rPr>
          <w:rFonts w:ascii="Times New Roman" w:eastAsia="Times New Roman" w:hAnsi="Times New Roman" w:cs="Times New Roman"/>
          <w:i/>
          <w:iCs/>
          <w:sz w:val="24"/>
          <w:szCs w:val="24"/>
          <w:lang w:eastAsia="ru-RU"/>
        </w:rPr>
        <w:t> {греч. basis</w:t>
      </w:r>
      <w:r w:rsidRPr="006F1FFF">
        <w:rPr>
          <w:rFonts w:ascii="Times New Roman" w:eastAsia="Times New Roman" w:hAnsi="Times New Roman" w:cs="Times New Roman"/>
          <w:sz w:val="24"/>
          <w:szCs w:val="24"/>
          <w:lang w:eastAsia="ru-RU"/>
        </w:rPr>
        <w:t> — женский род), </w:t>
      </w:r>
      <w:r w:rsidRPr="006F1FFF">
        <w:rPr>
          <w:rFonts w:ascii="Times New Roman" w:eastAsia="Times New Roman" w:hAnsi="Times New Roman" w:cs="Times New Roman"/>
          <w:b/>
          <w:bCs/>
          <w:i/>
          <w:iCs/>
          <w:sz w:val="24"/>
          <w:szCs w:val="24"/>
          <w:lang w:eastAsia="ru-RU"/>
        </w:rPr>
        <w:t>графин</w:t>
      </w:r>
      <w:r w:rsidRPr="006F1FFF">
        <w:rPr>
          <w:rFonts w:ascii="Times New Roman" w:eastAsia="Times New Roman" w:hAnsi="Times New Roman" w:cs="Times New Roman"/>
          <w:sz w:val="24"/>
          <w:szCs w:val="24"/>
          <w:lang w:eastAsia="ru-RU"/>
        </w:rPr>
        <w:t> (нем. </w:t>
      </w:r>
      <w:r w:rsidRPr="006F1FFF">
        <w:rPr>
          <w:rFonts w:ascii="Times New Roman" w:eastAsia="Times New Roman" w:hAnsi="Times New Roman" w:cs="Times New Roman"/>
          <w:i/>
          <w:iCs/>
          <w:sz w:val="24"/>
          <w:szCs w:val="24"/>
          <w:lang w:eastAsia="ru-RU"/>
        </w:rPr>
        <w:t>die</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Karaffe</w:t>
      </w:r>
      <w:r w:rsidRPr="006F1FFF">
        <w:rPr>
          <w:rFonts w:ascii="Times New Roman" w:eastAsia="Times New Roman" w:hAnsi="Times New Roman" w:cs="Times New Roman"/>
          <w:sz w:val="24"/>
          <w:szCs w:val="24"/>
          <w:lang w:eastAsia="ru-RU"/>
        </w:rPr>
        <w:t> — женский род), </w:t>
      </w:r>
      <w:r w:rsidRPr="006F1FFF">
        <w:rPr>
          <w:rFonts w:ascii="Times New Roman" w:eastAsia="Times New Roman" w:hAnsi="Times New Roman" w:cs="Times New Roman"/>
          <w:b/>
          <w:bCs/>
          <w:i/>
          <w:iCs/>
          <w:sz w:val="24"/>
          <w:szCs w:val="24"/>
          <w:lang w:eastAsia="ru-RU"/>
        </w:rPr>
        <w:t>шрифт</w:t>
      </w:r>
      <w:r w:rsidRPr="006F1FFF">
        <w:rPr>
          <w:rFonts w:ascii="Times New Roman" w:eastAsia="Times New Roman" w:hAnsi="Times New Roman" w:cs="Times New Roman"/>
          <w:sz w:val="24"/>
          <w:szCs w:val="24"/>
          <w:lang w:eastAsia="ru-RU"/>
        </w:rPr>
        <w:t> (нем. </w:t>
      </w:r>
      <w:r w:rsidRPr="006F1FFF">
        <w:rPr>
          <w:rFonts w:ascii="Times New Roman" w:eastAsia="Times New Roman" w:hAnsi="Times New Roman" w:cs="Times New Roman"/>
          <w:i/>
          <w:iCs/>
          <w:sz w:val="24"/>
          <w:szCs w:val="24"/>
          <w:lang w:eastAsia="ru-RU"/>
        </w:rPr>
        <w:t>die</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Schrift</w:t>
      </w:r>
      <w:r w:rsidRPr="006F1FFF">
        <w:rPr>
          <w:rFonts w:ascii="Times New Roman" w:eastAsia="Times New Roman" w:hAnsi="Times New Roman" w:cs="Times New Roman"/>
          <w:sz w:val="24"/>
          <w:szCs w:val="24"/>
          <w:lang w:eastAsia="ru-RU"/>
        </w:rPr>
        <w:t> — женский род), </w:t>
      </w:r>
      <w:r w:rsidRPr="006F1FFF">
        <w:rPr>
          <w:rFonts w:ascii="Times New Roman" w:eastAsia="Times New Roman" w:hAnsi="Times New Roman" w:cs="Times New Roman"/>
          <w:b/>
          <w:bCs/>
          <w:i/>
          <w:iCs/>
          <w:sz w:val="24"/>
          <w:szCs w:val="24"/>
          <w:lang w:eastAsia="ru-RU"/>
        </w:rPr>
        <w:t>карниз</w:t>
      </w:r>
      <w:r w:rsidRPr="006F1FFF">
        <w:rPr>
          <w:rFonts w:ascii="Times New Roman" w:eastAsia="Times New Roman" w:hAnsi="Times New Roman" w:cs="Times New Roman"/>
          <w:sz w:val="24"/>
          <w:szCs w:val="24"/>
          <w:lang w:eastAsia="ru-RU"/>
        </w:rPr>
        <w:t> (нем. </w:t>
      </w:r>
      <w:r w:rsidRPr="006F1FFF">
        <w:rPr>
          <w:rFonts w:ascii="Times New Roman" w:eastAsia="Times New Roman" w:hAnsi="Times New Roman" w:cs="Times New Roman"/>
          <w:i/>
          <w:iCs/>
          <w:sz w:val="24"/>
          <w:szCs w:val="24"/>
          <w:lang w:eastAsia="ru-RU"/>
        </w:rPr>
        <w:t>dasKarnies</w:t>
      </w:r>
      <w:r w:rsidRPr="006F1FFF">
        <w:rPr>
          <w:rFonts w:ascii="Times New Roman" w:eastAsia="Times New Roman" w:hAnsi="Times New Roman" w:cs="Times New Roman"/>
          <w:sz w:val="24"/>
          <w:szCs w:val="24"/>
          <w:lang w:eastAsia="ru-RU"/>
        </w:rPr>
        <w:t> — средний род), </w:t>
      </w:r>
      <w:r w:rsidRPr="006F1FFF">
        <w:rPr>
          <w:rFonts w:ascii="Times New Roman" w:eastAsia="Times New Roman" w:hAnsi="Times New Roman" w:cs="Times New Roman"/>
          <w:b/>
          <w:bCs/>
          <w:i/>
          <w:iCs/>
          <w:sz w:val="24"/>
          <w:szCs w:val="24"/>
          <w:lang w:eastAsia="ru-RU"/>
        </w:rPr>
        <w:t>метод</w:t>
      </w:r>
      <w:r w:rsidRPr="006F1FFF">
        <w:rPr>
          <w:rFonts w:ascii="Times New Roman" w:eastAsia="Times New Roman" w:hAnsi="Times New Roman" w:cs="Times New Roman"/>
          <w:sz w:val="24"/>
          <w:szCs w:val="24"/>
          <w:lang w:eastAsia="ru-RU"/>
        </w:rPr>
        <w:t> (фр. </w:t>
      </w:r>
      <w:r w:rsidRPr="006F1FFF">
        <w:rPr>
          <w:rFonts w:ascii="Times New Roman" w:eastAsia="Times New Roman" w:hAnsi="Times New Roman" w:cs="Times New Roman"/>
          <w:i/>
          <w:iCs/>
          <w:sz w:val="24"/>
          <w:szCs w:val="24"/>
          <w:lang w:eastAsia="ru-RU"/>
        </w:rPr>
        <w:t>la</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methode</w:t>
      </w:r>
      <w:r w:rsidRPr="006F1FFF">
        <w:rPr>
          <w:rFonts w:ascii="Times New Roman" w:eastAsia="Times New Roman" w:hAnsi="Times New Roman" w:cs="Times New Roman"/>
          <w:sz w:val="24"/>
          <w:szCs w:val="24"/>
          <w:lang w:eastAsia="ru-RU"/>
        </w:rPr>
        <w:t> — женский род), </w:t>
      </w:r>
      <w:r w:rsidRPr="006F1FFF">
        <w:rPr>
          <w:rFonts w:ascii="Times New Roman" w:eastAsia="Times New Roman" w:hAnsi="Times New Roman" w:cs="Times New Roman"/>
          <w:b/>
          <w:bCs/>
          <w:i/>
          <w:iCs/>
          <w:sz w:val="24"/>
          <w:szCs w:val="24"/>
          <w:lang w:eastAsia="ru-RU"/>
        </w:rPr>
        <w:t>система</w:t>
      </w:r>
      <w:r w:rsidRPr="006F1FFF">
        <w:rPr>
          <w:rFonts w:ascii="Times New Roman" w:eastAsia="Times New Roman" w:hAnsi="Times New Roman" w:cs="Times New Roman"/>
          <w:sz w:val="24"/>
          <w:szCs w:val="24"/>
          <w:lang w:eastAsia="ru-RU"/>
        </w:rPr>
        <w:t>(греч. </w:t>
      </w:r>
      <w:r w:rsidRPr="006F1FFF">
        <w:rPr>
          <w:rFonts w:ascii="Times New Roman" w:eastAsia="Times New Roman" w:hAnsi="Times New Roman" w:cs="Times New Roman"/>
          <w:i/>
          <w:iCs/>
          <w:sz w:val="24"/>
          <w:szCs w:val="24"/>
          <w:lang w:eastAsia="ru-RU"/>
        </w:rPr>
        <w:t>systema</w:t>
      </w:r>
      <w:r w:rsidRPr="006F1FFF">
        <w:rPr>
          <w:rFonts w:ascii="Times New Roman" w:eastAsia="Times New Roman" w:hAnsi="Times New Roman" w:cs="Times New Roman"/>
          <w:sz w:val="24"/>
          <w:szCs w:val="24"/>
          <w:lang w:eastAsia="ru-RU"/>
        </w:rPr>
        <w:t> — средний род), </w:t>
      </w:r>
      <w:r w:rsidRPr="006F1FFF">
        <w:rPr>
          <w:rFonts w:ascii="Times New Roman" w:eastAsia="Times New Roman" w:hAnsi="Times New Roman" w:cs="Times New Roman"/>
          <w:b/>
          <w:bCs/>
          <w:i/>
          <w:iCs/>
          <w:sz w:val="24"/>
          <w:szCs w:val="24"/>
          <w:lang w:eastAsia="ru-RU"/>
        </w:rPr>
        <w:t>схема</w:t>
      </w:r>
      <w:r w:rsidRPr="006F1FFF">
        <w:rPr>
          <w:rFonts w:ascii="Times New Roman" w:eastAsia="Times New Roman" w:hAnsi="Times New Roman" w:cs="Times New Roman"/>
          <w:sz w:val="24"/>
          <w:szCs w:val="24"/>
          <w:lang w:eastAsia="ru-RU"/>
        </w:rPr>
        <w:t> (греч. </w:t>
      </w:r>
      <w:r w:rsidRPr="006F1FFF">
        <w:rPr>
          <w:rFonts w:ascii="Times New Roman" w:eastAsia="Times New Roman" w:hAnsi="Times New Roman" w:cs="Times New Roman"/>
          <w:i/>
          <w:iCs/>
          <w:sz w:val="24"/>
          <w:szCs w:val="24"/>
          <w:lang w:eastAsia="ru-RU"/>
        </w:rPr>
        <w:t>cheme</w:t>
      </w:r>
      <w:r w:rsidRPr="006F1FFF">
        <w:rPr>
          <w:rFonts w:ascii="Times New Roman" w:eastAsia="Times New Roman" w:hAnsi="Times New Roman" w:cs="Times New Roman"/>
          <w:sz w:val="24"/>
          <w:szCs w:val="24"/>
          <w:lang w:eastAsia="ru-RU"/>
        </w:rPr>
        <w:t> — средний род) и многие другие или </w:t>
      </w:r>
      <w:r w:rsidRPr="006F1FFF">
        <w:rPr>
          <w:rFonts w:ascii="Times New Roman" w:eastAsia="Times New Roman" w:hAnsi="Times New Roman" w:cs="Times New Roman"/>
          <w:b/>
          <w:bCs/>
          <w:i/>
          <w:iCs/>
          <w:sz w:val="24"/>
          <w:szCs w:val="24"/>
          <w:lang w:eastAsia="ru-RU"/>
        </w:rPr>
        <w:t>число</w:t>
      </w:r>
      <w:r w:rsidRPr="006F1FFF">
        <w:rPr>
          <w:rFonts w:ascii="Times New Roman" w:eastAsia="Times New Roman" w:hAnsi="Times New Roman" w:cs="Times New Roman"/>
          <w:sz w:val="24"/>
          <w:szCs w:val="24"/>
          <w:lang w:eastAsia="ru-RU"/>
        </w:rPr>
        <w:t>—например, существительные, заимствованные в форме множественного числа, в русском воспринимаются как существительные в форме</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единственного: </w:t>
      </w:r>
      <w:r w:rsidRPr="006F1FFF">
        <w:rPr>
          <w:rFonts w:ascii="Times New Roman" w:eastAsia="Times New Roman" w:hAnsi="Times New Roman" w:cs="Times New Roman"/>
          <w:b/>
          <w:bCs/>
          <w:i/>
          <w:iCs/>
          <w:sz w:val="24"/>
          <w:szCs w:val="24"/>
          <w:lang w:eastAsia="ru-RU"/>
        </w:rPr>
        <w:t>клапан</w:t>
      </w:r>
      <w:r w:rsidRPr="006F1FFF">
        <w:rPr>
          <w:rFonts w:ascii="Times New Roman" w:eastAsia="Times New Roman" w:hAnsi="Times New Roman" w:cs="Times New Roman"/>
          <w:sz w:val="24"/>
          <w:szCs w:val="24"/>
          <w:lang w:eastAsia="ru-RU"/>
        </w:rPr>
        <w:t> (нем. </w:t>
      </w:r>
      <w:r w:rsidRPr="006F1FFF">
        <w:rPr>
          <w:rFonts w:ascii="Times New Roman" w:eastAsia="Times New Roman" w:hAnsi="Times New Roman" w:cs="Times New Roman"/>
          <w:i/>
          <w:iCs/>
          <w:sz w:val="24"/>
          <w:szCs w:val="24"/>
          <w:lang w:eastAsia="ru-RU"/>
        </w:rPr>
        <w:t>Klappen</w:t>
      </w:r>
      <w:r w:rsidRPr="006F1FFF">
        <w:rPr>
          <w:rFonts w:ascii="Times New Roman" w:eastAsia="Times New Roman" w:hAnsi="Times New Roman" w:cs="Times New Roman"/>
          <w:sz w:val="24"/>
          <w:szCs w:val="24"/>
          <w:lang w:eastAsia="ru-RU"/>
        </w:rPr>
        <w:t>—. мн. ч.),</w:t>
      </w:r>
      <w:r w:rsidRPr="006F1FFF">
        <w:rPr>
          <w:rFonts w:ascii="Times New Roman" w:eastAsia="Times New Roman" w:hAnsi="Times New Roman" w:cs="Times New Roman"/>
          <w:b/>
          <w:bCs/>
          <w:sz w:val="24"/>
          <w:szCs w:val="24"/>
          <w:lang w:eastAsia="ru-RU"/>
        </w:rPr>
        <w:t> </w:t>
      </w:r>
      <w:r w:rsidRPr="006F1FFF">
        <w:rPr>
          <w:rFonts w:ascii="Times New Roman" w:eastAsia="Times New Roman" w:hAnsi="Times New Roman" w:cs="Times New Roman"/>
          <w:b/>
          <w:bCs/>
          <w:i/>
          <w:iCs/>
          <w:sz w:val="24"/>
          <w:szCs w:val="24"/>
          <w:lang w:eastAsia="ru-RU"/>
        </w:rPr>
        <w:t>кекс </w:t>
      </w:r>
      <w:r w:rsidRPr="006F1FFF">
        <w:rPr>
          <w:rFonts w:ascii="Times New Roman" w:eastAsia="Times New Roman" w:hAnsi="Times New Roman" w:cs="Times New Roman"/>
          <w:sz w:val="24"/>
          <w:szCs w:val="24"/>
          <w:lang w:eastAsia="ru-RU"/>
        </w:rPr>
        <w:t>(англ. </w:t>
      </w:r>
      <w:r w:rsidRPr="006F1FFF">
        <w:rPr>
          <w:rFonts w:ascii="Times New Roman" w:eastAsia="Times New Roman" w:hAnsi="Times New Roman" w:cs="Times New Roman"/>
          <w:i/>
          <w:iCs/>
          <w:sz w:val="24"/>
          <w:szCs w:val="24"/>
          <w:lang w:eastAsia="ru-RU"/>
        </w:rPr>
        <w:t>cakes</w:t>
      </w:r>
      <w:r w:rsidRPr="006F1FFF">
        <w:rPr>
          <w:rFonts w:ascii="Times New Roman" w:eastAsia="Times New Roman" w:hAnsi="Times New Roman" w:cs="Times New Roman"/>
          <w:sz w:val="24"/>
          <w:szCs w:val="24"/>
          <w:lang w:eastAsia="ru-RU"/>
        </w:rPr>
        <w:t> — мн. ч.),</w:t>
      </w:r>
      <w:r w:rsidRPr="006F1FFF">
        <w:rPr>
          <w:rFonts w:ascii="Times New Roman" w:eastAsia="Times New Roman" w:hAnsi="Times New Roman" w:cs="Times New Roman"/>
          <w:b/>
          <w:bCs/>
          <w:i/>
          <w:iCs/>
          <w:sz w:val="24"/>
          <w:szCs w:val="24"/>
          <w:lang w:eastAsia="ru-RU"/>
        </w:rPr>
        <w:t>силос</w:t>
      </w:r>
      <w:r w:rsidRPr="006F1FFF">
        <w:rPr>
          <w:rFonts w:ascii="Times New Roman" w:eastAsia="Times New Roman" w:hAnsi="Times New Roman" w:cs="Times New Roman"/>
          <w:sz w:val="24"/>
          <w:szCs w:val="24"/>
          <w:lang w:eastAsia="ru-RU"/>
        </w:rPr>
        <w:t> (исп. </w:t>
      </w:r>
      <w:r w:rsidRPr="006F1FFF">
        <w:rPr>
          <w:rFonts w:ascii="Times New Roman" w:eastAsia="Times New Roman" w:hAnsi="Times New Roman" w:cs="Times New Roman"/>
          <w:i/>
          <w:iCs/>
          <w:sz w:val="24"/>
          <w:szCs w:val="24"/>
          <w:lang w:eastAsia="ru-RU"/>
        </w:rPr>
        <w:t>silos</w:t>
      </w:r>
      <w:r w:rsidRPr="006F1FFF">
        <w:rPr>
          <w:rFonts w:ascii="Times New Roman" w:eastAsia="Times New Roman" w:hAnsi="Times New Roman" w:cs="Times New Roman"/>
          <w:sz w:val="24"/>
          <w:szCs w:val="24"/>
          <w:lang w:eastAsia="ru-RU"/>
        </w:rPr>
        <w:t> — мн. ч.) ит.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Подвергаются изменению и первоначальные значения слов (ср.: немецкое</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i/>
          <w:iCs/>
          <w:sz w:val="24"/>
          <w:szCs w:val="24"/>
          <w:lang w:eastAsia="ru-RU"/>
        </w:rPr>
        <w:t>der</w:t>
      </w:r>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Maler</w:t>
      </w:r>
      <w:r w:rsidRPr="006F1FFF">
        <w:rPr>
          <w:rFonts w:ascii="Times New Roman" w:eastAsia="Times New Roman" w:hAnsi="Times New Roman" w:cs="Times New Roman"/>
          <w:sz w:val="24"/>
          <w:szCs w:val="24"/>
          <w:lang w:eastAsia="ru-RU"/>
        </w:rPr>
        <w:t> — живописец и русское </w:t>
      </w:r>
      <w:r w:rsidRPr="006F1FFF">
        <w:rPr>
          <w:rFonts w:ascii="Times New Roman" w:eastAsia="Times New Roman" w:hAnsi="Times New Roman" w:cs="Times New Roman"/>
          <w:b/>
          <w:bCs/>
          <w:i/>
          <w:iCs/>
          <w:sz w:val="24"/>
          <w:szCs w:val="24"/>
          <w:lang w:eastAsia="ru-RU"/>
        </w:rPr>
        <w:t>маляр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т. е. рабочий по окраске зданий, внутренних помещений; французское </w:t>
      </w:r>
      <w:r w:rsidRPr="006F1FFF">
        <w:rPr>
          <w:rFonts w:ascii="Times New Roman" w:eastAsia="Times New Roman" w:hAnsi="Times New Roman" w:cs="Times New Roman"/>
          <w:i/>
          <w:iCs/>
          <w:sz w:val="24"/>
          <w:szCs w:val="24"/>
          <w:lang w:eastAsia="ru-RU"/>
        </w:rPr>
        <w:t>hasard</w:t>
      </w:r>
      <w:r w:rsidRPr="006F1FFF">
        <w:rPr>
          <w:rFonts w:ascii="Times New Roman" w:eastAsia="Times New Roman" w:hAnsi="Times New Roman" w:cs="Times New Roman"/>
          <w:sz w:val="24"/>
          <w:szCs w:val="24"/>
          <w:lang w:eastAsia="ru-RU"/>
        </w:rPr>
        <w:t> — случай и русское </w:t>
      </w:r>
      <w:r w:rsidRPr="006F1FFF">
        <w:rPr>
          <w:rFonts w:ascii="Times New Roman" w:eastAsia="Times New Roman" w:hAnsi="Times New Roman" w:cs="Times New Roman"/>
          <w:b/>
          <w:bCs/>
          <w:i/>
          <w:iCs/>
          <w:sz w:val="24"/>
          <w:szCs w:val="24"/>
          <w:lang w:eastAsia="ru-RU"/>
        </w:rPr>
        <w:t>азарт</w:t>
      </w:r>
      <w:r w:rsidRPr="006F1FFF">
        <w:rPr>
          <w:rFonts w:ascii="Times New Roman" w:eastAsia="Times New Roman" w:hAnsi="Times New Roman" w:cs="Times New Roman"/>
          <w:sz w:val="24"/>
          <w:szCs w:val="24"/>
          <w:lang w:eastAsia="ru-RU"/>
        </w:rPr>
        <w:t> — увлечение, запальчивость, горячность 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Как отмечают современные лексикологи, к числу семантических особенностей освоения заимствованных слов относится изменение характера соотношения между родственными по происхождению словами.</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Например, между словами </w:t>
      </w:r>
      <w:r w:rsidRPr="006F1FFF">
        <w:rPr>
          <w:rFonts w:ascii="Times New Roman" w:eastAsia="Times New Roman" w:hAnsi="Times New Roman" w:cs="Times New Roman"/>
          <w:b/>
          <w:bCs/>
          <w:i/>
          <w:iCs/>
          <w:sz w:val="24"/>
          <w:szCs w:val="24"/>
          <w:lang w:eastAsia="ru-RU"/>
        </w:rPr>
        <w:t>консервы</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консерватор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w:t>
      </w:r>
      <w:r w:rsidRPr="006F1FFF">
        <w:rPr>
          <w:rFonts w:ascii="Times New Roman" w:eastAsia="Times New Roman" w:hAnsi="Times New Roman" w:cs="Times New Roman"/>
          <w:b/>
          <w:bCs/>
          <w:i/>
          <w:iCs/>
          <w:sz w:val="24"/>
          <w:szCs w:val="24"/>
          <w:lang w:eastAsia="ru-RU"/>
        </w:rPr>
        <w:t>консерватория</w:t>
      </w:r>
      <w:r w:rsidRPr="006F1FFF">
        <w:rPr>
          <w:rFonts w:ascii="Times New Roman" w:eastAsia="Times New Roman" w:hAnsi="Times New Roman" w:cs="Times New Roman"/>
          <w:sz w:val="24"/>
          <w:szCs w:val="24"/>
          <w:lang w:eastAsia="ru-RU"/>
        </w:rPr>
        <w:t> в русском языке нет никакой связи, тем более что они пришли разными путями из различных языков: </w:t>
      </w:r>
      <w:r w:rsidRPr="006F1FFF">
        <w:rPr>
          <w:rFonts w:ascii="Times New Roman" w:eastAsia="Times New Roman" w:hAnsi="Times New Roman" w:cs="Times New Roman"/>
          <w:b/>
          <w:bCs/>
          <w:i/>
          <w:iCs/>
          <w:sz w:val="24"/>
          <w:szCs w:val="24"/>
          <w:lang w:eastAsia="ru-RU"/>
        </w:rPr>
        <w:t>консервы</w:t>
      </w:r>
      <w:r w:rsidRPr="006F1FFF">
        <w:rPr>
          <w:rFonts w:ascii="Times New Roman" w:eastAsia="Times New Roman" w:hAnsi="Times New Roman" w:cs="Times New Roman"/>
          <w:sz w:val="24"/>
          <w:szCs w:val="24"/>
          <w:lang w:eastAsia="ru-RU"/>
        </w:rPr>
        <w:t> из французского </w:t>
      </w:r>
      <w:r w:rsidRPr="006F1FFF">
        <w:rPr>
          <w:rFonts w:ascii="Times New Roman" w:eastAsia="Times New Roman" w:hAnsi="Times New Roman" w:cs="Times New Roman"/>
          <w:i/>
          <w:iCs/>
          <w:sz w:val="24"/>
          <w:szCs w:val="24"/>
          <w:lang w:eastAsia="ru-RU"/>
        </w:rPr>
        <w:t>(conserve), </w:t>
      </w:r>
      <w:r w:rsidRPr="006F1FFF">
        <w:rPr>
          <w:rFonts w:ascii="Times New Roman" w:eastAsia="Times New Roman" w:hAnsi="Times New Roman" w:cs="Times New Roman"/>
          <w:b/>
          <w:bCs/>
          <w:i/>
          <w:iCs/>
          <w:sz w:val="24"/>
          <w:szCs w:val="24"/>
          <w:lang w:eastAsia="ru-RU"/>
        </w:rPr>
        <w:t>консерватор</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из латинского </w:t>
      </w:r>
      <w:r w:rsidRPr="006F1FFF">
        <w:rPr>
          <w:rFonts w:ascii="Times New Roman" w:eastAsia="Times New Roman" w:hAnsi="Times New Roman" w:cs="Times New Roman"/>
          <w:i/>
          <w:iCs/>
          <w:sz w:val="24"/>
          <w:szCs w:val="24"/>
          <w:lang w:eastAsia="ru-RU"/>
        </w:rPr>
        <w:t>(conservator), </w:t>
      </w:r>
      <w:r w:rsidRPr="006F1FFF">
        <w:rPr>
          <w:rFonts w:ascii="Times New Roman" w:eastAsia="Times New Roman" w:hAnsi="Times New Roman" w:cs="Times New Roman"/>
          <w:sz w:val="24"/>
          <w:szCs w:val="24"/>
          <w:lang w:eastAsia="ru-RU"/>
        </w:rPr>
        <w:t>а </w:t>
      </w:r>
      <w:r w:rsidRPr="006F1FFF">
        <w:rPr>
          <w:rFonts w:ascii="Times New Roman" w:eastAsia="Times New Roman" w:hAnsi="Times New Roman" w:cs="Times New Roman"/>
          <w:b/>
          <w:bCs/>
          <w:i/>
          <w:iCs/>
          <w:sz w:val="24"/>
          <w:szCs w:val="24"/>
          <w:lang w:eastAsia="ru-RU"/>
        </w:rPr>
        <w:t>консерватория</w:t>
      </w:r>
      <w:r w:rsidRPr="006F1FFF">
        <w:rPr>
          <w:rFonts w:ascii="Times New Roman" w:eastAsia="Times New Roman" w:hAnsi="Times New Roman" w:cs="Times New Roman"/>
          <w:sz w:val="24"/>
          <w:szCs w:val="24"/>
          <w:lang w:eastAsia="ru-RU"/>
        </w:rPr>
        <w:t> из итальянского </w:t>
      </w:r>
      <w:r w:rsidRPr="006F1FFF">
        <w:rPr>
          <w:rFonts w:ascii="Times New Roman" w:eastAsia="Times New Roman" w:hAnsi="Times New Roman" w:cs="Times New Roman"/>
          <w:i/>
          <w:iCs/>
          <w:sz w:val="24"/>
          <w:szCs w:val="24"/>
          <w:lang w:eastAsia="ru-RU"/>
        </w:rPr>
        <w:t>(conservatorio).</w:t>
      </w:r>
      <w:r>
        <w:rPr>
          <w:rFonts w:ascii="Times New Roman" w:eastAsia="Times New Roman" w:hAnsi="Times New Roman" w:cs="Times New Roman"/>
          <w:i/>
          <w:iCs/>
          <w:sz w:val="24"/>
          <w:szCs w:val="24"/>
          <w:lang w:eastAsia="ru-RU"/>
        </w:rPr>
        <w:t xml:space="preserve"> </w:t>
      </w:r>
      <w:r w:rsidRPr="006F1FFF">
        <w:rPr>
          <w:rFonts w:ascii="Times New Roman" w:eastAsia="Times New Roman" w:hAnsi="Times New Roman" w:cs="Times New Roman"/>
          <w:sz w:val="24"/>
          <w:szCs w:val="24"/>
          <w:lang w:eastAsia="ru-RU"/>
        </w:rPr>
        <w:t>Однако все три слова восходят к латинскому глаголу, </w:t>
      </w:r>
      <w:r w:rsidRPr="006F1FFF">
        <w:rPr>
          <w:rFonts w:ascii="Times New Roman" w:eastAsia="Times New Roman" w:hAnsi="Times New Roman" w:cs="Times New Roman"/>
          <w:i/>
          <w:iCs/>
          <w:sz w:val="24"/>
          <w:szCs w:val="24"/>
          <w:lang w:eastAsia="ru-RU"/>
        </w:rPr>
        <w:t>conservo</w:t>
      </w:r>
      <w:r w:rsidRPr="006F1FFF">
        <w:rPr>
          <w:rFonts w:ascii="Times New Roman" w:eastAsia="Times New Roman" w:hAnsi="Times New Roman" w:cs="Times New Roman"/>
          <w:sz w:val="24"/>
          <w:szCs w:val="24"/>
          <w:lang w:eastAsia="ru-RU"/>
        </w:rPr>
        <w:t>-сохраняю, сберегаю (от лат. </w:t>
      </w:r>
      <w:r w:rsidRPr="006F1FFF">
        <w:rPr>
          <w:rFonts w:ascii="Times New Roman" w:eastAsia="Times New Roman" w:hAnsi="Times New Roman" w:cs="Times New Roman"/>
          <w:i/>
          <w:iCs/>
          <w:sz w:val="24"/>
          <w:szCs w:val="24"/>
          <w:lang w:eastAsia="ru-RU"/>
        </w:rPr>
        <w:t>conservare — </w:t>
      </w:r>
      <w:r w:rsidRPr="006F1FFF">
        <w:rPr>
          <w:rFonts w:ascii="Times New Roman" w:eastAsia="Times New Roman" w:hAnsi="Times New Roman" w:cs="Times New Roman"/>
          <w:sz w:val="24"/>
          <w:szCs w:val="24"/>
          <w:lang w:eastAsia="ru-RU"/>
        </w:rPr>
        <w:t>сохранять).</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В процессе заимствования промежуточные однокоренные образования, характерные для данных слов в тех языках, из которых они пришли, были утрачены. Заимствованным оказался какой-то один член словообразовательного ряда, и семантическая связь между родственными образованиями, существовавшая в родном языке, оборвалась.</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lastRenderedPageBreak/>
        <w:t>Подобным же образом произошло нарушение смысловой и словообразователь</w:t>
      </w:r>
      <w:r w:rsidRPr="006F1FFF">
        <w:rPr>
          <w:rFonts w:ascii="Times New Roman" w:eastAsia="Times New Roman" w:hAnsi="Times New Roman" w:cs="Times New Roman"/>
          <w:sz w:val="24"/>
          <w:szCs w:val="24"/>
          <w:lang w:eastAsia="ru-RU"/>
        </w:rPr>
        <w:softHyphen/>
        <w:t>ной связи между такими родственными по происхожде</w:t>
      </w:r>
      <w:r w:rsidRPr="006F1FFF">
        <w:rPr>
          <w:rFonts w:ascii="Times New Roman" w:eastAsia="Times New Roman" w:hAnsi="Times New Roman" w:cs="Times New Roman"/>
          <w:sz w:val="24"/>
          <w:szCs w:val="24"/>
          <w:lang w:eastAsia="ru-RU"/>
        </w:rPr>
        <w:softHyphen/>
        <w:t>нию словами, как </w:t>
      </w:r>
      <w:r w:rsidRPr="006F1FFF">
        <w:rPr>
          <w:rFonts w:ascii="Times New Roman" w:eastAsia="Times New Roman" w:hAnsi="Times New Roman" w:cs="Times New Roman"/>
          <w:b/>
          <w:bCs/>
          <w:i/>
          <w:iCs/>
          <w:sz w:val="24"/>
          <w:szCs w:val="24"/>
          <w:lang w:eastAsia="ru-RU"/>
        </w:rPr>
        <w:t>роман,</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романский</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и </w:t>
      </w:r>
      <w:r w:rsidRPr="006F1FFF">
        <w:rPr>
          <w:rFonts w:ascii="Times New Roman" w:eastAsia="Times New Roman" w:hAnsi="Times New Roman" w:cs="Times New Roman"/>
          <w:b/>
          <w:bCs/>
          <w:i/>
          <w:iCs/>
          <w:sz w:val="24"/>
          <w:szCs w:val="24"/>
          <w:lang w:eastAsia="ru-RU"/>
        </w:rPr>
        <w:t>романс</w:t>
      </w:r>
      <w:r w:rsidRPr="006F1FFF">
        <w:rPr>
          <w:rFonts w:ascii="Times New Roman" w:eastAsia="Times New Roman" w:hAnsi="Times New Roman" w:cs="Times New Roman"/>
          <w:sz w:val="24"/>
          <w:szCs w:val="24"/>
          <w:lang w:eastAsia="ru-RU"/>
        </w:rPr>
        <w:t> (фр.), </w:t>
      </w:r>
      <w:r w:rsidRPr="006F1FFF">
        <w:rPr>
          <w:rFonts w:ascii="Times New Roman" w:eastAsia="Times New Roman" w:hAnsi="Times New Roman" w:cs="Times New Roman"/>
          <w:b/>
          <w:bCs/>
          <w:i/>
          <w:iCs/>
          <w:sz w:val="24"/>
          <w:szCs w:val="24"/>
          <w:lang w:eastAsia="ru-RU"/>
        </w:rPr>
        <w:t>ак</w:t>
      </w:r>
      <w:r w:rsidRPr="006F1FFF">
        <w:rPr>
          <w:rFonts w:ascii="Times New Roman" w:eastAsia="Times New Roman" w:hAnsi="Times New Roman" w:cs="Times New Roman"/>
          <w:b/>
          <w:bCs/>
          <w:i/>
          <w:iCs/>
          <w:sz w:val="24"/>
          <w:szCs w:val="24"/>
          <w:lang w:eastAsia="ru-RU"/>
        </w:rPr>
        <w:softHyphen/>
        <w:t>вариум</w:t>
      </w:r>
      <w:r w:rsidRPr="006F1FFF">
        <w:rPr>
          <w:rFonts w:ascii="Times New Roman" w:eastAsia="Times New Roman" w:hAnsi="Times New Roman" w:cs="Times New Roman"/>
          <w:sz w:val="24"/>
          <w:szCs w:val="24"/>
          <w:lang w:eastAsia="ru-RU"/>
        </w:rPr>
        <w:t> и </w:t>
      </w:r>
      <w:r w:rsidRPr="006F1FFF">
        <w:rPr>
          <w:rFonts w:ascii="Times New Roman" w:eastAsia="Times New Roman" w:hAnsi="Times New Roman" w:cs="Times New Roman"/>
          <w:b/>
          <w:bCs/>
          <w:i/>
          <w:iCs/>
          <w:sz w:val="24"/>
          <w:szCs w:val="24"/>
          <w:lang w:eastAsia="ru-RU"/>
        </w:rPr>
        <w:t>акварель</w:t>
      </w:r>
      <w:r w:rsidRPr="006F1FFF">
        <w:rPr>
          <w:rFonts w:ascii="Times New Roman" w:eastAsia="Times New Roman" w:hAnsi="Times New Roman" w:cs="Times New Roman"/>
          <w:sz w:val="24"/>
          <w:szCs w:val="24"/>
          <w:lang w:eastAsia="ru-RU"/>
        </w:rPr>
        <w:t> (лат.), </w:t>
      </w:r>
      <w:r w:rsidRPr="006F1FFF">
        <w:rPr>
          <w:rFonts w:ascii="Times New Roman" w:eastAsia="Times New Roman" w:hAnsi="Times New Roman" w:cs="Times New Roman"/>
          <w:b/>
          <w:bCs/>
          <w:i/>
          <w:iCs/>
          <w:sz w:val="24"/>
          <w:szCs w:val="24"/>
          <w:lang w:eastAsia="ru-RU"/>
        </w:rPr>
        <w:t>гонор</w:t>
      </w:r>
      <w:r w:rsidRPr="006F1FFF">
        <w:rPr>
          <w:rFonts w:ascii="Times New Roman" w:eastAsia="Times New Roman" w:hAnsi="Times New Roman" w:cs="Times New Roman"/>
          <w:sz w:val="24"/>
          <w:szCs w:val="24"/>
          <w:lang w:eastAsia="ru-RU"/>
        </w:rPr>
        <w:t>и </w:t>
      </w:r>
      <w:r w:rsidRPr="006F1FFF">
        <w:rPr>
          <w:rFonts w:ascii="Times New Roman" w:eastAsia="Times New Roman" w:hAnsi="Times New Roman" w:cs="Times New Roman"/>
          <w:b/>
          <w:bCs/>
          <w:i/>
          <w:iCs/>
          <w:sz w:val="24"/>
          <w:szCs w:val="24"/>
          <w:lang w:eastAsia="ru-RU"/>
        </w:rPr>
        <w:t>гонорар</w:t>
      </w:r>
      <w:r w:rsidRPr="006F1FFF">
        <w:rPr>
          <w:rFonts w:ascii="Times New Roman" w:eastAsia="Times New Roman" w:hAnsi="Times New Roman" w:cs="Times New Roman"/>
          <w:sz w:val="24"/>
          <w:szCs w:val="24"/>
          <w:lang w:eastAsia="ru-RU"/>
        </w:rPr>
        <w:t> (лат.), </w:t>
      </w:r>
      <w:r w:rsidRPr="006F1FFF">
        <w:rPr>
          <w:rFonts w:ascii="Times New Roman" w:eastAsia="Times New Roman" w:hAnsi="Times New Roman" w:cs="Times New Roman"/>
          <w:b/>
          <w:bCs/>
          <w:i/>
          <w:iCs/>
          <w:sz w:val="24"/>
          <w:szCs w:val="24"/>
          <w:lang w:eastAsia="ru-RU"/>
        </w:rPr>
        <w:t>гим</w:t>
      </w:r>
      <w:r w:rsidRPr="006F1FFF">
        <w:rPr>
          <w:rFonts w:ascii="Times New Roman" w:eastAsia="Times New Roman" w:hAnsi="Times New Roman" w:cs="Times New Roman"/>
          <w:b/>
          <w:bCs/>
          <w:i/>
          <w:iCs/>
          <w:sz w:val="24"/>
          <w:szCs w:val="24"/>
          <w:lang w:eastAsia="ru-RU"/>
        </w:rPr>
        <w:softHyphen/>
        <w:t>настика</w:t>
      </w:r>
      <w:r w:rsidRPr="006F1FFF">
        <w:rPr>
          <w:rFonts w:ascii="Times New Roman" w:eastAsia="Times New Roman" w:hAnsi="Times New Roman" w:cs="Times New Roman"/>
          <w:sz w:val="24"/>
          <w:szCs w:val="24"/>
          <w:lang w:eastAsia="ru-RU"/>
        </w:rPr>
        <w:t> и </w:t>
      </w:r>
      <w:r w:rsidRPr="006F1FFF">
        <w:rPr>
          <w:rFonts w:ascii="Times New Roman" w:eastAsia="Times New Roman" w:hAnsi="Times New Roman" w:cs="Times New Roman"/>
          <w:b/>
          <w:bCs/>
          <w:i/>
          <w:iCs/>
          <w:sz w:val="24"/>
          <w:szCs w:val="24"/>
          <w:lang w:eastAsia="ru-RU"/>
        </w:rPr>
        <w:t>гимназия</w:t>
      </w:r>
      <w:r w:rsidRPr="006F1FFF">
        <w:rPr>
          <w:rFonts w:ascii="Times New Roman" w:eastAsia="Times New Roman" w:hAnsi="Times New Roman" w:cs="Times New Roman"/>
          <w:sz w:val="24"/>
          <w:szCs w:val="24"/>
          <w:lang w:eastAsia="ru-RU"/>
        </w:rPr>
        <w:t> (греч.), </w:t>
      </w:r>
      <w:r w:rsidRPr="006F1FFF">
        <w:rPr>
          <w:rFonts w:ascii="Times New Roman" w:eastAsia="Times New Roman" w:hAnsi="Times New Roman" w:cs="Times New Roman"/>
          <w:b/>
          <w:bCs/>
          <w:i/>
          <w:iCs/>
          <w:sz w:val="24"/>
          <w:szCs w:val="24"/>
          <w:lang w:eastAsia="ru-RU"/>
        </w:rPr>
        <w:t>тральщик</w:t>
      </w:r>
      <w:r w:rsidRPr="006F1FFF">
        <w:rPr>
          <w:rFonts w:ascii="Times New Roman" w:eastAsia="Times New Roman" w:hAnsi="Times New Roman" w:cs="Times New Roman"/>
          <w:sz w:val="24"/>
          <w:szCs w:val="24"/>
          <w:lang w:eastAsia="ru-RU"/>
        </w:rPr>
        <w:t> и </w:t>
      </w:r>
      <w:r w:rsidRPr="006F1FFF">
        <w:rPr>
          <w:rFonts w:ascii="Times New Roman" w:eastAsia="Times New Roman" w:hAnsi="Times New Roman" w:cs="Times New Roman"/>
          <w:b/>
          <w:bCs/>
          <w:i/>
          <w:iCs/>
          <w:sz w:val="24"/>
          <w:szCs w:val="24"/>
          <w:lang w:eastAsia="ru-RU"/>
        </w:rPr>
        <w:t>траулер</w:t>
      </w:r>
      <w:r w:rsidRPr="006F1FFF">
        <w:rPr>
          <w:rFonts w:ascii="Times New Roman" w:eastAsia="Times New Roman" w:hAnsi="Times New Roman" w:cs="Times New Roman"/>
          <w:sz w:val="24"/>
          <w:szCs w:val="24"/>
          <w:lang w:eastAsia="ru-RU"/>
        </w:rPr>
        <w:t> (англ.),</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b/>
          <w:bCs/>
          <w:i/>
          <w:iCs/>
          <w:sz w:val="24"/>
          <w:szCs w:val="24"/>
          <w:lang w:eastAsia="ru-RU"/>
        </w:rPr>
        <w:t>канцелярия</w:t>
      </w:r>
      <w:r w:rsidRPr="006F1FFF">
        <w:rPr>
          <w:rFonts w:ascii="Times New Roman" w:eastAsia="Times New Roman" w:hAnsi="Times New Roman" w:cs="Times New Roman"/>
          <w:sz w:val="24"/>
          <w:szCs w:val="24"/>
          <w:lang w:eastAsia="ru-RU"/>
        </w:rPr>
        <w:t> и </w:t>
      </w:r>
      <w:r w:rsidRPr="006F1FFF">
        <w:rPr>
          <w:rFonts w:ascii="Times New Roman" w:eastAsia="Times New Roman" w:hAnsi="Times New Roman" w:cs="Times New Roman"/>
          <w:b/>
          <w:bCs/>
          <w:i/>
          <w:iCs/>
          <w:sz w:val="24"/>
          <w:szCs w:val="24"/>
          <w:lang w:eastAsia="ru-RU"/>
        </w:rPr>
        <w:t>канцлер</w:t>
      </w:r>
      <w:r w:rsidRPr="006F1FFF">
        <w:rPr>
          <w:rFonts w:ascii="Times New Roman" w:eastAsia="Times New Roman" w:hAnsi="Times New Roman" w:cs="Times New Roman"/>
          <w:sz w:val="24"/>
          <w:szCs w:val="24"/>
          <w:lang w:eastAsia="ru-RU"/>
        </w:rPr>
        <w:t> (нем.) 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Изменение семантики заимствованных слов бывает связано и с тем, что в русском языке укореняются не все значения слова, пришедшего из другого языка. Напри</w:t>
      </w:r>
      <w:r w:rsidRPr="006F1FFF">
        <w:rPr>
          <w:rFonts w:ascii="Times New Roman" w:eastAsia="Times New Roman" w:hAnsi="Times New Roman" w:cs="Times New Roman"/>
          <w:sz w:val="24"/>
          <w:szCs w:val="24"/>
          <w:lang w:eastAsia="ru-RU"/>
        </w:rPr>
        <w:softHyphen/>
        <w:t>мер, произошло сужение многозначных в английском язы</w:t>
      </w:r>
      <w:r w:rsidRPr="006F1FFF">
        <w:rPr>
          <w:rFonts w:ascii="Times New Roman" w:eastAsia="Times New Roman" w:hAnsi="Times New Roman" w:cs="Times New Roman"/>
          <w:sz w:val="24"/>
          <w:szCs w:val="24"/>
          <w:lang w:eastAsia="ru-RU"/>
        </w:rPr>
        <w:softHyphen/>
        <w:t>ке слов </w:t>
      </w:r>
      <w:r w:rsidRPr="006F1FFF">
        <w:rPr>
          <w:rFonts w:ascii="Times New Roman" w:eastAsia="Times New Roman" w:hAnsi="Times New Roman" w:cs="Times New Roman"/>
          <w:b/>
          <w:bCs/>
          <w:i/>
          <w:iCs/>
          <w:sz w:val="24"/>
          <w:szCs w:val="24"/>
          <w:lang w:eastAsia="ru-RU"/>
        </w:rPr>
        <w:t>бизнес</w:t>
      </w:r>
      <w:r w:rsidRPr="006F1FFF">
        <w:rPr>
          <w:rFonts w:ascii="Times New Roman" w:eastAsia="Times New Roman" w:hAnsi="Times New Roman" w:cs="Times New Roman"/>
          <w:sz w:val="24"/>
          <w:szCs w:val="24"/>
          <w:lang w:eastAsia="ru-RU"/>
        </w:rPr>
        <w:t> (ср. в англ. </w:t>
      </w:r>
      <w:r w:rsidRPr="006F1FFF">
        <w:rPr>
          <w:rFonts w:ascii="Times New Roman" w:eastAsia="Times New Roman" w:hAnsi="Times New Roman" w:cs="Times New Roman"/>
          <w:i/>
          <w:iCs/>
          <w:sz w:val="24"/>
          <w:szCs w:val="24"/>
          <w:lang w:eastAsia="ru-RU"/>
        </w:rPr>
        <w:t>business</w:t>
      </w:r>
      <w:r w:rsidRPr="006F1FFF">
        <w:rPr>
          <w:rFonts w:ascii="Times New Roman" w:eastAsia="Times New Roman" w:hAnsi="Times New Roman" w:cs="Times New Roman"/>
          <w:sz w:val="24"/>
          <w:szCs w:val="24"/>
          <w:lang w:eastAsia="ru-RU"/>
        </w:rPr>
        <w:t>—1) занятие, дело, профессия; 2) торговое предприятие, фирма; 3) выгодная сделка), </w:t>
      </w:r>
      <w:r w:rsidRPr="006F1FFF">
        <w:rPr>
          <w:rFonts w:ascii="Times New Roman" w:eastAsia="Times New Roman" w:hAnsi="Times New Roman" w:cs="Times New Roman"/>
          <w:b/>
          <w:bCs/>
          <w:i/>
          <w:iCs/>
          <w:sz w:val="24"/>
          <w:szCs w:val="24"/>
          <w:lang w:eastAsia="ru-RU"/>
        </w:rPr>
        <w:t>спорт</w:t>
      </w:r>
      <w:r w:rsidRPr="006F1FFF">
        <w:rPr>
          <w:rFonts w:ascii="Times New Roman" w:eastAsia="Times New Roman" w:hAnsi="Times New Roman" w:cs="Times New Roman"/>
          <w:sz w:val="24"/>
          <w:szCs w:val="24"/>
          <w:lang w:eastAsia="ru-RU"/>
        </w:rPr>
        <w:t> (англ. </w:t>
      </w:r>
      <w:r w:rsidRPr="006F1FFF">
        <w:rPr>
          <w:rFonts w:ascii="Times New Roman" w:eastAsia="Times New Roman" w:hAnsi="Times New Roman" w:cs="Times New Roman"/>
          <w:i/>
          <w:iCs/>
          <w:sz w:val="24"/>
          <w:szCs w:val="24"/>
          <w:lang w:eastAsia="ru-RU"/>
        </w:rPr>
        <w:t>sport</w:t>
      </w:r>
      <w:r w:rsidRPr="006F1FFF">
        <w:rPr>
          <w:rFonts w:ascii="Times New Roman" w:eastAsia="Times New Roman" w:hAnsi="Times New Roman" w:cs="Times New Roman"/>
          <w:sz w:val="24"/>
          <w:szCs w:val="24"/>
          <w:lang w:eastAsia="ru-RU"/>
        </w:rPr>
        <w:t>—1) развлечение, шутка; 2) болельщик; 3) щёголь). У первого слова в русском языке утвердилось третье значение, а у второго — первое, но с явным семантическим уточнением и дополнением.</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Однако не все заимствованные слова подвергаются переоформлению    или   переосмыслению, ср.:  </w:t>
      </w:r>
      <w:r w:rsidRPr="006F1FFF">
        <w:rPr>
          <w:rFonts w:ascii="Times New Roman" w:eastAsia="Times New Roman" w:hAnsi="Times New Roman" w:cs="Times New Roman"/>
          <w:b/>
          <w:bCs/>
          <w:i/>
          <w:iCs/>
          <w:sz w:val="24"/>
          <w:szCs w:val="24"/>
          <w:lang w:eastAsia="ru-RU"/>
        </w:rPr>
        <w:t>жюри</w:t>
      </w:r>
      <w:r w:rsidRPr="006F1FFF">
        <w:rPr>
          <w:rFonts w:ascii="Times New Roman" w:eastAsia="Times New Roman" w:hAnsi="Times New Roman" w:cs="Times New Roman"/>
          <w:sz w:val="24"/>
          <w:szCs w:val="24"/>
          <w:lang w:eastAsia="ru-RU"/>
        </w:rPr>
        <w:t> — Фр. </w:t>
      </w:r>
      <w:r w:rsidRPr="006F1FFF">
        <w:rPr>
          <w:rFonts w:ascii="Times New Roman" w:eastAsia="Times New Roman" w:hAnsi="Times New Roman" w:cs="Times New Roman"/>
          <w:i/>
          <w:iCs/>
          <w:sz w:val="24"/>
          <w:szCs w:val="24"/>
          <w:lang w:eastAsia="ru-RU"/>
        </w:rPr>
        <w:t>jury; </w:t>
      </w:r>
      <w:r w:rsidRPr="006F1FFF">
        <w:rPr>
          <w:rFonts w:ascii="Times New Roman" w:eastAsia="Times New Roman" w:hAnsi="Times New Roman" w:cs="Times New Roman"/>
          <w:b/>
          <w:bCs/>
          <w:i/>
          <w:iCs/>
          <w:sz w:val="24"/>
          <w:szCs w:val="24"/>
          <w:lang w:eastAsia="ru-RU"/>
        </w:rPr>
        <w:t>денди, леди</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sz w:val="24"/>
          <w:szCs w:val="24"/>
          <w:lang w:eastAsia="ru-RU"/>
        </w:rPr>
        <w:t>— англ. </w:t>
      </w:r>
      <w:r w:rsidRPr="006F1FFF">
        <w:rPr>
          <w:rFonts w:ascii="Times New Roman" w:eastAsia="Times New Roman" w:hAnsi="Times New Roman" w:cs="Times New Roman"/>
          <w:i/>
          <w:iCs/>
          <w:sz w:val="24"/>
          <w:szCs w:val="24"/>
          <w:lang w:eastAsia="ru-RU"/>
        </w:rPr>
        <w:t>dandy, lady</w:t>
      </w:r>
      <w:r w:rsidRPr="006F1FFF">
        <w:rPr>
          <w:rFonts w:ascii="Times New Roman" w:eastAsia="Times New Roman" w:hAnsi="Times New Roman" w:cs="Times New Roman"/>
          <w:b/>
          <w:bCs/>
          <w:i/>
          <w:iCs/>
          <w:sz w:val="24"/>
          <w:szCs w:val="24"/>
          <w:lang w:eastAsia="ru-RU"/>
        </w:rPr>
        <w:t>; </w:t>
      </w:r>
      <w:proofErr w:type="gramStart"/>
      <w:r w:rsidRPr="006F1FFF">
        <w:rPr>
          <w:rFonts w:ascii="Times New Roman" w:eastAsia="Times New Roman" w:hAnsi="Times New Roman" w:cs="Times New Roman"/>
          <w:b/>
          <w:bCs/>
          <w:i/>
          <w:iCs/>
          <w:sz w:val="24"/>
          <w:szCs w:val="24"/>
          <w:lang w:eastAsia="ru-RU"/>
        </w:rPr>
        <w:t>норма</w:t>
      </w:r>
      <w:r w:rsidRPr="006F1FFF">
        <w:rPr>
          <w:rFonts w:ascii="Times New Roman" w:eastAsia="Times New Roman" w:hAnsi="Times New Roman" w:cs="Times New Roman"/>
          <w:i/>
          <w:iCs/>
          <w:sz w:val="24"/>
          <w:szCs w:val="24"/>
          <w:lang w:eastAsia="ru-RU"/>
        </w:rPr>
        <w:t>,  </w:t>
      </w:r>
      <w:r w:rsidRPr="006F1FFF">
        <w:rPr>
          <w:rFonts w:ascii="Times New Roman" w:eastAsia="Times New Roman" w:hAnsi="Times New Roman" w:cs="Times New Roman"/>
          <w:b/>
          <w:bCs/>
          <w:i/>
          <w:iCs/>
          <w:sz w:val="24"/>
          <w:szCs w:val="24"/>
          <w:lang w:eastAsia="ru-RU"/>
        </w:rPr>
        <w:t>фор</w:t>
      </w:r>
      <w:r w:rsidRPr="006F1FFF">
        <w:rPr>
          <w:rFonts w:ascii="Times New Roman" w:eastAsia="Times New Roman" w:hAnsi="Times New Roman" w:cs="Times New Roman"/>
          <w:b/>
          <w:bCs/>
          <w:i/>
          <w:iCs/>
          <w:sz w:val="24"/>
          <w:szCs w:val="24"/>
          <w:lang w:eastAsia="ru-RU"/>
        </w:rPr>
        <w:softHyphen/>
        <w:t>ма</w:t>
      </w:r>
      <w:proofErr w:type="gramEnd"/>
      <w:r w:rsidRPr="006F1FFF">
        <w:rPr>
          <w:rFonts w:ascii="Times New Roman" w:eastAsia="Times New Roman" w:hAnsi="Times New Roman" w:cs="Times New Roman"/>
          <w:sz w:val="24"/>
          <w:szCs w:val="24"/>
          <w:lang w:eastAsia="ru-RU"/>
        </w:rPr>
        <w:t> — лат. </w:t>
      </w:r>
      <w:r w:rsidRPr="006F1FFF">
        <w:rPr>
          <w:rFonts w:ascii="Times New Roman" w:eastAsia="Times New Roman" w:hAnsi="Times New Roman" w:cs="Times New Roman"/>
          <w:i/>
          <w:iCs/>
          <w:sz w:val="24"/>
          <w:szCs w:val="24"/>
          <w:lang w:eastAsia="ru-RU"/>
        </w:rPr>
        <w:t>norma, forma</w:t>
      </w:r>
      <w:r w:rsidRPr="006F1FFF">
        <w:rPr>
          <w:rFonts w:ascii="Times New Roman" w:eastAsia="Times New Roman" w:hAnsi="Times New Roman" w:cs="Times New Roman"/>
          <w:sz w:val="24"/>
          <w:szCs w:val="24"/>
          <w:lang w:eastAsia="ru-RU"/>
        </w:rPr>
        <w:t> 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Сохранению исконной сущности заимствованного сло</w:t>
      </w:r>
      <w:r w:rsidRPr="006F1FFF">
        <w:rPr>
          <w:rFonts w:ascii="Times New Roman" w:eastAsia="Times New Roman" w:hAnsi="Times New Roman" w:cs="Times New Roman"/>
          <w:sz w:val="24"/>
          <w:szCs w:val="24"/>
          <w:lang w:eastAsia="ru-RU"/>
        </w:rPr>
        <w:softHyphen/>
        <w:t>ва способствует так называемое </w:t>
      </w:r>
      <w:r w:rsidRPr="006F1FFF">
        <w:rPr>
          <w:rFonts w:ascii="Times New Roman" w:eastAsia="Times New Roman" w:hAnsi="Times New Roman" w:cs="Times New Roman"/>
          <w:i/>
          <w:iCs/>
          <w:sz w:val="24"/>
          <w:szCs w:val="24"/>
          <w:lang w:eastAsia="ru-RU"/>
        </w:rPr>
        <w:t>калькирование</w:t>
      </w:r>
      <w:r w:rsidRPr="006F1FFF">
        <w:rPr>
          <w:rFonts w:ascii="Times New Roman" w:eastAsia="Times New Roman" w:hAnsi="Times New Roman" w:cs="Times New Roman"/>
          <w:sz w:val="24"/>
          <w:szCs w:val="24"/>
          <w:lang w:eastAsia="ru-RU"/>
        </w:rPr>
        <w:t> (фр. calque – копия, подражание).</w:t>
      </w:r>
    </w:p>
    <w:p w:rsidR="005639EC" w:rsidRPr="006F1FFF" w:rsidRDefault="005639EC" w:rsidP="005639EC">
      <w:pPr>
        <w:spacing w:before="150" w:after="150" w:line="240" w:lineRule="auto"/>
        <w:jc w:val="both"/>
        <w:rPr>
          <w:rFonts w:ascii="Times New Roman" w:eastAsia="Times New Roman" w:hAnsi="Times New Roman" w:cs="Times New Roman"/>
          <w:b/>
          <w:sz w:val="24"/>
          <w:szCs w:val="24"/>
          <w:lang w:eastAsia="ru-RU"/>
        </w:rPr>
      </w:pPr>
      <w:r w:rsidRPr="006F1FFF">
        <w:rPr>
          <w:rFonts w:ascii="Times New Roman" w:hAnsi="Times New Roman" w:cs="Times New Roman"/>
          <w:b/>
          <w:sz w:val="24"/>
          <w:szCs w:val="24"/>
        </w:rPr>
        <w:t>3.Кальки и полукальки</w:t>
      </w:r>
      <w:r w:rsidRPr="006F1FFF">
        <w:rPr>
          <w:rFonts w:ascii="Times New Roman" w:eastAsia="Times New Roman" w:hAnsi="Times New Roman" w:cs="Times New Roman"/>
          <w:b/>
          <w:sz w:val="24"/>
          <w:szCs w:val="24"/>
          <w:lang w:eastAsia="ru-RU"/>
        </w:rPr>
        <w:t xml:space="preserve"> </w:t>
      </w:r>
    </w:p>
    <w:p w:rsidR="005639EC" w:rsidRPr="006F1FFF" w:rsidRDefault="005639EC" w:rsidP="005639EC">
      <w:pPr>
        <w:spacing w:before="150" w:after="150" w:line="240" w:lineRule="auto"/>
        <w:jc w:val="both"/>
        <w:rPr>
          <w:rFonts w:ascii="Times New Roman" w:eastAsia="Times New Roman" w:hAnsi="Times New Roman" w:cs="Times New Roman"/>
          <w:b/>
          <w:bCs/>
          <w:sz w:val="24"/>
          <w:szCs w:val="24"/>
          <w:lang w:eastAsia="ru-RU"/>
        </w:rPr>
      </w:pPr>
      <w:r w:rsidRPr="006F1FFF">
        <w:rPr>
          <w:rFonts w:ascii="Times New Roman" w:eastAsia="Times New Roman" w:hAnsi="Times New Roman" w:cs="Times New Roman"/>
          <w:b/>
          <w:bCs/>
          <w:sz w:val="24"/>
          <w:szCs w:val="24"/>
          <w:lang w:eastAsia="ru-RU"/>
        </w:rPr>
        <w:t>Лексические кальки. Различают два типа калек: </w:t>
      </w:r>
      <w:r w:rsidRPr="006F1FFF">
        <w:rPr>
          <w:rFonts w:ascii="Times New Roman" w:eastAsia="Times New Roman" w:hAnsi="Times New Roman" w:cs="Times New Roman"/>
          <w:b/>
          <w:bCs/>
          <w:i/>
          <w:iCs/>
          <w:sz w:val="24"/>
          <w:szCs w:val="24"/>
          <w:lang w:eastAsia="ru-RU"/>
        </w:rPr>
        <w:t>словообразовательные и семантические</w:t>
      </w:r>
      <w:r w:rsidRPr="006F1FFF">
        <w:rPr>
          <w:rFonts w:ascii="Times New Roman" w:eastAsia="Times New Roman" w:hAnsi="Times New Roman" w:cs="Times New Roman"/>
          <w:b/>
          <w:bCs/>
          <w:sz w:val="24"/>
          <w:szCs w:val="24"/>
          <w:lang w:eastAsia="ru-RU"/>
        </w:rPr>
        <w:t>.</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i/>
          <w:iCs/>
          <w:sz w:val="24"/>
          <w:szCs w:val="24"/>
          <w:lang w:eastAsia="ru-RU"/>
        </w:rPr>
        <w:t>Словообразовательной калькой</w:t>
      </w:r>
      <w:r w:rsidRPr="006F1FFF">
        <w:rPr>
          <w:rFonts w:ascii="Times New Roman" w:eastAsia="Times New Roman" w:hAnsi="Times New Roman" w:cs="Times New Roman"/>
          <w:sz w:val="24"/>
          <w:szCs w:val="24"/>
          <w:lang w:eastAsia="ru-RU"/>
        </w:rPr>
        <w:t> называется слово или выражение, образованное посредством копирования того способа, при помощи которого оно образовано в родном языке. Такого рода кальки возникают в результате бук</w:t>
      </w:r>
      <w:r w:rsidRPr="006F1FFF">
        <w:rPr>
          <w:rFonts w:ascii="Times New Roman" w:eastAsia="Times New Roman" w:hAnsi="Times New Roman" w:cs="Times New Roman"/>
          <w:sz w:val="24"/>
          <w:szCs w:val="24"/>
          <w:lang w:eastAsia="ru-RU"/>
        </w:rPr>
        <w:softHyphen/>
        <w:t>вального перевода на русский язык отдельных знача</w:t>
      </w:r>
      <w:r w:rsidRPr="006F1FFF">
        <w:rPr>
          <w:rFonts w:ascii="Times New Roman" w:eastAsia="Times New Roman" w:hAnsi="Times New Roman" w:cs="Times New Roman"/>
          <w:sz w:val="24"/>
          <w:szCs w:val="24"/>
          <w:lang w:eastAsia="ru-RU"/>
        </w:rPr>
        <w:softHyphen/>
        <w:t>щих частей слова (приставок, корней и т. д.).</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Кальками с латинского или греческого являются, на</w:t>
      </w:r>
      <w:r w:rsidRPr="006F1FFF">
        <w:rPr>
          <w:rFonts w:ascii="Times New Roman" w:eastAsia="Times New Roman" w:hAnsi="Times New Roman" w:cs="Times New Roman"/>
          <w:sz w:val="24"/>
          <w:szCs w:val="24"/>
          <w:lang w:eastAsia="ru-RU"/>
        </w:rPr>
        <w:softHyphen/>
        <w:t>пример, слова:</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i/>
          <w:iCs/>
          <w:sz w:val="24"/>
          <w:szCs w:val="24"/>
          <w:lang w:eastAsia="ru-RU"/>
        </w:rPr>
        <w:t>междометие </w:t>
      </w:r>
      <w:r w:rsidRPr="006F1FFF">
        <w:rPr>
          <w:rFonts w:ascii="Times New Roman" w:eastAsia="Times New Roman" w:hAnsi="Times New Roman" w:cs="Times New Roman"/>
          <w:sz w:val="24"/>
          <w:szCs w:val="24"/>
          <w:lang w:eastAsia="ru-RU"/>
        </w:rPr>
        <w:t>(лат. </w:t>
      </w:r>
      <w:r w:rsidRPr="006F1FFF">
        <w:rPr>
          <w:rFonts w:ascii="Times New Roman" w:eastAsia="Times New Roman" w:hAnsi="Times New Roman" w:cs="Times New Roman"/>
          <w:i/>
          <w:iCs/>
          <w:sz w:val="24"/>
          <w:szCs w:val="24"/>
          <w:lang w:eastAsia="ru-RU"/>
        </w:rPr>
        <w:t>inter+jectio), наречие </w:t>
      </w:r>
      <w:r w:rsidRPr="006F1FFF">
        <w:rPr>
          <w:rFonts w:ascii="Times New Roman" w:eastAsia="Times New Roman" w:hAnsi="Times New Roman" w:cs="Times New Roman"/>
          <w:sz w:val="24"/>
          <w:szCs w:val="24"/>
          <w:lang w:eastAsia="ru-RU"/>
        </w:rPr>
        <w:t>(лат. </w:t>
      </w:r>
      <w:r w:rsidRPr="006F1FFF">
        <w:rPr>
          <w:rFonts w:ascii="Times New Roman" w:eastAsia="Times New Roman" w:hAnsi="Times New Roman" w:cs="Times New Roman"/>
          <w:i/>
          <w:iCs/>
          <w:sz w:val="24"/>
          <w:szCs w:val="24"/>
          <w:lang w:eastAsia="ru-RU"/>
        </w:rPr>
        <w:t>ad+</w:t>
      </w:r>
      <w:proofErr w:type="gramStart"/>
      <w:r w:rsidRPr="006F1FFF">
        <w:rPr>
          <w:rFonts w:ascii="Times New Roman" w:eastAsia="Times New Roman" w:hAnsi="Times New Roman" w:cs="Times New Roman"/>
          <w:i/>
          <w:iCs/>
          <w:sz w:val="24"/>
          <w:szCs w:val="24"/>
          <w:lang w:eastAsia="ru-RU"/>
        </w:rPr>
        <w:t>verbium)</w:t>
      </w:r>
      <w:r w:rsidRPr="006F1FFF">
        <w:rPr>
          <w:rFonts w:ascii="Times New Roman" w:eastAsia="Times New Roman" w:hAnsi="Times New Roman" w:cs="Times New Roman"/>
          <w:i/>
          <w:iCs/>
          <w:sz w:val="24"/>
          <w:szCs w:val="24"/>
          <w:vertAlign w:val="subscript"/>
          <w:lang w:eastAsia="ru-RU"/>
        </w:rPr>
        <w:t>t</w:t>
      </w:r>
      <w:proofErr w:type="gramEnd"/>
      <w:r w:rsidRPr="006F1FFF">
        <w:rPr>
          <w:rFonts w:ascii="Times New Roman" w:eastAsia="Times New Roman" w:hAnsi="Times New Roman" w:cs="Times New Roman"/>
          <w:i/>
          <w:iCs/>
          <w:sz w:val="24"/>
          <w:szCs w:val="24"/>
          <w:lang w:eastAsia="ru-RU"/>
        </w:rPr>
        <w:t> правописание </w:t>
      </w:r>
      <w:r w:rsidRPr="006F1FFF">
        <w:rPr>
          <w:rFonts w:ascii="Times New Roman" w:eastAsia="Times New Roman" w:hAnsi="Times New Roman" w:cs="Times New Roman"/>
          <w:sz w:val="24"/>
          <w:szCs w:val="24"/>
          <w:lang w:eastAsia="ru-RU"/>
        </w:rPr>
        <w:t>(греч.</w:t>
      </w:r>
      <w:r w:rsidRPr="006F1FFF">
        <w:rPr>
          <w:rFonts w:ascii="Times New Roman" w:eastAsia="Times New Roman" w:hAnsi="Times New Roman" w:cs="Times New Roman"/>
          <w:i/>
          <w:iCs/>
          <w:sz w:val="24"/>
          <w:szCs w:val="24"/>
          <w:lang w:eastAsia="ru-RU"/>
        </w:rPr>
        <w:t>orthos + grapho), жизнеописание </w:t>
      </w:r>
      <w:r w:rsidRPr="006F1FFF">
        <w:rPr>
          <w:rFonts w:ascii="Times New Roman" w:eastAsia="Times New Roman" w:hAnsi="Times New Roman" w:cs="Times New Roman"/>
          <w:sz w:val="24"/>
          <w:szCs w:val="24"/>
          <w:lang w:eastAsia="ru-RU"/>
        </w:rPr>
        <w:t>(греч. </w:t>
      </w:r>
      <w:r w:rsidRPr="006F1FFF">
        <w:rPr>
          <w:rFonts w:ascii="Times New Roman" w:eastAsia="Times New Roman" w:hAnsi="Times New Roman" w:cs="Times New Roman"/>
          <w:i/>
          <w:iCs/>
          <w:sz w:val="24"/>
          <w:szCs w:val="24"/>
          <w:lang w:eastAsia="ru-RU"/>
        </w:rPr>
        <w:t>bios + grapho), сверхчеловек </w:t>
      </w:r>
      <w:r w:rsidRPr="006F1FFF">
        <w:rPr>
          <w:rFonts w:ascii="Times New Roman" w:eastAsia="Times New Roman" w:hAnsi="Times New Roman" w:cs="Times New Roman"/>
          <w:sz w:val="24"/>
          <w:szCs w:val="24"/>
          <w:lang w:eastAsia="ru-RU"/>
        </w:rPr>
        <w:t>(нем. </w:t>
      </w:r>
      <w:r w:rsidRPr="006F1FFF">
        <w:rPr>
          <w:rFonts w:ascii="Times New Roman" w:eastAsia="Times New Roman" w:hAnsi="Times New Roman" w:cs="Times New Roman"/>
          <w:i/>
          <w:iCs/>
          <w:sz w:val="24"/>
          <w:szCs w:val="24"/>
          <w:lang w:eastAsia="ru-RU"/>
        </w:rPr>
        <w:t>uber+ Mensch) </w:t>
      </w:r>
      <w:r w:rsidRPr="006F1FFF">
        <w:rPr>
          <w:rFonts w:ascii="Times New Roman" w:eastAsia="Times New Roman" w:hAnsi="Times New Roman" w:cs="Times New Roman"/>
          <w:sz w:val="24"/>
          <w:szCs w:val="24"/>
          <w:lang w:eastAsia="ru-RU"/>
        </w:rPr>
        <w:t>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 </w:t>
      </w:r>
      <w:r w:rsidRPr="006F1FFF">
        <w:rPr>
          <w:rFonts w:ascii="Times New Roman" w:eastAsia="Times New Roman" w:hAnsi="Times New Roman" w:cs="Times New Roman"/>
          <w:i/>
          <w:iCs/>
          <w:sz w:val="24"/>
          <w:szCs w:val="24"/>
          <w:lang w:eastAsia="ru-RU"/>
        </w:rPr>
        <w:t>семантическим калькам</w:t>
      </w:r>
      <w:r w:rsidRPr="006F1FFF">
        <w:rPr>
          <w:rFonts w:ascii="Times New Roman" w:eastAsia="Times New Roman" w:hAnsi="Times New Roman" w:cs="Times New Roman"/>
          <w:sz w:val="24"/>
          <w:szCs w:val="24"/>
          <w:lang w:eastAsia="ru-RU"/>
        </w:rPr>
        <w:t xml:space="preserve"> относятся слова, в которых заимствованным является значение, </w:t>
      </w:r>
      <w:proofErr w:type="gramStart"/>
      <w:r w:rsidRPr="006F1FFF">
        <w:rPr>
          <w:rFonts w:ascii="Times New Roman" w:eastAsia="Times New Roman" w:hAnsi="Times New Roman" w:cs="Times New Roman"/>
          <w:sz w:val="24"/>
          <w:szCs w:val="24"/>
          <w:lang w:eastAsia="ru-RU"/>
        </w:rPr>
        <w:t>например</w:t>
      </w:r>
      <w:proofErr w:type="gramEnd"/>
      <w:r w:rsidRPr="006F1FFF">
        <w:rPr>
          <w:rFonts w:ascii="Times New Roman" w:eastAsia="Times New Roman" w:hAnsi="Times New Roman" w:cs="Times New Roman"/>
          <w:sz w:val="24"/>
          <w:szCs w:val="24"/>
          <w:lang w:eastAsia="ru-RU"/>
        </w:rPr>
        <w:t>: </w:t>
      </w:r>
      <w:r w:rsidRPr="006F1FFF">
        <w:rPr>
          <w:rFonts w:ascii="Times New Roman" w:eastAsia="Times New Roman" w:hAnsi="Times New Roman" w:cs="Times New Roman"/>
          <w:i/>
          <w:iCs/>
          <w:sz w:val="24"/>
          <w:szCs w:val="24"/>
          <w:lang w:eastAsia="ru-RU"/>
        </w:rPr>
        <w:t>трогать </w:t>
      </w:r>
      <w:r w:rsidRPr="006F1FFF">
        <w:rPr>
          <w:rFonts w:ascii="Times New Roman" w:eastAsia="Times New Roman" w:hAnsi="Times New Roman" w:cs="Times New Roman"/>
          <w:sz w:val="24"/>
          <w:szCs w:val="24"/>
          <w:lang w:eastAsia="ru-RU"/>
        </w:rPr>
        <w:t>(фр. </w:t>
      </w:r>
      <w:r w:rsidRPr="006F1FFF">
        <w:rPr>
          <w:rFonts w:ascii="Times New Roman" w:eastAsia="Times New Roman" w:hAnsi="Times New Roman" w:cs="Times New Roman"/>
          <w:i/>
          <w:iCs/>
          <w:sz w:val="24"/>
          <w:szCs w:val="24"/>
          <w:lang w:eastAsia="ru-RU"/>
        </w:rPr>
        <w:t>toucher) </w:t>
      </w:r>
      <w:r w:rsidRPr="006F1FFF">
        <w:rPr>
          <w:rFonts w:ascii="Times New Roman" w:eastAsia="Times New Roman" w:hAnsi="Times New Roman" w:cs="Times New Roman"/>
          <w:sz w:val="24"/>
          <w:szCs w:val="24"/>
          <w:lang w:eastAsia="ru-RU"/>
        </w:rPr>
        <w:t>в значении «вызывать сочувствие», </w:t>
      </w:r>
      <w:r w:rsidRPr="006F1FFF">
        <w:rPr>
          <w:rFonts w:ascii="Times New Roman" w:eastAsia="Times New Roman" w:hAnsi="Times New Roman" w:cs="Times New Roman"/>
          <w:i/>
          <w:iCs/>
          <w:sz w:val="24"/>
          <w:szCs w:val="24"/>
          <w:lang w:eastAsia="ru-RU"/>
        </w:rPr>
        <w:t>гвоздь </w:t>
      </w:r>
      <w:r w:rsidRPr="006F1FFF">
        <w:rPr>
          <w:rFonts w:ascii="Times New Roman" w:eastAsia="Times New Roman" w:hAnsi="Times New Roman" w:cs="Times New Roman"/>
          <w:sz w:val="24"/>
          <w:szCs w:val="24"/>
          <w:lang w:eastAsia="ru-RU"/>
        </w:rPr>
        <w:t>(фр. </w:t>
      </w:r>
      <w:r w:rsidRPr="006F1FFF">
        <w:rPr>
          <w:rFonts w:ascii="Times New Roman" w:eastAsia="Times New Roman" w:hAnsi="Times New Roman" w:cs="Times New Roman"/>
          <w:i/>
          <w:iCs/>
          <w:sz w:val="24"/>
          <w:szCs w:val="24"/>
          <w:lang w:eastAsia="ru-RU"/>
        </w:rPr>
        <w:t>clou) </w:t>
      </w:r>
      <w:r w:rsidRPr="006F1FFF">
        <w:rPr>
          <w:rFonts w:ascii="Times New Roman" w:eastAsia="Times New Roman" w:hAnsi="Times New Roman" w:cs="Times New Roman"/>
          <w:sz w:val="24"/>
          <w:szCs w:val="24"/>
          <w:lang w:eastAsia="ru-RU"/>
        </w:rPr>
        <w:t>в сочетании «гвоздь программы» и др.</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Словообразовательные кальки известны от слов гре</w:t>
      </w:r>
      <w:r w:rsidRPr="006F1FFF">
        <w:rPr>
          <w:rFonts w:ascii="Times New Roman" w:eastAsia="Times New Roman" w:hAnsi="Times New Roman" w:cs="Times New Roman"/>
          <w:sz w:val="24"/>
          <w:szCs w:val="24"/>
          <w:lang w:eastAsia="ru-RU"/>
        </w:rPr>
        <w:softHyphen/>
        <w:t>ческих, латинских, немецких, французских, семантиче</w:t>
      </w:r>
      <w:r w:rsidRPr="006F1FFF">
        <w:rPr>
          <w:rFonts w:ascii="Times New Roman" w:eastAsia="Times New Roman" w:hAnsi="Times New Roman" w:cs="Times New Roman"/>
          <w:sz w:val="24"/>
          <w:szCs w:val="24"/>
          <w:lang w:eastAsia="ru-RU"/>
        </w:rPr>
        <w:softHyphen/>
        <w:t>ские кальки — преимущественно от французских слов.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Кроме полных лексических (словообразовательных и семантических) калек, в русском языке выделяются еще и </w:t>
      </w:r>
      <w:r w:rsidRPr="006F1FFF">
        <w:rPr>
          <w:rFonts w:ascii="Times New Roman" w:eastAsia="Times New Roman" w:hAnsi="Times New Roman" w:cs="Times New Roman"/>
          <w:i/>
          <w:iCs/>
          <w:sz w:val="24"/>
          <w:szCs w:val="24"/>
          <w:lang w:eastAsia="ru-RU"/>
        </w:rPr>
        <w:t>полукальки</w:t>
      </w:r>
      <w:r w:rsidRPr="006F1FFF">
        <w:rPr>
          <w:rFonts w:ascii="Times New Roman" w:eastAsia="Times New Roman" w:hAnsi="Times New Roman" w:cs="Times New Roman"/>
          <w:sz w:val="24"/>
          <w:szCs w:val="24"/>
          <w:lang w:eastAsia="ru-RU"/>
        </w:rPr>
        <w:t>, т. е. слова, в которых наряду с заимство</w:t>
      </w:r>
      <w:r w:rsidRPr="006F1FFF">
        <w:rPr>
          <w:rFonts w:ascii="Times New Roman" w:eastAsia="Times New Roman" w:hAnsi="Times New Roman" w:cs="Times New Roman"/>
          <w:sz w:val="24"/>
          <w:szCs w:val="24"/>
          <w:lang w:eastAsia="ru-RU"/>
        </w:rPr>
        <w:softHyphen/>
        <w:t>ванными частями имеются и исконные русские. По со</w:t>
      </w:r>
      <w:r w:rsidRPr="006F1FFF">
        <w:rPr>
          <w:rFonts w:ascii="Times New Roman" w:eastAsia="Times New Roman" w:hAnsi="Times New Roman" w:cs="Times New Roman"/>
          <w:sz w:val="24"/>
          <w:szCs w:val="24"/>
          <w:lang w:eastAsia="ru-RU"/>
        </w:rPr>
        <w:softHyphen/>
        <w:t>ставу эти слова являются копией иноязычных слов. К по</w:t>
      </w:r>
      <w:r w:rsidRPr="006F1FFF">
        <w:rPr>
          <w:rFonts w:ascii="Times New Roman" w:eastAsia="Times New Roman" w:hAnsi="Times New Roman" w:cs="Times New Roman"/>
          <w:sz w:val="24"/>
          <w:szCs w:val="24"/>
          <w:lang w:eastAsia="ru-RU"/>
        </w:rPr>
        <w:softHyphen/>
        <w:t>лукалькам относится, например, слово </w:t>
      </w:r>
      <w:r w:rsidRPr="006F1FFF">
        <w:rPr>
          <w:rFonts w:ascii="Times New Roman" w:eastAsia="Times New Roman" w:hAnsi="Times New Roman" w:cs="Times New Roman"/>
          <w:i/>
          <w:iCs/>
          <w:sz w:val="24"/>
          <w:szCs w:val="24"/>
          <w:lang w:eastAsia="ru-RU"/>
        </w:rPr>
        <w:t>гуманность </w:t>
      </w:r>
      <w:r w:rsidRPr="006F1FFF">
        <w:rPr>
          <w:rFonts w:ascii="Times New Roman" w:eastAsia="Times New Roman" w:hAnsi="Times New Roman" w:cs="Times New Roman"/>
          <w:sz w:val="24"/>
          <w:szCs w:val="24"/>
          <w:lang w:eastAsia="ru-RU"/>
        </w:rPr>
        <w:t>(рус</w:t>
      </w:r>
      <w:r w:rsidRPr="006F1FFF">
        <w:rPr>
          <w:rFonts w:ascii="Times New Roman" w:eastAsia="Times New Roman" w:hAnsi="Times New Roman" w:cs="Times New Roman"/>
          <w:sz w:val="24"/>
          <w:szCs w:val="24"/>
          <w:lang w:eastAsia="ru-RU"/>
        </w:rPr>
        <w:softHyphen/>
        <w:t>ский суффикс </w:t>
      </w:r>
      <w:r w:rsidRPr="006F1FFF">
        <w:rPr>
          <w:rFonts w:ascii="Times New Roman" w:eastAsia="Times New Roman" w:hAnsi="Times New Roman" w:cs="Times New Roman"/>
          <w:i/>
          <w:iCs/>
          <w:sz w:val="24"/>
          <w:szCs w:val="24"/>
          <w:lang w:eastAsia="ru-RU"/>
        </w:rPr>
        <w:t>-ость).</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Сведения о происхождении слов можно получить в современных толковых словарях, в специальных словарях: исторических, этимологических, словарях иностранных слов.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Одним из основных </w:t>
      </w:r>
      <w:r w:rsidRPr="006F1FFF">
        <w:rPr>
          <w:rFonts w:ascii="Times New Roman" w:eastAsia="Times New Roman" w:hAnsi="Times New Roman" w:cs="Times New Roman"/>
          <w:i/>
          <w:iCs/>
          <w:sz w:val="24"/>
          <w:szCs w:val="24"/>
          <w:lang w:eastAsia="ru-RU"/>
        </w:rPr>
        <w:t>исторических словарей</w:t>
      </w:r>
      <w:r w:rsidRPr="006F1FFF">
        <w:rPr>
          <w:rFonts w:ascii="Times New Roman" w:eastAsia="Times New Roman" w:hAnsi="Times New Roman" w:cs="Times New Roman"/>
          <w:sz w:val="24"/>
          <w:szCs w:val="24"/>
          <w:lang w:eastAsia="ru-RU"/>
        </w:rPr>
        <w:t> русского языка являются “Материалы для словаря древнерусского языка” акад. И.И.</w:t>
      </w:r>
      <w:r>
        <w:rPr>
          <w:rFonts w:ascii="Times New Roman" w:eastAsia="Times New Roman" w:hAnsi="Times New Roman" w:cs="Times New Roman"/>
          <w:sz w:val="24"/>
          <w:szCs w:val="24"/>
          <w:lang w:eastAsia="ru-RU"/>
        </w:rPr>
        <w:t xml:space="preserve"> </w:t>
      </w:r>
      <w:r w:rsidRPr="006F1FFF">
        <w:rPr>
          <w:rFonts w:ascii="Times New Roman" w:eastAsia="Times New Roman" w:hAnsi="Times New Roman" w:cs="Times New Roman"/>
          <w:sz w:val="24"/>
          <w:szCs w:val="24"/>
          <w:lang w:eastAsia="ru-RU"/>
        </w:rPr>
        <w:t>Срезневского, которые он собирал, обрабатывал и готовил к публикации в течение 40 лет. Словарь был напечатан в трех томах с дополнением (1893г., 1902г. И 1912г.</w:t>
      </w:r>
      <w:proofErr w:type="gramStart"/>
      <w:r w:rsidRPr="006F1FFF">
        <w:rPr>
          <w:rFonts w:ascii="Times New Roman" w:eastAsia="Times New Roman" w:hAnsi="Times New Roman" w:cs="Times New Roman"/>
          <w:sz w:val="24"/>
          <w:szCs w:val="24"/>
          <w:lang w:eastAsia="ru-RU"/>
        </w:rPr>
        <w:t>).В</w:t>
      </w:r>
      <w:proofErr w:type="gramEnd"/>
      <w:r w:rsidRPr="006F1FFF">
        <w:rPr>
          <w:rFonts w:ascii="Times New Roman" w:eastAsia="Times New Roman" w:hAnsi="Times New Roman" w:cs="Times New Roman"/>
          <w:sz w:val="24"/>
          <w:szCs w:val="24"/>
          <w:lang w:eastAsia="ru-RU"/>
        </w:rPr>
        <w:t> 1958 г. Переиздан фототипическим способом. В него вошло много слов и выдержек из памятников ХI-XIV вв. Слова расположены в алфавитном порядке. Примеры приведены в хронологической последовательности. Из недочетов словаря современные лексикографы обычно указывают на отсутствие толкований многих слов (объяснение значения нередко дано через латинский синоним), недостаточно четкое разграничение слов исконных и заимствованных, отсутствие грамматических и стилистических помет.</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lastRenderedPageBreak/>
        <w:t>В 1961 г. В Москве был издан “Краткий этимологический словарь русского языка” Н.М.Шанского, В.В.Иванова, Т.В.Шанской под ред. С.Г.Бархударова (в 1971г. Он был переиздан с дополнениями и уточнениями). В словаре в алфавитном порядке объяснена этимология наиболее употребительных слов современного русского языка. Он является ценным пособием для изучающих русский язык.</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В 1970 г. в Киеве издан “Этимологический словарь русского языка” Г.П.Цыганенко, подготовленный на материале существующих этимологических словарей русского и других славянских языков.</w:t>
      </w:r>
    </w:p>
    <w:p w:rsidR="005639EC" w:rsidRPr="006F1FFF" w:rsidRDefault="005639EC" w:rsidP="005639EC">
      <w:pPr>
        <w:spacing w:before="150" w:after="150" w:line="240" w:lineRule="auto"/>
        <w:jc w:val="both"/>
        <w:rPr>
          <w:rFonts w:ascii="Times New Roman" w:eastAsia="Times New Roman" w:hAnsi="Times New Roman" w:cs="Times New Roman"/>
          <w:sz w:val="24"/>
          <w:szCs w:val="24"/>
          <w:lang w:eastAsia="ru-RU"/>
        </w:rPr>
      </w:pPr>
      <w:r w:rsidRPr="006F1FFF">
        <w:rPr>
          <w:rFonts w:ascii="Times New Roman" w:eastAsia="Times New Roman" w:hAnsi="Times New Roman" w:cs="Times New Roman"/>
          <w:sz w:val="24"/>
          <w:szCs w:val="24"/>
          <w:lang w:eastAsia="ru-RU"/>
        </w:rPr>
        <w:t>В словарях </w:t>
      </w:r>
      <w:r w:rsidRPr="006F1FFF">
        <w:rPr>
          <w:rFonts w:ascii="Times New Roman" w:eastAsia="Times New Roman" w:hAnsi="Times New Roman" w:cs="Times New Roman"/>
          <w:i/>
          <w:iCs/>
          <w:sz w:val="24"/>
          <w:szCs w:val="24"/>
          <w:lang w:eastAsia="ru-RU"/>
        </w:rPr>
        <w:t>иностранных слов</w:t>
      </w:r>
      <w:r w:rsidRPr="006F1FFF">
        <w:rPr>
          <w:rFonts w:ascii="Times New Roman" w:eastAsia="Times New Roman" w:hAnsi="Times New Roman" w:cs="Times New Roman"/>
          <w:sz w:val="24"/>
          <w:szCs w:val="24"/>
          <w:lang w:eastAsia="ru-RU"/>
        </w:rPr>
        <w:t> объясняются такие заимствования из неславянских языков, которые воспринимаются современными носителями как иноязычные. Эти словари дают толкование значения слова и указывают на источник заимствования.</w:t>
      </w:r>
    </w:p>
    <w:p w:rsidR="005639EC" w:rsidRPr="00DA2CAE" w:rsidRDefault="005639EC" w:rsidP="005639EC">
      <w:pPr>
        <w:jc w:val="both"/>
        <w:rPr>
          <w:rFonts w:ascii="Times New Roman" w:hAnsi="Times New Roman" w:cs="Times New Roman"/>
          <w:sz w:val="24"/>
          <w:szCs w:val="24"/>
        </w:rPr>
      </w:pPr>
    </w:p>
    <w:p w:rsidR="009B5971" w:rsidRPr="00DA2CAE" w:rsidRDefault="005639EC" w:rsidP="009B5971">
      <w:pPr>
        <w:jc w:val="center"/>
        <w:rPr>
          <w:rFonts w:ascii="Times New Roman" w:hAnsi="Times New Roman" w:cs="Times New Roman"/>
          <w:b/>
          <w:sz w:val="24"/>
          <w:szCs w:val="24"/>
        </w:rPr>
      </w:pPr>
      <w:r w:rsidRPr="00DA2CAE">
        <w:rPr>
          <w:rFonts w:ascii="Times New Roman" w:hAnsi="Times New Roman" w:cs="Times New Roman"/>
          <w:b/>
          <w:sz w:val="24"/>
          <w:szCs w:val="24"/>
        </w:rPr>
        <w:t>ТЕМА</w:t>
      </w:r>
      <w:r w:rsidR="00BD07A3" w:rsidRPr="00DA2CAE">
        <w:rPr>
          <w:rFonts w:ascii="Times New Roman" w:hAnsi="Times New Roman" w:cs="Times New Roman"/>
          <w:b/>
          <w:sz w:val="24"/>
          <w:szCs w:val="24"/>
        </w:rPr>
        <w:t xml:space="preserve"> </w:t>
      </w:r>
      <w:r w:rsidR="009B5971" w:rsidRPr="00DA2CAE">
        <w:rPr>
          <w:rFonts w:ascii="Times New Roman" w:hAnsi="Times New Roman" w:cs="Times New Roman"/>
          <w:b/>
          <w:sz w:val="24"/>
          <w:szCs w:val="24"/>
        </w:rPr>
        <w:t>7 ЛЕКСИКА СОВРЕМЕННОГО РУССКОГО ЯЗЫКА С ТОЧКИ ЗРЕНИЯ СФЕРЫ УПОТРЕБЛЕНИЯ И АКТИВНОГО-ПАССИВНОГО СЛОВАРНОГО ЗАПАСА</w:t>
      </w:r>
    </w:p>
    <w:p w:rsidR="009B5971" w:rsidRPr="00DA2CAE" w:rsidRDefault="009B5971" w:rsidP="009B5971">
      <w:pPr>
        <w:jc w:val="center"/>
        <w:rPr>
          <w:rFonts w:ascii="Times New Roman" w:hAnsi="Times New Roman" w:cs="Times New Roman"/>
          <w:b/>
          <w:sz w:val="24"/>
          <w:szCs w:val="24"/>
        </w:rPr>
      </w:pPr>
    </w:p>
    <w:p w:rsidR="009B5971" w:rsidRPr="00DA2CAE" w:rsidRDefault="009B5971" w:rsidP="009B5971">
      <w:pPr>
        <w:jc w:val="both"/>
        <w:rPr>
          <w:rFonts w:ascii="Times New Roman" w:hAnsi="Times New Roman" w:cs="Times New Roman"/>
          <w:b/>
          <w:sz w:val="24"/>
          <w:szCs w:val="24"/>
        </w:rPr>
      </w:pPr>
      <w:r w:rsidRPr="00DA2CAE">
        <w:rPr>
          <w:rFonts w:ascii="Times New Roman" w:hAnsi="Times New Roman" w:cs="Times New Roman"/>
          <w:b/>
          <w:sz w:val="24"/>
          <w:szCs w:val="24"/>
        </w:rPr>
        <w:t>1. Диалектизмы, их типы</w:t>
      </w:r>
    </w:p>
    <w:p w:rsidR="009B5971" w:rsidRPr="00DA2CAE" w:rsidRDefault="009B5971" w:rsidP="009B5971">
      <w:pPr>
        <w:jc w:val="both"/>
        <w:rPr>
          <w:rFonts w:ascii="Times New Roman" w:hAnsi="Times New Roman" w:cs="Times New Roman"/>
          <w:b/>
          <w:sz w:val="24"/>
          <w:szCs w:val="24"/>
        </w:rPr>
      </w:pPr>
      <w:r w:rsidRPr="00DA2CAE">
        <w:rPr>
          <w:rFonts w:ascii="Times New Roman" w:hAnsi="Times New Roman" w:cs="Times New Roman"/>
          <w:b/>
          <w:sz w:val="24"/>
          <w:szCs w:val="24"/>
        </w:rPr>
        <w:t xml:space="preserve">2. Жаргонизмы, термины и профессионализмы </w:t>
      </w:r>
    </w:p>
    <w:p w:rsidR="009B5971" w:rsidRPr="00DA2CAE" w:rsidRDefault="009B5971" w:rsidP="009B5971">
      <w:pPr>
        <w:jc w:val="both"/>
        <w:rPr>
          <w:rFonts w:ascii="Times New Roman" w:hAnsi="Times New Roman" w:cs="Times New Roman"/>
          <w:b/>
          <w:sz w:val="24"/>
          <w:szCs w:val="24"/>
        </w:rPr>
      </w:pPr>
      <w:r w:rsidRPr="00DA2CAE">
        <w:rPr>
          <w:rFonts w:ascii="Times New Roman" w:hAnsi="Times New Roman" w:cs="Times New Roman"/>
          <w:b/>
          <w:sz w:val="24"/>
          <w:szCs w:val="24"/>
        </w:rPr>
        <w:t>3. Активный и пассивный запас русской лексики. Типы устаревших слов</w:t>
      </w:r>
    </w:p>
    <w:p w:rsidR="009B5971" w:rsidRPr="00DA2CAE" w:rsidRDefault="009B5971" w:rsidP="009B5971">
      <w:pPr>
        <w:rPr>
          <w:rFonts w:ascii="Times New Roman" w:hAnsi="Times New Roman" w:cs="Times New Roman"/>
          <w:b/>
          <w:sz w:val="24"/>
          <w:szCs w:val="24"/>
        </w:rPr>
      </w:pPr>
      <w:r w:rsidRPr="00DA2CAE">
        <w:rPr>
          <w:rFonts w:ascii="Times New Roman" w:hAnsi="Times New Roman" w:cs="Times New Roman"/>
          <w:b/>
          <w:sz w:val="24"/>
          <w:szCs w:val="24"/>
        </w:rPr>
        <w:t>4. Неологизмы, их типы</w:t>
      </w:r>
    </w:p>
    <w:p w:rsidR="009B5971" w:rsidRPr="00DA2CAE" w:rsidRDefault="009B5971" w:rsidP="009B5971">
      <w:pPr>
        <w:rPr>
          <w:rFonts w:ascii="Times New Roman" w:hAnsi="Times New Roman" w:cs="Times New Roman"/>
          <w:b/>
          <w:sz w:val="24"/>
          <w:szCs w:val="24"/>
        </w:rPr>
      </w:pPr>
    </w:p>
    <w:p w:rsidR="009B5971" w:rsidRPr="00DA2CAE" w:rsidRDefault="009B5971" w:rsidP="009B5971">
      <w:pPr>
        <w:jc w:val="both"/>
        <w:rPr>
          <w:rFonts w:ascii="Times New Roman" w:hAnsi="Times New Roman" w:cs="Times New Roman"/>
          <w:b/>
          <w:sz w:val="24"/>
          <w:szCs w:val="24"/>
        </w:rPr>
      </w:pPr>
      <w:r w:rsidRPr="00DA2CAE">
        <w:rPr>
          <w:rFonts w:ascii="Times New Roman" w:hAnsi="Times New Roman" w:cs="Times New Roman"/>
          <w:b/>
          <w:sz w:val="24"/>
          <w:szCs w:val="24"/>
        </w:rPr>
        <w:t>1. Диалектизмы, их типы</w:t>
      </w:r>
    </w:p>
    <w:p w:rsidR="009B5971" w:rsidRDefault="009B5971" w:rsidP="009B5971">
      <w:pPr>
        <w:pStyle w:val="a5"/>
        <w:jc w:val="both"/>
      </w:pPr>
      <w:r w:rsidRPr="008E7715">
        <w:t>По социальной общепринятости выделяют общеупотребительную лексику и лексику ограниченного употребления.</w:t>
      </w:r>
      <w:r>
        <w:t xml:space="preserve"> </w:t>
      </w:r>
      <w:r w:rsidRPr="008E7715">
        <w:t xml:space="preserve">Наиболее важной частью словаря русского языка во всём его многообразии является </w:t>
      </w:r>
      <w:r w:rsidRPr="008E7715">
        <w:rPr>
          <w:b/>
          <w:bCs/>
          <w:i/>
          <w:iCs/>
        </w:rPr>
        <w:t>общеупотреби´тельная (общенаро´дная) ле´ксика</w:t>
      </w:r>
      <w:r w:rsidRPr="008E7715">
        <w:t xml:space="preserve"> – слова, использование которых не ограничено, свободно. Она представляет собой то лексическое ядро, без которого немыслим язык, невозможно общение; её составляют слова, являющиеся выражениями наиболее необходимых, жизненно важных понятий. Это костяк общенационального литературного языка, на базе которого происходит дальнейшее совершенствование и обогащение лексики. Подавляющее большинство входящих в неё слов устойчиво в своём употреблении и употребительно во всех стилях речи. </w:t>
      </w:r>
      <w:proofErr w:type="gramStart"/>
      <w:r w:rsidRPr="008E7715">
        <w:t>Например</w:t>
      </w:r>
      <w:proofErr w:type="gramEnd"/>
      <w:r w:rsidRPr="008E7715">
        <w:t xml:space="preserve">: </w:t>
      </w:r>
      <w:r w:rsidRPr="008E7715">
        <w:rPr>
          <w:i/>
          <w:iCs/>
        </w:rPr>
        <w:t>земля, лес, идти, зима, яркий.</w:t>
      </w:r>
      <w:r>
        <w:rPr>
          <w:i/>
          <w:iCs/>
        </w:rPr>
        <w:t xml:space="preserve"> </w:t>
      </w:r>
      <w:r w:rsidRPr="008E7715">
        <w:rPr>
          <w:b/>
          <w:bCs/>
          <w:i/>
          <w:iCs/>
        </w:rPr>
        <w:t>Ле´ксика ограни´ченного употребле´ния</w:t>
      </w:r>
      <w:r w:rsidRPr="008E7715">
        <w:t xml:space="preserve"> – слова, употребление которых ограничено социальными либо территориальными факторами. К ней относятся диалектная лексика, терминологическая и профессиональная лексика, жаргонная лексика.</w:t>
      </w:r>
      <w:r>
        <w:t xml:space="preserve"> </w:t>
      </w:r>
    </w:p>
    <w:p w:rsidR="009B5971" w:rsidRPr="008E7715" w:rsidRDefault="009B5971" w:rsidP="009B5971">
      <w:pPr>
        <w:pStyle w:val="a5"/>
        <w:jc w:val="both"/>
      </w:pPr>
      <w:r w:rsidRPr="008E7715">
        <w:t xml:space="preserve">Параллельно с общеупотребительной лексикой существует пласт лексики диалектного языка, представляющего собой совокупность различных диалектов, распространённых на определённом географическом пространстве. </w:t>
      </w:r>
    </w:p>
    <w:p w:rsidR="009B5971" w:rsidRDefault="009B5971" w:rsidP="009B5971">
      <w:pPr>
        <w:pStyle w:val="a5"/>
        <w:jc w:val="both"/>
      </w:pPr>
      <w:r w:rsidRPr="008E7715">
        <w:rPr>
          <w:b/>
          <w:bCs/>
          <w:i/>
          <w:iCs/>
        </w:rPr>
        <w:t>Диале´кт</w:t>
      </w:r>
      <w:r w:rsidRPr="008E7715">
        <w:t xml:space="preserve"> (греч. </w:t>
      </w:r>
      <w:r w:rsidRPr="008E7715">
        <w:rPr>
          <w:rStyle w:val="aa"/>
        </w:rPr>
        <w:t>dia´lektos</w:t>
      </w:r>
      <w:r w:rsidRPr="008E7715">
        <w:t xml:space="preserve"> – говор) – это территориальная разновидность русского языка, имеющая ряд языковых особенностей (фонетических, морфологических, словообразовательных, синтаксических).</w:t>
      </w:r>
      <w:r>
        <w:t xml:space="preserve"> </w:t>
      </w:r>
      <w:r w:rsidRPr="008E7715">
        <w:rPr>
          <w:b/>
          <w:bCs/>
          <w:i/>
          <w:iCs/>
        </w:rPr>
        <w:t>Диале´ктная ле´ксика (диалекти´змы)</w:t>
      </w:r>
      <w:r w:rsidRPr="008E7715">
        <w:t xml:space="preserve"> (греч. </w:t>
      </w:r>
      <w:r w:rsidRPr="008E7715">
        <w:rPr>
          <w:i/>
          <w:iCs/>
        </w:rPr>
        <w:t>dia´lektos</w:t>
      </w:r>
      <w:r w:rsidRPr="008E7715">
        <w:t xml:space="preserve"> – наречие) – слова, распространение которых ограничено той или иной территорией.</w:t>
      </w:r>
      <w:r>
        <w:t xml:space="preserve"> </w:t>
      </w:r>
      <w:r w:rsidRPr="008E7715">
        <w:t xml:space="preserve">Общеупотребительная лексика может пополняться диалектными словами, которые теряют свою маркированность и воспринимаются как общенародные слова. Так, в XIX в. из диалектов </w:t>
      </w:r>
      <w:r w:rsidRPr="008E7715">
        <w:lastRenderedPageBreak/>
        <w:t xml:space="preserve">в состав общеупотребительной лексики вошли слова </w:t>
      </w:r>
      <w:r w:rsidRPr="008E7715">
        <w:rPr>
          <w:i/>
          <w:iCs/>
        </w:rPr>
        <w:t>зря</w:t>
      </w:r>
      <w:r w:rsidRPr="008E7715">
        <w:t xml:space="preserve">, </w:t>
      </w:r>
      <w:r w:rsidRPr="008E7715">
        <w:rPr>
          <w:i/>
          <w:iCs/>
        </w:rPr>
        <w:t>пойма</w:t>
      </w:r>
      <w:r w:rsidRPr="008E7715">
        <w:t xml:space="preserve">, </w:t>
      </w:r>
      <w:r w:rsidRPr="008E7715">
        <w:rPr>
          <w:i/>
          <w:iCs/>
        </w:rPr>
        <w:t>тайга</w:t>
      </w:r>
      <w:r w:rsidRPr="008E7715">
        <w:t xml:space="preserve"> и др., в ХХ в. – </w:t>
      </w:r>
      <w:r w:rsidRPr="008E7715">
        <w:rPr>
          <w:i/>
          <w:iCs/>
        </w:rPr>
        <w:t>путина</w:t>
      </w:r>
      <w:r w:rsidRPr="008E7715">
        <w:t xml:space="preserve">, </w:t>
      </w:r>
      <w:r w:rsidRPr="008E7715">
        <w:rPr>
          <w:i/>
          <w:iCs/>
        </w:rPr>
        <w:t>стан</w:t>
      </w:r>
      <w:r w:rsidRPr="008E7715">
        <w:t xml:space="preserve">, </w:t>
      </w:r>
      <w:r w:rsidRPr="008E7715">
        <w:rPr>
          <w:i/>
          <w:iCs/>
        </w:rPr>
        <w:t>затемно</w:t>
      </w:r>
      <w:r w:rsidRPr="008E7715">
        <w:t xml:space="preserve"> и др.</w:t>
      </w:r>
      <w:r>
        <w:t xml:space="preserve"> </w:t>
      </w:r>
      <w:r w:rsidRPr="008E7715">
        <w:t>В художественной речи диалектизмы используются для описания быта и нравов людей, живущих в данной местности, создают территориальную картину мира, характеризуют персонажей.</w:t>
      </w:r>
      <w:r>
        <w:t xml:space="preserve"> </w:t>
      </w:r>
      <w:r w:rsidRPr="008E7715">
        <w:rPr>
          <w:b/>
          <w:bCs/>
          <w:i/>
          <w:iCs/>
        </w:rPr>
        <w:t>Фонети´ческие диалекти´змы</w:t>
      </w:r>
      <w:r w:rsidRPr="008E7715">
        <w:t xml:space="preserve"> – слова, имеющие фонетические особенности, </w:t>
      </w:r>
      <w:proofErr w:type="gramStart"/>
      <w:r w:rsidRPr="008E7715">
        <w:t>например</w:t>
      </w:r>
      <w:proofErr w:type="gramEnd"/>
      <w:r w:rsidRPr="008E7715">
        <w:t xml:space="preserve">: </w:t>
      </w:r>
      <w:r w:rsidRPr="008E7715">
        <w:rPr>
          <w:i/>
          <w:iCs/>
        </w:rPr>
        <w:t>дерёво</w:t>
      </w:r>
      <w:r w:rsidRPr="008E7715">
        <w:t xml:space="preserve"> и </w:t>
      </w:r>
      <w:r w:rsidRPr="008E7715">
        <w:rPr>
          <w:i/>
          <w:iCs/>
        </w:rPr>
        <w:t>дерево</w:t>
      </w:r>
      <w:r w:rsidRPr="008E7715">
        <w:t>´ – дерево, преимущественно лиственное.</w:t>
      </w:r>
      <w:r>
        <w:t xml:space="preserve"> </w:t>
      </w:r>
      <w:bookmarkStart w:id="14" w:name="Акцентологи´ческие_диалекти´змы"/>
      <w:r w:rsidRPr="008E7715">
        <w:rPr>
          <w:b/>
          <w:bCs/>
          <w:i/>
          <w:iCs/>
          <w:color w:val="67512C"/>
        </w:rPr>
        <w:t>Акцентологи´ческие диалекти´змы</w:t>
      </w:r>
      <w:bookmarkEnd w:id="14"/>
      <w:r w:rsidRPr="008E7715">
        <w:t xml:space="preserve"> – слова, имеющие акцентологические особенности, </w:t>
      </w:r>
      <w:proofErr w:type="gramStart"/>
      <w:r w:rsidRPr="008E7715">
        <w:t>например</w:t>
      </w:r>
      <w:proofErr w:type="gramEnd"/>
      <w:r w:rsidRPr="008E7715">
        <w:t xml:space="preserve">: </w:t>
      </w:r>
      <w:r w:rsidRPr="008E7715">
        <w:rPr>
          <w:i/>
          <w:iCs/>
        </w:rPr>
        <w:t>мо´рковка</w:t>
      </w:r>
      <w:r w:rsidRPr="008E7715">
        <w:t xml:space="preserve"> – </w:t>
      </w:r>
      <w:r w:rsidRPr="008E7715">
        <w:rPr>
          <w:i/>
          <w:iCs/>
        </w:rPr>
        <w:t>морко´вка</w:t>
      </w:r>
      <w:r w:rsidRPr="008E7715">
        <w:t>.</w:t>
      </w:r>
      <w:r>
        <w:t xml:space="preserve"> </w:t>
      </w:r>
      <w:r w:rsidRPr="008E7715">
        <w:rPr>
          <w:b/>
          <w:bCs/>
          <w:i/>
          <w:iCs/>
        </w:rPr>
        <w:t>Словообразова</w:t>
      </w:r>
      <w:r w:rsidRPr="008E7715">
        <w:t>´</w:t>
      </w:r>
      <w:r w:rsidRPr="008E7715">
        <w:rPr>
          <w:b/>
          <w:bCs/>
          <w:i/>
          <w:iCs/>
        </w:rPr>
        <w:t>тельные</w:t>
      </w:r>
      <w:r w:rsidRPr="008E7715">
        <w:t xml:space="preserve"> </w:t>
      </w:r>
      <w:r w:rsidRPr="008E7715">
        <w:rPr>
          <w:b/>
          <w:bCs/>
          <w:i/>
          <w:iCs/>
        </w:rPr>
        <w:t>диалекти´змы</w:t>
      </w:r>
      <w:r w:rsidRPr="008E7715">
        <w:t xml:space="preserve"> – слова, имеющие словообразовательные особенности, </w:t>
      </w:r>
      <w:proofErr w:type="gramStart"/>
      <w:r w:rsidRPr="008E7715">
        <w:t>например</w:t>
      </w:r>
      <w:proofErr w:type="gramEnd"/>
      <w:r w:rsidRPr="008E7715">
        <w:t xml:space="preserve">: </w:t>
      </w:r>
      <w:r w:rsidRPr="008E7715">
        <w:rPr>
          <w:i/>
          <w:iCs/>
        </w:rPr>
        <w:t>малец – мальчик</w:t>
      </w:r>
      <w:r w:rsidRPr="008E7715">
        <w:t>.</w:t>
      </w:r>
      <w:r>
        <w:t xml:space="preserve"> </w:t>
      </w:r>
      <w:r w:rsidRPr="008E7715">
        <w:rPr>
          <w:b/>
          <w:bCs/>
          <w:i/>
          <w:iCs/>
        </w:rPr>
        <w:t>Морфологи´ческие диалекти´змы</w:t>
      </w:r>
      <w:r w:rsidRPr="008E7715">
        <w:t xml:space="preserve"> – слова, имеющие морфологические особенности, </w:t>
      </w:r>
      <w:proofErr w:type="gramStart"/>
      <w:r w:rsidRPr="008E7715">
        <w:t>например</w:t>
      </w:r>
      <w:proofErr w:type="gramEnd"/>
      <w:r w:rsidRPr="008E7715">
        <w:t xml:space="preserve">: </w:t>
      </w:r>
      <w:r w:rsidRPr="008E7715">
        <w:rPr>
          <w:i/>
          <w:iCs/>
        </w:rPr>
        <w:t xml:space="preserve">несуть </w:t>
      </w:r>
      <w:r w:rsidRPr="008E7715">
        <w:t xml:space="preserve">– </w:t>
      </w:r>
      <w:r w:rsidRPr="008E7715">
        <w:rPr>
          <w:i/>
          <w:iCs/>
        </w:rPr>
        <w:t>несут</w:t>
      </w:r>
      <w:r w:rsidRPr="008E7715">
        <w:t xml:space="preserve"> (гл. </w:t>
      </w:r>
      <w:smartTag w:uri="urn:schemas-microsoft-com:office:smarttags" w:element="metricconverter">
        <w:smartTagPr>
          <w:attr w:name="ProductID" w:val="3 л"/>
        </w:smartTagPr>
        <w:r w:rsidRPr="008E7715">
          <w:t>3 л</w:t>
        </w:r>
      </w:smartTag>
      <w:r w:rsidRPr="008E7715">
        <w:t>. мн. ч.)</w:t>
      </w:r>
      <w:r>
        <w:t xml:space="preserve"> </w:t>
      </w:r>
      <w:r w:rsidRPr="008E7715">
        <w:rPr>
          <w:b/>
          <w:bCs/>
          <w:i/>
          <w:iCs/>
        </w:rPr>
        <w:t>Лекси´ческие диалекти´змы</w:t>
      </w:r>
      <w:r w:rsidRPr="008E7715">
        <w:t xml:space="preserve"> – слова, имеющие лексические особенности. Лексические диалектизмы делятся на три группы:</w:t>
      </w:r>
      <w:r>
        <w:t xml:space="preserve"> </w:t>
      </w:r>
      <w:r w:rsidRPr="008E7715">
        <w:t xml:space="preserve">1) </w:t>
      </w:r>
      <w:r w:rsidRPr="008E7715">
        <w:rPr>
          <w:b/>
          <w:bCs/>
          <w:i/>
          <w:iCs/>
        </w:rPr>
        <w:t>со´бственно лекси´ческие</w:t>
      </w:r>
      <w:r w:rsidRPr="008E7715">
        <w:t xml:space="preserve"> – диалектные слова, которые совпадают с литературными по значению, но различаются звуковым комплексом. </w:t>
      </w:r>
      <w:proofErr w:type="gramStart"/>
      <w:r w:rsidRPr="008E7715">
        <w:t>Например</w:t>
      </w:r>
      <w:proofErr w:type="gramEnd"/>
      <w:r w:rsidRPr="008E7715">
        <w:t xml:space="preserve">: </w:t>
      </w:r>
      <w:r w:rsidRPr="008E7715">
        <w:rPr>
          <w:i/>
          <w:iCs/>
        </w:rPr>
        <w:t xml:space="preserve">ве´кша </w:t>
      </w:r>
      <w:r w:rsidRPr="008E7715">
        <w:t>(сев.)</w:t>
      </w:r>
      <w:r w:rsidRPr="008E7715">
        <w:rPr>
          <w:i/>
          <w:iCs/>
        </w:rPr>
        <w:t xml:space="preserve"> – белка</w:t>
      </w:r>
      <w:r w:rsidRPr="008E7715">
        <w:t xml:space="preserve">, </w:t>
      </w:r>
      <w:r w:rsidRPr="008E7715">
        <w:rPr>
          <w:i/>
          <w:iCs/>
        </w:rPr>
        <w:t xml:space="preserve">е´жево </w:t>
      </w:r>
      <w:r w:rsidRPr="008E7715">
        <w:t>(костр.)</w:t>
      </w:r>
      <w:r w:rsidRPr="008E7715">
        <w:rPr>
          <w:i/>
          <w:iCs/>
        </w:rPr>
        <w:t xml:space="preserve"> – еда, пища;</w:t>
      </w:r>
      <w:r>
        <w:rPr>
          <w:i/>
          <w:iCs/>
        </w:rPr>
        <w:t xml:space="preserve"> </w:t>
      </w:r>
      <w:r w:rsidRPr="008E7715">
        <w:t xml:space="preserve">2) </w:t>
      </w:r>
      <w:r w:rsidRPr="008E7715">
        <w:rPr>
          <w:b/>
          <w:bCs/>
          <w:i/>
          <w:iCs/>
        </w:rPr>
        <w:t>ле´ксико-семанти´ческие</w:t>
      </w:r>
      <w:r w:rsidRPr="008E7715">
        <w:t xml:space="preserve"> – диалектные слова, которые совпадают с литературными в написании и произношении, но различаются значением. Например: </w:t>
      </w:r>
      <w:r w:rsidRPr="008E7715">
        <w:rPr>
          <w:i/>
          <w:iCs/>
        </w:rPr>
        <w:t>бодрый</w:t>
      </w:r>
      <w:r w:rsidRPr="008E7715">
        <w:t xml:space="preserve"> (</w:t>
      </w:r>
      <w:proofErr w:type="gramStart"/>
      <w:r w:rsidRPr="008E7715">
        <w:t>южн.,</w:t>
      </w:r>
      <w:proofErr w:type="gramEnd"/>
      <w:r w:rsidRPr="008E7715">
        <w:t xml:space="preserve"> ряз.) – </w:t>
      </w:r>
      <w:r w:rsidRPr="008E7715">
        <w:rPr>
          <w:i/>
          <w:iCs/>
        </w:rPr>
        <w:t>нарядный, красиво убранный</w:t>
      </w:r>
      <w:r w:rsidRPr="008E7715">
        <w:t xml:space="preserve"> и </w:t>
      </w:r>
      <w:r w:rsidRPr="008E7715">
        <w:rPr>
          <w:i/>
          <w:iCs/>
        </w:rPr>
        <w:t xml:space="preserve">бодрый </w:t>
      </w:r>
      <w:r w:rsidRPr="008E7715">
        <w:t xml:space="preserve">– </w:t>
      </w:r>
      <w:r w:rsidRPr="008E7715">
        <w:rPr>
          <w:i/>
          <w:iCs/>
        </w:rPr>
        <w:t>полный сил, энергии;</w:t>
      </w:r>
      <w:r>
        <w:rPr>
          <w:i/>
          <w:iCs/>
        </w:rPr>
        <w:t xml:space="preserve"> </w:t>
      </w:r>
      <w:r w:rsidRPr="008E7715">
        <w:t xml:space="preserve">3) </w:t>
      </w:r>
      <w:r w:rsidRPr="008E7715">
        <w:rPr>
          <w:b/>
          <w:bCs/>
          <w:i/>
          <w:iCs/>
        </w:rPr>
        <w:t>этнографи´ческие</w:t>
      </w:r>
      <w:r w:rsidRPr="008E7715">
        <w:t xml:space="preserve"> – диалектные слова, распространённые только в определённом говоре и являющиеся наименованиями местных предметов быта. </w:t>
      </w:r>
      <w:proofErr w:type="gramStart"/>
      <w:r w:rsidRPr="008E7715">
        <w:t>Например</w:t>
      </w:r>
      <w:proofErr w:type="gramEnd"/>
      <w:r w:rsidRPr="008E7715">
        <w:t xml:space="preserve">: </w:t>
      </w:r>
      <w:r w:rsidRPr="008E7715">
        <w:rPr>
          <w:i/>
          <w:iCs/>
        </w:rPr>
        <w:t>шушпа´н</w:t>
      </w:r>
      <w:r w:rsidRPr="008E7715">
        <w:t xml:space="preserve"> (ряз.) – </w:t>
      </w:r>
      <w:r w:rsidRPr="008E7715">
        <w:rPr>
          <w:i/>
          <w:iCs/>
        </w:rPr>
        <w:t>верхняя женская одежда из белой домотканой шерстяной материи.</w:t>
      </w:r>
      <w:r>
        <w:rPr>
          <w:i/>
          <w:iCs/>
        </w:rPr>
        <w:t xml:space="preserve"> </w:t>
      </w:r>
      <w:r w:rsidRPr="008E7715">
        <w:rPr>
          <w:b/>
          <w:bCs/>
          <w:i/>
          <w:iCs/>
        </w:rPr>
        <w:t>Синтакси´ческие диалекти´змы</w:t>
      </w:r>
      <w:r w:rsidRPr="008E7715">
        <w:t xml:space="preserve"> – слова, имеющие иную по сравнению с общеупотребительными сочетаемость. </w:t>
      </w:r>
      <w:proofErr w:type="gramStart"/>
      <w:r w:rsidRPr="008E7715">
        <w:t>Например</w:t>
      </w:r>
      <w:proofErr w:type="gramEnd"/>
      <w:r w:rsidRPr="008E7715">
        <w:t xml:space="preserve">: </w:t>
      </w:r>
      <w:r w:rsidRPr="008E7715">
        <w:rPr>
          <w:i/>
          <w:iCs/>
        </w:rPr>
        <w:t>жили о реку</w:t>
      </w:r>
      <w:r w:rsidRPr="008E7715">
        <w:t xml:space="preserve"> (сев.) – </w:t>
      </w:r>
      <w:r w:rsidRPr="008E7715">
        <w:rPr>
          <w:i/>
          <w:iCs/>
        </w:rPr>
        <w:t>жили около реки</w:t>
      </w:r>
      <w:r w:rsidRPr="008E7715">
        <w:t xml:space="preserve">, </w:t>
      </w:r>
      <w:r w:rsidRPr="008E7715">
        <w:rPr>
          <w:i/>
          <w:iCs/>
        </w:rPr>
        <w:t>выйти на пензия</w:t>
      </w:r>
      <w:r w:rsidRPr="008E7715">
        <w:t xml:space="preserve"> (донск.) – </w:t>
      </w:r>
      <w:r w:rsidRPr="008E7715">
        <w:rPr>
          <w:i/>
          <w:iCs/>
        </w:rPr>
        <w:t>выйти на пенсию</w:t>
      </w:r>
      <w:r w:rsidRPr="008E7715">
        <w:t>.</w:t>
      </w:r>
      <w:r>
        <w:t xml:space="preserve"> </w:t>
      </w:r>
    </w:p>
    <w:p w:rsidR="009B5971" w:rsidRPr="00DA2CAE" w:rsidRDefault="009B5971" w:rsidP="009B5971">
      <w:pPr>
        <w:jc w:val="both"/>
        <w:rPr>
          <w:rFonts w:ascii="Times New Roman" w:hAnsi="Times New Roman" w:cs="Times New Roman"/>
          <w:b/>
          <w:sz w:val="24"/>
          <w:szCs w:val="24"/>
        </w:rPr>
      </w:pPr>
      <w:r w:rsidRPr="00DA2CAE">
        <w:rPr>
          <w:rFonts w:ascii="Times New Roman" w:hAnsi="Times New Roman" w:cs="Times New Roman"/>
          <w:b/>
          <w:sz w:val="24"/>
          <w:szCs w:val="24"/>
        </w:rPr>
        <w:t xml:space="preserve">2. Жаргонизмы, термины и профессионализмы </w:t>
      </w:r>
    </w:p>
    <w:p w:rsidR="009B5971" w:rsidRDefault="009B5971" w:rsidP="009B5971">
      <w:pPr>
        <w:pStyle w:val="a5"/>
        <w:jc w:val="both"/>
      </w:pPr>
      <w:r w:rsidRPr="008E7715">
        <w:rPr>
          <w:b/>
          <w:bCs/>
          <w:i/>
          <w:iCs/>
        </w:rPr>
        <w:t>Жарго´нная ле´ксика (жарго´н, жаргони´змы)</w:t>
      </w:r>
      <w:r w:rsidRPr="008E7715">
        <w:t xml:space="preserve"> (фр. </w:t>
      </w:r>
      <w:r w:rsidRPr="008E7715">
        <w:rPr>
          <w:i/>
          <w:iCs/>
        </w:rPr>
        <w:t>le jargon</w:t>
      </w:r>
      <w:r w:rsidRPr="008E7715">
        <w:t xml:space="preserve"> – говор) – слова, которые отражают особенности речи людей, объединённых общей профессией, социальным положением, возрастом, интересами. Цель образования и употребления жаргонных слов – создание «своего» языка общения. Например, в речи студентов: </w:t>
      </w:r>
      <w:r w:rsidRPr="008E7715">
        <w:rPr>
          <w:i/>
          <w:iCs/>
        </w:rPr>
        <w:t xml:space="preserve">сти´па </w:t>
      </w:r>
      <w:r w:rsidRPr="008E7715">
        <w:t>или</w:t>
      </w:r>
      <w:r w:rsidRPr="008E7715">
        <w:rPr>
          <w:i/>
          <w:iCs/>
        </w:rPr>
        <w:t xml:space="preserve"> стёпа (стипендия), обща´га (общежитие), хвост (несданный зачёт или экзамен), пре´под (преподаватель), абиту´ра (абитуриент, студент 1 курса до сессии).</w:t>
      </w:r>
      <w:r>
        <w:rPr>
          <w:i/>
          <w:iCs/>
        </w:rPr>
        <w:t xml:space="preserve"> </w:t>
      </w:r>
      <w:r w:rsidRPr="008E7715">
        <w:rPr>
          <w:b/>
          <w:bCs/>
          <w:i/>
          <w:iCs/>
        </w:rPr>
        <w:t>Арготи´ческая ле´ксика (арго´, арготи´змы)</w:t>
      </w:r>
      <w:r w:rsidRPr="008E7715">
        <w:t xml:space="preserve"> (фр. </w:t>
      </w:r>
      <w:r w:rsidRPr="008E7715">
        <w:rPr>
          <w:i/>
          <w:iCs/>
        </w:rPr>
        <w:t>argot</w:t>
      </w:r>
      <w:r w:rsidRPr="008E7715">
        <w:t xml:space="preserve"> – замкнутый, недеятельный) – слова и выражения, распространённые в узкопрофессиональной или асоциальной сфере. Цель употребления арготизмов – кодирование информации, недоступность её для понимания непосвящёнными.  Например: </w:t>
      </w:r>
      <w:r w:rsidRPr="008E7715">
        <w:rPr>
          <w:i/>
          <w:iCs/>
        </w:rPr>
        <w:t>греть</w:t>
      </w:r>
      <w:r w:rsidRPr="008E7715">
        <w:t xml:space="preserve"> – обманывать, мошенничать; </w:t>
      </w:r>
      <w:r w:rsidRPr="008E7715">
        <w:rPr>
          <w:i/>
          <w:iCs/>
        </w:rPr>
        <w:t>ко´дла</w:t>
      </w:r>
      <w:r w:rsidRPr="008E7715">
        <w:t xml:space="preserve"> – группа, компания людей, сплочённая антисоциальными, часто криминальными интересами.</w:t>
      </w:r>
      <w:r>
        <w:t xml:space="preserve"> </w:t>
      </w:r>
    </w:p>
    <w:p w:rsidR="009B5971" w:rsidRDefault="009B5971" w:rsidP="009B5971">
      <w:pPr>
        <w:pStyle w:val="a5"/>
        <w:jc w:val="both"/>
      </w:pPr>
      <w:r w:rsidRPr="008E7715">
        <w:t>По характеру отражения действительности лексика делится на терминологическую (термины) и профессиональную (профессионализмы).</w:t>
      </w:r>
      <w:r>
        <w:t xml:space="preserve"> </w:t>
      </w:r>
      <w:r w:rsidRPr="008E7715">
        <w:rPr>
          <w:b/>
          <w:bCs/>
          <w:i/>
          <w:iCs/>
        </w:rPr>
        <w:t>Терминологи´ческая ле´ксика (те´рмины)</w:t>
      </w:r>
      <w:r w:rsidRPr="008E7715">
        <w:t xml:space="preserve"> – слова или словосочетания, используемые для логически точного определения специальных понятий, их отличительных признаков и качеств. Термин обладает специфическим дефинитивным (определительным) значением, принятым носителями языка по договорённости, является частью терминологической системы, входит с другими компонентами данной системы в гипо-гиперонимические отношения. Например: </w:t>
      </w:r>
      <w:r w:rsidRPr="008E7715">
        <w:rPr>
          <w:i/>
          <w:iCs/>
        </w:rPr>
        <w:t>словообразование – дериват, словообразовательная пара, словообразовательная цепочка, словообразовательная парадигма.</w:t>
      </w:r>
      <w:r>
        <w:rPr>
          <w:i/>
          <w:iCs/>
        </w:rPr>
        <w:t xml:space="preserve"> </w:t>
      </w:r>
      <w:r w:rsidRPr="008E7715">
        <w:rPr>
          <w:b/>
          <w:bCs/>
          <w:i/>
          <w:iCs/>
        </w:rPr>
        <w:t>Профессиона´льная ле´ксика (профессионали´змы)</w:t>
      </w:r>
      <w:r w:rsidRPr="008E7715">
        <w:t xml:space="preserve"> – слова и выражения, используемые людьми одной профессии или специальности. Профессионализмы называют специальные понятия, орудия труда и т.п.Например: </w:t>
      </w:r>
      <w:r w:rsidRPr="008E7715">
        <w:rPr>
          <w:i/>
          <w:iCs/>
        </w:rPr>
        <w:t>шапка</w:t>
      </w:r>
      <w:r w:rsidRPr="008E7715">
        <w:t xml:space="preserve"> – общий заголовок для нескольких статей.</w:t>
      </w:r>
      <w:r>
        <w:t xml:space="preserve"> </w:t>
      </w:r>
      <w:r w:rsidRPr="008E7715">
        <w:t xml:space="preserve">Профессиональная лексика может быть освоена литературным языком, что приводит к </w:t>
      </w:r>
      <w:r w:rsidRPr="008E7715">
        <w:rPr>
          <w:b/>
          <w:bCs/>
          <w:i/>
          <w:iCs/>
        </w:rPr>
        <w:t>детерминологиза´ции</w:t>
      </w:r>
      <w:r w:rsidRPr="008E7715">
        <w:t xml:space="preserve"> профессионализмов и превращению их в общеупотребительные слова. Например: </w:t>
      </w:r>
      <w:r w:rsidRPr="008E7715">
        <w:rPr>
          <w:i/>
          <w:iCs/>
        </w:rPr>
        <w:t>катализатор идей</w:t>
      </w:r>
      <w:r w:rsidRPr="008E7715">
        <w:t>.</w:t>
      </w:r>
      <w:r>
        <w:t xml:space="preserve"> </w:t>
      </w:r>
      <w:r w:rsidRPr="008E7715">
        <w:t>По социальной общепринятости выделяют жаргонную и арготическую лексику.</w:t>
      </w:r>
      <w:r>
        <w:t xml:space="preserve"> </w:t>
      </w:r>
    </w:p>
    <w:p w:rsidR="009B5971" w:rsidRPr="009B5971" w:rsidRDefault="009B5971" w:rsidP="009B5971">
      <w:pPr>
        <w:jc w:val="both"/>
        <w:rPr>
          <w:rFonts w:ascii="Times New Roman" w:hAnsi="Times New Roman" w:cs="Times New Roman"/>
          <w:b/>
          <w:sz w:val="24"/>
          <w:szCs w:val="24"/>
        </w:rPr>
      </w:pPr>
      <w:r w:rsidRPr="009B5971">
        <w:rPr>
          <w:rFonts w:ascii="Times New Roman" w:hAnsi="Times New Roman" w:cs="Times New Roman"/>
          <w:b/>
          <w:sz w:val="24"/>
          <w:szCs w:val="24"/>
        </w:rPr>
        <w:lastRenderedPageBreak/>
        <w:t>3. Активный и пассивный запас русской лексики. Типы устаревших слов</w:t>
      </w:r>
    </w:p>
    <w:p w:rsidR="009B5971" w:rsidRDefault="009B5971" w:rsidP="009B5971">
      <w:pPr>
        <w:pStyle w:val="a5"/>
        <w:jc w:val="both"/>
        <w:rPr>
          <w:i/>
          <w:iCs/>
        </w:rPr>
      </w:pPr>
      <w:r w:rsidRPr="008E7715">
        <w:t>По частотности разграничивают активную и пассивную лексику.</w:t>
      </w:r>
      <w:r>
        <w:t xml:space="preserve"> </w:t>
      </w:r>
      <w:r w:rsidRPr="008E7715">
        <w:t xml:space="preserve">К </w:t>
      </w:r>
      <w:bookmarkStart w:id="15" w:name="акти´вной_ле´ксике"/>
      <w:r w:rsidRPr="008E7715">
        <w:rPr>
          <w:b/>
          <w:bCs/>
          <w:i/>
          <w:iCs/>
          <w:color w:val="67512C"/>
        </w:rPr>
        <w:t>акти´вной ле´ксике</w:t>
      </w:r>
      <w:bookmarkEnd w:id="15"/>
      <w:r w:rsidRPr="008E7715">
        <w:t xml:space="preserve"> относятся слова, часто используемые носителями языка. Значение этих слов понятно всем носителям русского языка. Например: </w:t>
      </w:r>
      <w:r w:rsidRPr="008E7715">
        <w:rPr>
          <w:i/>
          <w:iCs/>
        </w:rPr>
        <w:t>земля, учиться, ходить, красный, быстро, лишь, восемь.</w:t>
      </w:r>
      <w:r>
        <w:rPr>
          <w:i/>
          <w:iCs/>
        </w:rPr>
        <w:t xml:space="preserve"> </w:t>
      </w:r>
      <w:r w:rsidRPr="008E7715">
        <w:t xml:space="preserve">К </w:t>
      </w:r>
      <w:r w:rsidRPr="008E7715">
        <w:rPr>
          <w:b/>
          <w:bCs/>
          <w:i/>
          <w:iCs/>
        </w:rPr>
        <w:t>пасси´вной ле´ксике</w:t>
      </w:r>
      <w:r w:rsidRPr="008E7715">
        <w:t xml:space="preserve"> относятся устаревшие и новые слова.</w:t>
      </w:r>
      <w:r>
        <w:t xml:space="preserve"> </w:t>
      </w:r>
      <w:r w:rsidRPr="008E7715">
        <w:t>Устаревшая лексика представлена историзмами и архаизмами.</w:t>
      </w:r>
      <w:r>
        <w:t xml:space="preserve"> </w:t>
      </w:r>
      <w:r w:rsidRPr="008E7715">
        <w:rPr>
          <w:b/>
          <w:bCs/>
          <w:i/>
          <w:iCs/>
        </w:rPr>
        <w:t>Истори´змы</w:t>
      </w:r>
      <w:r w:rsidRPr="008E7715">
        <w:t xml:space="preserve"> – устаревшие слова, являющиеся названиями не существующих в настоящее время реалий, объектов действительности.</w:t>
      </w:r>
      <w:r>
        <w:t xml:space="preserve"> </w:t>
      </w:r>
      <w:r w:rsidRPr="008E7715">
        <w:rPr>
          <w:b/>
          <w:bCs/>
          <w:i/>
          <w:iCs/>
        </w:rPr>
        <w:t>Со´бственно истори´змы</w:t>
      </w:r>
      <w:r w:rsidRPr="008E7715">
        <w:t xml:space="preserve"> обозначают предметы, явления, вышедшие из современной жизни. Например: </w:t>
      </w:r>
      <w:r w:rsidRPr="008E7715">
        <w:rPr>
          <w:i/>
          <w:iCs/>
        </w:rPr>
        <w:t>бестужевка</w:t>
      </w:r>
      <w:r w:rsidRPr="008E7715">
        <w:t xml:space="preserve"> – студентка высшего учебного заведения для женщин, учреждённого в Петербурге в </w:t>
      </w:r>
      <w:smartTag w:uri="urn:schemas-microsoft-com:office:smarttags" w:element="metricconverter">
        <w:smartTagPr>
          <w:attr w:name="ProductID" w:val="1878 г"/>
        </w:smartTagPr>
        <w:r w:rsidRPr="008E7715">
          <w:t>1878 г</w:t>
        </w:r>
      </w:smartTag>
      <w:r w:rsidRPr="008E7715">
        <w:t xml:space="preserve">.; </w:t>
      </w:r>
      <w:r w:rsidRPr="008E7715">
        <w:rPr>
          <w:i/>
          <w:iCs/>
        </w:rPr>
        <w:t>волосник</w:t>
      </w:r>
      <w:r w:rsidRPr="008E7715">
        <w:t xml:space="preserve"> – повязка на волосы, обвитая вокруг головы, которую надевали женщины под платок или под кокошник; </w:t>
      </w:r>
      <w:r w:rsidRPr="008E7715">
        <w:rPr>
          <w:i/>
          <w:iCs/>
        </w:rPr>
        <w:t>братина</w:t>
      </w:r>
      <w:r w:rsidRPr="008E7715">
        <w:t xml:space="preserve"> – большой шаровидный сосуд, в котором на пирах подавались пиво, брага, мёд и т.п.; </w:t>
      </w:r>
      <w:r w:rsidRPr="008E7715">
        <w:rPr>
          <w:i/>
          <w:iCs/>
        </w:rPr>
        <w:t>омнибус</w:t>
      </w:r>
      <w:r w:rsidRPr="008E7715">
        <w:t xml:space="preserve"> – «тяжёлый четырёхколёсный конский экипаж с закрытым корпусом и дверкой сзади»; </w:t>
      </w:r>
      <w:r w:rsidRPr="008E7715">
        <w:rPr>
          <w:i/>
          <w:iCs/>
        </w:rPr>
        <w:t>чашник</w:t>
      </w:r>
      <w:r w:rsidRPr="008E7715">
        <w:t xml:space="preserve"> – «боярин, ведавший винными погребами и подносивший напитки к царскому столу».</w:t>
      </w:r>
      <w:r>
        <w:t xml:space="preserve"> </w:t>
      </w:r>
      <w:r w:rsidRPr="008E7715">
        <w:rPr>
          <w:b/>
          <w:bCs/>
          <w:i/>
          <w:iCs/>
        </w:rPr>
        <w:t>Семанти´ческие истори´змы</w:t>
      </w:r>
      <w:r w:rsidRPr="008E7715">
        <w:t xml:space="preserve"> – это слова, существующие в современном русском языке, но имеющие устаревшие значения. Например: </w:t>
      </w:r>
      <w:r w:rsidRPr="008E7715">
        <w:rPr>
          <w:i/>
          <w:iCs/>
        </w:rPr>
        <w:t xml:space="preserve">крепость – </w:t>
      </w:r>
      <w:r w:rsidRPr="008E7715">
        <w:t>крепостное право</w:t>
      </w:r>
      <w:r w:rsidRPr="008E7715">
        <w:rPr>
          <w:i/>
          <w:iCs/>
        </w:rPr>
        <w:t xml:space="preserve">, безглагольный – </w:t>
      </w:r>
      <w:r w:rsidRPr="008E7715">
        <w:t>безмолвный</w:t>
      </w:r>
      <w:r w:rsidRPr="008E7715">
        <w:rPr>
          <w:i/>
          <w:iCs/>
        </w:rPr>
        <w:t xml:space="preserve">, биржа – </w:t>
      </w:r>
      <w:r w:rsidRPr="008E7715">
        <w:t>уличная стоянка извозчиков</w:t>
      </w:r>
      <w:r w:rsidRPr="008E7715">
        <w:rPr>
          <w:i/>
          <w:iCs/>
        </w:rPr>
        <w:t xml:space="preserve">, визитка – </w:t>
      </w:r>
      <w:r w:rsidRPr="008E7715">
        <w:t>мужской удлинённый пиджак</w:t>
      </w:r>
      <w:r w:rsidRPr="008E7715">
        <w:rPr>
          <w:i/>
          <w:iCs/>
        </w:rPr>
        <w:t>.</w:t>
      </w:r>
      <w:r>
        <w:rPr>
          <w:i/>
          <w:iCs/>
        </w:rPr>
        <w:t xml:space="preserve"> </w:t>
      </w:r>
    </w:p>
    <w:p w:rsidR="009B5971" w:rsidRDefault="009B5971" w:rsidP="009B5971">
      <w:pPr>
        <w:pStyle w:val="a5"/>
        <w:jc w:val="both"/>
      </w:pPr>
      <w:r w:rsidRPr="008E7715">
        <w:rPr>
          <w:b/>
          <w:bCs/>
          <w:i/>
          <w:iCs/>
        </w:rPr>
        <w:t>Архаи´змы</w:t>
      </w:r>
      <w:r w:rsidRPr="008E7715">
        <w:t xml:space="preserve"> (от др.-греч. </w:t>
      </w:r>
      <w:r w:rsidRPr="008E7715">
        <w:rPr>
          <w:i/>
          <w:iCs/>
        </w:rPr>
        <w:t>archaios</w:t>
      </w:r>
      <w:r w:rsidRPr="008E7715">
        <w:t xml:space="preserve"> – первоначальный, древний, старинный, устарелый, старый, прежний) – устаревшие слова, вышедшие из активного употребления и имеющие синонимы, которые употребляются в современном русском языке.</w:t>
      </w:r>
      <w:r>
        <w:t xml:space="preserve"> </w:t>
      </w:r>
      <w:r w:rsidRPr="008E7715">
        <w:t>К</w:t>
      </w:r>
      <w:r w:rsidRPr="008E7715">
        <w:rPr>
          <w:rStyle w:val="a8"/>
          <w:i/>
          <w:iCs/>
        </w:rPr>
        <w:t xml:space="preserve"> разнокорневы´м (со´бственно лекси´ческим) архаи´змам </w:t>
      </w:r>
      <w:r w:rsidRPr="008E7715">
        <w:t xml:space="preserve">относятся слова, которые устарели как целостный звуковой комплекс. Например: </w:t>
      </w:r>
      <w:r w:rsidRPr="008E7715">
        <w:rPr>
          <w:i/>
          <w:iCs/>
        </w:rPr>
        <w:t xml:space="preserve">отроковица – </w:t>
      </w:r>
      <w:r w:rsidRPr="008E7715">
        <w:t>девочка-подросток</w:t>
      </w:r>
      <w:r w:rsidRPr="008E7715">
        <w:rPr>
          <w:i/>
          <w:iCs/>
        </w:rPr>
        <w:t xml:space="preserve">, рамена – </w:t>
      </w:r>
      <w:r w:rsidRPr="008E7715">
        <w:t>плечи</w:t>
      </w:r>
      <w:r w:rsidRPr="008E7715">
        <w:rPr>
          <w:i/>
          <w:iCs/>
        </w:rPr>
        <w:t>.</w:t>
      </w:r>
      <w:r>
        <w:rPr>
          <w:i/>
          <w:iCs/>
        </w:rPr>
        <w:t xml:space="preserve"> </w:t>
      </w:r>
      <w:r w:rsidRPr="008E7715">
        <w:rPr>
          <w:b/>
          <w:bCs/>
          <w:i/>
          <w:iCs/>
        </w:rPr>
        <w:t>Однокорневы´е архаи´змы</w:t>
      </w:r>
      <w:r w:rsidRPr="008E7715">
        <w:t xml:space="preserve"> принято делить на лексико-семантические, лексико-фонетические, лексико-словообразовательные, лексико-морфологические.</w:t>
      </w:r>
      <w:r>
        <w:t xml:space="preserve"> </w:t>
      </w:r>
      <w:r w:rsidRPr="008E7715">
        <w:rPr>
          <w:b/>
          <w:bCs/>
          <w:i/>
          <w:iCs/>
        </w:rPr>
        <w:t>Ле´ксико-семанти´ческие архаи´змы</w:t>
      </w:r>
      <w:r w:rsidRPr="008E7715">
        <w:t xml:space="preserve"> – значения многозначного слова, вышедшие из употребления и имеющие в современном русском языке иное название. Например: существительное </w:t>
      </w:r>
      <w:r w:rsidRPr="008E7715">
        <w:rPr>
          <w:i/>
          <w:iCs/>
        </w:rPr>
        <w:t xml:space="preserve">кумир </w:t>
      </w:r>
      <w:r w:rsidRPr="008E7715">
        <w:t xml:space="preserve">имеет современное значение, сопровождаемое пометой </w:t>
      </w:r>
      <w:r w:rsidRPr="008E7715">
        <w:rPr>
          <w:i/>
          <w:iCs/>
        </w:rPr>
        <w:t>перен</w:t>
      </w:r>
      <w:r w:rsidRPr="008E7715">
        <w:t xml:space="preserve">., «предмет восхищения, поклонения», а также устаревшее значение «идол». Последнее можно назвать </w:t>
      </w:r>
      <w:r w:rsidRPr="008E7715">
        <w:rPr>
          <w:rStyle w:val="aa"/>
          <w:b/>
          <w:bCs/>
        </w:rPr>
        <w:t>семанти´ческим архаи´змом</w:t>
      </w:r>
      <w:r w:rsidRPr="008E7715">
        <w:t>.</w:t>
      </w:r>
      <w:r>
        <w:t xml:space="preserve"> </w:t>
      </w:r>
      <w:r w:rsidRPr="008E7715">
        <w:rPr>
          <w:b/>
          <w:bCs/>
          <w:i/>
          <w:iCs/>
        </w:rPr>
        <w:t>Ле´ксико-фонети´ческие архаи´змы</w:t>
      </w:r>
      <w:r w:rsidRPr="008E7715">
        <w:t xml:space="preserve"> – слова, в которых устаревшим является звучание. Например: </w:t>
      </w:r>
      <w:r w:rsidRPr="008E7715">
        <w:rPr>
          <w:i/>
          <w:iCs/>
        </w:rPr>
        <w:t>осемь – восемь, стора – штора, гошпиталь – госпиталь, аглицкий – английский.</w:t>
      </w:r>
      <w:r>
        <w:rPr>
          <w:i/>
          <w:iCs/>
        </w:rPr>
        <w:t xml:space="preserve"> </w:t>
      </w:r>
      <w:r w:rsidRPr="008E7715">
        <w:rPr>
          <w:b/>
          <w:bCs/>
          <w:i/>
          <w:iCs/>
        </w:rPr>
        <w:t>Ле´ксико-словообразова´тельные архаи´змы</w:t>
      </w:r>
      <w:r w:rsidRPr="008E7715">
        <w:rPr>
          <w:i/>
          <w:iCs/>
        </w:rPr>
        <w:t xml:space="preserve"> – </w:t>
      </w:r>
      <w:r w:rsidRPr="008E7715">
        <w:t xml:space="preserve">слова, отличающиеся от современных однокоренных слов аффиксами, архаичные по своей структуре. Например: </w:t>
      </w:r>
      <w:r w:rsidRPr="008E7715">
        <w:rPr>
          <w:i/>
          <w:iCs/>
        </w:rPr>
        <w:t>кокетствовать – кокетничать, свирепство – свирепость, музеум – музей, содейство – содействие, рыбарь – рыбак.</w:t>
      </w:r>
      <w:r>
        <w:rPr>
          <w:i/>
          <w:iCs/>
        </w:rPr>
        <w:t xml:space="preserve"> </w:t>
      </w:r>
      <w:r w:rsidRPr="008E7715">
        <w:rPr>
          <w:b/>
          <w:bCs/>
          <w:i/>
          <w:iCs/>
        </w:rPr>
        <w:t>Ле´ксико-морфологи´ческие архаи´змы</w:t>
      </w:r>
      <w:r w:rsidRPr="008E7715">
        <w:t xml:space="preserve"> – слова, отличающиеся от современных устаревшими грамматическими категориями. Например: </w:t>
      </w:r>
      <w:r w:rsidRPr="008E7715">
        <w:rPr>
          <w:i/>
          <w:iCs/>
        </w:rPr>
        <w:t>зала, зало</w:t>
      </w:r>
      <w:r w:rsidRPr="008E7715">
        <w:t xml:space="preserve"> (ж. и ср. р.).</w:t>
      </w:r>
      <w:r>
        <w:t xml:space="preserve"> </w:t>
      </w:r>
      <w:r w:rsidRPr="008E7715">
        <w:t>Устаревшие слова выполняют в тексте различные функции. Они могут употребляться для наименования соответствующих предметов, явлений. Таким образом устаревшие слова используются, например, в научно-исторических трудах. В художественных произведениях на исторические темы подобная лексика применяется для создания определенного колорита эпохи. Устаревшие слова в художественном тексте указывают на время, в которое происходит действие. Также они могут выполнять и собственно стилистические функции – использоваться для создания торжественности текста.</w:t>
      </w:r>
    </w:p>
    <w:p w:rsidR="009B5971" w:rsidRPr="008E7715" w:rsidRDefault="009B5971" w:rsidP="009B5971">
      <w:pPr>
        <w:pStyle w:val="a5"/>
        <w:jc w:val="both"/>
        <w:rPr>
          <w:b/>
        </w:rPr>
      </w:pPr>
      <w:r w:rsidRPr="008E7715">
        <w:rPr>
          <w:b/>
        </w:rPr>
        <w:t>4 Неологизмы, их типы</w:t>
      </w:r>
    </w:p>
    <w:p w:rsidR="009B5971" w:rsidRPr="008E7715" w:rsidRDefault="009B5971" w:rsidP="009B5971">
      <w:pPr>
        <w:pStyle w:val="a5"/>
        <w:jc w:val="both"/>
      </w:pPr>
      <w:r w:rsidRPr="008E7715">
        <w:t>По критерию «период использования» устаревшим словам (архаизмам и историзмам) противопоставлены новые слова (неологизмы).</w:t>
      </w:r>
      <w:r>
        <w:t xml:space="preserve"> </w:t>
      </w:r>
      <w:r w:rsidRPr="008E7715">
        <w:rPr>
          <w:b/>
          <w:bCs/>
          <w:i/>
          <w:iCs/>
        </w:rPr>
        <w:t xml:space="preserve">Неологи´змы </w:t>
      </w:r>
      <w:r w:rsidRPr="008E7715">
        <w:t xml:space="preserve">(греч. </w:t>
      </w:r>
      <w:r w:rsidRPr="008E7715">
        <w:rPr>
          <w:i/>
          <w:iCs/>
        </w:rPr>
        <w:t>neos</w:t>
      </w:r>
      <w:r w:rsidRPr="008E7715">
        <w:t xml:space="preserve"> – новый + </w:t>
      </w:r>
      <w:r w:rsidRPr="008E7715">
        <w:rPr>
          <w:i/>
          <w:iCs/>
        </w:rPr>
        <w:t>logos</w:t>
      </w:r>
      <w:r w:rsidRPr="008E7715">
        <w:t xml:space="preserve"> – понятие, слово) – новые слова, в которых свойство новизны распространяется в равной степени на звуковой комплекс и на лексическое значение, а также слова, в семантической структуре которых появляются новые значения.</w:t>
      </w:r>
      <w:r>
        <w:t xml:space="preserve"> </w:t>
      </w:r>
      <w:r w:rsidRPr="008E7715">
        <w:t xml:space="preserve">Слово остаётся неологизмом до тех пор, пока </w:t>
      </w:r>
      <w:r w:rsidRPr="008E7715">
        <w:lastRenderedPageBreak/>
        <w:t xml:space="preserve">оно сохраняет свойство новизны. Таким образом, принадлежность слова к категории неологизмов – его временное состояние в системе языка. С утратой новизны слово может переходить в активный словарный фонд, впоследствии может стать архаизмом или историзмом, а потом совершенно выйти из употребления. Так, например, после революции </w:t>
      </w:r>
      <w:smartTag w:uri="urn:schemas-microsoft-com:office:smarttags" w:element="metricconverter">
        <w:smartTagPr>
          <w:attr w:name="ProductID" w:val="1917 г"/>
        </w:smartTagPr>
        <w:r w:rsidRPr="008E7715">
          <w:t>1917 г</w:t>
        </w:r>
      </w:smartTag>
      <w:r w:rsidRPr="008E7715">
        <w:t xml:space="preserve">. появляется множество новых реалий, нашедших отражение в новых словах: </w:t>
      </w:r>
      <w:r w:rsidRPr="008E7715">
        <w:rPr>
          <w:i/>
          <w:iCs/>
        </w:rPr>
        <w:t>нарком</w:t>
      </w:r>
      <w:r w:rsidRPr="008E7715">
        <w:t xml:space="preserve">, </w:t>
      </w:r>
      <w:r w:rsidRPr="008E7715">
        <w:rPr>
          <w:i/>
          <w:iCs/>
        </w:rPr>
        <w:t>чекист</w:t>
      </w:r>
      <w:r w:rsidRPr="008E7715">
        <w:t xml:space="preserve">, </w:t>
      </w:r>
      <w:r w:rsidRPr="008E7715">
        <w:rPr>
          <w:i/>
          <w:iCs/>
        </w:rPr>
        <w:t>красноармеец, коллективизация, раскулачить</w:t>
      </w:r>
      <w:r w:rsidRPr="008E7715">
        <w:t xml:space="preserve"> и т.п. В современном русском языке многие слова той эпохи считаются историзмами.</w:t>
      </w:r>
      <w:r>
        <w:t xml:space="preserve"> </w:t>
      </w:r>
      <w:r w:rsidRPr="008E7715">
        <w:t xml:space="preserve">Свойство новизны может быстро утрачиваться словом, так как новая реалия в короткий срок получает широкое применение. К таким словам, например, относится «космическая» лексика, появившаяся в русском языке в 60–70-е гг. ХХ в.: </w:t>
      </w:r>
      <w:r w:rsidRPr="008E7715">
        <w:rPr>
          <w:i/>
          <w:iCs/>
        </w:rPr>
        <w:t>космодром</w:t>
      </w:r>
      <w:r w:rsidRPr="008E7715">
        <w:t xml:space="preserve">, </w:t>
      </w:r>
      <w:r w:rsidRPr="008E7715">
        <w:rPr>
          <w:i/>
          <w:iCs/>
        </w:rPr>
        <w:t>космонавт, приземлиться</w:t>
      </w:r>
      <w:r w:rsidRPr="008E7715">
        <w:t>.</w:t>
      </w:r>
    </w:p>
    <w:tbl>
      <w:tblPr>
        <w:tblW w:w="10412" w:type="dxa"/>
        <w:jc w:val="center"/>
        <w:tblCellSpacing w:w="15" w:type="dxa"/>
        <w:tblCellMar>
          <w:left w:w="0" w:type="dxa"/>
          <w:right w:w="0" w:type="dxa"/>
        </w:tblCellMar>
        <w:tblLook w:val="0000" w:firstRow="0" w:lastRow="0" w:firstColumn="0" w:lastColumn="0" w:noHBand="0" w:noVBand="0"/>
      </w:tblPr>
      <w:tblGrid>
        <w:gridCol w:w="5206"/>
        <w:gridCol w:w="5206"/>
      </w:tblGrid>
      <w:tr w:rsidR="009B5971" w:rsidRPr="008E7715" w:rsidTr="00C00EF8">
        <w:trPr>
          <w:trHeight w:val="330"/>
          <w:tblCellSpacing w:w="15" w:type="dxa"/>
          <w:jc w:val="center"/>
        </w:trPr>
        <w:tc>
          <w:tcPr>
            <w:tcW w:w="0" w:type="auto"/>
            <w:gridSpan w:val="2"/>
            <w:tcMar>
              <w:top w:w="15" w:type="dxa"/>
              <w:left w:w="15" w:type="dxa"/>
              <w:bottom w:w="15" w:type="dxa"/>
              <w:right w:w="15" w:type="dxa"/>
            </w:tcMar>
            <w:vAlign w:val="center"/>
          </w:tcPr>
          <w:p w:rsidR="009B5971" w:rsidRPr="008E7715" w:rsidRDefault="009B5971" w:rsidP="00C00EF8">
            <w:pPr>
              <w:pStyle w:val="a5"/>
              <w:jc w:val="center"/>
            </w:pPr>
            <w:r w:rsidRPr="008E7715">
              <w:rPr>
                <w:b/>
                <w:bCs/>
              </w:rPr>
              <w:t>Неологизмы</w:t>
            </w:r>
          </w:p>
        </w:tc>
      </w:tr>
      <w:tr w:rsidR="009B5971" w:rsidRPr="008E7715" w:rsidTr="00C00EF8">
        <w:trPr>
          <w:trHeight w:val="477"/>
          <w:tblCellSpacing w:w="15" w:type="dxa"/>
          <w:jc w:val="center"/>
        </w:trPr>
        <w:tc>
          <w:tcPr>
            <w:tcW w:w="2478" w:type="pct"/>
            <w:tcMar>
              <w:top w:w="15" w:type="dxa"/>
              <w:left w:w="15" w:type="dxa"/>
              <w:bottom w:w="15" w:type="dxa"/>
              <w:right w:w="15" w:type="dxa"/>
            </w:tcMar>
            <w:vAlign w:val="center"/>
          </w:tcPr>
          <w:p w:rsidR="009B5971" w:rsidRPr="008E7715" w:rsidRDefault="009B5971" w:rsidP="00C00EF8">
            <w:pPr>
              <w:jc w:val="center"/>
            </w:pPr>
            <w:r w:rsidRPr="008E7715">
              <w:fldChar w:fldCharType="begin"/>
            </w:r>
            <w:r w:rsidRPr="008E7715">
              <w:instrText xml:space="preserve"> INCLUDEPICTURE "http://yarus.aspu.ru/images/Image/strel/image020.gif" \* MERGEFORMATINET </w:instrText>
            </w:r>
            <w:r w:rsidRPr="008E7715">
              <w:fldChar w:fldCharType="separate"/>
            </w:r>
            <w:r>
              <w:fldChar w:fldCharType="begin"/>
            </w:r>
            <w:r>
              <w:instrText xml:space="preserve"> INCLUDEPICTURE  "http://yarus.aspu.ru/images/Image/strel/image020.gif" \* MERGEFORMATINET </w:instrText>
            </w:r>
            <w:r>
              <w:fldChar w:fldCharType="separate"/>
            </w:r>
            <w:r w:rsidR="00C00EF8">
              <w:fldChar w:fldCharType="begin"/>
            </w:r>
            <w:r w:rsidR="00C00EF8">
              <w:instrText xml:space="preserve"> INCLUDEPICTURE  "http://yarus.aspu.ru/images/Image/strel/image020.gif" \* MERGEFORMATINET </w:instrText>
            </w:r>
            <w:r w:rsidR="00C00EF8">
              <w:fldChar w:fldCharType="separate"/>
            </w:r>
            <w:r w:rsidR="005F1FC3">
              <w:fldChar w:fldCharType="begin"/>
            </w:r>
            <w:r w:rsidR="005F1FC3">
              <w:instrText xml:space="preserve"> INCLUDEPICTURE  "http://yarus.aspu.ru/images/Image/strel/image020.gif" \* MERGEFORMATINET </w:instrText>
            </w:r>
            <w:r w:rsidR="005F1FC3">
              <w:fldChar w:fldCharType="separate"/>
            </w:r>
            <w:r w:rsidR="00D4543A">
              <w:fldChar w:fldCharType="begin"/>
            </w:r>
            <w:r w:rsidR="00D4543A">
              <w:instrText xml:space="preserve"> INCLUDEPICTURE  "http://yarus.aspu.ru/images/Image/strel/image020.gif" \* MERGEFORMATINET </w:instrText>
            </w:r>
            <w:r w:rsidR="00D4543A">
              <w:fldChar w:fldCharType="separate"/>
            </w:r>
            <w:r w:rsidR="007F6F92">
              <w:fldChar w:fldCharType="begin"/>
            </w:r>
            <w:r w:rsidR="007F6F92">
              <w:instrText xml:space="preserve"> INCLUDEPICTURE  "http://yarus.aspu.ru/images/Image/strel/image020.gif" \* MERGEFORMATINET </w:instrText>
            </w:r>
            <w:r w:rsidR="007F6F92">
              <w:fldChar w:fldCharType="separate"/>
            </w:r>
            <w:r w:rsidR="006F13CB">
              <w:fldChar w:fldCharType="begin"/>
            </w:r>
            <w:r w:rsidR="006F13CB">
              <w:instrText xml:space="preserve"> INCLUDEPICTURE  "http://yarus.aspu.ru/images/Image/strel/image020.gif" \* MERGEFORMATINET </w:instrText>
            </w:r>
            <w:r w:rsidR="006F13CB">
              <w:fldChar w:fldCharType="separate"/>
            </w:r>
            <w:r w:rsidR="00EF1675">
              <w:fldChar w:fldCharType="begin"/>
            </w:r>
            <w:r w:rsidR="00EF1675">
              <w:instrText xml:space="preserve"> </w:instrText>
            </w:r>
            <w:r w:rsidR="00EF1675">
              <w:instrText>INCLUDEPICTURE  "http://yarus.aspu.ru/images/Image/strel/image020.gif" \* MERGEFORMATINET</w:instrText>
            </w:r>
            <w:r w:rsidR="00EF1675">
              <w:instrText xml:space="preserve"> </w:instrText>
            </w:r>
            <w:r w:rsidR="00EF1675">
              <w:fldChar w:fldCharType="separate"/>
            </w:r>
            <w:r w:rsidR="00EF167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7pt">
                  <v:imagedata r:id="rId177" r:href="rId178"/>
                </v:shape>
              </w:pict>
            </w:r>
            <w:r w:rsidR="00EF1675">
              <w:fldChar w:fldCharType="end"/>
            </w:r>
            <w:r w:rsidR="006F13CB">
              <w:fldChar w:fldCharType="end"/>
            </w:r>
            <w:r w:rsidR="007F6F92">
              <w:fldChar w:fldCharType="end"/>
            </w:r>
            <w:r w:rsidR="00D4543A">
              <w:fldChar w:fldCharType="end"/>
            </w:r>
            <w:r w:rsidR="005F1FC3">
              <w:fldChar w:fldCharType="end"/>
            </w:r>
            <w:r w:rsidR="00C00EF8">
              <w:fldChar w:fldCharType="end"/>
            </w:r>
            <w:r>
              <w:fldChar w:fldCharType="end"/>
            </w:r>
            <w:r w:rsidRPr="008E7715">
              <w:fldChar w:fldCharType="end"/>
            </w:r>
          </w:p>
        </w:tc>
        <w:tc>
          <w:tcPr>
            <w:tcW w:w="2478" w:type="pct"/>
            <w:tcMar>
              <w:top w:w="15" w:type="dxa"/>
              <w:left w:w="15" w:type="dxa"/>
              <w:bottom w:w="15" w:type="dxa"/>
              <w:right w:w="15" w:type="dxa"/>
            </w:tcMar>
            <w:vAlign w:val="center"/>
          </w:tcPr>
          <w:p w:rsidR="009B5971" w:rsidRPr="008E7715" w:rsidRDefault="009B5971" w:rsidP="00C00EF8">
            <w:pPr>
              <w:jc w:val="center"/>
            </w:pPr>
            <w:r w:rsidRPr="008E7715">
              <w:fldChar w:fldCharType="begin"/>
            </w:r>
            <w:r w:rsidRPr="008E7715">
              <w:instrText xml:space="preserve"> INCLUDEPICTURE "http://yarus.aspu.ru/images/Image/strel/image021.gif" \* MERGEFORMATINET </w:instrText>
            </w:r>
            <w:r w:rsidRPr="008E7715">
              <w:fldChar w:fldCharType="separate"/>
            </w:r>
            <w:r>
              <w:fldChar w:fldCharType="begin"/>
            </w:r>
            <w:r>
              <w:instrText xml:space="preserve"> INCLUDEPICTURE  "http://yarus.aspu.ru/images/Image/strel/image021.gif" \* MERGEFORMATINET </w:instrText>
            </w:r>
            <w:r>
              <w:fldChar w:fldCharType="separate"/>
            </w:r>
            <w:r w:rsidR="00C00EF8">
              <w:fldChar w:fldCharType="begin"/>
            </w:r>
            <w:r w:rsidR="00C00EF8">
              <w:instrText xml:space="preserve"> INCLUDEPICTURE  "http://yarus.aspu.ru/images/Image/strel/image021.gif" \* MERGEFORMATINET </w:instrText>
            </w:r>
            <w:r w:rsidR="00C00EF8">
              <w:fldChar w:fldCharType="separate"/>
            </w:r>
            <w:r w:rsidR="005F1FC3">
              <w:fldChar w:fldCharType="begin"/>
            </w:r>
            <w:r w:rsidR="005F1FC3">
              <w:instrText xml:space="preserve"> INCLUDEPICTURE  "http://yarus.aspu.ru/images/Image/strel/image021.gif" \* MERGEFORMATINET </w:instrText>
            </w:r>
            <w:r w:rsidR="005F1FC3">
              <w:fldChar w:fldCharType="separate"/>
            </w:r>
            <w:r w:rsidR="00D4543A">
              <w:fldChar w:fldCharType="begin"/>
            </w:r>
            <w:r w:rsidR="00D4543A">
              <w:instrText xml:space="preserve"> INCLUDEPICTURE  "http://yarus.aspu.ru/images/Image/strel/image021.gif" \* MERGEFORMATINET </w:instrText>
            </w:r>
            <w:r w:rsidR="00D4543A">
              <w:fldChar w:fldCharType="separate"/>
            </w:r>
            <w:r w:rsidR="007F6F92">
              <w:fldChar w:fldCharType="begin"/>
            </w:r>
            <w:r w:rsidR="007F6F92">
              <w:instrText xml:space="preserve"> INCLUDEPICTURE  "http://yarus.aspu.ru/images/Image/strel/image021.gif" \* MERGEFORMATINET </w:instrText>
            </w:r>
            <w:r w:rsidR="007F6F92">
              <w:fldChar w:fldCharType="separate"/>
            </w:r>
            <w:r w:rsidR="006F13CB">
              <w:fldChar w:fldCharType="begin"/>
            </w:r>
            <w:r w:rsidR="006F13CB">
              <w:instrText xml:space="preserve"> INCLUDEPICTURE  "http://yarus.aspu.ru/images/Image/strel/image021.gif" \* MERGEFORMATINET </w:instrText>
            </w:r>
            <w:r w:rsidR="006F13CB">
              <w:fldChar w:fldCharType="separate"/>
            </w:r>
            <w:r w:rsidR="00EF1675">
              <w:fldChar w:fldCharType="begin"/>
            </w:r>
            <w:r w:rsidR="00EF1675">
              <w:instrText xml:space="preserve"> </w:instrText>
            </w:r>
            <w:r w:rsidR="00EF1675">
              <w:instrText>INCLUDEPICTURE  "http://yarus.aspu.ru/images/Image/strel/image021.gif" \* MERGEFORMATINET</w:instrText>
            </w:r>
            <w:r w:rsidR="00EF1675">
              <w:instrText xml:space="preserve"> </w:instrText>
            </w:r>
            <w:r w:rsidR="00EF1675">
              <w:fldChar w:fldCharType="separate"/>
            </w:r>
            <w:r w:rsidR="00EF1675">
              <w:pict>
                <v:shape id="_x0000_i1026" type="#_x0000_t75" style="width:40.5pt;height:27pt">
                  <v:imagedata r:id="rId179" r:href="rId180"/>
                </v:shape>
              </w:pict>
            </w:r>
            <w:r w:rsidR="00EF1675">
              <w:fldChar w:fldCharType="end"/>
            </w:r>
            <w:r w:rsidR="006F13CB">
              <w:fldChar w:fldCharType="end"/>
            </w:r>
            <w:r w:rsidR="007F6F92">
              <w:fldChar w:fldCharType="end"/>
            </w:r>
            <w:r w:rsidR="00D4543A">
              <w:fldChar w:fldCharType="end"/>
            </w:r>
            <w:r w:rsidR="005F1FC3">
              <w:fldChar w:fldCharType="end"/>
            </w:r>
            <w:r w:rsidR="00C00EF8">
              <w:fldChar w:fldCharType="end"/>
            </w:r>
            <w:r>
              <w:fldChar w:fldCharType="end"/>
            </w:r>
            <w:r w:rsidRPr="008E7715">
              <w:fldChar w:fldCharType="end"/>
            </w:r>
          </w:p>
        </w:tc>
      </w:tr>
      <w:tr w:rsidR="009B5971" w:rsidRPr="008E7715" w:rsidTr="00C00EF8">
        <w:trPr>
          <w:trHeight w:val="223"/>
          <w:tblCellSpacing w:w="15" w:type="dxa"/>
          <w:jc w:val="center"/>
        </w:trPr>
        <w:tc>
          <w:tcPr>
            <w:tcW w:w="2478" w:type="pct"/>
            <w:tcMar>
              <w:top w:w="15" w:type="dxa"/>
              <w:left w:w="15" w:type="dxa"/>
              <w:bottom w:w="15" w:type="dxa"/>
              <w:right w:w="15" w:type="dxa"/>
            </w:tcMar>
            <w:vAlign w:val="center"/>
          </w:tcPr>
          <w:p w:rsidR="009B5971" w:rsidRPr="008E7715" w:rsidRDefault="009B5971" w:rsidP="00C00EF8">
            <w:pPr>
              <w:jc w:val="center"/>
            </w:pPr>
            <w:r w:rsidRPr="008E7715">
              <w:t>языковые</w:t>
            </w:r>
          </w:p>
        </w:tc>
        <w:tc>
          <w:tcPr>
            <w:tcW w:w="2478" w:type="pct"/>
            <w:tcMar>
              <w:top w:w="15" w:type="dxa"/>
              <w:left w:w="15" w:type="dxa"/>
              <w:bottom w:w="15" w:type="dxa"/>
              <w:right w:w="15" w:type="dxa"/>
            </w:tcMar>
            <w:vAlign w:val="center"/>
          </w:tcPr>
          <w:p w:rsidR="009B5971" w:rsidRPr="008E7715" w:rsidRDefault="009B5971" w:rsidP="00C00EF8">
            <w:pPr>
              <w:jc w:val="center"/>
            </w:pPr>
            <w:r w:rsidRPr="008E7715">
              <w:t>индивидуально-авторские</w:t>
            </w:r>
          </w:p>
        </w:tc>
      </w:tr>
      <w:tr w:rsidR="009B5971" w:rsidRPr="008E7715" w:rsidTr="00C00EF8">
        <w:trPr>
          <w:trHeight w:val="1060"/>
          <w:tblCellSpacing w:w="15" w:type="dxa"/>
          <w:jc w:val="center"/>
        </w:trPr>
        <w:tc>
          <w:tcPr>
            <w:tcW w:w="2478" w:type="pct"/>
            <w:tcMar>
              <w:top w:w="15" w:type="dxa"/>
              <w:left w:w="15" w:type="dxa"/>
              <w:bottom w:w="15" w:type="dxa"/>
              <w:right w:w="15" w:type="dxa"/>
            </w:tcMar>
            <w:vAlign w:val="center"/>
          </w:tcPr>
          <w:tbl>
            <w:tblPr>
              <w:tblW w:w="4999" w:type="pct"/>
              <w:jc w:val="center"/>
              <w:tblCellSpacing w:w="15" w:type="dxa"/>
              <w:tblCellMar>
                <w:top w:w="15" w:type="dxa"/>
                <w:left w:w="15" w:type="dxa"/>
                <w:bottom w:w="15" w:type="dxa"/>
                <w:right w:w="15" w:type="dxa"/>
              </w:tblCellMar>
              <w:tblLook w:val="0000" w:firstRow="0" w:lastRow="0" w:firstColumn="0" w:lastColumn="0" w:noHBand="0" w:noVBand="0"/>
            </w:tblPr>
            <w:tblGrid>
              <w:gridCol w:w="2565"/>
              <w:gridCol w:w="2565"/>
            </w:tblGrid>
            <w:tr w:rsidR="009B5971" w:rsidRPr="008E7715" w:rsidTr="00C00EF8">
              <w:trPr>
                <w:trHeight w:val="669"/>
                <w:tblCellSpacing w:w="15" w:type="dxa"/>
                <w:jc w:val="center"/>
              </w:trPr>
              <w:tc>
                <w:tcPr>
                  <w:tcW w:w="2456" w:type="pct"/>
                  <w:vAlign w:val="center"/>
                </w:tcPr>
                <w:p w:rsidR="009B5971" w:rsidRPr="008E7715" w:rsidRDefault="009B5971" w:rsidP="00C00EF8">
                  <w:pPr>
                    <w:jc w:val="center"/>
                  </w:pPr>
                  <w:r w:rsidRPr="008E7715">
                    <w:fldChar w:fldCharType="begin"/>
                  </w:r>
                  <w:r w:rsidRPr="008E7715">
                    <w:instrText xml:space="preserve"> INCLUDEPICTURE "http://yarus.aspu.ru/images/Image/strel/image020.gif" \* MERGEFORMATINET </w:instrText>
                  </w:r>
                  <w:r w:rsidRPr="008E7715">
                    <w:fldChar w:fldCharType="separate"/>
                  </w:r>
                  <w:r>
                    <w:fldChar w:fldCharType="begin"/>
                  </w:r>
                  <w:r>
                    <w:instrText xml:space="preserve"> INCLUDEPICTURE  "http://yarus.aspu.ru/images/Image/strel/image020.gif" \* MERGEFORMATINET </w:instrText>
                  </w:r>
                  <w:r>
                    <w:fldChar w:fldCharType="separate"/>
                  </w:r>
                  <w:r w:rsidR="00C00EF8">
                    <w:fldChar w:fldCharType="begin"/>
                  </w:r>
                  <w:r w:rsidR="00C00EF8">
                    <w:instrText xml:space="preserve"> INCLUDEPICTURE  "http://yarus.aspu.ru/images/Image/strel/image020.gif" \* MERGEFORMATINET </w:instrText>
                  </w:r>
                  <w:r w:rsidR="00C00EF8">
                    <w:fldChar w:fldCharType="separate"/>
                  </w:r>
                  <w:r w:rsidR="005F1FC3">
                    <w:fldChar w:fldCharType="begin"/>
                  </w:r>
                  <w:r w:rsidR="005F1FC3">
                    <w:instrText xml:space="preserve"> INCLUDEPICTURE  "http://yarus.aspu.ru/images/Image/strel/image020.gif" \* MERGEFORMATINET </w:instrText>
                  </w:r>
                  <w:r w:rsidR="005F1FC3">
                    <w:fldChar w:fldCharType="separate"/>
                  </w:r>
                  <w:r w:rsidR="00D4543A">
                    <w:fldChar w:fldCharType="begin"/>
                  </w:r>
                  <w:r w:rsidR="00D4543A">
                    <w:instrText xml:space="preserve"> INCLUDEPICTURE  "http://yarus.aspu.ru/images/Image/strel/image020.gif" \* MERGEFORMATINET </w:instrText>
                  </w:r>
                  <w:r w:rsidR="00D4543A">
                    <w:fldChar w:fldCharType="separate"/>
                  </w:r>
                  <w:r w:rsidR="007F6F92">
                    <w:fldChar w:fldCharType="begin"/>
                  </w:r>
                  <w:r w:rsidR="007F6F92">
                    <w:instrText xml:space="preserve"> INCLUDEPICTURE  "http://yarus.aspu.ru/images/Image/strel/image020.gif" \* MERGEFORMATINET </w:instrText>
                  </w:r>
                  <w:r w:rsidR="007F6F92">
                    <w:fldChar w:fldCharType="separate"/>
                  </w:r>
                  <w:r w:rsidR="006F13CB">
                    <w:fldChar w:fldCharType="begin"/>
                  </w:r>
                  <w:r w:rsidR="006F13CB">
                    <w:instrText xml:space="preserve"> INCLUDEPICTURE  "http://yarus.aspu.ru/images/Image/strel/image020.gif" \* MERGEFORMATINET </w:instrText>
                  </w:r>
                  <w:r w:rsidR="006F13CB">
                    <w:fldChar w:fldCharType="separate"/>
                  </w:r>
                  <w:r w:rsidR="00EF1675">
                    <w:fldChar w:fldCharType="begin"/>
                  </w:r>
                  <w:r w:rsidR="00EF1675">
                    <w:instrText xml:space="preserve"> </w:instrText>
                  </w:r>
                  <w:r w:rsidR="00EF1675">
                    <w:instrText>INCLUDEPICTURE  "http://yarus.aspu.ru/images/Image/strel/image020.gif" \* MERGEFORMATINET</w:instrText>
                  </w:r>
                  <w:r w:rsidR="00EF1675">
                    <w:instrText xml:space="preserve"> </w:instrText>
                  </w:r>
                  <w:r w:rsidR="00EF1675">
                    <w:fldChar w:fldCharType="separate"/>
                  </w:r>
                  <w:r w:rsidR="00EF1675">
                    <w:pict>
                      <v:shape id="_x0000_i1027" type="#_x0000_t75" style="width:40.5pt;height:33.75pt">
                        <v:imagedata r:id="rId177" r:href="rId181"/>
                      </v:shape>
                    </w:pict>
                  </w:r>
                  <w:r w:rsidR="00EF1675">
                    <w:fldChar w:fldCharType="end"/>
                  </w:r>
                  <w:r w:rsidR="006F13CB">
                    <w:fldChar w:fldCharType="end"/>
                  </w:r>
                  <w:r w:rsidR="007F6F92">
                    <w:fldChar w:fldCharType="end"/>
                  </w:r>
                  <w:r w:rsidR="00D4543A">
                    <w:fldChar w:fldCharType="end"/>
                  </w:r>
                  <w:r w:rsidR="005F1FC3">
                    <w:fldChar w:fldCharType="end"/>
                  </w:r>
                  <w:r w:rsidR="00C00EF8">
                    <w:fldChar w:fldCharType="end"/>
                  </w:r>
                  <w:r>
                    <w:fldChar w:fldCharType="end"/>
                  </w:r>
                  <w:r w:rsidRPr="008E7715">
                    <w:fldChar w:fldCharType="end"/>
                  </w:r>
                </w:p>
              </w:tc>
              <w:tc>
                <w:tcPr>
                  <w:tcW w:w="2456" w:type="pct"/>
                  <w:vAlign w:val="center"/>
                </w:tcPr>
                <w:p w:rsidR="009B5971" w:rsidRPr="008E7715" w:rsidRDefault="009B5971" w:rsidP="00C00EF8">
                  <w:pPr>
                    <w:jc w:val="center"/>
                  </w:pPr>
                  <w:r w:rsidRPr="008E7715">
                    <w:fldChar w:fldCharType="begin"/>
                  </w:r>
                  <w:r w:rsidRPr="008E7715">
                    <w:instrText xml:space="preserve"> INCLUDEPICTURE "http://yarus.aspu.ru/images/Image/strel/image021.gif" \* MERGEFORMATINET </w:instrText>
                  </w:r>
                  <w:r w:rsidRPr="008E7715">
                    <w:fldChar w:fldCharType="separate"/>
                  </w:r>
                  <w:r>
                    <w:fldChar w:fldCharType="begin"/>
                  </w:r>
                  <w:r>
                    <w:instrText xml:space="preserve"> INCLUDEPICTURE  "http://yarus.aspu.ru/images/Image/strel/image021.gif" \* MERGEFORMATINET </w:instrText>
                  </w:r>
                  <w:r>
                    <w:fldChar w:fldCharType="separate"/>
                  </w:r>
                  <w:r w:rsidR="00C00EF8">
                    <w:fldChar w:fldCharType="begin"/>
                  </w:r>
                  <w:r w:rsidR="00C00EF8">
                    <w:instrText xml:space="preserve"> INCLUDEPICTURE  "http://yarus.aspu.ru/images/Image/strel/image021.gif" \* MERGEFORMATINET </w:instrText>
                  </w:r>
                  <w:r w:rsidR="00C00EF8">
                    <w:fldChar w:fldCharType="separate"/>
                  </w:r>
                  <w:r w:rsidR="005F1FC3">
                    <w:fldChar w:fldCharType="begin"/>
                  </w:r>
                  <w:r w:rsidR="005F1FC3">
                    <w:instrText xml:space="preserve"> INCLUDEPICTURE  "http://yarus.aspu.ru/images/Image/strel/image021.gif" \* MERGEFORMATINET </w:instrText>
                  </w:r>
                  <w:r w:rsidR="005F1FC3">
                    <w:fldChar w:fldCharType="separate"/>
                  </w:r>
                  <w:r w:rsidR="00D4543A">
                    <w:fldChar w:fldCharType="begin"/>
                  </w:r>
                  <w:r w:rsidR="00D4543A">
                    <w:instrText xml:space="preserve"> INCLUDEPICTURE  "http://yarus.aspu.ru/images/Image/strel/image021.gif" \* MERGEFORMATINET </w:instrText>
                  </w:r>
                  <w:r w:rsidR="00D4543A">
                    <w:fldChar w:fldCharType="separate"/>
                  </w:r>
                  <w:r w:rsidR="007F6F92">
                    <w:fldChar w:fldCharType="begin"/>
                  </w:r>
                  <w:r w:rsidR="007F6F92">
                    <w:instrText xml:space="preserve"> INCLUDEPICTURE  "http://yarus.aspu.ru/images/Image/strel/image021.gif" \* MERGEFORMATINET </w:instrText>
                  </w:r>
                  <w:r w:rsidR="007F6F92">
                    <w:fldChar w:fldCharType="separate"/>
                  </w:r>
                  <w:r w:rsidR="006F13CB">
                    <w:fldChar w:fldCharType="begin"/>
                  </w:r>
                  <w:r w:rsidR="006F13CB">
                    <w:instrText xml:space="preserve"> INCLUDEPICTURE  "http://yarus.aspu.ru/images/Image/strel/image021.gif" \* MERGEFORMATINET </w:instrText>
                  </w:r>
                  <w:r w:rsidR="006F13CB">
                    <w:fldChar w:fldCharType="separate"/>
                  </w:r>
                  <w:r w:rsidR="00EF1675">
                    <w:fldChar w:fldCharType="begin"/>
                  </w:r>
                  <w:r w:rsidR="00EF1675">
                    <w:instrText xml:space="preserve"> </w:instrText>
                  </w:r>
                  <w:r w:rsidR="00EF1675">
                    <w:instrText>INCLUDEPICTURE  "http://yarus.aspu.ru/images/Image/strel/image021.gif" \* MERGEFORMATINET</w:instrText>
                  </w:r>
                  <w:r w:rsidR="00EF1675">
                    <w:instrText xml:space="preserve"> </w:instrText>
                  </w:r>
                  <w:r w:rsidR="00EF1675">
                    <w:fldChar w:fldCharType="separate"/>
                  </w:r>
                  <w:r w:rsidR="00EF1675">
                    <w:pict>
                      <v:shape id="_x0000_i1028" type="#_x0000_t75" style="width:40.5pt;height:27pt">
                        <v:imagedata r:id="rId179" r:href="rId182"/>
                      </v:shape>
                    </w:pict>
                  </w:r>
                  <w:r w:rsidR="00EF1675">
                    <w:fldChar w:fldCharType="end"/>
                  </w:r>
                  <w:r w:rsidR="006F13CB">
                    <w:fldChar w:fldCharType="end"/>
                  </w:r>
                  <w:r w:rsidR="007F6F92">
                    <w:fldChar w:fldCharType="end"/>
                  </w:r>
                  <w:r w:rsidR="00D4543A">
                    <w:fldChar w:fldCharType="end"/>
                  </w:r>
                  <w:r w:rsidR="005F1FC3">
                    <w:fldChar w:fldCharType="end"/>
                  </w:r>
                  <w:r w:rsidR="00C00EF8">
                    <w:fldChar w:fldCharType="end"/>
                  </w:r>
                  <w:r>
                    <w:fldChar w:fldCharType="end"/>
                  </w:r>
                  <w:r w:rsidRPr="008E7715">
                    <w:fldChar w:fldCharType="end"/>
                  </w:r>
                </w:p>
              </w:tc>
            </w:tr>
            <w:tr w:rsidR="009B5971" w:rsidRPr="008E7715" w:rsidTr="00C00EF8">
              <w:trPr>
                <w:trHeight w:val="223"/>
                <w:tblCellSpacing w:w="15" w:type="dxa"/>
                <w:jc w:val="center"/>
              </w:trPr>
              <w:tc>
                <w:tcPr>
                  <w:tcW w:w="2456" w:type="pct"/>
                  <w:vAlign w:val="center"/>
                </w:tcPr>
                <w:p w:rsidR="009B5971" w:rsidRPr="008E7715" w:rsidRDefault="009B5971" w:rsidP="00C00EF8">
                  <w:pPr>
                    <w:pStyle w:val="a5"/>
                  </w:pPr>
                  <w:r w:rsidRPr="008E7715">
                    <w:t xml:space="preserve">собственно лексические </w:t>
                  </w:r>
                </w:p>
              </w:tc>
              <w:tc>
                <w:tcPr>
                  <w:tcW w:w="2456" w:type="pct"/>
                  <w:vAlign w:val="center"/>
                </w:tcPr>
                <w:p w:rsidR="009B5971" w:rsidRPr="008E7715" w:rsidRDefault="009B5971" w:rsidP="00C00EF8">
                  <w:pPr>
                    <w:pStyle w:val="a5"/>
                    <w:jc w:val="right"/>
                  </w:pPr>
                  <w:r w:rsidRPr="008E7715">
                    <w:t>семантические</w:t>
                  </w:r>
                </w:p>
              </w:tc>
            </w:tr>
          </w:tbl>
          <w:p w:rsidR="009B5971" w:rsidRPr="008E7715" w:rsidRDefault="009B5971" w:rsidP="00C00EF8">
            <w:pPr>
              <w:jc w:val="center"/>
            </w:pPr>
          </w:p>
        </w:tc>
        <w:tc>
          <w:tcPr>
            <w:tcW w:w="2478" w:type="pct"/>
            <w:tcMar>
              <w:top w:w="15" w:type="dxa"/>
              <w:left w:w="15" w:type="dxa"/>
              <w:bottom w:w="15" w:type="dxa"/>
              <w:right w:w="15" w:type="dxa"/>
            </w:tcMar>
          </w:tcPr>
          <w:tbl>
            <w:tblPr>
              <w:tblW w:w="3463" w:type="pct"/>
              <w:jc w:val="center"/>
              <w:tblCellSpacing w:w="15" w:type="dxa"/>
              <w:tblCellMar>
                <w:top w:w="15" w:type="dxa"/>
                <w:left w:w="15" w:type="dxa"/>
                <w:bottom w:w="15" w:type="dxa"/>
                <w:right w:w="15" w:type="dxa"/>
              </w:tblCellMar>
              <w:tblLook w:val="0000" w:firstRow="0" w:lastRow="0" w:firstColumn="0" w:lastColumn="0" w:noHBand="0" w:noVBand="0"/>
            </w:tblPr>
            <w:tblGrid>
              <w:gridCol w:w="1777"/>
              <w:gridCol w:w="1777"/>
            </w:tblGrid>
            <w:tr w:rsidR="009B5971" w:rsidRPr="008E7715" w:rsidTr="00C00EF8">
              <w:trPr>
                <w:trHeight w:val="669"/>
                <w:tblCellSpacing w:w="15" w:type="dxa"/>
                <w:jc w:val="center"/>
              </w:trPr>
              <w:tc>
                <w:tcPr>
                  <w:tcW w:w="2437" w:type="pct"/>
                  <w:vAlign w:val="center"/>
                </w:tcPr>
                <w:p w:rsidR="009B5971" w:rsidRPr="008E7715" w:rsidRDefault="009B5971" w:rsidP="00C00EF8">
                  <w:pPr>
                    <w:jc w:val="center"/>
                  </w:pPr>
                  <w:r w:rsidRPr="008E7715">
                    <w:fldChar w:fldCharType="begin"/>
                  </w:r>
                  <w:r w:rsidRPr="008E7715">
                    <w:instrText xml:space="preserve"> INCLUDEPICTURE "http://yarus.aspu.ru/images/Image/strel/image020.gif" \* MERGEFORMATINET </w:instrText>
                  </w:r>
                  <w:r w:rsidRPr="008E7715">
                    <w:fldChar w:fldCharType="separate"/>
                  </w:r>
                  <w:r>
                    <w:fldChar w:fldCharType="begin"/>
                  </w:r>
                  <w:r>
                    <w:instrText xml:space="preserve"> INCLUDEPICTURE  "http://yarus.aspu.ru/images/Image/strel/image020.gif" \* MERGEFORMATINET </w:instrText>
                  </w:r>
                  <w:r>
                    <w:fldChar w:fldCharType="separate"/>
                  </w:r>
                  <w:r w:rsidR="00C00EF8">
                    <w:fldChar w:fldCharType="begin"/>
                  </w:r>
                  <w:r w:rsidR="00C00EF8">
                    <w:instrText xml:space="preserve"> INCLUDEPICTURE  "http://yarus.aspu.ru/images/Image/strel/image020.gif" \* MERGEFORMATINET </w:instrText>
                  </w:r>
                  <w:r w:rsidR="00C00EF8">
                    <w:fldChar w:fldCharType="separate"/>
                  </w:r>
                  <w:r w:rsidR="005F1FC3">
                    <w:fldChar w:fldCharType="begin"/>
                  </w:r>
                  <w:r w:rsidR="005F1FC3">
                    <w:instrText xml:space="preserve"> INCLUDEPICTURE  "http://yarus.aspu.ru/images/Image/strel/image020.gif" \* MERGEFORMATINET </w:instrText>
                  </w:r>
                  <w:r w:rsidR="005F1FC3">
                    <w:fldChar w:fldCharType="separate"/>
                  </w:r>
                  <w:r w:rsidR="00D4543A">
                    <w:fldChar w:fldCharType="begin"/>
                  </w:r>
                  <w:r w:rsidR="00D4543A">
                    <w:instrText xml:space="preserve"> INCLUDEPICTURE  "http://yarus.aspu.ru/images/Image/strel/image020.gif" \* MERGEFORMATINET </w:instrText>
                  </w:r>
                  <w:r w:rsidR="00D4543A">
                    <w:fldChar w:fldCharType="separate"/>
                  </w:r>
                  <w:r w:rsidR="007F6F92">
                    <w:fldChar w:fldCharType="begin"/>
                  </w:r>
                  <w:r w:rsidR="007F6F92">
                    <w:instrText xml:space="preserve"> INCLUDEPICTURE  "http://yarus.aspu.ru/images/Image/strel/image020.gif" \* MERGEFORMATINET </w:instrText>
                  </w:r>
                  <w:r w:rsidR="007F6F92">
                    <w:fldChar w:fldCharType="separate"/>
                  </w:r>
                  <w:r w:rsidR="006F13CB">
                    <w:fldChar w:fldCharType="begin"/>
                  </w:r>
                  <w:r w:rsidR="006F13CB">
                    <w:instrText xml:space="preserve"> INCLUDEPICTURE  "http://yarus.aspu.ru/images/Image/strel/image020.gif" \* MERGEFORMATINET </w:instrText>
                  </w:r>
                  <w:r w:rsidR="006F13CB">
                    <w:fldChar w:fldCharType="separate"/>
                  </w:r>
                  <w:r w:rsidR="00EF1675">
                    <w:fldChar w:fldCharType="begin"/>
                  </w:r>
                  <w:r w:rsidR="00EF1675">
                    <w:instrText xml:space="preserve"> </w:instrText>
                  </w:r>
                  <w:r w:rsidR="00EF1675">
                    <w:instrText>INCLUDEPICTURE  "http://yarus.aspu.ru/images/Image/strel/image020.gif" \* MERGEFORMATINET</w:instrText>
                  </w:r>
                  <w:r w:rsidR="00EF1675">
                    <w:instrText xml:space="preserve"> </w:instrText>
                  </w:r>
                  <w:r w:rsidR="00EF1675">
                    <w:fldChar w:fldCharType="separate"/>
                  </w:r>
                  <w:r w:rsidR="00EF1675">
                    <w:pict>
                      <v:shape id="_x0000_i1029" type="#_x0000_t75" style="width:40.5pt;height:29.25pt">
                        <v:imagedata r:id="rId177" r:href="rId183"/>
                      </v:shape>
                    </w:pict>
                  </w:r>
                  <w:r w:rsidR="00EF1675">
                    <w:fldChar w:fldCharType="end"/>
                  </w:r>
                  <w:r w:rsidR="006F13CB">
                    <w:fldChar w:fldCharType="end"/>
                  </w:r>
                  <w:r w:rsidR="007F6F92">
                    <w:fldChar w:fldCharType="end"/>
                  </w:r>
                  <w:r w:rsidR="00D4543A">
                    <w:fldChar w:fldCharType="end"/>
                  </w:r>
                  <w:r w:rsidR="005F1FC3">
                    <w:fldChar w:fldCharType="end"/>
                  </w:r>
                  <w:r w:rsidR="00C00EF8">
                    <w:fldChar w:fldCharType="end"/>
                  </w:r>
                  <w:r>
                    <w:fldChar w:fldCharType="end"/>
                  </w:r>
                  <w:r w:rsidRPr="008E7715">
                    <w:fldChar w:fldCharType="end"/>
                  </w:r>
                </w:p>
              </w:tc>
              <w:tc>
                <w:tcPr>
                  <w:tcW w:w="2437" w:type="pct"/>
                  <w:vAlign w:val="center"/>
                </w:tcPr>
                <w:p w:rsidR="009B5971" w:rsidRPr="008E7715" w:rsidRDefault="009B5971" w:rsidP="00C00EF8">
                  <w:pPr>
                    <w:jc w:val="center"/>
                  </w:pPr>
                  <w:r w:rsidRPr="008E7715">
                    <w:fldChar w:fldCharType="begin"/>
                  </w:r>
                  <w:r w:rsidRPr="008E7715">
                    <w:instrText xml:space="preserve"> INCLUDEPICTURE "http://yarus.aspu.ru/images/Image/strel/image021.gif" \* MERGEFORMATINET </w:instrText>
                  </w:r>
                  <w:r w:rsidRPr="008E7715">
                    <w:fldChar w:fldCharType="separate"/>
                  </w:r>
                  <w:r>
                    <w:fldChar w:fldCharType="begin"/>
                  </w:r>
                  <w:r>
                    <w:instrText xml:space="preserve"> INCLUDEPICTURE  "http://yarus.aspu.ru/images/Image/strel/image021.gif" \* MERGEFORMATINET </w:instrText>
                  </w:r>
                  <w:r>
                    <w:fldChar w:fldCharType="separate"/>
                  </w:r>
                  <w:r w:rsidR="00C00EF8">
                    <w:fldChar w:fldCharType="begin"/>
                  </w:r>
                  <w:r w:rsidR="00C00EF8">
                    <w:instrText xml:space="preserve"> INCLUDEPICTURE  "http://yarus.aspu.ru/images/Image/strel/image021.gif" \* MERGEFORMATINET </w:instrText>
                  </w:r>
                  <w:r w:rsidR="00C00EF8">
                    <w:fldChar w:fldCharType="separate"/>
                  </w:r>
                  <w:r w:rsidR="005F1FC3">
                    <w:fldChar w:fldCharType="begin"/>
                  </w:r>
                  <w:r w:rsidR="005F1FC3">
                    <w:instrText xml:space="preserve"> INCLUDEPICTURE  "http://yarus.aspu.ru/images/Image/strel/image021.gif" \* MERGEFORMATINET </w:instrText>
                  </w:r>
                  <w:r w:rsidR="005F1FC3">
                    <w:fldChar w:fldCharType="separate"/>
                  </w:r>
                  <w:r w:rsidR="00D4543A">
                    <w:fldChar w:fldCharType="begin"/>
                  </w:r>
                  <w:r w:rsidR="00D4543A">
                    <w:instrText xml:space="preserve"> INCLUDEPICTURE  "http://yarus.aspu.ru/images/Image/strel/image021.gif" \* MERGEFORMATINET </w:instrText>
                  </w:r>
                  <w:r w:rsidR="00D4543A">
                    <w:fldChar w:fldCharType="separate"/>
                  </w:r>
                  <w:r w:rsidR="007F6F92">
                    <w:fldChar w:fldCharType="begin"/>
                  </w:r>
                  <w:r w:rsidR="007F6F92">
                    <w:instrText xml:space="preserve"> INCLUDEPICTURE  "http://yarus.aspu.ru/images/Image/strel/image021.gif" \* MERGEFORMATINET </w:instrText>
                  </w:r>
                  <w:r w:rsidR="007F6F92">
                    <w:fldChar w:fldCharType="separate"/>
                  </w:r>
                  <w:r w:rsidR="006F13CB">
                    <w:fldChar w:fldCharType="begin"/>
                  </w:r>
                  <w:r w:rsidR="006F13CB">
                    <w:instrText xml:space="preserve"> INCLUDEPICTURE  "http://yarus.aspu.ru/images/Image/strel/image021.gif" \* MERGEFORMATINET </w:instrText>
                  </w:r>
                  <w:r w:rsidR="006F13CB">
                    <w:fldChar w:fldCharType="separate"/>
                  </w:r>
                  <w:r w:rsidR="00EF1675">
                    <w:fldChar w:fldCharType="begin"/>
                  </w:r>
                  <w:r w:rsidR="00EF1675">
                    <w:instrText xml:space="preserve"> </w:instrText>
                  </w:r>
                  <w:r w:rsidR="00EF1675">
                    <w:instrText>INCLUDEPICTURE  "http://yarus.aspu.ru/images/Image/strel/image021.gif" \*</w:instrText>
                  </w:r>
                  <w:r w:rsidR="00EF1675">
                    <w:instrText xml:space="preserve"> MERGEFORMATINET</w:instrText>
                  </w:r>
                  <w:r w:rsidR="00EF1675">
                    <w:instrText xml:space="preserve"> </w:instrText>
                  </w:r>
                  <w:r w:rsidR="00EF1675">
                    <w:fldChar w:fldCharType="separate"/>
                  </w:r>
                  <w:r w:rsidR="00EF1675">
                    <w:pict>
                      <v:shape id="_x0000_i1030" type="#_x0000_t75" style="width:40.5pt;height:27pt">
                        <v:imagedata r:id="rId179" r:href="rId184"/>
                      </v:shape>
                    </w:pict>
                  </w:r>
                  <w:r w:rsidR="00EF1675">
                    <w:fldChar w:fldCharType="end"/>
                  </w:r>
                  <w:r w:rsidR="006F13CB">
                    <w:fldChar w:fldCharType="end"/>
                  </w:r>
                  <w:r w:rsidR="007F6F92">
                    <w:fldChar w:fldCharType="end"/>
                  </w:r>
                  <w:r w:rsidR="00D4543A">
                    <w:fldChar w:fldCharType="end"/>
                  </w:r>
                  <w:r w:rsidR="005F1FC3">
                    <w:fldChar w:fldCharType="end"/>
                  </w:r>
                  <w:r w:rsidR="00C00EF8">
                    <w:fldChar w:fldCharType="end"/>
                  </w:r>
                  <w:r>
                    <w:fldChar w:fldCharType="end"/>
                  </w:r>
                  <w:r w:rsidRPr="008E7715">
                    <w:fldChar w:fldCharType="end"/>
                  </w:r>
                </w:p>
              </w:tc>
            </w:tr>
            <w:tr w:rsidR="009B5971" w:rsidRPr="008E7715" w:rsidTr="00C00EF8">
              <w:trPr>
                <w:trHeight w:val="235"/>
                <w:tblCellSpacing w:w="15" w:type="dxa"/>
                <w:jc w:val="center"/>
              </w:trPr>
              <w:tc>
                <w:tcPr>
                  <w:tcW w:w="2437" w:type="pct"/>
                  <w:vAlign w:val="center"/>
                </w:tcPr>
                <w:p w:rsidR="009B5971" w:rsidRPr="008E7715" w:rsidRDefault="009B5971" w:rsidP="00C00EF8">
                  <w:pPr>
                    <w:pStyle w:val="a5"/>
                  </w:pPr>
                  <w:r w:rsidRPr="008E7715">
                    <w:t xml:space="preserve">потенциализмы </w:t>
                  </w:r>
                </w:p>
              </w:tc>
              <w:tc>
                <w:tcPr>
                  <w:tcW w:w="2437" w:type="pct"/>
                  <w:vAlign w:val="center"/>
                </w:tcPr>
                <w:p w:rsidR="009B5971" w:rsidRPr="008E7715" w:rsidRDefault="009B5971" w:rsidP="00C00EF8">
                  <w:pPr>
                    <w:pStyle w:val="a5"/>
                    <w:jc w:val="right"/>
                  </w:pPr>
                  <w:r w:rsidRPr="008E7715">
                    <w:t>окказионализмы</w:t>
                  </w:r>
                </w:p>
              </w:tc>
            </w:tr>
          </w:tbl>
          <w:p w:rsidR="009B5971" w:rsidRPr="008E7715" w:rsidRDefault="009B5971" w:rsidP="00C00EF8">
            <w:pPr>
              <w:jc w:val="center"/>
            </w:pPr>
          </w:p>
        </w:tc>
      </w:tr>
    </w:tbl>
    <w:p w:rsidR="009B5971" w:rsidRDefault="009B5971" w:rsidP="009B5971">
      <w:pPr>
        <w:pStyle w:val="a5"/>
        <w:jc w:val="both"/>
      </w:pPr>
      <w:r w:rsidRPr="008E7715">
        <w:rPr>
          <w:b/>
          <w:bCs/>
          <w:i/>
          <w:iCs/>
        </w:rPr>
        <w:t>Языковы´е неологи´змы</w:t>
      </w:r>
      <w:r w:rsidRPr="008E7715">
        <w:t xml:space="preserve"> не имеют автора, вступают в синонимические, антонимические, тематические ряды, образуются продуктивными способами.</w:t>
      </w:r>
      <w:r>
        <w:t xml:space="preserve"> </w:t>
      </w:r>
      <w:r w:rsidRPr="008E7715">
        <w:rPr>
          <w:b/>
          <w:bCs/>
          <w:i/>
          <w:iCs/>
        </w:rPr>
        <w:t>Со´бственно лекси´ческие неологи´змы</w:t>
      </w:r>
      <w:r w:rsidRPr="008E7715">
        <w:t xml:space="preserve"> появляются в языке с возникновением новых реалий, с развитием науки, техники, культуры и т.п. Они могут образовываться: а) от существующих в русском языке слов по продуктивным словообразовательным моделям: </w:t>
      </w:r>
      <w:r w:rsidRPr="008E7715">
        <w:rPr>
          <w:i/>
          <w:iCs/>
        </w:rPr>
        <w:t>работа</w:t>
      </w:r>
      <w:r w:rsidRPr="008E7715">
        <w:t xml:space="preserve"> → </w:t>
      </w:r>
      <w:r w:rsidRPr="008E7715">
        <w:rPr>
          <w:i/>
          <w:iCs/>
        </w:rPr>
        <w:t>работать</w:t>
      </w:r>
      <w:r w:rsidRPr="008E7715">
        <w:t xml:space="preserve"> → </w:t>
      </w:r>
      <w:r w:rsidRPr="008E7715">
        <w:rPr>
          <w:i/>
          <w:iCs/>
        </w:rPr>
        <w:t>разработать</w:t>
      </w:r>
      <w:r w:rsidRPr="008E7715">
        <w:t xml:space="preserve"> → </w:t>
      </w:r>
      <w:r w:rsidRPr="008E7715">
        <w:rPr>
          <w:i/>
          <w:iCs/>
        </w:rPr>
        <w:t>разработка</w:t>
      </w:r>
      <w:r w:rsidRPr="008E7715">
        <w:t xml:space="preserve">; </w:t>
      </w:r>
      <w:r w:rsidRPr="008E7715">
        <w:rPr>
          <w:i/>
          <w:iCs/>
        </w:rPr>
        <w:t>контакт</w:t>
      </w:r>
      <w:r w:rsidRPr="008E7715">
        <w:t xml:space="preserve"> → </w:t>
      </w:r>
      <w:r w:rsidRPr="008E7715">
        <w:rPr>
          <w:i/>
          <w:iCs/>
        </w:rPr>
        <w:t xml:space="preserve">контактировать → контактёр → контактёрша </w:t>
      </w:r>
      <w:r w:rsidRPr="008E7715">
        <w:t>(та, которая вступает в контакт с представителями других цивилизаций);</w:t>
      </w:r>
      <w:r>
        <w:t xml:space="preserve"> </w:t>
      </w:r>
      <w:r w:rsidRPr="008E7715">
        <w:t xml:space="preserve">б) путём заимствования: </w:t>
      </w:r>
      <w:r w:rsidRPr="008E7715">
        <w:rPr>
          <w:i/>
          <w:iCs/>
        </w:rPr>
        <w:t>импичмент</w:t>
      </w:r>
      <w:r w:rsidRPr="008E7715">
        <w:t xml:space="preserve"> (лишение полномочий высших должностных лиц в связи с допущением ими грубых нарушений закона), </w:t>
      </w:r>
      <w:r w:rsidRPr="008E7715">
        <w:rPr>
          <w:i/>
          <w:iCs/>
        </w:rPr>
        <w:t>кутюрье</w:t>
      </w:r>
      <w:r w:rsidRPr="008E7715">
        <w:t xml:space="preserve"> (модельер, имеющий собственное дело и создающий высокохудожественные коллекции одежды), </w:t>
      </w:r>
      <w:r w:rsidRPr="008E7715">
        <w:rPr>
          <w:i/>
          <w:iCs/>
        </w:rPr>
        <w:t>интерфейс</w:t>
      </w:r>
      <w:r w:rsidRPr="008E7715">
        <w:t xml:space="preserve"> (аппаратные программные средства, обеспечивающие взаимодействие программ внутри вычислительных систем, связь компьютера с другими устройствами или пользователем); в) при построении словообразовательных гнёзд из заимствованных слов по существующим в русском языке моделям: </w:t>
      </w:r>
      <w:r w:rsidRPr="008E7715">
        <w:rPr>
          <w:i/>
          <w:iCs/>
        </w:rPr>
        <w:t>online – онлайновый, онлайн-сервис, онлайн-тестирование</w:t>
      </w:r>
      <w:r w:rsidRPr="008E7715">
        <w:t xml:space="preserve"> и т.д.</w:t>
      </w:r>
      <w:r>
        <w:t xml:space="preserve"> </w:t>
      </w:r>
      <w:r w:rsidRPr="008E7715">
        <w:rPr>
          <w:b/>
          <w:bCs/>
          <w:i/>
          <w:iCs/>
        </w:rPr>
        <w:t>Семанти´ческие неологи´змы</w:t>
      </w:r>
      <w:r w:rsidRPr="008E7715">
        <w:t xml:space="preserve"> – это слова, которые приобретают с течением времени новые значения. Например: </w:t>
      </w:r>
      <w:r w:rsidRPr="008E7715">
        <w:rPr>
          <w:i/>
          <w:iCs/>
        </w:rPr>
        <w:t>штрих</w:t>
      </w:r>
      <w:r w:rsidRPr="008E7715">
        <w:t xml:space="preserve"> – специальная паста для исправления ошибок в тексте; </w:t>
      </w:r>
      <w:r w:rsidRPr="008E7715">
        <w:rPr>
          <w:i/>
          <w:iCs/>
        </w:rPr>
        <w:t>ближневосточный</w:t>
      </w:r>
      <w:r w:rsidRPr="008E7715">
        <w:t xml:space="preserve"> – такой, который связан с политическим и военным конфликтом на Ближнем Востоке.</w:t>
      </w:r>
      <w:r>
        <w:t xml:space="preserve"> </w:t>
      </w:r>
      <w:r w:rsidRPr="008E7715">
        <w:rPr>
          <w:b/>
          <w:bCs/>
          <w:i/>
          <w:iCs/>
        </w:rPr>
        <w:t>Потенциали´змы</w:t>
      </w:r>
      <w:r w:rsidRPr="008E7715">
        <w:t xml:space="preserve"> (</w:t>
      </w:r>
      <w:r w:rsidRPr="008E7715">
        <w:rPr>
          <w:b/>
          <w:bCs/>
          <w:i/>
          <w:iCs/>
        </w:rPr>
        <w:t>потенциа´льные слова´</w:t>
      </w:r>
      <w:r w:rsidRPr="008E7715">
        <w:t>)</w:t>
      </w:r>
      <w:r>
        <w:t xml:space="preserve"> </w:t>
      </w:r>
      <w:r w:rsidRPr="008E7715">
        <w:t xml:space="preserve">– неологизмы, созданные автором по продуктивным словообразовательным моделям русского языка и сочетаемости слов. Например: </w:t>
      </w:r>
      <w:r w:rsidRPr="008E7715">
        <w:rPr>
          <w:i/>
          <w:iCs/>
        </w:rPr>
        <w:t>подшофейное состояние</w:t>
      </w:r>
      <w:r w:rsidRPr="008E7715">
        <w:t xml:space="preserve"> (Чехов), </w:t>
      </w:r>
      <w:r w:rsidRPr="008E7715">
        <w:rPr>
          <w:i/>
          <w:iCs/>
        </w:rPr>
        <w:t>зюгановец</w:t>
      </w:r>
      <w:r w:rsidRPr="008E7715">
        <w:t xml:space="preserve">, </w:t>
      </w:r>
      <w:r w:rsidRPr="008E7715">
        <w:rPr>
          <w:i/>
          <w:iCs/>
        </w:rPr>
        <w:t>эндээровец, послиха</w:t>
      </w:r>
      <w:r w:rsidRPr="008E7715">
        <w:t xml:space="preserve"> (газ.). </w:t>
      </w:r>
      <w:r w:rsidRPr="008E7715">
        <w:rPr>
          <w:b/>
          <w:bCs/>
          <w:i/>
          <w:iCs/>
        </w:rPr>
        <w:t xml:space="preserve">Окказионали´змы </w:t>
      </w:r>
      <w:r w:rsidRPr="008E7715">
        <w:t xml:space="preserve">(от лат. </w:t>
      </w:r>
      <w:r w:rsidRPr="008E7715">
        <w:rPr>
          <w:i/>
          <w:iCs/>
        </w:rPr>
        <w:t>occasio</w:t>
      </w:r>
      <w:r w:rsidRPr="008E7715">
        <w:t xml:space="preserve"> – случай) – неологизмы, созданные по нестандартным моделям; они являются индивидуальными словами, используемыми только в данном контексте. Например: </w:t>
      </w:r>
      <w:r w:rsidRPr="008E7715">
        <w:rPr>
          <w:i/>
          <w:iCs/>
        </w:rPr>
        <w:t xml:space="preserve">Плясал на Дону ветер, </w:t>
      </w:r>
      <w:r w:rsidRPr="008E7715">
        <w:rPr>
          <w:i/>
          <w:iCs/>
          <w:u w:val="single"/>
        </w:rPr>
        <w:t>гриватил</w:t>
      </w:r>
      <w:r w:rsidRPr="008E7715">
        <w:rPr>
          <w:i/>
          <w:iCs/>
        </w:rPr>
        <w:t xml:space="preserve"> волны </w:t>
      </w:r>
      <w:r w:rsidRPr="008E7715">
        <w:t>(М. Шолохов).</w:t>
      </w:r>
      <w:r>
        <w:t xml:space="preserve"> </w:t>
      </w:r>
    </w:p>
    <w:p w:rsidR="00DA2CAE" w:rsidRPr="00DA2CAE" w:rsidRDefault="00DA2CAE" w:rsidP="00DA2CAE">
      <w:pPr>
        <w:pStyle w:val="a5"/>
        <w:jc w:val="center"/>
        <w:rPr>
          <w:b/>
        </w:rPr>
      </w:pPr>
    </w:p>
    <w:p w:rsidR="00474F56" w:rsidRDefault="00474F56" w:rsidP="00DA2CAE">
      <w:pPr>
        <w:ind w:left="360"/>
        <w:jc w:val="center"/>
        <w:rPr>
          <w:rFonts w:ascii="Times New Roman" w:hAnsi="Times New Roman" w:cs="Times New Roman"/>
          <w:b/>
          <w:sz w:val="24"/>
          <w:szCs w:val="24"/>
        </w:rPr>
      </w:pPr>
    </w:p>
    <w:p w:rsidR="00474F56" w:rsidRDefault="00474F56" w:rsidP="00DA2CAE">
      <w:pPr>
        <w:ind w:left="360"/>
        <w:jc w:val="center"/>
        <w:rPr>
          <w:rFonts w:ascii="Times New Roman" w:hAnsi="Times New Roman" w:cs="Times New Roman"/>
          <w:b/>
          <w:sz w:val="24"/>
          <w:szCs w:val="24"/>
        </w:rPr>
      </w:pPr>
    </w:p>
    <w:p w:rsidR="00DA2CAE" w:rsidRPr="00DA2CAE" w:rsidRDefault="00DA2CAE" w:rsidP="00DA2CAE">
      <w:pPr>
        <w:ind w:left="360"/>
        <w:jc w:val="center"/>
        <w:rPr>
          <w:rFonts w:ascii="Times New Roman" w:hAnsi="Times New Roman" w:cs="Times New Roman"/>
          <w:b/>
          <w:sz w:val="24"/>
          <w:szCs w:val="24"/>
        </w:rPr>
      </w:pPr>
      <w:r w:rsidRPr="00DA2CAE">
        <w:rPr>
          <w:rFonts w:ascii="Times New Roman" w:hAnsi="Times New Roman" w:cs="Times New Roman"/>
          <w:b/>
          <w:sz w:val="24"/>
          <w:szCs w:val="24"/>
        </w:rPr>
        <w:lastRenderedPageBreak/>
        <w:t>ТЕМА 8 ФРАЗЕОЛОГИЯ СОВРЕМЕННОГО РУССКОГО ЯЗЫКА</w:t>
      </w:r>
    </w:p>
    <w:p w:rsidR="00DA2CAE" w:rsidRPr="00DA2CAE" w:rsidRDefault="00DA2CAE" w:rsidP="00D43822">
      <w:pPr>
        <w:numPr>
          <w:ilvl w:val="0"/>
          <w:numId w:val="12"/>
        </w:numPr>
        <w:spacing w:after="0" w:line="240" w:lineRule="auto"/>
        <w:jc w:val="both"/>
        <w:rPr>
          <w:rFonts w:ascii="Times New Roman" w:hAnsi="Times New Roman" w:cs="Times New Roman"/>
          <w:b/>
          <w:sz w:val="24"/>
          <w:szCs w:val="24"/>
        </w:rPr>
      </w:pPr>
      <w:r w:rsidRPr="00DA2CAE">
        <w:rPr>
          <w:rFonts w:ascii="Times New Roman" w:hAnsi="Times New Roman" w:cs="Times New Roman"/>
          <w:b/>
          <w:sz w:val="24"/>
          <w:szCs w:val="24"/>
        </w:rPr>
        <w:t>Фразеология как раздел языкознания и как совокупность устойчивых сочетаний в языке</w:t>
      </w:r>
    </w:p>
    <w:p w:rsidR="00DA2CAE" w:rsidRPr="00DA2CAE" w:rsidRDefault="00DA2CAE" w:rsidP="00D43822">
      <w:pPr>
        <w:numPr>
          <w:ilvl w:val="0"/>
          <w:numId w:val="12"/>
        </w:numPr>
        <w:spacing w:after="0" w:line="240" w:lineRule="auto"/>
        <w:jc w:val="both"/>
        <w:rPr>
          <w:rFonts w:ascii="Times New Roman" w:hAnsi="Times New Roman" w:cs="Times New Roman"/>
          <w:b/>
          <w:sz w:val="24"/>
          <w:szCs w:val="24"/>
        </w:rPr>
      </w:pPr>
      <w:r w:rsidRPr="00DA2CAE">
        <w:rPr>
          <w:rFonts w:ascii="Times New Roman" w:hAnsi="Times New Roman" w:cs="Times New Roman"/>
          <w:b/>
          <w:sz w:val="24"/>
          <w:szCs w:val="24"/>
        </w:rPr>
        <w:t>Типы фразеологизмов</w:t>
      </w:r>
    </w:p>
    <w:p w:rsidR="00DA2CAE" w:rsidRPr="00DA2CAE" w:rsidRDefault="00DA2CAE" w:rsidP="00D43822">
      <w:pPr>
        <w:numPr>
          <w:ilvl w:val="0"/>
          <w:numId w:val="12"/>
        </w:numPr>
        <w:spacing w:after="0" w:line="240" w:lineRule="auto"/>
        <w:jc w:val="both"/>
        <w:rPr>
          <w:rFonts w:ascii="Times New Roman" w:hAnsi="Times New Roman" w:cs="Times New Roman"/>
          <w:b/>
          <w:sz w:val="24"/>
          <w:szCs w:val="24"/>
        </w:rPr>
      </w:pPr>
      <w:r w:rsidRPr="00DA2CAE">
        <w:rPr>
          <w:rFonts w:ascii="Times New Roman" w:hAnsi="Times New Roman" w:cs="Times New Roman"/>
          <w:b/>
          <w:sz w:val="24"/>
          <w:szCs w:val="24"/>
        </w:rPr>
        <w:t>Происхождение фразеологизмов. Их стилистическая окраска</w:t>
      </w:r>
    </w:p>
    <w:p w:rsidR="00DA2CAE" w:rsidRPr="00DA2CAE" w:rsidRDefault="00DA2CAE" w:rsidP="00D43822">
      <w:pPr>
        <w:numPr>
          <w:ilvl w:val="0"/>
          <w:numId w:val="12"/>
        </w:numPr>
        <w:spacing w:after="0" w:line="240" w:lineRule="auto"/>
        <w:jc w:val="both"/>
        <w:rPr>
          <w:rFonts w:ascii="Times New Roman" w:hAnsi="Times New Roman" w:cs="Times New Roman"/>
          <w:b/>
          <w:sz w:val="24"/>
          <w:szCs w:val="24"/>
        </w:rPr>
      </w:pPr>
      <w:r w:rsidRPr="00DA2CAE">
        <w:rPr>
          <w:rFonts w:ascii="Times New Roman" w:hAnsi="Times New Roman" w:cs="Times New Roman"/>
          <w:b/>
          <w:sz w:val="24"/>
          <w:szCs w:val="24"/>
        </w:rPr>
        <w:t>Фразеология русского и белорусского языков</w:t>
      </w:r>
    </w:p>
    <w:p w:rsidR="00DA2CAE" w:rsidRPr="00DA2CAE" w:rsidRDefault="00DA2CAE" w:rsidP="00DA2CAE">
      <w:pPr>
        <w:ind w:left="360"/>
        <w:jc w:val="both"/>
        <w:rPr>
          <w:rFonts w:ascii="Times New Roman" w:hAnsi="Times New Roman" w:cs="Times New Roman"/>
          <w:b/>
          <w:sz w:val="24"/>
          <w:szCs w:val="24"/>
        </w:rPr>
      </w:pPr>
    </w:p>
    <w:p w:rsidR="00DA2CAE" w:rsidRPr="00DA2CAE" w:rsidRDefault="00DA2CAE" w:rsidP="00DA2CAE">
      <w:pPr>
        <w:ind w:firstLine="360"/>
        <w:jc w:val="both"/>
        <w:rPr>
          <w:rFonts w:ascii="Times New Roman" w:hAnsi="Times New Roman" w:cs="Times New Roman"/>
          <w:b/>
          <w:sz w:val="24"/>
          <w:szCs w:val="24"/>
        </w:rPr>
      </w:pPr>
      <w:r w:rsidRPr="00DA2CAE">
        <w:rPr>
          <w:rFonts w:ascii="Times New Roman" w:hAnsi="Times New Roman" w:cs="Times New Roman"/>
          <w:b/>
          <w:sz w:val="24"/>
          <w:szCs w:val="24"/>
        </w:rPr>
        <w:t>1. Фразеология как раздел языкознания и как совокупность устойчивых сочетаний в языке</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iCs/>
          <w:sz w:val="24"/>
          <w:szCs w:val="24"/>
        </w:rPr>
        <w:t>Фразеоло´гия</w:t>
      </w:r>
      <w:r w:rsidRPr="00DA2CAE">
        <w:rPr>
          <w:rFonts w:ascii="Times New Roman" w:hAnsi="Times New Roman" w:cs="Times New Roman"/>
          <w:sz w:val="24"/>
          <w:szCs w:val="24"/>
        </w:rPr>
        <w:t xml:space="preserve"> (от греч. </w:t>
      </w:r>
      <w:r w:rsidRPr="00DA2CAE">
        <w:rPr>
          <w:rFonts w:ascii="Times New Roman" w:hAnsi="Times New Roman" w:cs="Times New Roman"/>
          <w:iCs/>
          <w:sz w:val="24"/>
          <w:szCs w:val="24"/>
        </w:rPr>
        <w:t>phrases</w:t>
      </w:r>
      <w:r w:rsidRPr="00DA2CAE">
        <w:rPr>
          <w:rFonts w:ascii="Times New Roman" w:hAnsi="Times New Roman" w:cs="Times New Roman"/>
          <w:sz w:val="24"/>
          <w:szCs w:val="24"/>
        </w:rPr>
        <w:t xml:space="preserve"> – оборот речи, </w:t>
      </w:r>
      <w:r w:rsidRPr="00DA2CAE">
        <w:rPr>
          <w:rFonts w:ascii="Times New Roman" w:hAnsi="Times New Roman" w:cs="Times New Roman"/>
          <w:iCs/>
          <w:sz w:val="24"/>
          <w:szCs w:val="24"/>
        </w:rPr>
        <w:t>logos</w:t>
      </w:r>
      <w:r w:rsidRPr="00DA2CAE">
        <w:rPr>
          <w:rFonts w:ascii="Times New Roman" w:hAnsi="Times New Roman" w:cs="Times New Roman"/>
          <w:sz w:val="24"/>
          <w:szCs w:val="24"/>
        </w:rPr>
        <w:t xml:space="preserve"> – слово, учение) – 1) раздел языкознания, который изучает семантические, морфолого-синтаксические и стилистические особенности фразеологизмов в их современном состоянии и историческом развитии; 2) совокупность фразеологических единиц какого-л. языка. Чтобы избежать омонимии названий науки и её предмета, совокупность всех фразеологических оборотов какого-л. языка называют </w:t>
      </w:r>
      <w:r w:rsidRPr="00DA2CAE">
        <w:rPr>
          <w:rFonts w:ascii="Times New Roman" w:hAnsi="Times New Roman" w:cs="Times New Roman"/>
          <w:b/>
          <w:bCs/>
          <w:iCs/>
          <w:sz w:val="24"/>
          <w:szCs w:val="24"/>
        </w:rPr>
        <w:t>фразе´микой</w:t>
      </w:r>
      <w:r w:rsidRPr="00DA2CAE">
        <w:rPr>
          <w:rFonts w:ascii="Times New Roman" w:hAnsi="Times New Roman" w:cs="Times New Roman"/>
          <w:sz w:val="24"/>
          <w:szCs w:val="24"/>
        </w:rPr>
        <w:t xml:space="preserve"> (ср. морфемика, лексика).</w:t>
      </w:r>
    </w:p>
    <w:p w:rsidR="00DA2CAE" w:rsidRPr="00DA2CAE" w:rsidRDefault="00DA2CAE" w:rsidP="00DA2CAE">
      <w:pPr>
        <w:ind w:left="360" w:firstLine="348"/>
        <w:jc w:val="both"/>
        <w:rPr>
          <w:rFonts w:ascii="Times New Roman" w:hAnsi="Times New Roman" w:cs="Times New Roman"/>
          <w:b/>
          <w:bCs/>
          <w:iCs/>
          <w:sz w:val="24"/>
          <w:szCs w:val="24"/>
        </w:rPr>
      </w:pPr>
      <w:r w:rsidRPr="00DA2CAE">
        <w:rPr>
          <w:rFonts w:ascii="Times New Roman" w:hAnsi="Times New Roman" w:cs="Times New Roman"/>
          <w:sz w:val="24"/>
          <w:szCs w:val="24"/>
        </w:rPr>
        <w:t>В языкознании существует два понимания предмета фразеологии – узкое и широкое. При узком понимании предметом фразеологии являются фразеологические единицы (ФЕ), при широком – все сочетания с образным значением (ФЕ, пословицы, поговорки, афоризмы, «крылатые выражения»).</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iCs/>
          <w:sz w:val="24"/>
          <w:szCs w:val="24"/>
        </w:rPr>
        <w:t>Фразеологи´ческая едини´ца</w:t>
      </w:r>
      <w:r w:rsidRPr="00DA2CAE">
        <w:rPr>
          <w:rFonts w:ascii="Times New Roman" w:hAnsi="Times New Roman" w:cs="Times New Roman"/>
          <w:sz w:val="24"/>
          <w:szCs w:val="24"/>
        </w:rPr>
        <w:t xml:space="preserve"> (</w:t>
      </w:r>
      <w:r w:rsidRPr="00DA2CAE">
        <w:rPr>
          <w:rFonts w:ascii="Times New Roman" w:hAnsi="Times New Roman" w:cs="Times New Roman"/>
          <w:b/>
          <w:bCs/>
          <w:iCs/>
          <w:sz w:val="24"/>
          <w:szCs w:val="24"/>
        </w:rPr>
        <w:t>фразеологи´зм, фразеологи´ческий оборо´т, фразе´ма, усто´йчивое выраже´ние, идио´ма, идиомати´ческое выраже´ние</w:t>
      </w:r>
      <w:r w:rsidRPr="00DA2CAE">
        <w:rPr>
          <w:rFonts w:ascii="Times New Roman" w:hAnsi="Times New Roman" w:cs="Times New Roman"/>
          <w:sz w:val="24"/>
          <w:szCs w:val="24"/>
        </w:rPr>
        <w:t xml:space="preserve">) – это воспроизводимое в речи несвободное сочетание слов с обобщённо-целостным значением, построенное по модели словосочетаний (сочинительных или подчинительных) либо предложений. Например: </w:t>
      </w:r>
      <w:r w:rsidRPr="00DA2CAE">
        <w:rPr>
          <w:rFonts w:ascii="Times New Roman" w:hAnsi="Times New Roman" w:cs="Times New Roman"/>
          <w:iCs/>
          <w:sz w:val="24"/>
          <w:szCs w:val="24"/>
        </w:rPr>
        <w:t>ни рыба ни мясо; всё и вся; то густо, то пусто;</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белая ворона; ловить момент; душа в пятки ушла; курам на смех</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Составная часть фразеологизма называется </w:t>
      </w:r>
      <w:r w:rsidRPr="00DA2CAE">
        <w:rPr>
          <w:rFonts w:ascii="Times New Roman" w:hAnsi="Times New Roman" w:cs="Times New Roman"/>
          <w:b/>
          <w:bCs/>
          <w:iCs/>
          <w:sz w:val="24"/>
          <w:szCs w:val="24"/>
        </w:rPr>
        <w:t>компоне´нтом фразеологи´зма</w:t>
      </w:r>
      <w:r w:rsidRPr="00DA2CAE">
        <w:rPr>
          <w:rFonts w:ascii="Times New Roman" w:hAnsi="Times New Roman" w:cs="Times New Roman"/>
          <w:iCs/>
          <w:sz w:val="24"/>
          <w:szCs w:val="24"/>
        </w:rPr>
        <w:t>.</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sz w:val="24"/>
          <w:szCs w:val="24"/>
        </w:rPr>
        <w:t>Основные признаки фразеологических единиц</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Основными признаками ФЕ являются:</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1) воспроизводимость, то есть регулярная повторяемость в речи;</w:t>
      </w:r>
    </w:p>
    <w:p w:rsidR="00DA2CAE" w:rsidRPr="00DA2CAE" w:rsidRDefault="00DA2CAE" w:rsidP="00DA2CAE">
      <w:pPr>
        <w:ind w:left="708"/>
        <w:jc w:val="both"/>
        <w:rPr>
          <w:rFonts w:ascii="Times New Roman" w:hAnsi="Times New Roman" w:cs="Times New Roman"/>
          <w:sz w:val="24"/>
          <w:szCs w:val="24"/>
        </w:rPr>
      </w:pPr>
      <w:r w:rsidRPr="00DA2CAE">
        <w:rPr>
          <w:rFonts w:ascii="Times New Roman" w:hAnsi="Times New Roman" w:cs="Times New Roman"/>
          <w:sz w:val="24"/>
          <w:szCs w:val="24"/>
        </w:rPr>
        <w:t>2) семантическая целостность, то есть внутреннее смысловое единство компонентов фразеологизма</w:t>
      </w:r>
    </w:p>
    <w:p w:rsidR="00DA2CAE" w:rsidRPr="00DA2CAE" w:rsidRDefault="00DA2CAE" w:rsidP="00DA2CAE">
      <w:pPr>
        <w:ind w:firstLine="708"/>
        <w:jc w:val="both"/>
        <w:rPr>
          <w:rFonts w:ascii="Times New Roman" w:hAnsi="Times New Roman" w:cs="Times New Roman"/>
          <w:sz w:val="24"/>
          <w:szCs w:val="24"/>
        </w:rPr>
      </w:pPr>
      <w:r w:rsidRPr="00DA2CAE">
        <w:rPr>
          <w:rFonts w:ascii="Times New Roman" w:hAnsi="Times New Roman" w:cs="Times New Roman"/>
          <w:sz w:val="24"/>
          <w:szCs w:val="24"/>
        </w:rPr>
        <w:t>(утрата собственного лексического значения компонентов ФЕ);</w:t>
      </w:r>
    </w:p>
    <w:p w:rsidR="00DA2CAE" w:rsidRPr="00DA2CAE" w:rsidRDefault="00DA2CAE" w:rsidP="00DA2CAE">
      <w:pPr>
        <w:ind w:firstLine="708"/>
        <w:jc w:val="both"/>
        <w:rPr>
          <w:rFonts w:ascii="Times New Roman" w:hAnsi="Times New Roman" w:cs="Times New Roman"/>
          <w:sz w:val="24"/>
          <w:szCs w:val="24"/>
        </w:rPr>
      </w:pPr>
      <w:r w:rsidRPr="00DA2CAE">
        <w:rPr>
          <w:rFonts w:ascii="Times New Roman" w:hAnsi="Times New Roman" w:cs="Times New Roman"/>
          <w:sz w:val="24"/>
          <w:szCs w:val="24"/>
        </w:rPr>
        <w:t>3) устойчивость структуры;</w:t>
      </w:r>
    </w:p>
    <w:p w:rsidR="00DA2CAE" w:rsidRPr="00DA2CAE" w:rsidRDefault="00DA2CAE" w:rsidP="00DA2CAE">
      <w:pPr>
        <w:ind w:left="708"/>
        <w:jc w:val="both"/>
        <w:rPr>
          <w:rFonts w:ascii="Times New Roman" w:hAnsi="Times New Roman" w:cs="Times New Roman"/>
          <w:sz w:val="24"/>
          <w:szCs w:val="24"/>
        </w:rPr>
      </w:pPr>
      <w:r w:rsidRPr="00DA2CAE">
        <w:rPr>
          <w:rFonts w:ascii="Times New Roman" w:hAnsi="Times New Roman" w:cs="Times New Roman"/>
          <w:sz w:val="24"/>
          <w:szCs w:val="24"/>
        </w:rPr>
        <w:t>4) раздельнооформленность, то есть представленность фразеологизма как минимум двумя компонентами.</w:t>
      </w:r>
    </w:p>
    <w:p w:rsidR="00DA2CAE" w:rsidRPr="00DA2CAE" w:rsidRDefault="00DA2CAE" w:rsidP="00DA2CAE">
      <w:pPr>
        <w:ind w:firstLine="708"/>
        <w:jc w:val="both"/>
        <w:rPr>
          <w:rFonts w:ascii="Times New Roman" w:hAnsi="Times New Roman" w:cs="Times New Roman"/>
          <w:sz w:val="24"/>
          <w:szCs w:val="24"/>
        </w:rPr>
      </w:pPr>
      <w:r w:rsidRPr="00DA2CAE">
        <w:rPr>
          <w:rFonts w:ascii="Times New Roman" w:hAnsi="Times New Roman" w:cs="Times New Roman"/>
          <w:sz w:val="24"/>
          <w:szCs w:val="24"/>
        </w:rPr>
        <w:t>Фразеологизм является одним членом предложения.</w:t>
      </w:r>
    </w:p>
    <w:p w:rsidR="00DA2CAE" w:rsidRPr="00DA2CAE" w:rsidRDefault="00DA2CAE" w:rsidP="00DA2CAE">
      <w:pPr>
        <w:ind w:firstLine="708"/>
        <w:jc w:val="both"/>
        <w:rPr>
          <w:rFonts w:ascii="Times New Roman" w:hAnsi="Times New Roman" w:cs="Times New Roman"/>
          <w:sz w:val="24"/>
          <w:szCs w:val="24"/>
        </w:rPr>
      </w:pPr>
      <w:r w:rsidRPr="00DA2CAE">
        <w:rPr>
          <w:rFonts w:ascii="Times New Roman" w:hAnsi="Times New Roman" w:cs="Times New Roman"/>
          <w:noProof/>
          <w:sz w:val="24"/>
          <w:szCs w:val="24"/>
          <w:lang w:eastAsia="ru-RU"/>
        </w:rPr>
        <w:lastRenderedPageBreak/>
        <w:drawing>
          <wp:inline distT="0" distB="0" distL="0" distR="0" wp14:anchorId="10C8189B" wp14:editId="6764A4F5">
            <wp:extent cx="6486525" cy="1638300"/>
            <wp:effectExtent l="0" t="0" r="9525" b="0"/>
            <wp:docPr id="138" name="Рисунок 138" descr="http://web-local.rudn.ru/web-local/prep/rj/files.php?f=pf_36d19213d07e510ca382a75cf0cf0e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eb-local.rudn.ru/web-local/prep/rj/files.php?f=pf_36d19213d07e510ca382a75cf0cf0eb3"/>
                    <pic:cNvPicPr>
                      <a:picLocks noChangeAspect="1" noChangeArrowheads="1"/>
                    </pic:cNvPicPr>
                  </pic:nvPicPr>
                  <pic:blipFill>
                    <a:blip r:embed="rId185" r:link="rId186">
                      <a:extLst>
                        <a:ext uri="{28A0092B-C50C-407E-A947-70E740481C1C}">
                          <a14:useLocalDpi xmlns:a14="http://schemas.microsoft.com/office/drawing/2010/main" val="0"/>
                        </a:ext>
                      </a:extLst>
                    </a:blip>
                    <a:srcRect/>
                    <a:stretch>
                      <a:fillRect/>
                    </a:stretch>
                  </pic:blipFill>
                  <pic:spPr bwMode="auto">
                    <a:xfrm>
                      <a:off x="0" y="0"/>
                      <a:ext cx="6486525" cy="1638300"/>
                    </a:xfrm>
                    <a:prstGeom prst="rect">
                      <a:avLst/>
                    </a:prstGeom>
                    <a:noFill/>
                    <a:ln>
                      <a:noFill/>
                    </a:ln>
                  </pic:spPr>
                </pic:pic>
              </a:graphicData>
            </a:graphic>
          </wp:inline>
        </w:drawing>
      </w:r>
    </w:p>
    <w:p w:rsidR="00DA2CAE" w:rsidRPr="00DA2CAE" w:rsidRDefault="00DA2CAE" w:rsidP="00DA2CAE">
      <w:pPr>
        <w:ind w:firstLine="708"/>
        <w:jc w:val="both"/>
        <w:rPr>
          <w:rFonts w:ascii="Times New Roman" w:hAnsi="Times New Roman" w:cs="Times New Roman"/>
          <w:sz w:val="24"/>
          <w:szCs w:val="24"/>
        </w:rPr>
      </w:pPr>
      <w:r w:rsidRPr="00DA2CAE">
        <w:rPr>
          <w:rFonts w:ascii="Times New Roman" w:hAnsi="Times New Roman" w:cs="Times New Roman"/>
          <w:b/>
          <w:bCs/>
          <w:sz w:val="24"/>
          <w:szCs w:val="24"/>
        </w:rPr>
        <w:t>Соотношение фразеологических единиц и слова</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Фразеологическая единица (ФЕ) соотносима со словом: воспроизводится в речи как готовая единица, может быть однозначной либо многозначной, способна вступать в отношения синонимии, антонимии, омонимии (см. ниже). Некоторые фразеологизмы можно заменить одним словом, например: </w:t>
      </w:r>
      <w:r w:rsidRPr="00DA2CAE">
        <w:rPr>
          <w:rFonts w:ascii="Times New Roman" w:hAnsi="Times New Roman" w:cs="Times New Roman"/>
          <w:iCs/>
          <w:sz w:val="24"/>
          <w:szCs w:val="24"/>
        </w:rPr>
        <w:t>по самую макушку</w:t>
      </w:r>
      <w:r w:rsidRPr="00DA2CAE">
        <w:rPr>
          <w:rFonts w:ascii="Times New Roman" w:hAnsi="Times New Roman" w:cs="Times New Roman"/>
          <w:sz w:val="24"/>
          <w:szCs w:val="24"/>
        </w:rPr>
        <w:t xml:space="preserve"> «полностью», </w:t>
      </w:r>
      <w:r w:rsidRPr="00DA2CAE">
        <w:rPr>
          <w:rFonts w:ascii="Times New Roman" w:hAnsi="Times New Roman" w:cs="Times New Roman"/>
          <w:iCs/>
          <w:sz w:val="24"/>
          <w:szCs w:val="24"/>
        </w:rPr>
        <w:t>задирать нос</w:t>
      </w:r>
      <w:r w:rsidRPr="00DA2CAE">
        <w:rPr>
          <w:rFonts w:ascii="Times New Roman" w:hAnsi="Times New Roman" w:cs="Times New Roman"/>
          <w:sz w:val="24"/>
          <w:szCs w:val="24"/>
        </w:rPr>
        <w:t xml:space="preserve"> «зазнаваться»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Однако слово и ФЕ имеют и различия.</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1. Несмотря на то что ФЕ образуется из слов, лексические значения слов несоизмеримы с лексическими значениями данной ФЕ. Слова в составе ФЕ утрачивают лексическую самостоятельность, претерпевают определённые семантические изменения вплоть до десемантизации (утраты смысла), например, во фразеологических сращениях.</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2. По структуре ФЕ состоит из слов, слово же – из морфем.</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3. Самостоятельное слово имеет одно основное ударение, ФЕ – не менее двух.</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ФЕ, как и слова, обладают способностью вступать в </w:t>
      </w:r>
      <w:r w:rsidRPr="00DA2CAE">
        <w:rPr>
          <w:rFonts w:ascii="Times New Roman" w:hAnsi="Times New Roman" w:cs="Times New Roman"/>
          <w:b/>
          <w:sz w:val="24"/>
          <w:szCs w:val="24"/>
        </w:rPr>
        <w:t>отношения полисемии, синонимии, антонимии и омонимии.</w:t>
      </w:r>
      <w:r w:rsidRPr="00DA2CAE">
        <w:rPr>
          <w:rFonts w:ascii="Times New Roman" w:hAnsi="Times New Roman" w:cs="Times New Roman"/>
          <w:sz w:val="24"/>
          <w:szCs w:val="24"/>
        </w:rPr>
        <w:t xml:space="preserve"> Приведём примеры подобных фразеологизмов.</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u w:val="single"/>
        </w:rPr>
        <w:t>Многозначные</w:t>
      </w:r>
      <w:r w:rsidRPr="00DA2CAE">
        <w:rPr>
          <w:rFonts w:ascii="Times New Roman" w:hAnsi="Times New Roman" w:cs="Times New Roman"/>
          <w:sz w:val="24"/>
          <w:szCs w:val="24"/>
        </w:rPr>
        <w:t xml:space="preserve"> ФЕ: </w:t>
      </w:r>
      <w:r w:rsidRPr="00DA2CAE">
        <w:rPr>
          <w:rFonts w:ascii="Times New Roman" w:hAnsi="Times New Roman" w:cs="Times New Roman"/>
          <w:iCs/>
          <w:sz w:val="24"/>
          <w:szCs w:val="24"/>
        </w:rPr>
        <w:t>кикимора болотная</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Прост. бран.</w:t>
      </w:r>
      <w:r w:rsidRPr="00DA2CAE">
        <w:rPr>
          <w:rFonts w:ascii="Times New Roman" w:hAnsi="Times New Roman" w:cs="Times New Roman"/>
          <w:sz w:val="24"/>
          <w:szCs w:val="24"/>
        </w:rPr>
        <w:t xml:space="preserve"> 1. О некрасивом, неопрятно одетом человеке. 2. О нелюдимом, чуждающемся общества и угрюмом человеке (чаще – женщине)»;  </w:t>
      </w:r>
      <w:r w:rsidRPr="00DA2CAE">
        <w:rPr>
          <w:rFonts w:ascii="Times New Roman" w:hAnsi="Times New Roman" w:cs="Times New Roman"/>
          <w:iCs/>
          <w:sz w:val="24"/>
          <w:szCs w:val="24"/>
        </w:rPr>
        <w:t>вещь в себе</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Книжн</w:t>
      </w:r>
      <w:r w:rsidRPr="00DA2CAE">
        <w:rPr>
          <w:rFonts w:ascii="Times New Roman" w:hAnsi="Times New Roman" w:cs="Times New Roman"/>
          <w:sz w:val="24"/>
          <w:szCs w:val="24"/>
        </w:rPr>
        <w:t xml:space="preserve">. 1. Нечто непостижимое, загадочное, не раскрывшее своей истинной сущности. 2. </w:t>
      </w:r>
      <w:r w:rsidRPr="00DA2CAE">
        <w:rPr>
          <w:rFonts w:ascii="Times New Roman" w:hAnsi="Times New Roman" w:cs="Times New Roman"/>
          <w:iCs/>
          <w:sz w:val="24"/>
          <w:szCs w:val="24"/>
        </w:rPr>
        <w:t>Шутл</w:t>
      </w:r>
      <w:r w:rsidRPr="00DA2CAE">
        <w:rPr>
          <w:rFonts w:ascii="Times New Roman" w:hAnsi="Times New Roman" w:cs="Times New Roman"/>
          <w:sz w:val="24"/>
          <w:szCs w:val="24"/>
        </w:rPr>
        <w:t xml:space="preserve">. или </w:t>
      </w:r>
      <w:r w:rsidRPr="00DA2CAE">
        <w:rPr>
          <w:rFonts w:ascii="Times New Roman" w:hAnsi="Times New Roman" w:cs="Times New Roman"/>
          <w:iCs/>
          <w:sz w:val="24"/>
          <w:szCs w:val="24"/>
        </w:rPr>
        <w:t>ирон</w:t>
      </w:r>
      <w:r w:rsidRPr="00DA2CAE">
        <w:rPr>
          <w:rFonts w:ascii="Times New Roman" w:hAnsi="Times New Roman" w:cs="Times New Roman"/>
          <w:sz w:val="24"/>
          <w:szCs w:val="24"/>
        </w:rPr>
        <w:t>. О скрытном, непонятном для окружающих человеке (от которого обычно ждут каких-л. неожиданных поступков)»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Фразеологические </w:t>
      </w:r>
      <w:r w:rsidRPr="00DA2CAE">
        <w:rPr>
          <w:rFonts w:ascii="Times New Roman" w:hAnsi="Times New Roman" w:cs="Times New Roman"/>
          <w:sz w:val="24"/>
          <w:szCs w:val="24"/>
          <w:u w:val="single"/>
        </w:rPr>
        <w:t>синонимы</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 xml:space="preserve">брать на пушку, морочить голову, вешать лапшу на уши, отводить глаза, пудрить мозги </w:t>
      </w:r>
      <w:r w:rsidRPr="00DA2CAE">
        <w:rPr>
          <w:rFonts w:ascii="Times New Roman" w:hAnsi="Times New Roman" w:cs="Times New Roman"/>
          <w:sz w:val="24"/>
          <w:szCs w:val="24"/>
        </w:rPr>
        <w:t>(«обманывать»);</w:t>
      </w:r>
      <w:r w:rsidRPr="00DA2CAE">
        <w:rPr>
          <w:rFonts w:ascii="Times New Roman" w:hAnsi="Times New Roman" w:cs="Times New Roman"/>
          <w:iCs/>
          <w:sz w:val="24"/>
          <w:szCs w:val="24"/>
        </w:rPr>
        <w:t xml:space="preserve"> капля в море, не бог весть сколько, кот наплакал, с гулькин нос, на один зуб </w:t>
      </w:r>
      <w:r w:rsidRPr="00DA2CAE">
        <w:rPr>
          <w:rFonts w:ascii="Times New Roman" w:hAnsi="Times New Roman" w:cs="Times New Roman"/>
          <w:sz w:val="24"/>
          <w:szCs w:val="24"/>
        </w:rPr>
        <w:t>(«мало»)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Фразеологические </w:t>
      </w:r>
      <w:r w:rsidRPr="00DA2CAE">
        <w:rPr>
          <w:rFonts w:ascii="Times New Roman" w:hAnsi="Times New Roman" w:cs="Times New Roman"/>
          <w:sz w:val="24"/>
          <w:szCs w:val="24"/>
          <w:u w:val="single"/>
        </w:rPr>
        <w:t>антонимы</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 xml:space="preserve">дать зелёный свет </w:t>
      </w:r>
      <w:r w:rsidRPr="00DA2CAE">
        <w:rPr>
          <w:rFonts w:ascii="Times New Roman" w:hAnsi="Times New Roman" w:cs="Times New Roman"/>
          <w:sz w:val="24"/>
          <w:szCs w:val="24"/>
        </w:rPr>
        <w:t xml:space="preserve">«предоставить свободу действий» – </w:t>
      </w:r>
      <w:r w:rsidRPr="00DA2CAE">
        <w:rPr>
          <w:rFonts w:ascii="Times New Roman" w:hAnsi="Times New Roman" w:cs="Times New Roman"/>
          <w:iCs/>
          <w:sz w:val="24"/>
          <w:szCs w:val="24"/>
        </w:rPr>
        <w:t xml:space="preserve">подрезать крылья </w:t>
      </w:r>
      <w:r w:rsidRPr="00DA2CAE">
        <w:rPr>
          <w:rFonts w:ascii="Times New Roman" w:hAnsi="Times New Roman" w:cs="Times New Roman"/>
          <w:sz w:val="24"/>
          <w:szCs w:val="24"/>
        </w:rPr>
        <w:t xml:space="preserve">«лишить возможности проявить себя»; </w:t>
      </w:r>
      <w:r w:rsidRPr="00DA2CAE">
        <w:rPr>
          <w:rFonts w:ascii="Times New Roman" w:hAnsi="Times New Roman" w:cs="Times New Roman"/>
          <w:iCs/>
          <w:sz w:val="24"/>
          <w:szCs w:val="24"/>
        </w:rPr>
        <w:t>не робкого десятка</w:t>
      </w:r>
      <w:r w:rsidRPr="00DA2CAE">
        <w:rPr>
          <w:rFonts w:ascii="Times New Roman" w:hAnsi="Times New Roman" w:cs="Times New Roman"/>
          <w:sz w:val="24"/>
          <w:szCs w:val="24"/>
        </w:rPr>
        <w:t xml:space="preserve"> «о смелом, отважном человеке» – </w:t>
      </w:r>
      <w:r w:rsidRPr="00DA2CAE">
        <w:rPr>
          <w:rFonts w:ascii="Times New Roman" w:hAnsi="Times New Roman" w:cs="Times New Roman"/>
          <w:iCs/>
          <w:sz w:val="24"/>
          <w:szCs w:val="24"/>
        </w:rPr>
        <w:t>заячья душа</w:t>
      </w:r>
      <w:r w:rsidRPr="00DA2CAE">
        <w:rPr>
          <w:rFonts w:ascii="Times New Roman" w:hAnsi="Times New Roman" w:cs="Times New Roman"/>
          <w:sz w:val="24"/>
          <w:szCs w:val="24"/>
        </w:rPr>
        <w:t xml:space="preserve"> «о трусливом человеке»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Фразеологические </w:t>
      </w:r>
      <w:r w:rsidRPr="00DA2CAE">
        <w:rPr>
          <w:rFonts w:ascii="Times New Roman" w:hAnsi="Times New Roman" w:cs="Times New Roman"/>
          <w:sz w:val="24"/>
          <w:szCs w:val="24"/>
          <w:u w:val="single"/>
        </w:rPr>
        <w:t>омонимы</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поставить на ноги</w:t>
      </w:r>
      <w:r w:rsidRPr="00DA2CAE">
        <w:rPr>
          <w:rFonts w:ascii="Times New Roman" w:hAnsi="Times New Roman" w:cs="Times New Roman"/>
          <w:sz w:val="24"/>
          <w:szCs w:val="24"/>
        </w:rPr>
        <w:t xml:space="preserve"> «вылечить» – </w:t>
      </w:r>
      <w:r w:rsidRPr="00DA2CAE">
        <w:rPr>
          <w:rFonts w:ascii="Times New Roman" w:hAnsi="Times New Roman" w:cs="Times New Roman"/>
          <w:iCs/>
          <w:sz w:val="24"/>
          <w:szCs w:val="24"/>
        </w:rPr>
        <w:t>поставить на ноги</w:t>
      </w:r>
      <w:r w:rsidRPr="00DA2CAE">
        <w:rPr>
          <w:rFonts w:ascii="Times New Roman" w:hAnsi="Times New Roman" w:cs="Times New Roman"/>
          <w:sz w:val="24"/>
          <w:szCs w:val="24"/>
        </w:rPr>
        <w:t xml:space="preserve"> «помочь достигнуть самостоятельности» и т.п.</w:t>
      </w:r>
    </w:p>
    <w:p w:rsidR="00DA2CAE" w:rsidRPr="00DA2CAE" w:rsidRDefault="00DA2CAE" w:rsidP="00DA2CAE">
      <w:pPr>
        <w:ind w:left="360"/>
        <w:jc w:val="both"/>
        <w:rPr>
          <w:rFonts w:ascii="Times New Roman" w:hAnsi="Times New Roman" w:cs="Times New Roman"/>
          <w:sz w:val="24"/>
          <w:szCs w:val="24"/>
        </w:rPr>
      </w:pPr>
      <w:r w:rsidRPr="00DA2CAE">
        <w:rPr>
          <w:rFonts w:ascii="Times New Roman" w:hAnsi="Times New Roman" w:cs="Times New Roman"/>
          <w:sz w:val="24"/>
          <w:szCs w:val="24"/>
        </w:rPr>
        <w:t xml:space="preserve">Под </w:t>
      </w:r>
      <w:r w:rsidRPr="00DA2CAE">
        <w:rPr>
          <w:rFonts w:ascii="Times New Roman" w:hAnsi="Times New Roman" w:cs="Times New Roman"/>
          <w:b/>
          <w:bCs/>
          <w:iCs/>
          <w:sz w:val="24"/>
          <w:szCs w:val="24"/>
        </w:rPr>
        <w:t>вариа´нтами ФЕ</w:t>
      </w:r>
      <w:r w:rsidRPr="00DA2CAE">
        <w:rPr>
          <w:rFonts w:ascii="Times New Roman" w:hAnsi="Times New Roman" w:cs="Times New Roman"/>
          <w:sz w:val="24"/>
          <w:szCs w:val="24"/>
        </w:rPr>
        <w:t xml:space="preserve"> понимают лексико-грамматические разновидности фразеологизма, тождественные по лексическому значению и степени семантической слитности. Например: </w:t>
      </w:r>
      <w:r w:rsidRPr="00DA2CAE">
        <w:rPr>
          <w:rFonts w:ascii="Times New Roman" w:hAnsi="Times New Roman" w:cs="Times New Roman"/>
          <w:iCs/>
          <w:sz w:val="24"/>
          <w:szCs w:val="24"/>
        </w:rPr>
        <w:t>на краю света – на краю земли, ариаднина нить – нить Ариадны</w:t>
      </w:r>
      <w:r w:rsidRPr="00DA2CAE">
        <w:rPr>
          <w:rFonts w:ascii="Times New Roman" w:hAnsi="Times New Roman" w:cs="Times New Roman"/>
          <w:sz w:val="24"/>
          <w:szCs w:val="24"/>
        </w:rPr>
        <w:t xml:space="preserve"> и др.</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Варианты ФЕ могут отличаться наличием компонента-определения (например: </w:t>
      </w:r>
      <w:r w:rsidRPr="00DA2CAE">
        <w:rPr>
          <w:rFonts w:ascii="Times New Roman" w:hAnsi="Times New Roman" w:cs="Times New Roman"/>
          <w:iCs/>
          <w:sz w:val="24"/>
          <w:szCs w:val="24"/>
        </w:rPr>
        <w:t>под носом – под самым носом, от щедрот – от своих щедрот</w:t>
      </w:r>
      <w:r w:rsidRPr="00DA2CAE">
        <w:rPr>
          <w:rFonts w:ascii="Times New Roman" w:hAnsi="Times New Roman" w:cs="Times New Roman"/>
          <w:sz w:val="24"/>
          <w:szCs w:val="24"/>
        </w:rPr>
        <w:t xml:space="preserve">), грамматической формой одного </w:t>
      </w:r>
      <w:r w:rsidRPr="00DA2CAE">
        <w:rPr>
          <w:rFonts w:ascii="Times New Roman" w:hAnsi="Times New Roman" w:cs="Times New Roman"/>
          <w:sz w:val="24"/>
          <w:szCs w:val="24"/>
        </w:rPr>
        <w:lastRenderedPageBreak/>
        <w:t xml:space="preserve">из компонентов (например: </w:t>
      </w:r>
      <w:r w:rsidRPr="00DA2CAE">
        <w:rPr>
          <w:rFonts w:ascii="Times New Roman" w:hAnsi="Times New Roman" w:cs="Times New Roman"/>
          <w:iCs/>
          <w:sz w:val="24"/>
          <w:szCs w:val="24"/>
        </w:rPr>
        <w:t>положа руку на сердце – положив руку на сердце – положивши руку на сердце, Эзоповский язык – Эзопов язык</w:t>
      </w:r>
      <w:r w:rsidRPr="00DA2CAE">
        <w:rPr>
          <w:rFonts w:ascii="Times New Roman" w:hAnsi="Times New Roman" w:cs="Times New Roman"/>
          <w:sz w:val="24"/>
          <w:szCs w:val="24"/>
        </w:rPr>
        <w:t xml:space="preserve">), стилистической окраской (например: </w:t>
      </w:r>
      <w:r w:rsidRPr="00DA2CAE">
        <w:rPr>
          <w:rFonts w:ascii="Times New Roman" w:hAnsi="Times New Roman" w:cs="Times New Roman"/>
          <w:iCs/>
          <w:sz w:val="24"/>
          <w:szCs w:val="24"/>
        </w:rPr>
        <w:t>носиться как дурень с писаной торбой</w:t>
      </w:r>
      <w:r w:rsidRPr="00DA2CAE">
        <w:rPr>
          <w:rFonts w:ascii="Times New Roman" w:hAnsi="Times New Roman" w:cs="Times New Roman"/>
          <w:sz w:val="24"/>
          <w:szCs w:val="24"/>
        </w:rPr>
        <w:t xml:space="preserve"> (просторечное) – </w:t>
      </w:r>
      <w:r w:rsidRPr="00DA2CAE">
        <w:rPr>
          <w:rFonts w:ascii="Times New Roman" w:hAnsi="Times New Roman" w:cs="Times New Roman"/>
          <w:iCs/>
          <w:sz w:val="24"/>
          <w:szCs w:val="24"/>
        </w:rPr>
        <w:t>носиться как с писаной торбой</w:t>
      </w:r>
      <w:r w:rsidRPr="00DA2CAE">
        <w:rPr>
          <w:rFonts w:ascii="Times New Roman" w:hAnsi="Times New Roman" w:cs="Times New Roman"/>
          <w:sz w:val="24"/>
          <w:szCs w:val="24"/>
        </w:rPr>
        <w:t xml:space="preserve"> (нейтральное)).</w:t>
      </w:r>
    </w:p>
    <w:p w:rsidR="00DA2CAE" w:rsidRPr="00DA2CAE" w:rsidRDefault="00DA2CAE" w:rsidP="00DA2CAE">
      <w:pPr>
        <w:ind w:left="360" w:firstLine="348"/>
        <w:jc w:val="both"/>
        <w:rPr>
          <w:rFonts w:ascii="Times New Roman" w:hAnsi="Times New Roman" w:cs="Times New Roman"/>
          <w:b/>
          <w:sz w:val="24"/>
          <w:szCs w:val="24"/>
        </w:rPr>
      </w:pPr>
      <w:r w:rsidRPr="00DA2CAE">
        <w:rPr>
          <w:rFonts w:ascii="Times New Roman" w:hAnsi="Times New Roman" w:cs="Times New Roman"/>
          <w:b/>
          <w:sz w:val="24"/>
          <w:szCs w:val="24"/>
        </w:rPr>
        <w:t>Также: многозначность</w:t>
      </w:r>
    </w:p>
    <w:tbl>
      <w:tblPr>
        <w:tblW w:w="10260" w:type="dxa"/>
        <w:tblInd w:w="468" w:type="dxa"/>
        <w:tblLook w:val="04A0" w:firstRow="1" w:lastRow="0" w:firstColumn="1" w:lastColumn="0" w:noHBand="0" w:noVBand="1"/>
      </w:tblPr>
      <w:tblGrid>
        <w:gridCol w:w="1699"/>
        <w:gridCol w:w="3923"/>
        <w:gridCol w:w="4638"/>
      </w:tblGrid>
      <w:tr w:rsidR="00DA2CAE" w:rsidRPr="00DA2CAE" w:rsidTr="00C00EF8">
        <w:tc>
          <w:tcPr>
            <w:tcW w:w="1390" w:type="dxa"/>
            <w:vAlign w:val="center"/>
            <w:hideMark/>
          </w:tcPr>
          <w:p w:rsidR="00DA2CAE" w:rsidRPr="00DA2CAE" w:rsidRDefault="00DA2CAE" w:rsidP="00C00EF8">
            <w:pPr>
              <w:pStyle w:val="21"/>
              <w:spacing w:after="0"/>
              <w:jc w:val="center"/>
              <w:rPr>
                <w:rFonts w:ascii="Times New Roman" w:hAnsi="Times New Roman" w:cs="Times New Roman"/>
                <w:sz w:val="24"/>
                <w:szCs w:val="24"/>
              </w:rPr>
            </w:pPr>
            <w:r w:rsidRPr="00DA2CAE">
              <w:rPr>
                <w:rFonts w:ascii="Times New Roman" w:hAnsi="Times New Roman" w:cs="Times New Roman"/>
                <w:i/>
                <w:iCs/>
                <w:sz w:val="24"/>
                <w:szCs w:val="24"/>
              </w:rPr>
              <w:t>Валять дурака</w:t>
            </w:r>
          </w:p>
        </w:tc>
        <w:tc>
          <w:tcPr>
            <w:tcW w:w="4062" w:type="dxa"/>
            <w:hideMark/>
          </w:tcPr>
          <w:p w:rsidR="00DA2CAE" w:rsidRPr="00DA2CAE" w:rsidRDefault="00DA2CAE" w:rsidP="00C00EF8">
            <w:pPr>
              <w:pStyle w:val="21"/>
              <w:spacing w:after="0"/>
              <w:rPr>
                <w:rFonts w:ascii="Times New Roman" w:hAnsi="Times New Roman" w:cs="Times New Roman"/>
                <w:sz w:val="24"/>
                <w:szCs w:val="24"/>
              </w:rPr>
            </w:pPr>
            <w:r w:rsidRPr="00DA2CAE">
              <w:rPr>
                <w:rFonts w:ascii="Times New Roman" w:hAnsi="Times New Roman" w:cs="Times New Roman"/>
                <w:sz w:val="24"/>
                <w:szCs w:val="24"/>
              </w:rPr>
              <w:t>1. Притворяться глупым, непонимающим</w:t>
            </w:r>
          </w:p>
          <w:p w:rsidR="00DA2CAE" w:rsidRPr="00DA2CAE" w:rsidRDefault="00DA2CAE" w:rsidP="00C00EF8">
            <w:pPr>
              <w:pStyle w:val="21"/>
              <w:spacing w:after="0"/>
              <w:rPr>
                <w:rFonts w:ascii="Times New Roman" w:hAnsi="Times New Roman" w:cs="Times New Roman"/>
                <w:sz w:val="24"/>
                <w:szCs w:val="24"/>
              </w:rPr>
            </w:pPr>
            <w:r w:rsidRPr="00DA2CAE">
              <w:rPr>
                <w:rFonts w:ascii="Times New Roman" w:hAnsi="Times New Roman" w:cs="Times New Roman"/>
                <w:sz w:val="24"/>
                <w:szCs w:val="24"/>
              </w:rPr>
              <w:t>2. Шутить, дурачиться, паясничать</w:t>
            </w:r>
          </w:p>
          <w:p w:rsidR="00DA2CAE" w:rsidRPr="00DA2CAE" w:rsidRDefault="00DA2CAE" w:rsidP="00C00EF8">
            <w:pPr>
              <w:pStyle w:val="21"/>
              <w:spacing w:after="0"/>
              <w:rPr>
                <w:rFonts w:ascii="Times New Roman" w:hAnsi="Times New Roman" w:cs="Times New Roman"/>
                <w:sz w:val="24"/>
                <w:szCs w:val="24"/>
              </w:rPr>
            </w:pPr>
            <w:r w:rsidRPr="00DA2CAE">
              <w:rPr>
                <w:rFonts w:ascii="Times New Roman" w:hAnsi="Times New Roman" w:cs="Times New Roman"/>
                <w:sz w:val="24"/>
                <w:szCs w:val="24"/>
              </w:rPr>
              <w:t>3. Бездельничать</w:t>
            </w:r>
          </w:p>
        </w:tc>
        <w:tc>
          <w:tcPr>
            <w:tcW w:w="4808" w:type="dxa"/>
            <w:vAlign w:val="center"/>
            <w:hideMark/>
          </w:tcPr>
          <w:p w:rsidR="00DA2CAE" w:rsidRPr="00DA2CAE" w:rsidRDefault="00DA2CAE" w:rsidP="00C00EF8">
            <w:pPr>
              <w:pStyle w:val="21"/>
              <w:spacing w:after="0"/>
              <w:ind w:firstLine="34"/>
              <w:jc w:val="center"/>
              <w:rPr>
                <w:rFonts w:ascii="Times New Roman" w:hAnsi="Times New Roman" w:cs="Times New Roman"/>
                <w:sz w:val="24"/>
                <w:szCs w:val="24"/>
              </w:rPr>
            </w:pPr>
            <w:r w:rsidRPr="00DA2CAE">
              <w:rPr>
                <w:rFonts w:ascii="Times New Roman" w:hAnsi="Times New Roman" w:cs="Times New Roman"/>
                <w:sz w:val="24"/>
                <w:szCs w:val="24"/>
              </w:rPr>
              <w:t>Общее значение – вести себя неадекватно</w:t>
            </w:r>
          </w:p>
        </w:tc>
      </w:tr>
      <w:tr w:rsidR="00DA2CAE" w:rsidRPr="00DA2CAE" w:rsidTr="00C00EF8">
        <w:tc>
          <w:tcPr>
            <w:tcW w:w="1390" w:type="dxa"/>
            <w:hideMark/>
          </w:tcPr>
          <w:p w:rsidR="00DA2CAE" w:rsidRPr="00DA2CAE" w:rsidRDefault="00DA2CAE" w:rsidP="00C00EF8">
            <w:pPr>
              <w:pStyle w:val="21"/>
              <w:spacing w:after="0"/>
              <w:ind w:firstLine="567"/>
              <w:rPr>
                <w:rFonts w:ascii="Times New Roman" w:hAnsi="Times New Roman" w:cs="Times New Roman"/>
                <w:sz w:val="24"/>
                <w:szCs w:val="24"/>
              </w:rPr>
            </w:pPr>
            <w:r w:rsidRPr="00DA2CAE">
              <w:rPr>
                <w:rFonts w:ascii="Times New Roman" w:hAnsi="Times New Roman" w:cs="Times New Roman"/>
                <w:i/>
                <w:iCs/>
                <w:sz w:val="24"/>
                <w:szCs w:val="24"/>
              </w:rPr>
              <w:t> </w:t>
            </w:r>
          </w:p>
        </w:tc>
        <w:tc>
          <w:tcPr>
            <w:tcW w:w="4062" w:type="dxa"/>
            <w:hideMark/>
          </w:tcPr>
          <w:p w:rsidR="00DA2CAE" w:rsidRPr="00DA2CAE" w:rsidRDefault="00DA2CAE" w:rsidP="00C00EF8">
            <w:pPr>
              <w:pStyle w:val="21"/>
              <w:spacing w:after="0"/>
              <w:ind w:firstLine="567"/>
              <w:rPr>
                <w:rFonts w:ascii="Times New Roman" w:hAnsi="Times New Roman" w:cs="Times New Roman"/>
                <w:sz w:val="24"/>
                <w:szCs w:val="24"/>
              </w:rPr>
            </w:pPr>
            <w:r w:rsidRPr="00DA2CAE">
              <w:rPr>
                <w:rFonts w:ascii="Times New Roman" w:hAnsi="Times New Roman" w:cs="Times New Roman"/>
                <w:sz w:val="24"/>
                <w:szCs w:val="24"/>
              </w:rPr>
              <w:t> </w:t>
            </w:r>
          </w:p>
        </w:tc>
        <w:tc>
          <w:tcPr>
            <w:tcW w:w="4808" w:type="dxa"/>
          </w:tcPr>
          <w:p w:rsidR="00DA2CAE" w:rsidRPr="00DA2CAE" w:rsidRDefault="00DA2CAE" w:rsidP="00C00EF8">
            <w:pPr>
              <w:rPr>
                <w:rFonts w:ascii="Times New Roman" w:hAnsi="Times New Roman" w:cs="Times New Roman"/>
                <w:sz w:val="24"/>
                <w:szCs w:val="24"/>
              </w:rPr>
            </w:pPr>
          </w:p>
        </w:tc>
      </w:tr>
      <w:tr w:rsidR="00DA2CAE" w:rsidRPr="00DA2CAE" w:rsidTr="00C00EF8">
        <w:tc>
          <w:tcPr>
            <w:tcW w:w="1390" w:type="dxa"/>
            <w:vAlign w:val="center"/>
            <w:hideMark/>
          </w:tcPr>
          <w:p w:rsidR="00DA2CAE" w:rsidRPr="00DA2CAE" w:rsidRDefault="00DA2CAE" w:rsidP="00C00EF8">
            <w:pPr>
              <w:pStyle w:val="21"/>
              <w:spacing w:after="0"/>
              <w:jc w:val="center"/>
              <w:rPr>
                <w:rFonts w:ascii="Times New Roman" w:hAnsi="Times New Roman" w:cs="Times New Roman"/>
                <w:sz w:val="24"/>
                <w:szCs w:val="24"/>
              </w:rPr>
            </w:pPr>
            <w:r w:rsidRPr="00DA2CAE">
              <w:rPr>
                <w:rFonts w:ascii="Times New Roman" w:hAnsi="Times New Roman" w:cs="Times New Roman"/>
                <w:i/>
                <w:iCs/>
                <w:sz w:val="24"/>
                <w:szCs w:val="24"/>
              </w:rPr>
              <w:t>Поставить на ноги</w:t>
            </w:r>
          </w:p>
        </w:tc>
        <w:tc>
          <w:tcPr>
            <w:tcW w:w="4062" w:type="dxa"/>
            <w:hideMark/>
          </w:tcPr>
          <w:p w:rsidR="00DA2CAE" w:rsidRPr="00DA2CAE" w:rsidRDefault="00DA2CAE" w:rsidP="00C00EF8">
            <w:pPr>
              <w:pStyle w:val="21"/>
              <w:spacing w:after="0"/>
              <w:ind w:firstLine="19"/>
              <w:rPr>
                <w:rFonts w:ascii="Times New Roman" w:hAnsi="Times New Roman" w:cs="Times New Roman"/>
                <w:sz w:val="24"/>
                <w:szCs w:val="24"/>
              </w:rPr>
            </w:pPr>
            <w:r w:rsidRPr="00DA2CAE">
              <w:rPr>
                <w:rFonts w:ascii="Times New Roman" w:hAnsi="Times New Roman" w:cs="Times New Roman"/>
                <w:sz w:val="24"/>
                <w:szCs w:val="24"/>
              </w:rPr>
              <w:t>1. Воспитать, вырастить (к.-л.)</w:t>
            </w:r>
          </w:p>
          <w:p w:rsidR="00DA2CAE" w:rsidRPr="00DA2CAE" w:rsidRDefault="00DA2CAE" w:rsidP="00C00EF8">
            <w:pPr>
              <w:pStyle w:val="21"/>
              <w:spacing w:after="0"/>
              <w:ind w:firstLine="19"/>
              <w:rPr>
                <w:rFonts w:ascii="Times New Roman" w:hAnsi="Times New Roman" w:cs="Times New Roman"/>
                <w:sz w:val="24"/>
                <w:szCs w:val="24"/>
              </w:rPr>
            </w:pPr>
            <w:r w:rsidRPr="00DA2CAE">
              <w:rPr>
                <w:rFonts w:ascii="Times New Roman" w:hAnsi="Times New Roman" w:cs="Times New Roman"/>
                <w:sz w:val="24"/>
                <w:szCs w:val="24"/>
              </w:rPr>
              <w:t>2. Вылечить</w:t>
            </w:r>
          </w:p>
        </w:tc>
        <w:tc>
          <w:tcPr>
            <w:tcW w:w="4808" w:type="dxa"/>
            <w:vAlign w:val="center"/>
            <w:hideMark/>
          </w:tcPr>
          <w:p w:rsidR="00DA2CAE" w:rsidRPr="00DA2CAE" w:rsidRDefault="00DA2CAE" w:rsidP="00C00EF8">
            <w:pPr>
              <w:pStyle w:val="21"/>
              <w:spacing w:after="0"/>
              <w:jc w:val="center"/>
              <w:rPr>
                <w:rFonts w:ascii="Times New Roman" w:hAnsi="Times New Roman" w:cs="Times New Roman"/>
                <w:sz w:val="24"/>
                <w:szCs w:val="24"/>
              </w:rPr>
            </w:pPr>
            <w:r w:rsidRPr="00DA2CAE">
              <w:rPr>
                <w:rFonts w:ascii="Times New Roman" w:hAnsi="Times New Roman" w:cs="Times New Roman"/>
                <w:sz w:val="24"/>
                <w:szCs w:val="24"/>
              </w:rPr>
              <w:t>Общее значение – довести до самостоятельности</w:t>
            </w:r>
          </w:p>
        </w:tc>
      </w:tr>
    </w:tbl>
    <w:p w:rsidR="00DA2CAE" w:rsidRPr="00DA2CAE" w:rsidRDefault="00DA2CAE" w:rsidP="00DA2CAE">
      <w:pPr>
        <w:pStyle w:val="21"/>
        <w:spacing w:after="0"/>
        <w:ind w:firstLine="708"/>
        <w:jc w:val="both"/>
        <w:rPr>
          <w:rFonts w:ascii="Times New Roman" w:hAnsi="Times New Roman" w:cs="Times New Roman"/>
          <w:sz w:val="24"/>
          <w:szCs w:val="24"/>
        </w:rPr>
      </w:pPr>
      <w:r w:rsidRPr="00DA2CAE">
        <w:rPr>
          <w:rFonts w:ascii="Times New Roman" w:hAnsi="Times New Roman" w:cs="Times New Roman"/>
          <w:b/>
          <w:sz w:val="24"/>
          <w:szCs w:val="24"/>
        </w:rPr>
        <w:t>Омонимия:</w:t>
      </w:r>
      <w:r w:rsidRPr="00DA2CAE">
        <w:rPr>
          <w:rFonts w:ascii="Times New Roman" w:hAnsi="Times New Roman" w:cs="Times New Roman"/>
          <w:i/>
          <w:iCs/>
          <w:sz w:val="24"/>
          <w:szCs w:val="24"/>
        </w:rPr>
        <w:t xml:space="preserve"> подножный корм</w:t>
      </w:r>
      <w:r w:rsidRPr="00DA2CAE">
        <w:rPr>
          <w:rFonts w:ascii="Times New Roman" w:hAnsi="Times New Roman" w:cs="Times New Roman"/>
          <w:i/>
          <w:iCs/>
          <w:sz w:val="24"/>
          <w:szCs w:val="24"/>
          <w:vertAlign w:val="superscript"/>
        </w:rPr>
        <w:t>1</w:t>
      </w:r>
      <w:r w:rsidRPr="00DA2CAE">
        <w:rPr>
          <w:rFonts w:ascii="Times New Roman" w:hAnsi="Times New Roman" w:cs="Times New Roman"/>
          <w:sz w:val="24"/>
          <w:szCs w:val="24"/>
        </w:rPr>
        <w:t xml:space="preserve">– корм, который скот добывает на пастбище (сочетание); </w:t>
      </w:r>
    </w:p>
    <w:p w:rsidR="00DA2CAE" w:rsidRPr="00DA2CAE" w:rsidRDefault="00DA2CAE" w:rsidP="00DA2CAE">
      <w:pPr>
        <w:pStyle w:val="21"/>
        <w:spacing w:after="0"/>
        <w:ind w:firstLine="360"/>
        <w:jc w:val="both"/>
        <w:rPr>
          <w:rFonts w:ascii="Times New Roman" w:hAnsi="Times New Roman" w:cs="Times New Roman"/>
          <w:sz w:val="24"/>
          <w:szCs w:val="24"/>
        </w:rPr>
      </w:pPr>
      <w:r w:rsidRPr="00DA2CAE">
        <w:rPr>
          <w:rFonts w:ascii="Times New Roman" w:hAnsi="Times New Roman" w:cs="Times New Roman"/>
          <w:i/>
          <w:iCs/>
          <w:sz w:val="24"/>
          <w:szCs w:val="24"/>
        </w:rPr>
        <w:t>подножный корм</w:t>
      </w:r>
      <w:r w:rsidRPr="00DA2CAE">
        <w:rPr>
          <w:rFonts w:ascii="Times New Roman" w:hAnsi="Times New Roman" w:cs="Times New Roman"/>
          <w:i/>
          <w:iCs/>
          <w:sz w:val="24"/>
          <w:szCs w:val="24"/>
          <w:vertAlign w:val="superscript"/>
        </w:rPr>
        <w:t>2</w:t>
      </w:r>
      <w:r w:rsidRPr="00DA2CAE">
        <w:rPr>
          <w:rFonts w:ascii="Times New Roman" w:hAnsi="Times New Roman" w:cs="Times New Roman"/>
          <w:sz w:val="24"/>
          <w:szCs w:val="24"/>
        </w:rPr>
        <w:t xml:space="preserve">- дармовое питание (единство).  </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6"/>
        <w:gridCol w:w="47"/>
        <w:gridCol w:w="5670"/>
      </w:tblGrid>
      <w:tr w:rsidR="00A96958" w:rsidRPr="00DA2CAE" w:rsidTr="001D5CC9">
        <w:tc>
          <w:tcPr>
            <w:tcW w:w="4537" w:type="dxa"/>
            <w:tcBorders>
              <w:top w:val="single" w:sz="4" w:space="0" w:color="auto"/>
              <w:left w:val="single" w:sz="4" w:space="0" w:color="auto"/>
              <w:bottom w:val="single" w:sz="4" w:space="0" w:color="auto"/>
              <w:right w:val="single" w:sz="4" w:space="0" w:color="auto"/>
            </w:tcBorders>
            <w:hideMark/>
          </w:tcPr>
          <w:p w:rsidR="00DA2CAE" w:rsidRPr="00DA2CAE" w:rsidRDefault="00DA2CAE" w:rsidP="00C00EF8">
            <w:pPr>
              <w:pStyle w:val="21"/>
              <w:spacing w:after="0"/>
              <w:jc w:val="center"/>
              <w:rPr>
                <w:rFonts w:ascii="Times New Roman" w:hAnsi="Times New Roman" w:cs="Times New Roman"/>
                <w:sz w:val="24"/>
                <w:szCs w:val="24"/>
              </w:rPr>
            </w:pPr>
            <w:r w:rsidRPr="00DA2CAE">
              <w:rPr>
                <w:rFonts w:ascii="Times New Roman" w:hAnsi="Times New Roman" w:cs="Times New Roman"/>
                <w:b/>
                <w:bCs/>
                <w:sz w:val="24"/>
                <w:szCs w:val="24"/>
              </w:rPr>
              <w:t>Синонимы</w:t>
            </w:r>
          </w:p>
        </w:tc>
        <w:tc>
          <w:tcPr>
            <w:tcW w:w="283" w:type="dxa"/>
            <w:gridSpan w:val="2"/>
            <w:tcBorders>
              <w:top w:val="single" w:sz="4" w:space="0" w:color="auto"/>
              <w:left w:val="single" w:sz="4" w:space="0" w:color="auto"/>
              <w:bottom w:val="single" w:sz="4" w:space="0" w:color="auto"/>
              <w:right w:val="single" w:sz="4" w:space="0" w:color="auto"/>
            </w:tcBorders>
          </w:tcPr>
          <w:p w:rsidR="00DA2CAE" w:rsidRPr="00DA2CAE" w:rsidRDefault="00DA2CAE" w:rsidP="00C00EF8">
            <w:pPr>
              <w:pStyle w:val="21"/>
              <w:jc w:val="center"/>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DA2CAE" w:rsidRPr="00DA2CAE" w:rsidRDefault="00DA2CAE" w:rsidP="00C00EF8">
            <w:pPr>
              <w:pStyle w:val="21"/>
              <w:jc w:val="center"/>
              <w:rPr>
                <w:rFonts w:ascii="Times New Roman" w:hAnsi="Times New Roman" w:cs="Times New Roman"/>
                <w:sz w:val="24"/>
                <w:szCs w:val="24"/>
              </w:rPr>
            </w:pPr>
            <w:r w:rsidRPr="00DA2CAE">
              <w:rPr>
                <w:rFonts w:ascii="Times New Roman" w:hAnsi="Times New Roman" w:cs="Times New Roman"/>
                <w:b/>
                <w:bCs/>
                <w:sz w:val="24"/>
                <w:szCs w:val="24"/>
              </w:rPr>
              <w:t>Варианты</w:t>
            </w:r>
          </w:p>
        </w:tc>
      </w:tr>
      <w:tr w:rsidR="00A96958" w:rsidRPr="00DA2CAE" w:rsidTr="001D5CC9">
        <w:tc>
          <w:tcPr>
            <w:tcW w:w="4537" w:type="dxa"/>
            <w:tcBorders>
              <w:top w:val="single" w:sz="4" w:space="0" w:color="auto"/>
              <w:left w:val="single" w:sz="4" w:space="0" w:color="auto"/>
              <w:bottom w:val="single" w:sz="4" w:space="0" w:color="auto"/>
              <w:right w:val="single" w:sz="4" w:space="0" w:color="auto"/>
            </w:tcBorders>
            <w:hideMark/>
          </w:tcPr>
          <w:p w:rsidR="00DA2CAE" w:rsidRPr="00623F88" w:rsidRDefault="00DA2CAE" w:rsidP="00C00EF8">
            <w:pPr>
              <w:pStyle w:val="21"/>
              <w:ind w:left="142"/>
              <w:jc w:val="both"/>
              <w:rPr>
                <w:rFonts w:ascii="Times New Roman" w:hAnsi="Times New Roman" w:cs="Times New Roman"/>
                <w:sz w:val="20"/>
                <w:szCs w:val="20"/>
              </w:rPr>
            </w:pPr>
            <w:r w:rsidRPr="00623F88">
              <w:rPr>
                <w:rFonts w:ascii="Times New Roman" w:hAnsi="Times New Roman" w:cs="Times New Roman"/>
                <w:sz w:val="20"/>
                <w:szCs w:val="20"/>
              </w:rPr>
              <w:t xml:space="preserve">ФЕ-синонимами признаются фразеологические обороты хотя и очень близкие по значению, но с </w:t>
            </w:r>
            <w:r w:rsidRPr="00623F88">
              <w:rPr>
                <w:rFonts w:ascii="Times New Roman" w:hAnsi="Times New Roman" w:cs="Times New Roman"/>
                <w:b/>
                <w:bCs/>
                <w:sz w:val="20"/>
                <w:szCs w:val="20"/>
              </w:rPr>
              <w:t>разной образной основой</w:t>
            </w:r>
            <w:r w:rsidRPr="00623F88">
              <w:rPr>
                <w:rFonts w:ascii="Times New Roman" w:hAnsi="Times New Roman" w:cs="Times New Roman"/>
                <w:sz w:val="20"/>
                <w:szCs w:val="20"/>
              </w:rPr>
              <w:t xml:space="preserve"> (семантический признак) и </w:t>
            </w:r>
            <w:r w:rsidRPr="00623F88">
              <w:rPr>
                <w:rFonts w:ascii="Times New Roman" w:hAnsi="Times New Roman" w:cs="Times New Roman"/>
                <w:b/>
                <w:bCs/>
                <w:sz w:val="20"/>
                <w:szCs w:val="20"/>
              </w:rPr>
              <w:t xml:space="preserve">не допускающие замены </w:t>
            </w:r>
            <w:r w:rsidRPr="00623F88">
              <w:rPr>
                <w:rFonts w:ascii="Times New Roman" w:hAnsi="Times New Roman" w:cs="Times New Roman"/>
                <w:sz w:val="20"/>
                <w:szCs w:val="20"/>
              </w:rPr>
              <w:t>компонентов от одной ФЕ к другой</w:t>
            </w:r>
            <w:r w:rsidR="00A96958">
              <w:rPr>
                <w:rFonts w:ascii="Times New Roman" w:hAnsi="Times New Roman" w:cs="Times New Roman"/>
                <w:sz w:val="20"/>
                <w:szCs w:val="20"/>
              </w:rPr>
              <w:t xml:space="preserve"> </w:t>
            </w:r>
            <w:r w:rsidRPr="00623F88">
              <w:rPr>
                <w:rFonts w:ascii="Times New Roman" w:hAnsi="Times New Roman" w:cs="Times New Roman"/>
                <w:sz w:val="20"/>
                <w:szCs w:val="20"/>
              </w:rPr>
              <w:t>(формальный признак).</w:t>
            </w:r>
          </w:p>
          <w:p w:rsidR="00DA2CAE" w:rsidRPr="00623F88" w:rsidRDefault="00DA2CAE" w:rsidP="00C00EF8">
            <w:pPr>
              <w:pStyle w:val="21"/>
              <w:spacing w:before="120"/>
              <w:ind w:left="142"/>
              <w:jc w:val="both"/>
              <w:rPr>
                <w:rFonts w:ascii="Times New Roman" w:hAnsi="Times New Roman" w:cs="Times New Roman"/>
                <w:sz w:val="20"/>
                <w:szCs w:val="20"/>
              </w:rPr>
            </w:pPr>
            <w:r w:rsidRPr="00623F88">
              <w:rPr>
                <w:rFonts w:ascii="Times New Roman" w:hAnsi="Times New Roman" w:cs="Times New Roman"/>
                <w:i/>
                <w:iCs/>
                <w:sz w:val="20"/>
                <w:szCs w:val="20"/>
              </w:rPr>
              <w:t>Сыграть в ящик - *Сыграть в могилу</w:t>
            </w:r>
          </w:p>
          <w:p w:rsidR="00DA2CAE" w:rsidRPr="00623F88" w:rsidRDefault="00DA2CAE" w:rsidP="00C00EF8">
            <w:pPr>
              <w:pStyle w:val="21"/>
              <w:ind w:left="142"/>
              <w:jc w:val="both"/>
              <w:rPr>
                <w:rFonts w:ascii="Times New Roman" w:hAnsi="Times New Roman" w:cs="Times New Roman"/>
                <w:sz w:val="20"/>
                <w:szCs w:val="20"/>
              </w:rPr>
            </w:pPr>
            <w:r w:rsidRPr="00623F88">
              <w:rPr>
                <w:rFonts w:ascii="Times New Roman" w:hAnsi="Times New Roman" w:cs="Times New Roman"/>
                <w:i/>
                <w:iCs/>
                <w:sz w:val="20"/>
                <w:szCs w:val="20"/>
              </w:rPr>
              <w:t>Сойти в могилу - * Сойти в ящик</w:t>
            </w:r>
          </w:p>
        </w:tc>
        <w:tc>
          <w:tcPr>
            <w:tcW w:w="236" w:type="dxa"/>
            <w:tcBorders>
              <w:top w:val="single" w:sz="4" w:space="0" w:color="auto"/>
              <w:left w:val="single" w:sz="4" w:space="0" w:color="auto"/>
              <w:bottom w:val="single" w:sz="4" w:space="0" w:color="auto"/>
              <w:right w:val="single" w:sz="4" w:space="0" w:color="auto"/>
            </w:tcBorders>
          </w:tcPr>
          <w:p w:rsidR="00DA2CAE" w:rsidRPr="00623F88" w:rsidRDefault="00DA2CAE" w:rsidP="00C00EF8">
            <w:pPr>
              <w:pStyle w:val="21"/>
              <w:rPr>
                <w:rFonts w:ascii="Times New Roman" w:hAnsi="Times New Roman" w:cs="Times New Roman"/>
                <w:sz w:val="20"/>
                <w:szCs w:val="20"/>
              </w:rPr>
            </w:pPr>
          </w:p>
        </w:tc>
        <w:tc>
          <w:tcPr>
            <w:tcW w:w="5717" w:type="dxa"/>
            <w:gridSpan w:val="2"/>
            <w:tcBorders>
              <w:top w:val="single" w:sz="4" w:space="0" w:color="auto"/>
              <w:left w:val="single" w:sz="4" w:space="0" w:color="auto"/>
              <w:bottom w:val="single" w:sz="4" w:space="0" w:color="auto"/>
              <w:right w:val="single" w:sz="4" w:space="0" w:color="auto"/>
            </w:tcBorders>
            <w:hideMark/>
          </w:tcPr>
          <w:p w:rsidR="00DA2CAE" w:rsidRPr="00623F88" w:rsidRDefault="00DA2CAE" w:rsidP="00C00EF8">
            <w:pPr>
              <w:pStyle w:val="21"/>
              <w:ind w:left="132"/>
              <w:jc w:val="both"/>
              <w:rPr>
                <w:rFonts w:ascii="Times New Roman" w:hAnsi="Times New Roman" w:cs="Times New Roman"/>
                <w:sz w:val="20"/>
                <w:szCs w:val="20"/>
              </w:rPr>
            </w:pPr>
            <w:r w:rsidRPr="00623F88">
              <w:rPr>
                <w:rFonts w:ascii="Times New Roman" w:hAnsi="Times New Roman" w:cs="Times New Roman"/>
                <w:sz w:val="20"/>
                <w:szCs w:val="20"/>
              </w:rPr>
              <w:t xml:space="preserve">ФЕ-варианты – фразеологические обороты </w:t>
            </w:r>
            <w:r w:rsidRPr="00623F88">
              <w:rPr>
                <w:rFonts w:ascii="Times New Roman" w:hAnsi="Times New Roman" w:cs="Times New Roman"/>
                <w:b/>
                <w:bCs/>
                <w:sz w:val="20"/>
                <w:szCs w:val="20"/>
              </w:rPr>
              <w:t>с одной образной основой</w:t>
            </w:r>
            <w:r w:rsidRPr="00623F88">
              <w:rPr>
                <w:rFonts w:ascii="Times New Roman" w:hAnsi="Times New Roman" w:cs="Times New Roman"/>
                <w:sz w:val="20"/>
                <w:szCs w:val="20"/>
              </w:rPr>
              <w:t xml:space="preserve">, с </w:t>
            </w:r>
            <w:r w:rsidRPr="00623F88">
              <w:rPr>
                <w:rFonts w:ascii="Times New Roman" w:hAnsi="Times New Roman" w:cs="Times New Roman"/>
                <w:b/>
                <w:bCs/>
                <w:sz w:val="20"/>
                <w:szCs w:val="20"/>
              </w:rPr>
              <w:t>общей (постоянной) частью</w:t>
            </w:r>
            <w:r w:rsidRPr="00623F88">
              <w:rPr>
                <w:rFonts w:ascii="Times New Roman" w:hAnsi="Times New Roman" w:cs="Times New Roman"/>
                <w:sz w:val="20"/>
                <w:szCs w:val="20"/>
              </w:rPr>
              <w:t xml:space="preserve"> (компонентом) и </w:t>
            </w:r>
            <w:r w:rsidRPr="00623F88">
              <w:rPr>
                <w:rFonts w:ascii="Times New Roman" w:hAnsi="Times New Roman" w:cs="Times New Roman"/>
                <w:b/>
                <w:bCs/>
                <w:sz w:val="20"/>
                <w:szCs w:val="20"/>
              </w:rPr>
              <w:t>возможной заменой варьирующихся компонентов</w:t>
            </w:r>
            <w:r w:rsidRPr="00623F88">
              <w:rPr>
                <w:rFonts w:ascii="Times New Roman" w:hAnsi="Times New Roman" w:cs="Times New Roman"/>
                <w:sz w:val="20"/>
                <w:szCs w:val="20"/>
              </w:rPr>
              <w:t>.</w:t>
            </w:r>
          </w:p>
          <w:p w:rsidR="00DA2CAE" w:rsidRPr="00623F88" w:rsidRDefault="00DA2CAE" w:rsidP="00C00EF8">
            <w:pPr>
              <w:pStyle w:val="21"/>
              <w:spacing w:before="120"/>
              <w:ind w:left="132"/>
              <w:jc w:val="both"/>
              <w:rPr>
                <w:rFonts w:ascii="Times New Roman" w:hAnsi="Times New Roman" w:cs="Times New Roman"/>
                <w:sz w:val="20"/>
                <w:szCs w:val="20"/>
              </w:rPr>
            </w:pPr>
            <w:r w:rsidRPr="00623F88">
              <w:rPr>
                <w:rFonts w:ascii="Times New Roman" w:hAnsi="Times New Roman" w:cs="Times New Roman"/>
                <w:b/>
                <w:bCs/>
                <w:i/>
                <w:iCs/>
                <w:sz w:val="20"/>
                <w:szCs w:val="20"/>
              </w:rPr>
              <w:t>Отбросить</w:t>
            </w:r>
            <w:r w:rsidRPr="00623F88">
              <w:rPr>
                <w:rFonts w:ascii="Times New Roman" w:hAnsi="Times New Roman" w:cs="Times New Roman"/>
                <w:i/>
                <w:iCs/>
                <w:sz w:val="20"/>
                <w:szCs w:val="20"/>
              </w:rPr>
              <w:t xml:space="preserve"> копыта          Выпучить </w:t>
            </w:r>
            <w:r w:rsidRPr="00623F88">
              <w:rPr>
                <w:rFonts w:ascii="Times New Roman" w:hAnsi="Times New Roman" w:cs="Times New Roman"/>
                <w:b/>
                <w:bCs/>
                <w:i/>
                <w:iCs/>
                <w:sz w:val="20"/>
                <w:szCs w:val="20"/>
              </w:rPr>
              <w:t>глаза</w:t>
            </w:r>
          </w:p>
          <w:p w:rsidR="00DA2CAE" w:rsidRPr="00623F88" w:rsidRDefault="00DA2CAE" w:rsidP="00C00EF8">
            <w:pPr>
              <w:pStyle w:val="21"/>
              <w:ind w:left="132"/>
              <w:jc w:val="both"/>
              <w:rPr>
                <w:rFonts w:ascii="Times New Roman" w:hAnsi="Times New Roman" w:cs="Times New Roman"/>
                <w:sz w:val="20"/>
                <w:szCs w:val="20"/>
              </w:rPr>
            </w:pPr>
            <w:r w:rsidRPr="00623F88">
              <w:rPr>
                <w:rFonts w:ascii="Times New Roman" w:hAnsi="Times New Roman" w:cs="Times New Roman"/>
                <w:b/>
                <w:bCs/>
                <w:i/>
                <w:iCs/>
                <w:sz w:val="20"/>
                <w:szCs w:val="20"/>
              </w:rPr>
              <w:t>Отбросить</w:t>
            </w:r>
            <w:r w:rsidRPr="00623F88">
              <w:rPr>
                <w:rFonts w:ascii="Times New Roman" w:hAnsi="Times New Roman" w:cs="Times New Roman"/>
                <w:i/>
                <w:iCs/>
                <w:sz w:val="20"/>
                <w:szCs w:val="20"/>
              </w:rPr>
              <w:t xml:space="preserve"> коньки           Вылупить </w:t>
            </w:r>
            <w:r w:rsidRPr="00623F88">
              <w:rPr>
                <w:rFonts w:ascii="Times New Roman" w:hAnsi="Times New Roman" w:cs="Times New Roman"/>
                <w:b/>
                <w:bCs/>
                <w:i/>
                <w:iCs/>
                <w:sz w:val="20"/>
                <w:szCs w:val="20"/>
              </w:rPr>
              <w:t>глаза</w:t>
            </w:r>
          </w:p>
          <w:p w:rsidR="00DA2CAE" w:rsidRPr="00623F88" w:rsidRDefault="00DA2CAE" w:rsidP="00C00EF8">
            <w:pPr>
              <w:pStyle w:val="21"/>
              <w:ind w:left="132"/>
              <w:jc w:val="both"/>
              <w:rPr>
                <w:rFonts w:ascii="Times New Roman" w:hAnsi="Times New Roman" w:cs="Times New Roman"/>
                <w:sz w:val="20"/>
                <w:szCs w:val="20"/>
              </w:rPr>
            </w:pPr>
            <w:r w:rsidRPr="00623F88">
              <w:rPr>
                <w:rFonts w:ascii="Times New Roman" w:hAnsi="Times New Roman" w:cs="Times New Roman"/>
                <w:i/>
                <w:iCs/>
                <w:sz w:val="20"/>
                <w:szCs w:val="20"/>
              </w:rPr>
              <w:t xml:space="preserve">                                            Вытаращить </w:t>
            </w:r>
            <w:r w:rsidRPr="00623F88">
              <w:rPr>
                <w:rFonts w:ascii="Times New Roman" w:hAnsi="Times New Roman" w:cs="Times New Roman"/>
                <w:b/>
                <w:bCs/>
                <w:i/>
                <w:iCs/>
                <w:sz w:val="20"/>
                <w:szCs w:val="20"/>
              </w:rPr>
              <w:t>глаза</w:t>
            </w:r>
          </w:p>
          <w:p w:rsidR="00DA2CAE" w:rsidRPr="00623F88" w:rsidRDefault="00DA2CAE" w:rsidP="00C00EF8">
            <w:pPr>
              <w:pStyle w:val="21"/>
              <w:ind w:left="132"/>
              <w:jc w:val="both"/>
              <w:rPr>
                <w:rFonts w:ascii="Times New Roman" w:hAnsi="Times New Roman" w:cs="Times New Roman"/>
                <w:sz w:val="20"/>
                <w:szCs w:val="20"/>
              </w:rPr>
            </w:pPr>
            <w:r w:rsidRPr="00623F88">
              <w:rPr>
                <w:rFonts w:ascii="Times New Roman" w:hAnsi="Times New Roman" w:cs="Times New Roman"/>
                <w:i/>
                <w:iCs/>
                <w:sz w:val="20"/>
                <w:szCs w:val="20"/>
              </w:rPr>
              <w:t>                                           Выпялить</w:t>
            </w:r>
            <w:r w:rsidR="00623F88">
              <w:rPr>
                <w:rFonts w:ascii="Times New Roman" w:hAnsi="Times New Roman" w:cs="Times New Roman"/>
                <w:i/>
                <w:iCs/>
                <w:sz w:val="20"/>
                <w:szCs w:val="20"/>
              </w:rPr>
              <w:t xml:space="preserve"> </w:t>
            </w:r>
            <w:r w:rsidRPr="00623F88">
              <w:rPr>
                <w:rFonts w:ascii="Times New Roman" w:hAnsi="Times New Roman" w:cs="Times New Roman"/>
                <w:b/>
                <w:bCs/>
                <w:i/>
                <w:iCs/>
                <w:sz w:val="20"/>
                <w:szCs w:val="20"/>
              </w:rPr>
              <w:t>глаза</w:t>
            </w:r>
          </w:p>
        </w:tc>
      </w:tr>
    </w:tbl>
    <w:p w:rsidR="00DA2CAE" w:rsidRPr="00DA2CAE" w:rsidRDefault="00DA2CAE" w:rsidP="00DA2CAE">
      <w:pPr>
        <w:pStyle w:val="21"/>
        <w:spacing w:after="0"/>
        <w:ind w:left="360" w:firstLine="567"/>
        <w:jc w:val="both"/>
        <w:rPr>
          <w:rFonts w:ascii="Times New Roman" w:hAnsi="Times New Roman" w:cs="Times New Roman"/>
          <w:sz w:val="24"/>
          <w:szCs w:val="24"/>
        </w:rPr>
      </w:pPr>
      <w:r w:rsidRPr="00DA2CAE">
        <w:rPr>
          <w:rFonts w:ascii="Times New Roman" w:hAnsi="Times New Roman" w:cs="Times New Roman"/>
          <w:b/>
          <w:sz w:val="24"/>
          <w:szCs w:val="24"/>
        </w:rPr>
        <w:t>Фразеологизмы-антонимы</w:t>
      </w:r>
      <w:r w:rsidRPr="00DA2CAE">
        <w:rPr>
          <w:rFonts w:ascii="Times New Roman" w:hAnsi="Times New Roman" w:cs="Times New Roman"/>
          <w:sz w:val="24"/>
          <w:szCs w:val="24"/>
        </w:rPr>
        <w:t xml:space="preserve"> – это противоположные по значению ФЕ. Существуют ФЕ-антонимы двух типов: 1) синонимический тип (разные внутренние формы и разный компонентный состав) – </w:t>
      </w:r>
      <w:r w:rsidRPr="00DA2CAE">
        <w:rPr>
          <w:rFonts w:ascii="Times New Roman" w:hAnsi="Times New Roman" w:cs="Times New Roman"/>
          <w:i/>
          <w:iCs/>
          <w:sz w:val="24"/>
          <w:szCs w:val="24"/>
        </w:rPr>
        <w:t>куры не клюют – кот наплакал; капля в море – хоть пруд пруди; рукой подать – у чёрта на куличках;</w:t>
      </w:r>
      <w:r w:rsidRPr="00DA2CAE">
        <w:rPr>
          <w:rFonts w:ascii="Times New Roman" w:hAnsi="Times New Roman" w:cs="Times New Roman"/>
          <w:sz w:val="24"/>
          <w:szCs w:val="24"/>
        </w:rPr>
        <w:t xml:space="preserve"> 2) вариативный тип (один общий компонент, другой </w:t>
      </w:r>
      <w:r w:rsidRPr="00DA2CAE">
        <w:rPr>
          <w:rFonts w:ascii="Times New Roman" w:hAnsi="Times New Roman" w:cs="Times New Roman"/>
          <w:sz w:val="24"/>
          <w:szCs w:val="24"/>
        </w:rPr>
        <w:lastRenderedPageBreak/>
        <w:t xml:space="preserve">– варьирующийся) – </w:t>
      </w:r>
      <w:r w:rsidRPr="00DA2CAE">
        <w:rPr>
          <w:rFonts w:ascii="Times New Roman" w:hAnsi="Times New Roman" w:cs="Times New Roman"/>
          <w:b/>
          <w:i/>
          <w:iCs/>
          <w:sz w:val="24"/>
          <w:szCs w:val="24"/>
        </w:rPr>
        <w:t>пасть</w:t>
      </w:r>
      <w:r w:rsidRPr="00DA2CAE">
        <w:rPr>
          <w:rFonts w:ascii="Times New Roman" w:hAnsi="Times New Roman" w:cs="Times New Roman"/>
          <w:i/>
          <w:iCs/>
          <w:sz w:val="24"/>
          <w:szCs w:val="24"/>
        </w:rPr>
        <w:t xml:space="preserve"> духом – </w:t>
      </w:r>
      <w:r w:rsidRPr="00DA2CAE">
        <w:rPr>
          <w:rFonts w:ascii="Times New Roman" w:hAnsi="Times New Roman" w:cs="Times New Roman"/>
          <w:b/>
          <w:i/>
          <w:iCs/>
          <w:sz w:val="24"/>
          <w:szCs w:val="24"/>
        </w:rPr>
        <w:t>воспрянуть</w:t>
      </w:r>
      <w:r w:rsidRPr="00DA2CAE">
        <w:rPr>
          <w:rFonts w:ascii="Times New Roman" w:hAnsi="Times New Roman" w:cs="Times New Roman"/>
          <w:i/>
          <w:iCs/>
          <w:sz w:val="24"/>
          <w:szCs w:val="24"/>
        </w:rPr>
        <w:t xml:space="preserve"> духом; </w:t>
      </w:r>
      <w:r w:rsidRPr="00DA2CAE">
        <w:rPr>
          <w:rFonts w:ascii="Times New Roman" w:hAnsi="Times New Roman" w:cs="Times New Roman"/>
          <w:b/>
          <w:i/>
          <w:iCs/>
          <w:sz w:val="24"/>
          <w:szCs w:val="24"/>
        </w:rPr>
        <w:t>заваривать</w:t>
      </w:r>
      <w:r w:rsidRPr="00DA2CAE">
        <w:rPr>
          <w:rFonts w:ascii="Times New Roman" w:hAnsi="Times New Roman" w:cs="Times New Roman"/>
          <w:i/>
          <w:iCs/>
          <w:sz w:val="24"/>
          <w:szCs w:val="24"/>
        </w:rPr>
        <w:t xml:space="preserve"> кашу – </w:t>
      </w:r>
      <w:r w:rsidRPr="00DA2CAE">
        <w:rPr>
          <w:rFonts w:ascii="Times New Roman" w:hAnsi="Times New Roman" w:cs="Times New Roman"/>
          <w:b/>
          <w:i/>
          <w:iCs/>
          <w:sz w:val="24"/>
          <w:szCs w:val="24"/>
        </w:rPr>
        <w:t>расхлёбывать</w:t>
      </w:r>
      <w:r w:rsidRPr="00DA2CAE">
        <w:rPr>
          <w:rFonts w:ascii="Times New Roman" w:hAnsi="Times New Roman" w:cs="Times New Roman"/>
          <w:i/>
          <w:iCs/>
          <w:sz w:val="24"/>
          <w:szCs w:val="24"/>
        </w:rPr>
        <w:t xml:space="preserve"> кашу; </w:t>
      </w:r>
      <w:r w:rsidRPr="00DA2CAE">
        <w:rPr>
          <w:rFonts w:ascii="Times New Roman" w:hAnsi="Times New Roman" w:cs="Times New Roman"/>
          <w:b/>
          <w:i/>
          <w:iCs/>
          <w:sz w:val="24"/>
          <w:szCs w:val="24"/>
        </w:rPr>
        <w:t>входить</w:t>
      </w:r>
      <w:r w:rsidRPr="00DA2CAE">
        <w:rPr>
          <w:rFonts w:ascii="Times New Roman" w:hAnsi="Times New Roman" w:cs="Times New Roman"/>
          <w:i/>
          <w:iCs/>
          <w:sz w:val="24"/>
          <w:szCs w:val="24"/>
        </w:rPr>
        <w:t xml:space="preserve"> в колею – </w:t>
      </w:r>
      <w:r w:rsidRPr="00DA2CAE">
        <w:rPr>
          <w:rFonts w:ascii="Times New Roman" w:hAnsi="Times New Roman" w:cs="Times New Roman"/>
          <w:b/>
          <w:i/>
          <w:iCs/>
          <w:sz w:val="24"/>
          <w:szCs w:val="24"/>
        </w:rPr>
        <w:t>выходить</w:t>
      </w:r>
      <w:r w:rsidRPr="00DA2CAE">
        <w:rPr>
          <w:rFonts w:ascii="Times New Roman" w:hAnsi="Times New Roman" w:cs="Times New Roman"/>
          <w:i/>
          <w:iCs/>
          <w:sz w:val="24"/>
          <w:szCs w:val="24"/>
        </w:rPr>
        <w:t xml:space="preserve"> из колеи.</w:t>
      </w:r>
    </w:p>
    <w:p w:rsidR="00DA2CAE" w:rsidRPr="00DA2CAE" w:rsidRDefault="00DA2CAE" w:rsidP="00DA2CAE">
      <w:pPr>
        <w:ind w:left="360" w:firstLine="348"/>
        <w:jc w:val="both"/>
        <w:rPr>
          <w:rFonts w:ascii="Times New Roman" w:hAnsi="Times New Roman" w:cs="Times New Roman"/>
          <w:b/>
          <w:sz w:val="24"/>
          <w:szCs w:val="24"/>
        </w:rPr>
      </w:pP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sz w:val="24"/>
          <w:szCs w:val="24"/>
        </w:rPr>
        <w:t>Соотношение фразеологических единиц и свободных словосочетаний</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В русском языке слова способны образовывать словосочетания, соединяясь друг с другом. Одни словосочетания – свободные, другие – несвободные (ФЕ). Раздельнооформленность ФЕ сближает их со свободными словосочетаниями, однако по внутренней форме они различаются.</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ФЕ отличают от свободных словосочетаний по следующим параметрам.</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1. Свободные словосочетания могут являться частью предложения, а могут функционировать и как отдельные слова в своих обычных значениях. ФЕ функционируют всегда как семантически неделимые лексические единицы.</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2. Любое словосочетание является также синтаксической единицей. Каждое слово свободного словосочетания выступает как самостоятельный член предложения, а ФЕ всегда является одним членом предложения.</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3. Лексическое значение свободного словосочетания складывается из суммы лексических значений отдельных слов. Значение ФЕ является устойчивым, неделимым.</w:t>
      </w:r>
    </w:p>
    <w:p w:rsidR="00DA2CAE" w:rsidRPr="00DA2CAE" w:rsidRDefault="00DA2CAE" w:rsidP="00DA2CAE">
      <w:pPr>
        <w:ind w:left="360" w:firstLine="348"/>
        <w:jc w:val="both"/>
        <w:rPr>
          <w:rFonts w:ascii="Times New Roman" w:hAnsi="Times New Roman" w:cs="Times New Roman"/>
          <w:iCs/>
          <w:sz w:val="24"/>
          <w:szCs w:val="24"/>
        </w:rPr>
      </w:pPr>
      <w:r w:rsidRPr="00DA2CAE">
        <w:rPr>
          <w:rFonts w:ascii="Times New Roman" w:hAnsi="Times New Roman" w:cs="Times New Roman"/>
          <w:sz w:val="24"/>
          <w:szCs w:val="24"/>
        </w:rPr>
        <w:t xml:space="preserve">Для сравнения рассмотрим два словосочетания: </w:t>
      </w:r>
      <w:r w:rsidRPr="00DA2CAE">
        <w:rPr>
          <w:rFonts w:ascii="Times New Roman" w:hAnsi="Times New Roman" w:cs="Times New Roman"/>
          <w:b/>
          <w:iCs/>
          <w:sz w:val="24"/>
          <w:szCs w:val="24"/>
        </w:rPr>
        <w:t>золотые кольца</w:t>
      </w:r>
      <w:r w:rsidRPr="00DA2CAE">
        <w:rPr>
          <w:rFonts w:ascii="Times New Roman" w:hAnsi="Times New Roman" w:cs="Times New Roman"/>
          <w:sz w:val="24"/>
          <w:szCs w:val="24"/>
        </w:rPr>
        <w:t xml:space="preserve"> (например, в предложении </w:t>
      </w:r>
      <w:r w:rsidRPr="00DA2CAE">
        <w:rPr>
          <w:rFonts w:ascii="Times New Roman" w:hAnsi="Times New Roman" w:cs="Times New Roman"/>
          <w:iCs/>
          <w:sz w:val="24"/>
          <w:szCs w:val="24"/>
        </w:rPr>
        <w:t>Мы купили золотые кольца</w:t>
      </w:r>
      <w:r w:rsidRPr="00DA2CAE">
        <w:rPr>
          <w:rFonts w:ascii="Times New Roman" w:hAnsi="Times New Roman" w:cs="Times New Roman"/>
          <w:sz w:val="24"/>
          <w:szCs w:val="24"/>
        </w:rPr>
        <w:t xml:space="preserve">) и </w:t>
      </w:r>
      <w:r w:rsidRPr="00DA2CAE">
        <w:rPr>
          <w:rFonts w:ascii="Times New Roman" w:hAnsi="Times New Roman" w:cs="Times New Roman"/>
          <w:b/>
          <w:iCs/>
          <w:sz w:val="24"/>
          <w:szCs w:val="24"/>
        </w:rPr>
        <w:t>золотые руки</w:t>
      </w:r>
      <w:r w:rsidRPr="00DA2CAE">
        <w:rPr>
          <w:rFonts w:ascii="Times New Roman" w:hAnsi="Times New Roman" w:cs="Times New Roman"/>
          <w:sz w:val="24"/>
          <w:szCs w:val="24"/>
        </w:rPr>
        <w:t xml:space="preserve"> (например, в предложении </w:t>
      </w:r>
      <w:r w:rsidRPr="00DA2CAE">
        <w:rPr>
          <w:rFonts w:ascii="Times New Roman" w:hAnsi="Times New Roman" w:cs="Times New Roman"/>
          <w:iCs/>
          <w:sz w:val="24"/>
          <w:szCs w:val="24"/>
        </w:rPr>
        <w:t>У мастера были золотые руки</w:t>
      </w:r>
      <w:r w:rsidRPr="00DA2CAE">
        <w:rPr>
          <w:rFonts w:ascii="Times New Roman" w:hAnsi="Times New Roman" w:cs="Times New Roman"/>
          <w:sz w:val="24"/>
          <w:szCs w:val="24"/>
        </w:rPr>
        <w:t>).</w:t>
      </w:r>
    </w:p>
    <w:p w:rsidR="00DA2CAE" w:rsidRPr="00DA2CAE" w:rsidRDefault="00DA2CAE" w:rsidP="00DA2CAE">
      <w:pPr>
        <w:ind w:left="360" w:firstLine="348"/>
        <w:jc w:val="both"/>
        <w:rPr>
          <w:rFonts w:ascii="Times New Roman" w:hAnsi="Times New Roman" w:cs="Times New Roman"/>
          <w:b/>
          <w:iCs/>
          <w:sz w:val="24"/>
          <w:szCs w:val="24"/>
        </w:rPr>
      </w:pPr>
      <w:r w:rsidRPr="00DA2CAE">
        <w:rPr>
          <w:rFonts w:ascii="Times New Roman" w:hAnsi="Times New Roman" w:cs="Times New Roman"/>
          <w:b/>
          <w:iCs/>
          <w:sz w:val="24"/>
          <w:szCs w:val="24"/>
        </w:rPr>
        <w:t xml:space="preserve">Золотые кольца </w:t>
      </w:r>
      <w:r w:rsidRPr="00DA2CAE">
        <w:rPr>
          <w:rFonts w:ascii="Times New Roman" w:hAnsi="Times New Roman" w:cs="Times New Roman"/>
          <w:sz w:val="24"/>
          <w:szCs w:val="24"/>
        </w:rPr>
        <w:t>Компоненты данного словосочетания могут сочетаться с другими словами (</w:t>
      </w:r>
      <w:r w:rsidRPr="00DA2CAE">
        <w:rPr>
          <w:rFonts w:ascii="Times New Roman" w:hAnsi="Times New Roman" w:cs="Times New Roman"/>
          <w:iCs/>
          <w:sz w:val="24"/>
          <w:szCs w:val="24"/>
        </w:rPr>
        <w:t>серебряные кольца, золотые слитки</w:t>
      </w:r>
      <w:r w:rsidRPr="00DA2CAE">
        <w:rPr>
          <w:rFonts w:ascii="Times New Roman" w:hAnsi="Times New Roman" w:cs="Times New Roman"/>
          <w:sz w:val="24"/>
          <w:szCs w:val="24"/>
        </w:rPr>
        <w:t>). Лексическое значение данного словосочетания «кольца, сделанные из золота» включает в себя два компонента (две семемы). Компоненты данного словосочетания являются разными членами предложения (</w:t>
      </w:r>
      <w:r w:rsidRPr="00DA2CAE">
        <w:rPr>
          <w:rFonts w:ascii="Times New Roman" w:hAnsi="Times New Roman" w:cs="Times New Roman"/>
          <w:iCs/>
          <w:sz w:val="24"/>
          <w:szCs w:val="24"/>
        </w:rPr>
        <w:t>золотые</w:t>
      </w:r>
      <w:r w:rsidRPr="00DA2CAE">
        <w:rPr>
          <w:rFonts w:ascii="Times New Roman" w:hAnsi="Times New Roman" w:cs="Times New Roman"/>
          <w:sz w:val="24"/>
          <w:szCs w:val="24"/>
        </w:rPr>
        <w:t xml:space="preserve"> – определение, </w:t>
      </w:r>
      <w:r w:rsidRPr="00DA2CAE">
        <w:rPr>
          <w:rFonts w:ascii="Times New Roman" w:hAnsi="Times New Roman" w:cs="Times New Roman"/>
          <w:iCs/>
          <w:sz w:val="24"/>
          <w:szCs w:val="24"/>
        </w:rPr>
        <w:t>кольца</w:t>
      </w:r>
      <w:r w:rsidRPr="00DA2CAE">
        <w:rPr>
          <w:rFonts w:ascii="Times New Roman" w:hAnsi="Times New Roman" w:cs="Times New Roman"/>
          <w:sz w:val="24"/>
          <w:szCs w:val="24"/>
        </w:rPr>
        <w:t xml:space="preserve"> – дополнение).</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iCs/>
          <w:sz w:val="24"/>
          <w:szCs w:val="24"/>
        </w:rPr>
        <w:t xml:space="preserve">Золотые руки </w:t>
      </w:r>
      <w:r w:rsidRPr="00DA2CAE">
        <w:rPr>
          <w:rFonts w:ascii="Times New Roman" w:hAnsi="Times New Roman" w:cs="Times New Roman"/>
          <w:sz w:val="24"/>
          <w:szCs w:val="24"/>
        </w:rPr>
        <w:t>Данное словосочетание всегда воспроизводится в готовом виде. Значение данного словосочетания «о том, кто умело и искусно всё делает, справляется с любой работой» не является простой суммой лексических значений его компонентов. Оно является образным, цельным. Данное словосочетание выступает в роли одного члена предложения – подлежащего.</w:t>
      </w:r>
    </w:p>
    <w:p w:rsidR="00DA2CAE" w:rsidRPr="00DA2CAE" w:rsidRDefault="00DA2CAE" w:rsidP="00DA2CAE">
      <w:pPr>
        <w:jc w:val="both"/>
        <w:rPr>
          <w:rFonts w:ascii="Times New Roman" w:hAnsi="Times New Roman" w:cs="Times New Roman"/>
          <w:b/>
          <w:sz w:val="24"/>
          <w:szCs w:val="24"/>
        </w:rPr>
      </w:pPr>
    </w:p>
    <w:p w:rsidR="00DA2CAE" w:rsidRPr="00DA2CAE" w:rsidRDefault="00DA2CAE" w:rsidP="00D43822">
      <w:pPr>
        <w:pStyle w:val="a4"/>
        <w:numPr>
          <w:ilvl w:val="0"/>
          <w:numId w:val="13"/>
        </w:numPr>
        <w:spacing w:after="0" w:line="240" w:lineRule="auto"/>
        <w:jc w:val="both"/>
        <w:rPr>
          <w:rFonts w:ascii="Times New Roman" w:hAnsi="Times New Roman" w:cs="Times New Roman"/>
          <w:b/>
          <w:bCs/>
          <w:iCs/>
          <w:sz w:val="24"/>
          <w:szCs w:val="24"/>
        </w:rPr>
      </w:pPr>
      <w:r w:rsidRPr="00DA2CAE">
        <w:rPr>
          <w:rFonts w:ascii="Times New Roman" w:hAnsi="Times New Roman" w:cs="Times New Roman"/>
          <w:b/>
          <w:sz w:val="24"/>
          <w:szCs w:val="24"/>
        </w:rPr>
        <w:t xml:space="preserve">Типы фразеологизмов </w:t>
      </w:r>
    </w:p>
    <w:p w:rsidR="00DA2CAE" w:rsidRPr="00DA2CAE" w:rsidRDefault="00DA2CAE" w:rsidP="00DA2CAE">
      <w:pPr>
        <w:ind w:left="360"/>
        <w:jc w:val="both"/>
        <w:rPr>
          <w:rFonts w:ascii="Times New Roman" w:hAnsi="Times New Roman" w:cs="Times New Roman"/>
          <w:b/>
          <w:bCs/>
          <w:iCs/>
          <w:sz w:val="24"/>
          <w:szCs w:val="24"/>
        </w:rPr>
      </w:pPr>
      <w:r w:rsidRPr="00DA2CAE">
        <w:rPr>
          <w:rFonts w:ascii="Times New Roman" w:hAnsi="Times New Roman" w:cs="Times New Roman"/>
          <w:sz w:val="24"/>
          <w:szCs w:val="24"/>
        </w:rPr>
        <w:t xml:space="preserve">Существует несколько классификаций ФЕ, авторами которых являются Ш. Балли, В.В. Виноградов, Н.М. Шанский, Ю.А. Гвоздарёв. В русском языкознании самой распространённой является классификация В.В. Виноградова. Согласно данной классификации, </w:t>
      </w:r>
      <w:r w:rsidRPr="00DA2CAE">
        <w:rPr>
          <w:rFonts w:ascii="Times New Roman" w:hAnsi="Times New Roman" w:cs="Times New Roman"/>
          <w:b/>
          <w:bCs/>
          <w:sz w:val="24"/>
          <w:szCs w:val="24"/>
        </w:rPr>
        <w:t>по степени семантической неразложимости</w:t>
      </w:r>
      <w:r w:rsidRPr="00DA2CAE">
        <w:rPr>
          <w:rFonts w:ascii="Times New Roman" w:hAnsi="Times New Roman" w:cs="Times New Roman"/>
          <w:sz w:val="24"/>
          <w:szCs w:val="24"/>
        </w:rPr>
        <w:t xml:space="preserve"> ФЕ выделяются фразеологические сращения, фразеологические единства и фразеологические сочетания.</w:t>
      </w:r>
    </w:p>
    <w:p w:rsidR="00DA2CAE" w:rsidRPr="00DA2CAE" w:rsidRDefault="00DA2CAE" w:rsidP="00DA2CAE">
      <w:pPr>
        <w:ind w:left="360" w:firstLine="348"/>
        <w:jc w:val="both"/>
        <w:rPr>
          <w:rFonts w:ascii="Times New Roman" w:hAnsi="Times New Roman" w:cs="Times New Roman"/>
          <w:b/>
          <w:bCs/>
          <w:iCs/>
          <w:sz w:val="24"/>
          <w:szCs w:val="24"/>
        </w:rPr>
      </w:pPr>
      <w:r w:rsidRPr="00DA2CAE">
        <w:rPr>
          <w:rFonts w:ascii="Times New Roman" w:hAnsi="Times New Roman" w:cs="Times New Roman"/>
          <w:b/>
          <w:bCs/>
          <w:iCs/>
          <w:sz w:val="24"/>
          <w:szCs w:val="24"/>
        </w:rPr>
        <w:t>Фразеологи´ческое сраще´ние</w:t>
      </w:r>
      <w:r w:rsidRPr="00DA2CAE">
        <w:rPr>
          <w:rFonts w:ascii="Times New Roman" w:hAnsi="Times New Roman" w:cs="Times New Roman"/>
          <w:sz w:val="24"/>
          <w:szCs w:val="24"/>
        </w:rPr>
        <w:t xml:space="preserve"> – это семантически неделимый оборот, значение которого совершенно невыводимо из значений его компонентов. Например: </w:t>
      </w:r>
      <w:r w:rsidRPr="00DA2CAE">
        <w:rPr>
          <w:rFonts w:ascii="Times New Roman" w:hAnsi="Times New Roman" w:cs="Times New Roman"/>
          <w:iCs/>
          <w:sz w:val="24"/>
          <w:szCs w:val="24"/>
        </w:rPr>
        <w:t xml:space="preserve">возводить поклёп, притча во языцех </w:t>
      </w:r>
      <w:r w:rsidRPr="00DA2CAE">
        <w:rPr>
          <w:rFonts w:ascii="Times New Roman" w:hAnsi="Times New Roman" w:cs="Times New Roman"/>
          <w:sz w:val="24"/>
          <w:szCs w:val="24"/>
        </w:rPr>
        <w:t>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iCs/>
          <w:sz w:val="24"/>
          <w:szCs w:val="24"/>
        </w:rPr>
        <w:lastRenderedPageBreak/>
        <w:t>Фразеологи´ческое еди´нство</w:t>
      </w:r>
      <w:r w:rsidRPr="00DA2CAE">
        <w:rPr>
          <w:rFonts w:ascii="Times New Roman" w:hAnsi="Times New Roman" w:cs="Times New Roman"/>
          <w:sz w:val="24"/>
          <w:szCs w:val="24"/>
        </w:rPr>
        <w:t xml:space="preserve"> – это семантически неделимый оборот, значение которого мотивировано переносными значениями составляющих его слов. Например: </w:t>
      </w:r>
      <w:r w:rsidRPr="00DA2CAE">
        <w:rPr>
          <w:rFonts w:ascii="Times New Roman" w:hAnsi="Times New Roman" w:cs="Times New Roman"/>
          <w:iCs/>
          <w:sz w:val="24"/>
          <w:szCs w:val="24"/>
        </w:rPr>
        <w:t xml:space="preserve">метать икру, первый блин комом </w:t>
      </w:r>
      <w:r w:rsidRPr="00DA2CAE">
        <w:rPr>
          <w:rFonts w:ascii="Times New Roman" w:hAnsi="Times New Roman" w:cs="Times New Roman"/>
          <w:sz w:val="24"/>
          <w:szCs w:val="24"/>
        </w:rPr>
        <w:t>и т.п.</w:t>
      </w:r>
    </w:p>
    <w:p w:rsidR="00DA2CAE" w:rsidRPr="00DA2CAE" w:rsidRDefault="00DA2CAE" w:rsidP="00DA2CAE">
      <w:pPr>
        <w:ind w:left="360" w:firstLine="348"/>
        <w:jc w:val="both"/>
        <w:rPr>
          <w:rFonts w:ascii="Times New Roman" w:hAnsi="Times New Roman" w:cs="Times New Roman"/>
          <w:b/>
          <w:bCs/>
          <w:iCs/>
          <w:sz w:val="24"/>
          <w:szCs w:val="24"/>
        </w:rPr>
      </w:pPr>
      <w:r w:rsidRPr="00DA2CAE">
        <w:rPr>
          <w:rFonts w:ascii="Times New Roman" w:hAnsi="Times New Roman" w:cs="Times New Roman"/>
          <w:sz w:val="24"/>
          <w:szCs w:val="24"/>
        </w:rPr>
        <w:t xml:space="preserve">Фразеологические сращения и единства, которые чаще всего выступают как эквиваленты слов, нередко объединяются в одну группу. В таких случаях их называют </w:t>
      </w:r>
      <w:r w:rsidRPr="00DA2CAE">
        <w:rPr>
          <w:rFonts w:ascii="Times New Roman" w:hAnsi="Times New Roman" w:cs="Times New Roman"/>
          <w:b/>
          <w:bCs/>
          <w:iCs/>
          <w:sz w:val="24"/>
          <w:szCs w:val="24"/>
        </w:rPr>
        <w:t>идио´мами</w:t>
      </w:r>
      <w:r w:rsidRPr="00DA2CAE">
        <w:rPr>
          <w:rFonts w:ascii="Times New Roman" w:hAnsi="Times New Roman" w:cs="Times New Roman"/>
          <w:sz w:val="24"/>
          <w:szCs w:val="24"/>
        </w:rPr>
        <w:t xml:space="preserve">, или </w:t>
      </w:r>
      <w:r w:rsidRPr="00DA2CAE">
        <w:rPr>
          <w:rFonts w:ascii="Times New Roman" w:hAnsi="Times New Roman" w:cs="Times New Roman"/>
          <w:b/>
          <w:bCs/>
          <w:iCs/>
          <w:sz w:val="24"/>
          <w:szCs w:val="24"/>
        </w:rPr>
        <w:t>идиомати´ческими выраже´ниями</w:t>
      </w:r>
      <w:r w:rsidRPr="00DA2CAE">
        <w:rPr>
          <w:rFonts w:ascii="Times New Roman" w:hAnsi="Times New Roman" w:cs="Times New Roman"/>
          <w:sz w:val="24"/>
          <w:szCs w:val="24"/>
        </w:rPr>
        <w:t>.</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iCs/>
          <w:sz w:val="24"/>
          <w:szCs w:val="24"/>
        </w:rPr>
        <w:t>Фразеологи´ческое сочета´ние</w:t>
      </w:r>
      <w:r w:rsidRPr="00DA2CAE">
        <w:rPr>
          <w:rFonts w:ascii="Times New Roman" w:hAnsi="Times New Roman" w:cs="Times New Roman"/>
          <w:sz w:val="24"/>
          <w:szCs w:val="24"/>
        </w:rPr>
        <w:t xml:space="preserve"> – это семантически делимый оборот, в состав которого входят слова как со свободным значением, так и с фразеологически связанным (несвободным). Например: </w:t>
      </w:r>
      <w:r w:rsidRPr="00DA2CAE">
        <w:rPr>
          <w:rFonts w:ascii="Times New Roman" w:hAnsi="Times New Roman" w:cs="Times New Roman"/>
          <w:iCs/>
          <w:sz w:val="24"/>
          <w:szCs w:val="24"/>
        </w:rPr>
        <w:t xml:space="preserve">закадычный друг, потупить глаза </w:t>
      </w:r>
      <w:r w:rsidRPr="00DA2CAE">
        <w:rPr>
          <w:rFonts w:ascii="Times New Roman" w:hAnsi="Times New Roman" w:cs="Times New Roman"/>
          <w:sz w:val="24"/>
          <w:szCs w:val="24"/>
        </w:rPr>
        <w:t>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Некоторые лингвисты, например Н.М. Шанский, придерживаясь широкого понимания фразеологии, выделяют также </w:t>
      </w:r>
      <w:r w:rsidRPr="00DA2CAE">
        <w:rPr>
          <w:rFonts w:ascii="Times New Roman" w:hAnsi="Times New Roman" w:cs="Times New Roman"/>
          <w:b/>
          <w:bCs/>
          <w:iCs/>
          <w:sz w:val="24"/>
          <w:szCs w:val="24"/>
        </w:rPr>
        <w:t>фразеологи´ческие выраже´ния</w:t>
      </w:r>
      <w:r w:rsidRPr="00DA2CAE">
        <w:rPr>
          <w:rFonts w:ascii="Times New Roman" w:hAnsi="Times New Roman" w:cs="Times New Roman"/>
          <w:sz w:val="24"/>
          <w:szCs w:val="24"/>
        </w:rPr>
        <w:t xml:space="preserve"> – устойчивые в своём составе и употреблении фразеологические обороты, которые не только являются семантически членимыми, но и состоят из слов со свободным значением. Например: </w:t>
      </w:r>
      <w:r w:rsidRPr="00DA2CAE">
        <w:rPr>
          <w:rFonts w:ascii="Times New Roman" w:hAnsi="Times New Roman" w:cs="Times New Roman"/>
          <w:iCs/>
          <w:sz w:val="24"/>
          <w:szCs w:val="24"/>
        </w:rPr>
        <w:t>В Греции всё есть; А счастье было так возможно; Всему своё время</w:t>
      </w:r>
      <w:r w:rsidRPr="00DA2CAE">
        <w:rPr>
          <w:rFonts w:ascii="Times New Roman" w:hAnsi="Times New Roman" w:cs="Times New Roman"/>
          <w:sz w:val="24"/>
          <w:szCs w:val="24"/>
        </w:rPr>
        <w:t xml:space="preserve"> и т.п. Фразеологические выражения отличаются от фразеологических сочетаний тем, что в них нет слов с фразеологически связанным значением. Однако многие лингвисты не относит фразеологические выражения к ФЕ.</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sz w:val="24"/>
          <w:szCs w:val="24"/>
        </w:rPr>
        <w:t>С точки зрения эквивалентности какой-либо части речи</w:t>
      </w:r>
      <w:r w:rsidRPr="00DA2CAE">
        <w:rPr>
          <w:rFonts w:ascii="Times New Roman" w:hAnsi="Times New Roman" w:cs="Times New Roman"/>
          <w:sz w:val="24"/>
          <w:szCs w:val="24"/>
        </w:rPr>
        <w:t xml:space="preserve"> ФЕ делятся на следующие группы:</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1) вербативные (глагольные) ФЕ: </w:t>
      </w:r>
      <w:r w:rsidRPr="00DA2CAE">
        <w:rPr>
          <w:rFonts w:ascii="Times New Roman" w:hAnsi="Times New Roman" w:cs="Times New Roman"/>
          <w:iCs/>
          <w:sz w:val="24"/>
          <w:szCs w:val="24"/>
        </w:rPr>
        <w:t>одержать верх</w:t>
      </w:r>
      <w:r w:rsidRPr="00DA2CAE">
        <w:rPr>
          <w:rFonts w:ascii="Times New Roman" w:hAnsi="Times New Roman" w:cs="Times New Roman"/>
          <w:sz w:val="24"/>
          <w:szCs w:val="24"/>
        </w:rPr>
        <w:t>,</w:t>
      </w:r>
      <w:r w:rsidRPr="00DA2CAE">
        <w:rPr>
          <w:rFonts w:ascii="Times New Roman" w:hAnsi="Times New Roman" w:cs="Times New Roman"/>
          <w:iCs/>
          <w:sz w:val="24"/>
          <w:szCs w:val="24"/>
        </w:rPr>
        <w:t xml:space="preserve"> есть чужой хлеб</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2) субстантивные ФЕ: </w:t>
      </w:r>
      <w:r w:rsidRPr="00DA2CAE">
        <w:rPr>
          <w:rFonts w:ascii="Times New Roman" w:hAnsi="Times New Roman" w:cs="Times New Roman"/>
          <w:iCs/>
          <w:sz w:val="24"/>
          <w:szCs w:val="24"/>
        </w:rPr>
        <w:t>персона нон грата, синяя борода</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3) адвербативные (адвербиальные) ФЕ: </w:t>
      </w:r>
      <w:r w:rsidRPr="00DA2CAE">
        <w:rPr>
          <w:rFonts w:ascii="Times New Roman" w:hAnsi="Times New Roman" w:cs="Times New Roman"/>
          <w:iCs/>
          <w:sz w:val="24"/>
          <w:szCs w:val="24"/>
        </w:rPr>
        <w:t>с первого взгляда</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4) адъективные ФЕ: </w:t>
      </w:r>
      <w:r w:rsidRPr="00DA2CAE">
        <w:rPr>
          <w:rFonts w:ascii="Times New Roman" w:hAnsi="Times New Roman" w:cs="Times New Roman"/>
          <w:iCs/>
          <w:sz w:val="24"/>
          <w:szCs w:val="24"/>
        </w:rPr>
        <w:t>кровь с молоком, чистой воды</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5) междометно-партикульные ФЕ: </w:t>
      </w:r>
      <w:r w:rsidRPr="00DA2CAE">
        <w:rPr>
          <w:rFonts w:ascii="Times New Roman" w:hAnsi="Times New Roman" w:cs="Times New Roman"/>
          <w:iCs/>
          <w:sz w:val="24"/>
          <w:szCs w:val="24"/>
        </w:rPr>
        <w:t>Чтобы духу твоего не было! Вот оно что!</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Как бы не так! К слову сказать</w:t>
      </w:r>
      <w:r w:rsidRPr="00DA2CAE">
        <w:rPr>
          <w:rFonts w:ascii="Times New Roman" w:hAnsi="Times New Roman" w:cs="Times New Roman"/>
          <w:sz w:val="24"/>
          <w:szCs w:val="24"/>
        </w:rPr>
        <w:t xml:space="preserve"> и т.п.</w:t>
      </w:r>
    </w:p>
    <w:p w:rsidR="00DA2CAE" w:rsidRPr="00DA2CAE" w:rsidRDefault="00DA2CAE" w:rsidP="00DA2CAE">
      <w:pPr>
        <w:ind w:left="360" w:firstLine="567"/>
        <w:jc w:val="both"/>
        <w:rPr>
          <w:rFonts w:ascii="Times New Roman" w:hAnsi="Times New Roman" w:cs="Times New Roman"/>
          <w:sz w:val="24"/>
          <w:szCs w:val="24"/>
        </w:rPr>
      </w:pPr>
      <w:r w:rsidRPr="00DA2CAE">
        <w:rPr>
          <w:rFonts w:ascii="Times New Roman" w:hAnsi="Times New Roman" w:cs="Times New Roman"/>
          <w:b/>
          <w:sz w:val="24"/>
          <w:szCs w:val="24"/>
          <w:lang w:bidi="ar-DZ"/>
        </w:rPr>
        <w:t>Также</w:t>
      </w:r>
      <w:r w:rsidRPr="00DA2CAE">
        <w:rPr>
          <w:rFonts w:ascii="Times New Roman" w:hAnsi="Times New Roman" w:cs="Times New Roman"/>
          <w:sz w:val="24"/>
          <w:szCs w:val="24"/>
          <w:lang w:bidi="ar-DZ"/>
        </w:rPr>
        <w:t xml:space="preserve"> можно выделить следующие непредикативные лексико-грамматические типы ФЕ: 1.    Глагольные (</w:t>
      </w:r>
      <w:r w:rsidRPr="00DA2CAE">
        <w:rPr>
          <w:rFonts w:ascii="Times New Roman" w:hAnsi="Times New Roman" w:cs="Times New Roman"/>
          <w:i/>
          <w:sz w:val="24"/>
          <w:szCs w:val="24"/>
          <w:lang w:bidi="ar-DZ"/>
        </w:rPr>
        <w:t>бить баклуши; брать/взять голыми руками; танцевать от печки; приказать долго жить</w:t>
      </w:r>
      <w:r w:rsidRPr="00DA2CAE">
        <w:rPr>
          <w:rFonts w:ascii="Times New Roman" w:hAnsi="Times New Roman" w:cs="Times New Roman"/>
          <w:sz w:val="24"/>
          <w:szCs w:val="24"/>
          <w:lang w:bidi="ar-DZ"/>
        </w:rPr>
        <w:t xml:space="preserve">). </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lang w:bidi="ar-DZ"/>
        </w:rPr>
        <w:t>2.    Субстантивные (</w:t>
      </w:r>
      <w:r w:rsidRPr="00DA2CAE">
        <w:rPr>
          <w:i/>
          <w:lang w:bidi="ar-DZ"/>
        </w:rPr>
        <w:t>стреляный воробей; соломенная вдова; яблоко раздора; злые языки</w:t>
      </w:r>
      <w:r w:rsidRPr="00DA2CAE">
        <w:rPr>
          <w:lang w:bidi="ar-DZ"/>
        </w:rPr>
        <w:t>).</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lang w:bidi="ar-DZ"/>
        </w:rPr>
        <w:t>3.    Адъективные (</w:t>
      </w:r>
      <w:r w:rsidRPr="00DA2CAE">
        <w:rPr>
          <w:i/>
          <w:lang w:bidi="ar-DZ"/>
        </w:rPr>
        <w:t>нечист на руку; на рыбьем меху; без царя в голове</w:t>
      </w:r>
      <w:r w:rsidRPr="00DA2CAE">
        <w:rPr>
          <w:lang w:bidi="ar-DZ"/>
        </w:rPr>
        <w:t>).</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lang w:bidi="ar-DZ"/>
        </w:rPr>
        <w:t>4.    Адвербиальные (</w:t>
      </w:r>
      <w:r w:rsidRPr="00DA2CAE">
        <w:rPr>
          <w:i/>
          <w:lang w:bidi="ar-DZ"/>
        </w:rPr>
        <w:t>спустя рукава; с гулькин нос; у чёрта на куличках</w:t>
      </w:r>
      <w:r w:rsidRPr="00DA2CAE">
        <w:rPr>
          <w:lang w:bidi="ar-DZ"/>
        </w:rPr>
        <w:t>).</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lang w:bidi="ar-DZ"/>
        </w:rPr>
        <w:t>5.    Междометные (</w:t>
      </w:r>
      <w:r w:rsidRPr="00DA2CAE">
        <w:rPr>
          <w:i/>
          <w:lang w:bidi="ar-DZ"/>
        </w:rPr>
        <w:t>вот так клюква! типун тебе на язык! хоть волком вой!</w:t>
      </w:r>
      <w:r w:rsidRPr="00DA2CAE">
        <w:rPr>
          <w:lang w:bidi="ar-DZ"/>
        </w:rPr>
        <w:t>).</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lang w:bidi="ar-DZ"/>
        </w:rPr>
        <w:t>6</w:t>
      </w:r>
      <w:r w:rsidRPr="00DA2CAE">
        <w:rPr>
          <w:b/>
          <w:lang w:bidi="ar-DZ"/>
        </w:rPr>
        <w:t>.    Глагольно-пропозициональные</w:t>
      </w:r>
      <w:r w:rsidRPr="00DA2CAE">
        <w:rPr>
          <w:lang w:bidi="ar-DZ"/>
        </w:rPr>
        <w:t xml:space="preserve"> (</w:t>
      </w:r>
      <w:r w:rsidRPr="00DA2CAE">
        <w:rPr>
          <w:i/>
          <w:lang w:bidi="ar-DZ"/>
        </w:rPr>
        <w:t>руки чешутся</w:t>
      </w:r>
      <w:r w:rsidRPr="00DA2CAE">
        <w:rPr>
          <w:lang w:bidi="ar-DZ"/>
        </w:rPr>
        <w:t xml:space="preserve"> у кого; </w:t>
      </w:r>
      <w:r w:rsidRPr="00DA2CAE">
        <w:rPr>
          <w:i/>
          <w:lang w:bidi="ar-DZ"/>
        </w:rPr>
        <w:t>руки не доходят</w:t>
      </w:r>
      <w:r w:rsidRPr="00DA2CAE">
        <w:rPr>
          <w:lang w:bidi="ar-DZ"/>
        </w:rPr>
        <w:t xml:space="preserve"> у кого до чего; </w:t>
      </w:r>
      <w:r w:rsidRPr="00DA2CAE">
        <w:rPr>
          <w:i/>
          <w:lang w:bidi="ar-DZ"/>
        </w:rPr>
        <w:t>медведь на ухо наступил</w:t>
      </w:r>
      <w:r w:rsidRPr="00DA2CAE">
        <w:rPr>
          <w:lang w:bidi="ar-DZ"/>
        </w:rPr>
        <w:t xml:space="preserve"> кому).</w:t>
      </w:r>
    </w:p>
    <w:p w:rsidR="00DA2CAE" w:rsidRPr="00DA2CAE" w:rsidRDefault="00DA2CAE" w:rsidP="00DA2CAE">
      <w:pPr>
        <w:pStyle w:val="listparagraph"/>
        <w:tabs>
          <w:tab w:val="left" w:pos="709"/>
          <w:tab w:val="left" w:pos="851"/>
        </w:tabs>
        <w:spacing w:before="0" w:beforeAutospacing="0" w:after="0" w:afterAutospacing="0"/>
        <w:ind w:left="360"/>
        <w:jc w:val="both"/>
      </w:pPr>
      <w:r w:rsidRPr="00DA2CAE">
        <w:rPr>
          <w:b/>
          <w:lang w:bidi="ar-DZ"/>
        </w:rPr>
        <w:t>Глагольно-пропозициональные</w:t>
      </w:r>
      <w:r w:rsidRPr="00DA2CAE">
        <w:rPr>
          <w:lang w:bidi="ar-DZ"/>
        </w:rPr>
        <w:t xml:space="preserve"> ФЕ характеризуются следующими признаками: </w:t>
      </w:r>
    </w:p>
    <w:p w:rsidR="00DA2CAE" w:rsidRPr="00DA2CAE" w:rsidRDefault="00DA2CAE" w:rsidP="00DA2CAE">
      <w:pPr>
        <w:pStyle w:val="listparagraph"/>
        <w:tabs>
          <w:tab w:val="left" w:pos="709"/>
          <w:tab w:val="left" w:pos="851"/>
        </w:tabs>
        <w:spacing w:before="0" w:beforeAutospacing="0" w:after="0" w:afterAutospacing="0"/>
        <w:ind w:left="360"/>
        <w:jc w:val="both"/>
      </w:pPr>
      <w:r w:rsidRPr="00DA2CAE">
        <w:rPr>
          <w:lang w:bidi="ar-DZ"/>
        </w:rPr>
        <w:t xml:space="preserve">- генетически чаще всего восходят к простым двусоставным предложениям; </w:t>
      </w:r>
    </w:p>
    <w:p w:rsidR="00DA2CAE" w:rsidRPr="00DA2CAE" w:rsidRDefault="00DA2CAE" w:rsidP="00DA2CAE">
      <w:pPr>
        <w:pStyle w:val="listparagraph"/>
        <w:tabs>
          <w:tab w:val="left" w:pos="709"/>
          <w:tab w:val="left" w:pos="851"/>
        </w:tabs>
        <w:spacing w:before="0" w:beforeAutospacing="0" w:after="0" w:afterAutospacing="0"/>
        <w:ind w:left="360"/>
        <w:jc w:val="both"/>
      </w:pPr>
      <w:r w:rsidRPr="00DA2CAE">
        <w:rPr>
          <w:lang w:bidi="ar-DZ"/>
        </w:rPr>
        <w:t>- фразеологизм выступает в качестве главного члена односоставного безличного предложения;</w:t>
      </w:r>
    </w:p>
    <w:p w:rsidR="00DA2CAE" w:rsidRPr="00DA2CAE" w:rsidRDefault="00DA2CAE" w:rsidP="00DA2CAE">
      <w:pPr>
        <w:pStyle w:val="listparagraph"/>
        <w:tabs>
          <w:tab w:val="left" w:pos="709"/>
          <w:tab w:val="left" w:pos="851"/>
        </w:tabs>
        <w:spacing w:before="0" w:beforeAutospacing="0" w:after="0" w:afterAutospacing="0"/>
        <w:ind w:left="360"/>
        <w:jc w:val="both"/>
      </w:pPr>
      <w:r w:rsidRPr="00DA2CAE">
        <w:rPr>
          <w:lang w:bidi="ar-DZ"/>
        </w:rPr>
        <w:t>- в предложении обычно есть детерминантный субъектный распространитель (или два – субъектный и объектный).</w:t>
      </w:r>
    </w:p>
    <w:p w:rsidR="00DA2CAE" w:rsidRPr="00DA2CAE" w:rsidRDefault="00DA2CAE" w:rsidP="00DA2CAE">
      <w:pPr>
        <w:jc w:val="both"/>
        <w:rPr>
          <w:rFonts w:ascii="Times New Roman" w:hAnsi="Times New Roman" w:cs="Times New Roman"/>
          <w:b/>
          <w:sz w:val="24"/>
          <w:szCs w:val="24"/>
        </w:rPr>
      </w:pPr>
    </w:p>
    <w:p w:rsidR="00DA2CAE" w:rsidRPr="00DA2CAE" w:rsidRDefault="00DA2CAE" w:rsidP="00D43822">
      <w:pPr>
        <w:pStyle w:val="a4"/>
        <w:numPr>
          <w:ilvl w:val="0"/>
          <w:numId w:val="13"/>
        </w:numPr>
        <w:spacing w:after="0" w:line="240" w:lineRule="auto"/>
        <w:jc w:val="both"/>
        <w:rPr>
          <w:rFonts w:ascii="Times New Roman" w:hAnsi="Times New Roman" w:cs="Times New Roman"/>
          <w:b/>
          <w:sz w:val="24"/>
          <w:szCs w:val="24"/>
        </w:rPr>
      </w:pPr>
      <w:r w:rsidRPr="00DA2CAE">
        <w:rPr>
          <w:rFonts w:ascii="Times New Roman" w:hAnsi="Times New Roman" w:cs="Times New Roman"/>
          <w:b/>
          <w:sz w:val="24"/>
          <w:szCs w:val="24"/>
        </w:rPr>
        <w:t xml:space="preserve">Происхождение фразеологизмов. Их стилистическая окраска </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sz w:val="24"/>
          <w:szCs w:val="24"/>
        </w:rPr>
        <w:lastRenderedPageBreak/>
        <w:t>По стилистической маркированности</w:t>
      </w:r>
      <w:r w:rsidRPr="00DA2CAE">
        <w:rPr>
          <w:rFonts w:ascii="Times New Roman" w:hAnsi="Times New Roman" w:cs="Times New Roman"/>
          <w:sz w:val="24"/>
          <w:szCs w:val="24"/>
        </w:rPr>
        <w:t xml:space="preserve"> выделяют следующие группы ФЕ:</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1) межстилевые ФЕ, например: </w:t>
      </w:r>
      <w:r w:rsidRPr="00DA2CAE">
        <w:rPr>
          <w:rFonts w:ascii="Times New Roman" w:hAnsi="Times New Roman" w:cs="Times New Roman"/>
          <w:iCs/>
          <w:sz w:val="24"/>
          <w:szCs w:val="24"/>
        </w:rPr>
        <w:t xml:space="preserve">прочесть от корки до корки, попадать в историю </w:t>
      </w:r>
      <w:r w:rsidRPr="00DA2CAE">
        <w:rPr>
          <w:rFonts w:ascii="Times New Roman" w:hAnsi="Times New Roman" w:cs="Times New Roman"/>
          <w:sz w:val="24"/>
          <w:szCs w:val="24"/>
        </w:rPr>
        <w:t>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2) разговорные ФЕ, например: </w:t>
      </w:r>
      <w:r w:rsidRPr="00DA2CAE">
        <w:rPr>
          <w:rFonts w:ascii="Times New Roman" w:hAnsi="Times New Roman" w:cs="Times New Roman"/>
          <w:iCs/>
          <w:sz w:val="24"/>
          <w:szCs w:val="24"/>
        </w:rPr>
        <w:t>бред сивой кобылы, поджать хвост</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3) книжные ФЕ, например: </w:t>
      </w:r>
      <w:r w:rsidRPr="00DA2CAE">
        <w:rPr>
          <w:rFonts w:ascii="Times New Roman" w:hAnsi="Times New Roman" w:cs="Times New Roman"/>
          <w:iCs/>
          <w:sz w:val="24"/>
          <w:szCs w:val="24"/>
        </w:rPr>
        <w:t>вывести на орбиту</w:t>
      </w:r>
      <w:r w:rsidRPr="00DA2CAE">
        <w:rPr>
          <w:rFonts w:ascii="Times New Roman" w:hAnsi="Times New Roman" w:cs="Times New Roman"/>
          <w:sz w:val="24"/>
          <w:szCs w:val="24"/>
        </w:rPr>
        <w:t xml:space="preserve">, </w:t>
      </w:r>
      <w:r w:rsidRPr="00DA2CAE">
        <w:rPr>
          <w:rFonts w:ascii="Times New Roman" w:hAnsi="Times New Roman" w:cs="Times New Roman"/>
          <w:iCs/>
          <w:sz w:val="24"/>
          <w:szCs w:val="24"/>
        </w:rPr>
        <w:t>вкушать плоды</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В русском языке преобладают разговорные ФЕ.</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lang w:bidi="ar-DZ"/>
        </w:rPr>
        <w:t>ФЕ по их принадлежности к тому или иному стилю речи можно разделить на следующие группы:</w:t>
      </w:r>
    </w:p>
    <w:p w:rsidR="00DA2CAE" w:rsidRPr="00DA2CAE" w:rsidRDefault="00DA2CAE" w:rsidP="00DA2CAE">
      <w:pPr>
        <w:pStyle w:val="listparagraph"/>
        <w:tabs>
          <w:tab w:val="left" w:pos="360"/>
        </w:tabs>
        <w:spacing w:before="0" w:beforeAutospacing="0" w:after="0" w:afterAutospacing="0"/>
        <w:ind w:left="360" w:firstLine="567"/>
        <w:jc w:val="both"/>
        <w:rPr>
          <w:lang w:bidi="ar-DZ"/>
        </w:rPr>
      </w:pPr>
      <w:r w:rsidRPr="00DA2CAE">
        <w:rPr>
          <w:b/>
          <w:lang w:bidi="ar-DZ"/>
        </w:rPr>
        <w:t>Межстилевые ФЕ</w:t>
      </w:r>
      <w:r w:rsidRPr="00DA2CAE">
        <w:rPr>
          <w:lang w:bidi="ar-DZ"/>
        </w:rPr>
        <w:t xml:space="preserve"> (</w:t>
      </w:r>
      <w:r w:rsidRPr="00DA2CAE">
        <w:rPr>
          <w:i/>
          <w:lang w:bidi="ar-DZ"/>
        </w:rPr>
        <w:t>время от времени, изо дня в день, в конце концов, во всяком случае, сдержать слово</w:t>
      </w:r>
      <w:r w:rsidRPr="00DA2CAE">
        <w:rPr>
          <w:lang w:bidi="ar-DZ"/>
        </w:rPr>
        <w:t>). Их отличает отсутствие или близкие к нулю экспрессивность и образность. Как об этом говорит их название, они могут употребляться в любом стиле речи.</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b/>
          <w:lang w:bidi="ar-DZ"/>
        </w:rPr>
        <w:t>Книжные ФЕ</w:t>
      </w:r>
      <w:r w:rsidRPr="00DA2CAE">
        <w:rPr>
          <w:lang w:bidi="ar-DZ"/>
        </w:rPr>
        <w:t xml:space="preserve"> можно разделить на две подгруппы:</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lang w:bidi="ar-DZ"/>
        </w:rPr>
        <w:t xml:space="preserve">- </w:t>
      </w:r>
      <w:r w:rsidRPr="00DA2CAE">
        <w:rPr>
          <w:b/>
          <w:lang w:bidi="ar-DZ"/>
        </w:rPr>
        <w:t>научно-терминологические обороты</w:t>
      </w:r>
      <w:r w:rsidRPr="00DA2CAE">
        <w:rPr>
          <w:lang w:bidi="ar-DZ"/>
        </w:rPr>
        <w:t xml:space="preserve"> (</w:t>
      </w:r>
      <w:r w:rsidRPr="00DA2CAE">
        <w:rPr>
          <w:i/>
          <w:lang w:bidi="ar-DZ"/>
        </w:rPr>
        <w:t>теневая экономика, прожиточный минимум, ипотечный кредит</w:t>
      </w:r>
      <w:r w:rsidRPr="00DA2CAE">
        <w:rPr>
          <w:lang w:bidi="ar-DZ"/>
        </w:rPr>
        <w:t xml:space="preserve"> – финансово-экономические термины; </w:t>
      </w:r>
      <w:r w:rsidRPr="00DA2CAE">
        <w:rPr>
          <w:i/>
          <w:lang w:bidi="ar-DZ"/>
        </w:rPr>
        <w:t>воспаление лёгких, инфаркт миокарда, бронхиальная астма</w:t>
      </w:r>
      <w:r w:rsidRPr="00DA2CAE">
        <w:rPr>
          <w:lang w:bidi="ar-DZ"/>
        </w:rPr>
        <w:t xml:space="preserve"> – медицинские термины; </w:t>
      </w:r>
      <w:r w:rsidRPr="00DA2CAE">
        <w:rPr>
          <w:i/>
          <w:lang w:bidi="ar-DZ"/>
        </w:rPr>
        <w:t>сложное предложение, предикативная основа, фразеологическая единица, флективный тип</w:t>
      </w:r>
      <w:r w:rsidRPr="00DA2CAE">
        <w:rPr>
          <w:lang w:bidi="ar-DZ"/>
        </w:rPr>
        <w:t xml:space="preserve"> – лингвистические термины);</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lang w:bidi="ar-DZ"/>
        </w:rPr>
        <w:t xml:space="preserve">- </w:t>
      </w:r>
      <w:r w:rsidRPr="00DA2CAE">
        <w:rPr>
          <w:b/>
          <w:lang w:bidi="ar-DZ"/>
        </w:rPr>
        <w:t>высокие фразеологические обороты</w:t>
      </w:r>
      <w:r w:rsidRPr="00DA2CAE">
        <w:rPr>
          <w:lang w:bidi="ar-DZ"/>
        </w:rPr>
        <w:t xml:space="preserve"> (торжественные, патетические:</w:t>
      </w:r>
      <w:r w:rsidRPr="00DA2CAE">
        <w:rPr>
          <w:i/>
          <w:lang w:bidi="ar-DZ"/>
        </w:rPr>
        <w:t>храм науки</w:t>
      </w:r>
      <w:r w:rsidRPr="00DA2CAE">
        <w:rPr>
          <w:lang w:bidi="ar-DZ"/>
        </w:rPr>
        <w:t xml:space="preserve"> – университет; </w:t>
      </w:r>
      <w:r w:rsidRPr="00DA2CAE">
        <w:rPr>
          <w:i/>
          <w:lang w:bidi="ar-DZ"/>
        </w:rPr>
        <w:t>светило дня</w:t>
      </w:r>
      <w:r w:rsidRPr="00DA2CAE">
        <w:rPr>
          <w:lang w:bidi="ar-DZ"/>
        </w:rPr>
        <w:t xml:space="preserve"> – солнце; </w:t>
      </w:r>
      <w:r w:rsidRPr="00DA2CAE">
        <w:rPr>
          <w:i/>
          <w:lang w:bidi="ar-DZ"/>
        </w:rPr>
        <w:t>почить вечным сном</w:t>
      </w:r>
      <w:r w:rsidRPr="00DA2CAE">
        <w:rPr>
          <w:lang w:bidi="ar-DZ"/>
        </w:rPr>
        <w:t xml:space="preserve"> – умереть; </w:t>
      </w:r>
      <w:r w:rsidRPr="00DA2CAE">
        <w:rPr>
          <w:i/>
          <w:lang w:bidi="ar-DZ"/>
        </w:rPr>
        <w:t>проводить в последний путь</w:t>
      </w:r>
      <w:r w:rsidRPr="00DA2CAE">
        <w:rPr>
          <w:lang w:bidi="ar-DZ"/>
        </w:rPr>
        <w:t xml:space="preserve"> – похоронить; </w:t>
      </w:r>
      <w:r w:rsidRPr="00DA2CAE">
        <w:rPr>
          <w:i/>
          <w:lang w:bidi="ar-DZ"/>
        </w:rPr>
        <w:t>сложить оружие</w:t>
      </w:r>
      <w:r w:rsidRPr="00DA2CAE">
        <w:rPr>
          <w:lang w:bidi="ar-DZ"/>
        </w:rPr>
        <w:t xml:space="preserve"> – сдаться). </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lang w:bidi="ar-DZ"/>
        </w:rPr>
        <w:t>Если первая подгруппа постоянно пополняется новыми терминами, то вторая, напротив, существенно уменьшается.</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b/>
          <w:lang w:bidi="ar-DZ"/>
        </w:rPr>
        <w:t>Разговорно-бытовые ФЕ</w:t>
      </w:r>
      <w:r w:rsidRPr="00DA2CAE">
        <w:rPr>
          <w:lang w:bidi="ar-DZ"/>
        </w:rPr>
        <w:t xml:space="preserve"> представляют самую многочисленную группу (</w:t>
      </w:r>
      <w:r w:rsidRPr="00DA2CAE">
        <w:rPr>
          <w:i/>
          <w:lang w:bidi="ar-DZ"/>
        </w:rPr>
        <w:t>заморить червячка, танцевать от печки, заварить кашу, расхлёбывать кашу, дело табак, маменькин сынок, во всю Ивановскую</w:t>
      </w:r>
      <w:r w:rsidRPr="00DA2CAE">
        <w:rPr>
          <w:lang w:bidi="ar-DZ"/>
        </w:rPr>
        <w:t>).</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lang w:bidi="ar-DZ"/>
        </w:rPr>
        <w:t>Просторечные и грубопросторечные ФЕ – стилистически ещё более сниженные обороты (</w:t>
      </w:r>
      <w:r w:rsidRPr="00DA2CAE">
        <w:rPr>
          <w:i/>
          <w:lang w:bidi="ar-DZ"/>
        </w:rPr>
        <w:t>белены объелся</w:t>
      </w:r>
      <w:r w:rsidRPr="00DA2CAE">
        <w:rPr>
          <w:lang w:bidi="ar-DZ"/>
        </w:rPr>
        <w:t xml:space="preserve"> (кто-л.); </w:t>
      </w:r>
      <w:r w:rsidRPr="00DA2CAE">
        <w:rPr>
          <w:i/>
          <w:lang w:bidi="ar-DZ"/>
        </w:rPr>
        <w:t>распустить нюни; втемяшить в башку</w:t>
      </w:r>
      <w:r w:rsidRPr="00DA2CAE">
        <w:rPr>
          <w:lang w:bidi="ar-DZ"/>
        </w:rPr>
        <w:t xml:space="preserve"> (что-л. кому-л.); </w:t>
      </w:r>
      <w:r w:rsidRPr="00DA2CAE">
        <w:rPr>
          <w:i/>
          <w:lang w:bidi="ar-DZ"/>
        </w:rPr>
        <w:t>кондрашка хватил</w:t>
      </w:r>
      <w:r w:rsidRPr="00DA2CAE">
        <w:rPr>
          <w:lang w:bidi="ar-DZ"/>
        </w:rPr>
        <w:t xml:space="preserve"> (кого-л.); </w:t>
      </w:r>
      <w:r w:rsidRPr="00DA2CAE">
        <w:rPr>
          <w:i/>
          <w:lang w:bidi="ar-DZ"/>
        </w:rPr>
        <w:t>сопли жевать</w:t>
      </w:r>
      <w:r w:rsidRPr="00DA2CAE">
        <w:rPr>
          <w:lang w:bidi="ar-DZ"/>
        </w:rPr>
        <w:t xml:space="preserve">). </w:t>
      </w:r>
    </w:p>
    <w:p w:rsidR="00DA2CAE" w:rsidRPr="00DA2CAE" w:rsidRDefault="00DA2CAE" w:rsidP="00DA2CAE">
      <w:pPr>
        <w:pStyle w:val="listparagraph"/>
        <w:tabs>
          <w:tab w:val="left" w:pos="360"/>
        </w:tabs>
        <w:spacing w:before="0" w:beforeAutospacing="0" w:after="0" w:afterAutospacing="0"/>
        <w:ind w:left="360" w:firstLine="567"/>
        <w:jc w:val="both"/>
      </w:pPr>
      <w:r w:rsidRPr="00DA2CAE">
        <w:rPr>
          <w:lang w:bidi="ar-DZ"/>
        </w:rPr>
        <w:t>ФЕ двух последних групп имеют яркую, стилистически сниженную эмоционально-экспрессивную окраску – одобрительную, неодобрительную, шутливую, ироническую, саркастическую, презрительную, пренебрежительную и др.</w:t>
      </w:r>
    </w:p>
    <w:p w:rsidR="00DA2CAE" w:rsidRPr="00DA2CAE" w:rsidRDefault="00DA2CAE" w:rsidP="00DA2CAE">
      <w:pPr>
        <w:ind w:left="360" w:firstLine="348"/>
        <w:jc w:val="both"/>
        <w:rPr>
          <w:rFonts w:ascii="Times New Roman" w:hAnsi="Times New Roman" w:cs="Times New Roman"/>
          <w:b/>
          <w:bCs/>
          <w:iCs/>
          <w:sz w:val="24"/>
          <w:szCs w:val="24"/>
        </w:rPr>
      </w:pPr>
      <w:r w:rsidRPr="00DA2CAE">
        <w:rPr>
          <w:rFonts w:ascii="Times New Roman" w:hAnsi="Times New Roman" w:cs="Times New Roman"/>
          <w:b/>
          <w:sz w:val="24"/>
          <w:szCs w:val="24"/>
        </w:rPr>
        <w:t>По происхождению</w:t>
      </w:r>
      <w:r w:rsidRPr="00DA2CAE">
        <w:rPr>
          <w:rFonts w:ascii="Times New Roman" w:hAnsi="Times New Roman" w:cs="Times New Roman"/>
          <w:sz w:val="24"/>
          <w:szCs w:val="24"/>
        </w:rPr>
        <w:t xml:space="preserve"> все ФЕ современного русского языка являются исконно русскими либо заимствованными.</w:t>
      </w:r>
    </w:p>
    <w:p w:rsidR="00DA2CAE" w:rsidRPr="00DA2CAE" w:rsidRDefault="00DA2CAE" w:rsidP="00DA2CAE">
      <w:pPr>
        <w:ind w:left="360" w:firstLine="348"/>
        <w:jc w:val="both"/>
        <w:rPr>
          <w:rFonts w:ascii="Times New Roman" w:hAnsi="Times New Roman" w:cs="Times New Roman"/>
          <w:b/>
          <w:bCs/>
          <w:iCs/>
          <w:sz w:val="24"/>
          <w:szCs w:val="24"/>
        </w:rPr>
      </w:pPr>
      <w:r w:rsidRPr="00DA2CAE">
        <w:rPr>
          <w:rFonts w:ascii="Times New Roman" w:hAnsi="Times New Roman" w:cs="Times New Roman"/>
          <w:b/>
          <w:bCs/>
          <w:iCs/>
          <w:sz w:val="24"/>
          <w:szCs w:val="24"/>
        </w:rPr>
        <w:t>Иско´нно ру´сские фразеологи´змы</w:t>
      </w:r>
      <w:r w:rsidRPr="00DA2CAE">
        <w:rPr>
          <w:rFonts w:ascii="Times New Roman" w:hAnsi="Times New Roman" w:cs="Times New Roman"/>
          <w:sz w:val="24"/>
          <w:szCs w:val="24"/>
        </w:rPr>
        <w:t xml:space="preserve"> – это ФЕ, которые возникли в русском языке либо унаследованы им из более древнего языка-источника. Подобные ФЕ произошли от разговорных, пословично-поговорочных, книжных сочетаний, профессиональных и жаргонных выражений и т.п. Например: </w:t>
      </w:r>
      <w:r w:rsidRPr="00DA2CAE">
        <w:rPr>
          <w:rFonts w:ascii="Times New Roman" w:hAnsi="Times New Roman" w:cs="Times New Roman"/>
          <w:iCs/>
          <w:sz w:val="24"/>
          <w:szCs w:val="24"/>
        </w:rPr>
        <w:t xml:space="preserve">видал виды, показать кузькину мать </w:t>
      </w:r>
      <w:r w:rsidRPr="00DA2CAE">
        <w:rPr>
          <w:rFonts w:ascii="Times New Roman" w:hAnsi="Times New Roman" w:cs="Times New Roman"/>
          <w:sz w:val="24"/>
          <w:szCs w:val="24"/>
        </w:rPr>
        <w:t>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iCs/>
          <w:sz w:val="24"/>
          <w:szCs w:val="24"/>
        </w:rPr>
        <w:t>Заи´мствованные фразеологи´змы</w:t>
      </w:r>
      <w:r w:rsidRPr="00DA2CAE">
        <w:rPr>
          <w:rFonts w:ascii="Times New Roman" w:hAnsi="Times New Roman" w:cs="Times New Roman"/>
          <w:sz w:val="24"/>
          <w:szCs w:val="24"/>
        </w:rPr>
        <w:t xml:space="preserve"> – это ФЕ, которые были заимствованы русским языком из других языков (из старославянского или из западноевропейских) и употребляются в нём в том виде, в каком они известны в языке-источнике.</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После введения на Руси христианства в древнерусском языке появилось множество ФЕ-цитат из книг Священного Писания (Библии, Псалтыря и т.д.), которые сохранились и в современном русском языке. Например: </w:t>
      </w:r>
      <w:r w:rsidRPr="00DA2CAE">
        <w:rPr>
          <w:rFonts w:ascii="Times New Roman" w:hAnsi="Times New Roman" w:cs="Times New Roman"/>
          <w:iCs/>
          <w:sz w:val="24"/>
          <w:szCs w:val="24"/>
        </w:rPr>
        <w:t xml:space="preserve">ложь во спасение, не сотвори себе кумира </w:t>
      </w:r>
      <w:r w:rsidRPr="00DA2CAE">
        <w:rPr>
          <w:rFonts w:ascii="Times New Roman" w:hAnsi="Times New Roman" w:cs="Times New Roman"/>
          <w:sz w:val="24"/>
          <w:szCs w:val="24"/>
        </w:rPr>
        <w:t>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sz w:val="24"/>
          <w:szCs w:val="24"/>
        </w:rPr>
        <w:t xml:space="preserve">В отличие от фразеологизмов-старославянизмов, заимствованный характер которых не всегда легко распознать, иноязычность оборотов западноевропейских языков очевидна: </w:t>
      </w:r>
      <w:r w:rsidRPr="00DA2CAE">
        <w:rPr>
          <w:rFonts w:ascii="Times New Roman" w:hAnsi="Times New Roman" w:cs="Times New Roman"/>
          <w:iCs/>
          <w:sz w:val="24"/>
          <w:szCs w:val="24"/>
        </w:rPr>
        <w:t>nota bene</w:t>
      </w:r>
      <w:r w:rsidRPr="00DA2CAE">
        <w:rPr>
          <w:rFonts w:ascii="Times New Roman" w:hAnsi="Times New Roman" w:cs="Times New Roman"/>
          <w:sz w:val="24"/>
          <w:szCs w:val="24"/>
        </w:rPr>
        <w:t xml:space="preserve"> (буквально: заметь хорошо), </w:t>
      </w:r>
      <w:r w:rsidRPr="00DA2CAE">
        <w:rPr>
          <w:rFonts w:ascii="Times New Roman" w:hAnsi="Times New Roman" w:cs="Times New Roman"/>
          <w:iCs/>
          <w:sz w:val="24"/>
          <w:szCs w:val="24"/>
        </w:rPr>
        <w:t>alma mater</w:t>
      </w:r>
      <w:r w:rsidRPr="00DA2CAE">
        <w:rPr>
          <w:rFonts w:ascii="Times New Roman" w:hAnsi="Times New Roman" w:cs="Times New Roman"/>
          <w:sz w:val="24"/>
          <w:szCs w:val="24"/>
        </w:rPr>
        <w:t xml:space="preserve"> (буквально: мать кормящая) и т.п.</w:t>
      </w:r>
    </w:p>
    <w:p w:rsidR="00DA2CAE" w:rsidRPr="00DA2CAE" w:rsidRDefault="00DA2CAE" w:rsidP="00DA2CAE">
      <w:pPr>
        <w:ind w:left="360" w:firstLine="348"/>
        <w:jc w:val="both"/>
        <w:rPr>
          <w:rFonts w:ascii="Times New Roman" w:hAnsi="Times New Roman" w:cs="Times New Roman"/>
          <w:b/>
          <w:bCs/>
          <w:iCs/>
          <w:sz w:val="24"/>
          <w:szCs w:val="24"/>
        </w:rPr>
      </w:pPr>
      <w:r w:rsidRPr="00DA2CAE">
        <w:rPr>
          <w:rFonts w:ascii="Times New Roman" w:hAnsi="Times New Roman" w:cs="Times New Roman"/>
          <w:sz w:val="24"/>
          <w:szCs w:val="24"/>
        </w:rPr>
        <w:lastRenderedPageBreak/>
        <w:t>ФЕ, заимствованные из западноевропейских языков, часто заменяются фразеологическими кальками.</w:t>
      </w:r>
    </w:p>
    <w:p w:rsidR="00DA2CAE" w:rsidRPr="00DA2CAE" w:rsidRDefault="00DA2CAE" w:rsidP="00DA2CAE">
      <w:pPr>
        <w:ind w:left="360" w:firstLine="348"/>
        <w:jc w:val="both"/>
        <w:rPr>
          <w:rFonts w:ascii="Times New Roman" w:hAnsi="Times New Roman" w:cs="Times New Roman"/>
          <w:b/>
          <w:bCs/>
          <w:iCs/>
          <w:sz w:val="24"/>
          <w:szCs w:val="24"/>
        </w:rPr>
      </w:pPr>
      <w:r w:rsidRPr="00DA2CAE">
        <w:rPr>
          <w:rFonts w:ascii="Times New Roman" w:hAnsi="Times New Roman" w:cs="Times New Roman"/>
          <w:b/>
          <w:bCs/>
          <w:iCs/>
          <w:sz w:val="24"/>
          <w:szCs w:val="24"/>
        </w:rPr>
        <w:t>Фразеологи´ческие ка´льки</w:t>
      </w:r>
      <w:r w:rsidRPr="00DA2CAE">
        <w:rPr>
          <w:rFonts w:ascii="Times New Roman" w:hAnsi="Times New Roman" w:cs="Times New Roman"/>
          <w:sz w:val="24"/>
          <w:szCs w:val="24"/>
        </w:rPr>
        <w:t xml:space="preserve"> – это ФЕ, которые возникли в русском языке в результате пословного перевода иноязычных ФЕ. Например: </w:t>
      </w:r>
      <w:r w:rsidRPr="00DA2CAE">
        <w:rPr>
          <w:rFonts w:ascii="Times New Roman" w:hAnsi="Times New Roman" w:cs="Times New Roman"/>
          <w:iCs/>
          <w:sz w:val="24"/>
          <w:szCs w:val="24"/>
        </w:rPr>
        <w:t xml:space="preserve">ни жив ни мёртв </w:t>
      </w:r>
      <w:r w:rsidRPr="00DA2CAE">
        <w:rPr>
          <w:rFonts w:ascii="Times New Roman" w:hAnsi="Times New Roman" w:cs="Times New Roman"/>
          <w:sz w:val="24"/>
          <w:szCs w:val="24"/>
        </w:rPr>
        <w:t xml:space="preserve">– калька с лат. </w:t>
      </w:r>
      <w:r w:rsidRPr="00DA2CAE">
        <w:rPr>
          <w:rFonts w:ascii="Times New Roman" w:hAnsi="Times New Roman" w:cs="Times New Roman"/>
          <w:iCs/>
          <w:sz w:val="24"/>
          <w:szCs w:val="24"/>
        </w:rPr>
        <w:t xml:space="preserve">neque vivos neque mortuos, попадать в историю – </w:t>
      </w:r>
      <w:r w:rsidRPr="00DA2CAE">
        <w:rPr>
          <w:rFonts w:ascii="Times New Roman" w:hAnsi="Times New Roman" w:cs="Times New Roman"/>
          <w:sz w:val="24"/>
          <w:szCs w:val="24"/>
        </w:rPr>
        <w:t xml:space="preserve">калька с нем. </w:t>
      </w:r>
      <w:r w:rsidRPr="00DA2CAE">
        <w:rPr>
          <w:rFonts w:ascii="Times New Roman" w:hAnsi="Times New Roman" w:cs="Times New Roman"/>
          <w:iCs/>
          <w:sz w:val="24"/>
          <w:szCs w:val="24"/>
        </w:rPr>
        <w:t>der Geschichte angehören</w:t>
      </w:r>
      <w:r w:rsidRPr="00DA2CAE">
        <w:rPr>
          <w:rFonts w:ascii="Times New Roman" w:hAnsi="Times New Roman" w:cs="Times New Roman"/>
          <w:sz w:val="24"/>
          <w:szCs w:val="24"/>
        </w:rPr>
        <w:t xml:space="preserve"> и т.п.</w:t>
      </w:r>
    </w:p>
    <w:p w:rsidR="00DA2CAE" w:rsidRPr="00DA2CAE" w:rsidRDefault="00DA2CAE" w:rsidP="00DA2CAE">
      <w:pPr>
        <w:ind w:left="360" w:firstLine="348"/>
        <w:jc w:val="both"/>
        <w:rPr>
          <w:rFonts w:ascii="Times New Roman" w:hAnsi="Times New Roman" w:cs="Times New Roman"/>
          <w:sz w:val="24"/>
          <w:szCs w:val="24"/>
        </w:rPr>
      </w:pPr>
      <w:r w:rsidRPr="00DA2CAE">
        <w:rPr>
          <w:rFonts w:ascii="Times New Roman" w:hAnsi="Times New Roman" w:cs="Times New Roman"/>
          <w:b/>
          <w:bCs/>
          <w:iCs/>
          <w:sz w:val="24"/>
          <w:szCs w:val="24"/>
        </w:rPr>
        <w:t>Фразеологи´ческие полука´льки</w:t>
      </w:r>
      <w:r w:rsidRPr="00DA2CAE">
        <w:rPr>
          <w:rFonts w:ascii="Times New Roman" w:hAnsi="Times New Roman" w:cs="Times New Roman"/>
          <w:sz w:val="24"/>
          <w:szCs w:val="24"/>
        </w:rPr>
        <w:t xml:space="preserve"> – это ФЕ, которые возникли в русском языке в результате частичного перевода иноязычных ФЕ. Например:</w:t>
      </w:r>
      <w:r w:rsidRPr="00DA2CAE">
        <w:rPr>
          <w:rFonts w:ascii="Times New Roman" w:hAnsi="Times New Roman" w:cs="Times New Roman"/>
          <w:iCs/>
          <w:sz w:val="24"/>
          <w:szCs w:val="24"/>
        </w:rPr>
        <w:t xml:space="preserve"> пробить брешь, принять резолюцию, между Сциллой и Харибдой </w:t>
      </w:r>
      <w:r w:rsidRPr="00DA2CAE">
        <w:rPr>
          <w:rFonts w:ascii="Times New Roman" w:hAnsi="Times New Roman" w:cs="Times New Roman"/>
          <w:sz w:val="24"/>
          <w:szCs w:val="24"/>
        </w:rPr>
        <w:t>и т.п.</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b/>
          <w:lang w:bidi="ar-DZ"/>
        </w:rPr>
        <w:t>Также:</w:t>
      </w:r>
      <w:r w:rsidRPr="00DA2CAE">
        <w:rPr>
          <w:lang w:bidi="ar-DZ"/>
        </w:rPr>
        <w:t xml:space="preserve"> Все русские ФЕ по происхождению делятся на две группы: исконные («свои»), т.е. возникшие в самом русском языке или унаследованные им из более древнего языка-источника, и заимствованные («чужие»), т.е. пришедшие в русский язык из других языков.</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lang w:bidi="ar-DZ"/>
        </w:rPr>
        <w:t>Каждая их этих групп делится ещё на три подгруппы: исконно-русские – на общеславянские, восточнославянские и собственно русские, а заимствованные – на собственно заимствованные (без перевода), фразеологические кальки и фразеологические полукальки.</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b/>
          <w:lang w:bidi="ar-DZ"/>
        </w:rPr>
        <w:t>Общеславянские ФЕ</w:t>
      </w:r>
      <w:r w:rsidRPr="00DA2CAE">
        <w:rPr>
          <w:lang w:bidi="ar-DZ"/>
        </w:rPr>
        <w:t xml:space="preserve"> унаследованы русским языком из праславянского языка (~ до </w:t>
      </w:r>
      <w:r w:rsidRPr="00DA2CAE">
        <w:rPr>
          <w:lang w:val="en-US" w:bidi="ar-DZ"/>
        </w:rPr>
        <w:t>VI</w:t>
      </w:r>
      <w:r w:rsidRPr="00DA2CAE">
        <w:rPr>
          <w:lang w:bidi="ar-DZ"/>
        </w:rPr>
        <w:t>-</w:t>
      </w:r>
      <w:r w:rsidRPr="00DA2CAE">
        <w:rPr>
          <w:lang w:val="en-US" w:bidi="ar-DZ"/>
        </w:rPr>
        <w:t>VII</w:t>
      </w:r>
      <w:r w:rsidRPr="00DA2CAE">
        <w:rPr>
          <w:lang w:bidi="ar-DZ"/>
        </w:rPr>
        <w:t>вв.). Как правило, эти фразеологизмы известны во всех славянских языках и в настоящее время (</w:t>
      </w:r>
      <w:r w:rsidRPr="00DA2CAE">
        <w:rPr>
          <w:i/>
          <w:lang w:bidi="ar-DZ"/>
        </w:rPr>
        <w:t>водить за нос, с головы до пят, бабье лето</w:t>
      </w:r>
      <w:r w:rsidRPr="00DA2CAE">
        <w:rPr>
          <w:lang w:bidi="ar-DZ"/>
        </w:rPr>
        <w:t xml:space="preserve"> и др.)</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b/>
          <w:lang w:bidi="ar-DZ"/>
        </w:rPr>
        <w:t>Восточнославянские обороты</w:t>
      </w:r>
      <w:r w:rsidRPr="00DA2CAE">
        <w:rPr>
          <w:lang w:bidi="ar-DZ"/>
        </w:rPr>
        <w:t xml:space="preserve"> возникли в эпоху существования древнерусского языка (~ </w:t>
      </w:r>
      <w:r w:rsidRPr="00DA2CAE">
        <w:rPr>
          <w:lang w:val="en-US" w:bidi="ar-DZ"/>
        </w:rPr>
        <w:t>VII</w:t>
      </w:r>
      <w:r w:rsidRPr="00DA2CAE">
        <w:rPr>
          <w:lang w:bidi="ar-DZ"/>
        </w:rPr>
        <w:t>-</w:t>
      </w:r>
      <w:r w:rsidRPr="00DA2CAE">
        <w:rPr>
          <w:lang w:val="en-US" w:bidi="ar-DZ"/>
        </w:rPr>
        <w:t>XV</w:t>
      </w:r>
      <w:r w:rsidRPr="00DA2CAE">
        <w:rPr>
          <w:lang w:bidi="ar-DZ"/>
        </w:rPr>
        <w:t>вв.) и сохранились, помимо русского языка, в украинском и белорусском (</w:t>
      </w:r>
      <w:r w:rsidRPr="00DA2CAE">
        <w:rPr>
          <w:i/>
          <w:lang w:bidi="ar-DZ"/>
        </w:rPr>
        <w:t>под горячую руку; зашумело в голове; по правде сказать; Иду на вы</w:t>
      </w:r>
      <w:r w:rsidRPr="00DA2CAE">
        <w:rPr>
          <w:lang w:bidi="ar-DZ"/>
        </w:rPr>
        <w:t xml:space="preserve"> и др.</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b/>
          <w:lang w:bidi="ar-DZ"/>
        </w:rPr>
        <w:t>Собственно русские ФЕ</w:t>
      </w:r>
      <w:r w:rsidRPr="00DA2CAE">
        <w:rPr>
          <w:lang w:bidi="ar-DZ"/>
        </w:rPr>
        <w:t xml:space="preserve"> возникли в русском языке в эпоху раздельного существования восточнославянских языков (~ с </w:t>
      </w:r>
      <w:r w:rsidRPr="00DA2CAE">
        <w:rPr>
          <w:lang w:val="en-US" w:bidi="ar-DZ"/>
        </w:rPr>
        <w:t>XV</w:t>
      </w:r>
      <w:r w:rsidRPr="00DA2CAE">
        <w:rPr>
          <w:lang w:bidi="ar-DZ"/>
        </w:rPr>
        <w:t>-</w:t>
      </w:r>
      <w:r w:rsidRPr="00DA2CAE">
        <w:rPr>
          <w:lang w:val="en-US" w:bidi="ar-DZ"/>
        </w:rPr>
        <w:t>XVI</w:t>
      </w:r>
      <w:r w:rsidRPr="00DA2CAE">
        <w:rPr>
          <w:lang w:bidi="ar-DZ"/>
        </w:rPr>
        <w:t>вв.) и не встречаются, кроме случаев их заимствования, в других языках. Это обороты, которые характеризуют национально-своеобразные особенности фразеологии русского языка и отражают характерные черты жизни и быта, истории, культуры, национальных традиций русского народа (</w:t>
      </w:r>
      <w:r w:rsidRPr="00DA2CAE">
        <w:rPr>
          <w:i/>
          <w:lang w:bidi="ar-DZ"/>
        </w:rPr>
        <w:t>каши не сваришь</w:t>
      </w:r>
      <w:r w:rsidRPr="00DA2CAE">
        <w:rPr>
          <w:lang w:bidi="ar-DZ"/>
        </w:rPr>
        <w:t xml:space="preserve"> (с кем-л.); </w:t>
      </w:r>
      <w:r w:rsidRPr="00DA2CAE">
        <w:rPr>
          <w:i/>
          <w:lang w:bidi="ar-DZ"/>
        </w:rPr>
        <w:t>заваривать кашу; расхлёбывать кашу; сирота казанская, семь пятниц на неделе</w:t>
      </w:r>
      <w:r w:rsidRPr="00DA2CAE">
        <w:rPr>
          <w:lang w:bidi="ar-DZ"/>
        </w:rPr>
        <w:t xml:space="preserve"> (у кого-л.) и др.)</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b/>
          <w:lang w:bidi="ar-DZ"/>
        </w:rPr>
        <w:t>Собственно заимствованные ФЕ</w:t>
      </w:r>
      <w:r w:rsidRPr="00DA2CAE">
        <w:rPr>
          <w:lang w:bidi="ar-DZ"/>
        </w:rPr>
        <w:t xml:space="preserve"> – это иноязычные по происхождению фразеологизмы, употребляющиеся в русском языке без перевода (лат. </w:t>
      </w:r>
      <w:r w:rsidRPr="00DA2CAE">
        <w:rPr>
          <w:i/>
          <w:lang w:val="en-US" w:bidi="ar-DZ"/>
        </w:rPr>
        <w:t>almamater</w:t>
      </w:r>
      <w:r w:rsidRPr="00DA2CAE">
        <w:rPr>
          <w:lang w:bidi="ar-DZ"/>
        </w:rPr>
        <w:t xml:space="preserve"> – ‘университет’ (букв. «кормящая мать»); лат. </w:t>
      </w:r>
      <w:r w:rsidRPr="00DA2CAE">
        <w:rPr>
          <w:i/>
          <w:lang w:val="en-US" w:bidi="ar-DZ"/>
        </w:rPr>
        <w:t>personanongrata</w:t>
      </w:r>
      <w:r w:rsidRPr="00DA2CAE">
        <w:rPr>
          <w:lang w:bidi="ar-DZ"/>
        </w:rPr>
        <w:t xml:space="preserve"> – ‘нежелательное лицо’; франц. </w:t>
      </w:r>
      <w:r w:rsidRPr="00DA2CAE">
        <w:rPr>
          <w:i/>
          <w:lang w:val="en-US" w:bidi="ar-DZ"/>
        </w:rPr>
        <w:t>t</w:t>
      </w:r>
      <w:r w:rsidRPr="00DA2CAE">
        <w:rPr>
          <w:i/>
          <w:lang w:bidi="ar-DZ"/>
        </w:rPr>
        <w:t>ê</w:t>
      </w:r>
      <w:r w:rsidRPr="00DA2CAE">
        <w:rPr>
          <w:i/>
          <w:lang w:val="en-US" w:bidi="ar-DZ"/>
        </w:rPr>
        <w:t>te</w:t>
      </w:r>
      <w:r w:rsidRPr="00DA2CAE">
        <w:rPr>
          <w:i/>
          <w:lang w:bidi="ar-DZ"/>
        </w:rPr>
        <w:t>-</w:t>
      </w:r>
      <w:r w:rsidRPr="00DA2CAE">
        <w:rPr>
          <w:i/>
          <w:lang w:val="en-US" w:bidi="ar-DZ"/>
        </w:rPr>
        <w:t>a</w:t>
      </w:r>
      <w:r w:rsidRPr="00DA2CAE">
        <w:rPr>
          <w:i/>
          <w:lang w:bidi="ar-DZ"/>
        </w:rPr>
        <w:t xml:space="preserve">- </w:t>
      </w:r>
      <w:r w:rsidRPr="00DA2CAE">
        <w:rPr>
          <w:i/>
          <w:lang w:val="en-US" w:bidi="ar-DZ"/>
        </w:rPr>
        <w:t>t</w:t>
      </w:r>
      <w:r w:rsidRPr="00DA2CAE">
        <w:rPr>
          <w:i/>
          <w:lang w:bidi="ar-DZ"/>
        </w:rPr>
        <w:t>ê</w:t>
      </w:r>
      <w:r w:rsidRPr="00DA2CAE">
        <w:rPr>
          <w:i/>
          <w:lang w:val="en-US" w:bidi="ar-DZ"/>
        </w:rPr>
        <w:t>te</w:t>
      </w:r>
      <w:r w:rsidRPr="00DA2CAE">
        <w:rPr>
          <w:lang w:bidi="ar-DZ"/>
        </w:rPr>
        <w:t xml:space="preserve"> – ‘наедине, с глазу на глаз’ (букв. «голова к голове»); ст.-слав. </w:t>
      </w:r>
      <w:r w:rsidRPr="00DA2CAE">
        <w:rPr>
          <w:i/>
          <w:lang w:bidi="ar-DZ"/>
        </w:rPr>
        <w:t>ничтоже сумняшеся</w:t>
      </w:r>
      <w:r w:rsidRPr="00DA2CAE">
        <w:rPr>
          <w:lang w:bidi="ar-DZ"/>
        </w:rPr>
        <w:t xml:space="preserve"> – ‘не раздумывая, нисколько не сомневаясь’).</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b/>
          <w:lang w:bidi="ar-DZ"/>
        </w:rPr>
        <w:t>Фразеологические кальки</w:t>
      </w:r>
      <w:r w:rsidRPr="00DA2CAE">
        <w:rPr>
          <w:lang w:bidi="ar-DZ"/>
        </w:rPr>
        <w:t xml:space="preserve"> – это ФЕ, возникшие в русском языке в результате пословного перевода иноязычных фразеологизмов. Фразеологические кальки бывают точные (</w:t>
      </w:r>
      <w:r w:rsidRPr="00DA2CAE">
        <w:rPr>
          <w:i/>
          <w:lang w:bidi="ar-DZ"/>
        </w:rPr>
        <w:t>синий чулок</w:t>
      </w:r>
      <w:r w:rsidRPr="00DA2CAE">
        <w:rPr>
          <w:lang w:bidi="ar-DZ"/>
        </w:rPr>
        <w:t xml:space="preserve"> – англ. </w:t>
      </w:r>
      <w:r w:rsidRPr="00DA2CAE">
        <w:rPr>
          <w:i/>
          <w:lang w:val="en-US" w:bidi="ar-DZ"/>
        </w:rPr>
        <w:t>bluestocking</w:t>
      </w:r>
      <w:r w:rsidRPr="00DA2CAE">
        <w:rPr>
          <w:lang w:bidi="ar-DZ"/>
        </w:rPr>
        <w:t xml:space="preserve">; </w:t>
      </w:r>
      <w:r w:rsidRPr="00DA2CAE">
        <w:rPr>
          <w:i/>
          <w:lang w:bidi="ar-DZ"/>
        </w:rPr>
        <w:t>холодная война</w:t>
      </w:r>
      <w:r w:rsidRPr="00DA2CAE">
        <w:rPr>
          <w:lang w:bidi="ar-DZ"/>
        </w:rPr>
        <w:t xml:space="preserve">–англ. </w:t>
      </w:r>
      <w:r w:rsidRPr="00DA2CAE">
        <w:rPr>
          <w:i/>
          <w:lang w:val="en-US" w:bidi="ar-DZ"/>
        </w:rPr>
        <w:t>coldwar</w:t>
      </w:r>
      <w:r w:rsidRPr="00DA2CAE">
        <w:rPr>
          <w:lang w:bidi="ar-DZ"/>
        </w:rPr>
        <w:t xml:space="preserve">; </w:t>
      </w:r>
      <w:r w:rsidRPr="00DA2CAE">
        <w:rPr>
          <w:i/>
          <w:lang w:bidi="ar-DZ"/>
        </w:rPr>
        <w:t>Ищите женщину</w:t>
      </w:r>
      <w:r w:rsidRPr="00DA2CAE">
        <w:rPr>
          <w:lang w:bidi="ar-DZ"/>
        </w:rPr>
        <w:t xml:space="preserve"> – франц. </w:t>
      </w:r>
      <w:r w:rsidRPr="00DA2CAE">
        <w:rPr>
          <w:i/>
          <w:lang w:val="en-US" w:bidi="ar-DZ"/>
        </w:rPr>
        <w:t>Cherchezlafemme</w:t>
      </w:r>
      <w:r w:rsidRPr="00DA2CAE">
        <w:rPr>
          <w:lang w:bidi="ar-DZ"/>
        </w:rPr>
        <w:t>) и неточные (</w:t>
      </w:r>
      <w:r w:rsidRPr="00DA2CAE">
        <w:rPr>
          <w:i/>
          <w:lang w:bidi="ar-DZ"/>
        </w:rPr>
        <w:t>от всего сердца</w:t>
      </w:r>
      <w:r w:rsidRPr="00DA2CAE">
        <w:rPr>
          <w:lang w:bidi="ar-DZ"/>
        </w:rPr>
        <w:t xml:space="preserve"> – франц. </w:t>
      </w:r>
      <w:r w:rsidRPr="00DA2CAE">
        <w:rPr>
          <w:i/>
          <w:lang w:val="en-US" w:bidi="ar-DZ"/>
        </w:rPr>
        <w:t>detout</w:t>
      </w:r>
      <w:r w:rsidRPr="00DA2CAE">
        <w:rPr>
          <w:b/>
          <w:i/>
          <w:lang w:val="en-US" w:bidi="ar-DZ"/>
        </w:rPr>
        <w:t>mon</w:t>
      </w:r>
      <w:r w:rsidRPr="00DA2CAE">
        <w:rPr>
          <w:i/>
          <w:lang w:val="en-US" w:bidi="ar-DZ"/>
        </w:rPr>
        <w:t>c</w:t>
      </w:r>
      <w:r w:rsidRPr="00DA2CAE">
        <w:rPr>
          <w:i/>
          <w:lang w:bidi="ar-DZ"/>
        </w:rPr>
        <w:t>œ</w:t>
      </w:r>
      <w:r w:rsidRPr="00DA2CAE">
        <w:rPr>
          <w:i/>
          <w:lang w:val="en-US" w:bidi="ar-DZ"/>
        </w:rPr>
        <w:t>ur</w:t>
      </w:r>
      <w:r w:rsidRPr="00DA2CAE">
        <w:rPr>
          <w:lang w:bidi="ar-DZ"/>
        </w:rPr>
        <w:t xml:space="preserve">; </w:t>
      </w:r>
      <w:r w:rsidRPr="00DA2CAE">
        <w:rPr>
          <w:i/>
          <w:lang w:bidi="ar-DZ"/>
        </w:rPr>
        <w:t xml:space="preserve">быть </w:t>
      </w:r>
      <w:r w:rsidRPr="00DA2CAE">
        <w:rPr>
          <w:b/>
          <w:i/>
          <w:lang w:bidi="ar-DZ"/>
        </w:rPr>
        <w:t>как</w:t>
      </w:r>
      <w:r w:rsidRPr="00DA2CAE">
        <w:rPr>
          <w:i/>
          <w:lang w:bidi="ar-DZ"/>
        </w:rPr>
        <w:t xml:space="preserve"> на иголках</w:t>
      </w:r>
      <w:r w:rsidRPr="00DA2CAE">
        <w:rPr>
          <w:lang w:bidi="ar-DZ"/>
        </w:rPr>
        <w:t xml:space="preserve"> – франц. </w:t>
      </w:r>
      <w:r w:rsidRPr="00DA2CAE">
        <w:rPr>
          <w:i/>
          <w:lang w:bidi="ar-DZ"/>
        </w:rPr>
        <w:t>ê</w:t>
      </w:r>
      <w:r w:rsidRPr="00DA2CAE">
        <w:rPr>
          <w:i/>
          <w:lang w:val="en-US" w:bidi="ar-DZ"/>
        </w:rPr>
        <w:t>tresurdes</w:t>
      </w:r>
      <w:r w:rsidRPr="00DA2CAE">
        <w:rPr>
          <w:i/>
          <w:lang w:bidi="ar-DZ"/>
        </w:rPr>
        <w:t xml:space="preserve"> é</w:t>
      </w:r>
      <w:r w:rsidRPr="00DA2CAE">
        <w:rPr>
          <w:i/>
          <w:lang w:val="en-US" w:bidi="ar-DZ"/>
        </w:rPr>
        <w:t>pines</w:t>
      </w:r>
      <w:r w:rsidRPr="00DA2CAE">
        <w:rPr>
          <w:lang w:bidi="ar-DZ"/>
        </w:rPr>
        <w:t xml:space="preserve">; </w:t>
      </w:r>
      <w:r w:rsidRPr="00DA2CAE">
        <w:rPr>
          <w:i/>
          <w:lang w:bidi="ar-DZ"/>
        </w:rPr>
        <w:t>соломенная вдова</w:t>
      </w:r>
      <w:r w:rsidRPr="00DA2CAE">
        <w:rPr>
          <w:lang w:bidi="ar-DZ"/>
        </w:rPr>
        <w:t xml:space="preserve"> – нем.</w:t>
      </w:r>
      <w:r w:rsidRPr="00DA2CAE">
        <w:rPr>
          <w:i/>
          <w:lang w:val="en-US" w:bidi="ar-DZ"/>
        </w:rPr>
        <w:t>Strohwitwe</w:t>
      </w:r>
      <w:r w:rsidRPr="00DA2CAE">
        <w:rPr>
          <w:lang w:bidi="ar-DZ"/>
        </w:rPr>
        <w:t xml:space="preserve">; </w:t>
      </w:r>
      <w:r w:rsidRPr="00DA2CAE">
        <w:rPr>
          <w:i/>
          <w:lang w:bidi="ar-DZ"/>
        </w:rPr>
        <w:t>детский сад</w:t>
      </w:r>
      <w:r w:rsidRPr="00DA2CAE">
        <w:rPr>
          <w:lang w:bidi="ar-DZ"/>
        </w:rPr>
        <w:t xml:space="preserve"> – нем.  </w:t>
      </w:r>
      <w:r w:rsidRPr="00DA2CAE">
        <w:rPr>
          <w:i/>
          <w:lang w:val="en-US" w:bidi="ar-DZ"/>
        </w:rPr>
        <w:t>Kindergarten</w:t>
      </w:r>
      <w:r w:rsidRPr="00DA2CAE">
        <w:rPr>
          <w:lang w:bidi="ar-DZ"/>
        </w:rPr>
        <w:t>).</w:t>
      </w:r>
    </w:p>
    <w:p w:rsidR="00DA2CAE" w:rsidRPr="00DA2CAE" w:rsidRDefault="00DA2CAE" w:rsidP="00DA2CAE">
      <w:pPr>
        <w:pStyle w:val="listparagraph"/>
        <w:tabs>
          <w:tab w:val="left" w:pos="709"/>
          <w:tab w:val="left" w:pos="851"/>
        </w:tabs>
        <w:spacing w:before="0" w:beforeAutospacing="0" w:after="0" w:afterAutospacing="0"/>
        <w:ind w:left="360" w:firstLine="567"/>
        <w:jc w:val="both"/>
      </w:pPr>
      <w:r w:rsidRPr="00DA2CAE">
        <w:rPr>
          <w:b/>
          <w:lang w:bidi="ar-DZ"/>
        </w:rPr>
        <w:t>Фразеологические полукальки</w:t>
      </w:r>
      <w:r w:rsidRPr="00DA2CAE">
        <w:rPr>
          <w:lang w:bidi="ar-DZ"/>
        </w:rPr>
        <w:t xml:space="preserve"> – это полупереводные - полузаимствованные ФЕ, пришедшие в русский язык из иностранных языков, т.е. один компонент иноязычного оборота переводится (калькируется), а другой заимствуется без перевода (</w:t>
      </w:r>
      <w:r w:rsidRPr="00DA2CAE">
        <w:rPr>
          <w:b/>
          <w:i/>
          <w:lang w:bidi="ar-DZ"/>
        </w:rPr>
        <w:t>жёлтая</w:t>
      </w:r>
      <w:r w:rsidRPr="00DA2CAE">
        <w:rPr>
          <w:i/>
          <w:lang w:bidi="ar-DZ"/>
        </w:rPr>
        <w:t xml:space="preserve"> пресса</w:t>
      </w:r>
      <w:r w:rsidRPr="00DA2CAE">
        <w:rPr>
          <w:lang w:bidi="ar-DZ"/>
        </w:rPr>
        <w:t xml:space="preserve"> – англ. </w:t>
      </w:r>
      <w:r w:rsidRPr="00DA2CAE">
        <w:rPr>
          <w:b/>
          <w:i/>
          <w:lang w:val="en-US" w:bidi="ar-DZ"/>
        </w:rPr>
        <w:t>yellow</w:t>
      </w:r>
      <w:r w:rsidRPr="00DA2CAE">
        <w:rPr>
          <w:i/>
          <w:lang w:val="en-US" w:bidi="ar-DZ"/>
        </w:rPr>
        <w:t>press</w:t>
      </w:r>
      <w:r w:rsidRPr="00DA2CAE">
        <w:rPr>
          <w:lang w:bidi="ar-DZ"/>
        </w:rPr>
        <w:t xml:space="preserve">; </w:t>
      </w:r>
      <w:r w:rsidRPr="00DA2CAE">
        <w:rPr>
          <w:b/>
          <w:i/>
          <w:lang w:bidi="ar-DZ"/>
        </w:rPr>
        <w:t>пробит</w:t>
      </w:r>
      <w:r w:rsidRPr="00DA2CAE">
        <w:rPr>
          <w:i/>
          <w:lang w:bidi="ar-DZ"/>
        </w:rPr>
        <w:t>ь брешь</w:t>
      </w:r>
      <w:r w:rsidRPr="00DA2CAE">
        <w:rPr>
          <w:lang w:bidi="ar-DZ"/>
        </w:rPr>
        <w:t xml:space="preserve"> – франц. </w:t>
      </w:r>
      <w:r w:rsidRPr="00DA2CAE">
        <w:rPr>
          <w:b/>
          <w:i/>
          <w:lang w:val="en-US" w:bidi="ar-DZ"/>
        </w:rPr>
        <w:t>battr</w:t>
      </w:r>
      <w:r w:rsidRPr="00DA2CAE">
        <w:rPr>
          <w:b/>
          <w:i/>
          <w:lang w:bidi="ar-DZ"/>
        </w:rPr>
        <w:t>е</w:t>
      </w:r>
      <w:r w:rsidRPr="00DA2CAE">
        <w:rPr>
          <w:i/>
          <w:lang w:val="en-US" w:bidi="ar-DZ"/>
        </w:rPr>
        <w:t>enbr</w:t>
      </w:r>
      <w:r w:rsidRPr="00DA2CAE">
        <w:rPr>
          <w:i/>
          <w:lang w:bidi="ar-DZ"/>
        </w:rPr>
        <w:t>é</w:t>
      </w:r>
      <w:r w:rsidRPr="00DA2CAE">
        <w:rPr>
          <w:i/>
          <w:lang w:val="en-US" w:bidi="ar-DZ"/>
        </w:rPr>
        <w:t>che</w:t>
      </w:r>
      <w:r w:rsidRPr="00DA2CAE">
        <w:rPr>
          <w:lang w:bidi="ar-DZ"/>
        </w:rPr>
        <w:t>).</w:t>
      </w:r>
    </w:p>
    <w:p w:rsidR="00DA2CAE" w:rsidRPr="00DA2CAE" w:rsidRDefault="00DA2CAE" w:rsidP="00D43822">
      <w:pPr>
        <w:numPr>
          <w:ilvl w:val="0"/>
          <w:numId w:val="13"/>
        </w:numPr>
        <w:spacing w:after="0" w:line="240" w:lineRule="auto"/>
        <w:jc w:val="both"/>
        <w:rPr>
          <w:rFonts w:ascii="Times New Roman" w:hAnsi="Times New Roman" w:cs="Times New Roman"/>
          <w:b/>
          <w:sz w:val="24"/>
          <w:szCs w:val="24"/>
        </w:rPr>
      </w:pPr>
      <w:r w:rsidRPr="00DA2CAE">
        <w:rPr>
          <w:rFonts w:ascii="Times New Roman" w:hAnsi="Times New Roman" w:cs="Times New Roman"/>
          <w:b/>
          <w:sz w:val="24"/>
          <w:szCs w:val="24"/>
        </w:rPr>
        <w:t>Соотносительность фразеологии русского и белорусского языков</w:t>
      </w:r>
    </w:p>
    <w:p w:rsidR="00DA2CAE" w:rsidRPr="00DA2CAE" w:rsidRDefault="00DA2CAE" w:rsidP="00DA2CAE">
      <w:pPr>
        <w:pStyle w:val="21"/>
        <w:spacing w:after="0"/>
        <w:ind w:left="360" w:firstLine="567"/>
        <w:jc w:val="both"/>
        <w:rPr>
          <w:rFonts w:ascii="Times New Roman" w:hAnsi="Times New Roman" w:cs="Times New Roman"/>
          <w:sz w:val="24"/>
          <w:szCs w:val="24"/>
        </w:rPr>
      </w:pPr>
      <w:r w:rsidRPr="00DA2CAE">
        <w:rPr>
          <w:rFonts w:ascii="Times New Roman" w:hAnsi="Times New Roman" w:cs="Times New Roman"/>
          <w:b/>
          <w:sz w:val="24"/>
          <w:szCs w:val="24"/>
        </w:rPr>
        <w:t xml:space="preserve">Понятие эквивалентности / безэквивалентности ФЕ </w:t>
      </w:r>
      <w:r w:rsidRPr="00DA2CAE">
        <w:rPr>
          <w:rFonts w:ascii="Times New Roman" w:hAnsi="Times New Roman" w:cs="Times New Roman"/>
          <w:sz w:val="24"/>
          <w:szCs w:val="24"/>
          <w:lang w:bidi="ar-DZ"/>
        </w:rPr>
        <w:t xml:space="preserve">Адекватно перевести с одного языка на другой можно не всегда и не всё. Поэтому основная задача, решающаяся </w:t>
      </w:r>
      <w:r w:rsidRPr="00DA2CAE">
        <w:rPr>
          <w:rFonts w:ascii="Times New Roman" w:hAnsi="Times New Roman" w:cs="Times New Roman"/>
          <w:sz w:val="24"/>
          <w:szCs w:val="24"/>
          <w:lang w:bidi="ar-DZ"/>
        </w:rPr>
        <w:lastRenderedPageBreak/>
        <w:t>при сопоставлении фразеологических систем разных языков и при обучении иностранным языкам, – проблема перевода.</w:t>
      </w:r>
    </w:p>
    <w:p w:rsidR="00DA2CAE" w:rsidRPr="00DA2CAE" w:rsidRDefault="00DA2CAE" w:rsidP="00DA2CAE">
      <w:pPr>
        <w:ind w:left="360" w:firstLine="567"/>
        <w:jc w:val="both"/>
        <w:rPr>
          <w:rFonts w:ascii="Times New Roman" w:hAnsi="Times New Roman" w:cs="Times New Roman"/>
          <w:sz w:val="24"/>
          <w:szCs w:val="24"/>
        </w:rPr>
      </w:pPr>
      <w:r w:rsidRPr="00DA2CAE">
        <w:rPr>
          <w:rFonts w:ascii="Times New Roman" w:hAnsi="Times New Roman" w:cs="Times New Roman"/>
          <w:sz w:val="24"/>
          <w:szCs w:val="24"/>
          <w:lang w:bidi="ar-DZ"/>
        </w:rPr>
        <w:t xml:space="preserve">При сопоставлении можно выделить два основных типа ФЕ: непереводимые и переводимые (эквивалентные) ФЕ. При этом непереводимость фразеологизмов на другие языки сильно преувеличена: ведь существуют и частично эквивалентные ФЕ. </w:t>
      </w:r>
    </w:p>
    <w:p w:rsidR="00DA2CAE" w:rsidRPr="00DA2CAE" w:rsidRDefault="00DA2CAE" w:rsidP="00DA2CAE">
      <w:pPr>
        <w:ind w:left="360" w:firstLine="567"/>
        <w:jc w:val="both"/>
        <w:rPr>
          <w:rFonts w:ascii="Times New Roman" w:hAnsi="Times New Roman" w:cs="Times New Roman"/>
          <w:sz w:val="24"/>
          <w:szCs w:val="24"/>
        </w:rPr>
      </w:pPr>
      <w:r w:rsidRPr="00DA2CAE">
        <w:rPr>
          <w:rFonts w:ascii="Times New Roman" w:hAnsi="Times New Roman" w:cs="Times New Roman"/>
          <w:sz w:val="24"/>
          <w:szCs w:val="24"/>
          <w:lang w:bidi="ar-DZ"/>
        </w:rPr>
        <w:t>Чем ближе языки по родству, тем выше процент полных эквивалентов. Например, в русском и украинском – 65%, в русском и болгарском – 45 % полных совпадений, в русском и испанском, французском, английском – 23-25 %.</w:t>
      </w:r>
    </w:p>
    <w:p w:rsidR="00DA2CAE" w:rsidRPr="00DA2CAE" w:rsidRDefault="00DA2CAE" w:rsidP="00DA2CAE">
      <w:pPr>
        <w:ind w:left="360" w:firstLine="567"/>
        <w:jc w:val="both"/>
        <w:rPr>
          <w:rFonts w:ascii="Times New Roman" w:hAnsi="Times New Roman" w:cs="Times New Roman"/>
          <w:sz w:val="24"/>
          <w:szCs w:val="24"/>
        </w:rPr>
      </w:pPr>
      <w:r w:rsidRPr="00DA2CAE">
        <w:rPr>
          <w:rFonts w:ascii="Times New Roman" w:hAnsi="Times New Roman" w:cs="Times New Roman"/>
          <w:sz w:val="24"/>
          <w:szCs w:val="24"/>
          <w:lang w:bidi="ar-DZ"/>
        </w:rPr>
        <w:t>Фразеологизмы можно сопоставлять с точки зрения источников происхождения, грамматической структуры, образа, положенного в основу ФЕ и стилистической характеристики; но самое главное – по семантическому сходству и внутренней форме (мотивирующему образу).</w:t>
      </w:r>
    </w:p>
    <w:p w:rsidR="00DA2CAE" w:rsidRPr="00DA2CAE" w:rsidRDefault="00DA2CAE" w:rsidP="00DA2CAE">
      <w:pPr>
        <w:ind w:firstLine="567"/>
        <w:jc w:val="both"/>
        <w:rPr>
          <w:rFonts w:ascii="Times New Roman" w:hAnsi="Times New Roman" w:cs="Times New Roman"/>
          <w:sz w:val="24"/>
          <w:szCs w:val="24"/>
        </w:rPr>
      </w:pPr>
      <w:r w:rsidRPr="00DA2CAE">
        <w:rPr>
          <w:rFonts w:ascii="Times New Roman" w:hAnsi="Times New Roman" w:cs="Times New Roman"/>
          <w:sz w:val="24"/>
          <w:szCs w:val="24"/>
          <w:lang w:bidi="ar-DZ"/>
        </w:rPr>
        <w:t>Основные принципы сопоставительного изучения фразеологии:</w:t>
      </w:r>
    </w:p>
    <w:p w:rsidR="00DA2CAE" w:rsidRPr="00DA2CAE" w:rsidRDefault="00DA2CAE" w:rsidP="00DA2CAE">
      <w:pPr>
        <w:ind w:firstLine="567"/>
        <w:jc w:val="both"/>
        <w:rPr>
          <w:rFonts w:ascii="Times New Roman" w:hAnsi="Times New Roman" w:cs="Times New Roman"/>
          <w:sz w:val="24"/>
          <w:szCs w:val="24"/>
        </w:rPr>
      </w:pPr>
      <w:r w:rsidRPr="00DA2CAE">
        <w:rPr>
          <w:rFonts w:ascii="Times New Roman" w:hAnsi="Times New Roman" w:cs="Times New Roman"/>
          <w:sz w:val="24"/>
          <w:szCs w:val="24"/>
          <w:lang w:bidi="ar-DZ"/>
        </w:rPr>
        <w:t>1. Сопоставление не всех языков сразу, а последовательно по два.</w:t>
      </w:r>
    </w:p>
    <w:p w:rsidR="00DA2CAE" w:rsidRPr="00DA2CAE" w:rsidRDefault="00DA2CAE" w:rsidP="00DA2CAE">
      <w:pPr>
        <w:ind w:firstLine="567"/>
        <w:jc w:val="both"/>
        <w:rPr>
          <w:rFonts w:ascii="Times New Roman" w:hAnsi="Times New Roman" w:cs="Times New Roman"/>
          <w:sz w:val="24"/>
          <w:szCs w:val="24"/>
        </w:rPr>
      </w:pPr>
      <w:r w:rsidRPr="00DA2CAE">
        <w:rPr>
          <w:rFonts w:ascii="Times New Roman" w:hAnsi="Times New Roman" w:cs="Times New Roman"/>
          <w:sz w:val="24"/>
          <w:szCs w:val="24"/>
          <w:lang w:bidi="ar-DZ"/>
        </w:rPr>
        <w:t>2. Принцип эквивалентности / безэквивалентности.</w:t>
      </w:r>
    </w:p>
    <w:p w:rsidR="00DA2CAE" w:rsidRPr="00DA2CAE" w:rsidRDefault="00DA2CAE" w:rsidP="00DA2CAE">
      <w:pPr>
        <w:ind w:firstLine="567"/>
        <w:jc w:val="both"/>
        <w:rPr>
          <w:rFonts w:ascii="Times New Roman" w:hAnsi="Times New Roman" w:cs="Times New Roman"/>
          <w:sz w:val="24"/>
          <w:szCs w:val="24"/>
        </w:rPr>
      </w:pPr>
      <w:r w:rsidRPr="00DA2CAE">
        <w:rPr>
          <w:rFonts w:ascii="Times New Roman" w:hAnsi="Times New Roman" w:cs="Times New Roman"/>
          <w:sz w:val="24"/>
          <w:szCs w:val="24"/>
          <w:lang w:bidi="ar-DZ"/>
        </w:rPr>
        <w:t>Согласно этим принципам все ФЕ можно разделить на группы:</w:t>
      </w:r>
    </w:p>
    <w:p w:rsidR="00DA2CAE" w:rsidRPr="00DA2CAE" w:rsidRDefault="00DA2CAE" w:rsidP="00D43822">
      <w:pPr>
        <w:pStyle w:val="a4"/>
        <w:numPr>
          <w:ilvl w:val="0"/>
          <w:numId w:val="14"/>
        </w:numPr>
        <w:spacing w:after="0" w:line="240" w:lineRule="auto"/>
        <w:jc w:val="both"/>
        <w:rPr>
          <w:rFonts w:ascii="Times New Roman" w:hAnsi="Times New Roman" w:cs="Times New Roman"/>
          <w:color w:val="333333"/>
          <w:sz w:val="24"/>
          <w:szCs w:val="24"/>
        </w:rPr>
      </w:pPr>
      <w:r w:rsidRPr="00DA2CAE">
        <w:rPr>
          <w:rFonts w:ascii="Times New Roman" w:hAnsi="Times New Roman" w:cs="Times New Roman"/>
          <w:b/>
          <w:bCs/>
          <w:sz w:val="24"/>
          <w:szCs w:val="24"/>
          <w:lang w:bidi="ar-DZ"/>
        </w:rPr>
        <w:t>Полные эквиваленты</w:t>
      </w:r>
      <w:r w:rsidRPr="00DA2CAE">
        <w:rPr>
          <w:rFonts w:ascii="Times New Roman" w:hAnsi="Times New Roman" w:cs="Times New Roman"/>
          <w:sz w:val="24"/>
          <w:szCs w:val="24"/>
          <w:lang w:bidi="ar-DZ"/>
        </w:rPr>
        <w:t xml:space="preserve"> – отличает тождество семантики, внутренней формы, грамматической и экспрессивно-стилистической характеристики. </w:t>
      </w:r>
      <w:r w:rsidRPr="00DA2CAE">
        <w:rPr>
          <w:rFonts w:ascii="Times New Roman" w:hAnsi="Times New Roman" w:cs="Times New Roman"/>
          <w:color w:val="333333"/>
          <w:sz w:val="24"/>
          <w:szCs w:val="24"/>
        </w:rPr>
        <w:t xml:space="preserve">Первую группу эквивалентов (полные эквиваленты) можно рассмотреть в следующих ФЕ со значением «смотреть» в белорусском и русском языках: бел. </w:t>
      </w:r>
      <w:r w:rsidRPr="00DA2CAE">
        <w:rPr>
          <w:rFonts w:ascii="Times New Roman" w:hAnsi="Times New Roman" w:cs="Times New Roman"/>
          <w:i/>
          <w:iCs/>
          <w:color w:val="333333"/>
          <w:sz w:val="24"/>
          <w:szCs w:val="24"/>
        </w:rPr>
        <w:t xml:space="preserve">глядзець прама у вочы </w:t>
      </w:r>
      <w:r w:rsidRPr="00DA2CAE">
        <w:rPr>
          <w:rFonts w:ascii="Times New Roman" w:hAnsi="Times New Roman" w:cs="Times New Roman"/>
          <w:color w:val="333333"/>
          <w:sz w:val="24"/>
          <w:szCs w:val="24"/>
        </w:rPr>
        <w:t xml:space="preserve">‘не адчуваць дакораў сумлення перад кім-н., не саромецца чаго-н.’, рус. </w:t>
      </w:r>
      <w:r w:rsidRPr="00DA2CAE">
        <w:rPr>
          <w:rFonts w:ascii="Times New Roman" w:hAnsi="Times New Roman" w:cs="Times New Roman"/>
          <w:i/>
          <w:iCs/>
          <w:color w:val="333333"/>
          <w:sz w:val="24"/>
          <w:szCs w:val="24"/>
        </w:rPr>
        <w:t>глядеть прямо в глаза</w:t>
      </w:r>
      <w:r w:rsidRPr="00DA2CAE">
        <w:rPr>
          <w:rFonts w:ascii="Times New Roman" w:hAnsi="Times New Roman" w:cs="Times New Roman"/>
          <w:color w:val="333333"/>
          <w:sz w:val="24"/>
          <w:szCs w:val="24"/>
        </w:rPr>
        <w:t xml:space="preserve"> ‘не стыдиться своих поступков перед кем-либо’. Названные ФЕ являются </w:t>
      </w:r>
      <w:r w:rsidRPr="00DA2CAE">
        <w:rPr>
          <w:rFonts w:ascii="Times New Roman" w:hAnsi="Times New Roman" w:cs="Times New Roman"/>
          <w:b/>
          <w:bCs/>
          <w:color w:val="333333"/>
          <w:sz w:val="24"/>
          <w:szCs w:val="24"/>
        </w:rPr>
        <w:t>полными</w:t>
      </w:r>
      <w:r w:rsidRPr="00DA2CAE">
        <w:rPr>
          <w:rFonts w:ascii="Times New Roman" w:hAnsi="Times New Roman" w:cs="Times New Roman"/>
          <w:color w:val="333333"/>
          <w:sz w:val="24"/>
          <w:szCs w:val="24"/>
        </w:rPr>
        <w:t xml:space="preserve"> эквивалентами. Рус. </w:t>
      </w:r>
      <w:r w:rsidRPr="00DA2CAE">
        <w:rPr>
          <w:rFonts w:ascii="Times New Roman" w:hAnsi="Times New Roman" w:cs="Times New Roman"/>
          <w:i/>
          <w:iCs/>
          <w:color w:val="333333"/>
          <w:sz w:val="24"/>
          <w:szCs w:val="24"/>
        </w:rPr>
        <w:t>глядеть в рот</w:t>
      </w:r>
      <w:r w:rsidRPr="00DA2CAE">
        <w:rPr>
          <w:rFonts w:ascii="Times New Roman" w:hAnsi="Times New Roman" w:cs="Times New Roman"/>
          <w:color w:val="333333"/>
          <w:sz w:val="24"/>
          <w:szCs w:val="24"/>
        </w:rPr>
        <w:t xml:space="preserve"> ‘1. очень внимательно или подобострастно слушать кого-либо; 2. с жадностью смотреть на того, кто ест’; бел.</w:t>
      </w:r>
      <w:r w:rsidRPr="00DA2CAE">
        <w:rPr>
          <w:rFonts w:ascii="Times New Roman" w:hAnsi="Times New Roman" w:cs="Times New Roman"/>
          <w:i/>
          <w:iCs/>
          <w:color w:val="333333"/>
          <w:sz w:val="24"/>
          <w:szCs w:val="24"/>
        </w:rPr>
        <w:t>глядзець у рот</w:t>
      </w:r>
      <w:r w:rsidRPr="00DA2CAE">
        <w:rPr>
          <w:rFonts w:ascii="Times New Roman" w:hAnsi="Times New Roman" w:cs="Times New Roman"/>
          <w:color w:val="333333"/>
          <w:sz w:val="24"/>
          <w:szCs w:val="24"/>
        </w:rPr>
        <w:t xml:space="preserve"> ‘1. уважліва і лісліва, угодліва слухаць каго-н.; 2. зайздросцячы, уважліва сачыць за тым, хто есць, п’е’. Эти ФЕ также являются </w:t>
      </w:r>
      <w:r w:rsidRPr="00DA2CAE">
        <w:rPr>
          <w:rFonts w:ascii="Times New Roman" w:hAnsi="Times New Roman" w:cs="Times New Roman"/>
          <w:b/>
          <w:bCs/>
          <w:color w:val="333333"/>
          <w:sz w:val="24"/>
          <w:szCs w:val="24"/>
        </w:rPr>
        <w:t>полными</w:t>
      </w:r>
      <w:r w:rsidRPr="00DA2CAE">
        <w:rPr>
          <w:rFonts w:ascii="Times New Roman" w:hAnsi="Times New Roman" w:cs="Times New Roman"/>
          <w:color w:val="333333"/>
          <w:sz w:val="24"/>
          <w:szCs w:val="24"/>
        </w:rPr>
        <w:t xml:space="preserve"> эквивалентами. Рус. </w:t>
      </w:r>
      <w:r w:rsidRPr="00DA2CAE">
        <w:rPr>
          <w:rFonts w:ascii="Times New Roman" w:hAnsi="Times New Roman" w:cs="Times New Roman"/>
          <w:i/>
          <w:iCs/>
          <w:color w:val="333333"/>
          <w:sz w:val="24"/>
          <w:szCs w:val="24"/>
        </w:rPr>
        <w:t>смотреть косо</w:t>
      </w:r>
      <w:r w:rsidRPr="00DA2CAE">
        <w:rPr>
          <w:rFonts w:ascii="Times New Roman" w:hAnsi="Times New Roman" w:cs="Times New Roman"/>
          <w:color w:val="333333"/>
          <w:sz w:val="24"/>
          <w:szCs w:val="24"/>
        </w:rPr>
        <w:t xml:space="preserve"> ‘относиться к кому-либо с недоверием, насторожённо’; бел. </w:t>
      </w:r>
      <w:r w:rsidRPr="00DA2CAE">
        <w:rPr>
          <w:rFonts w:ascii="Times New Roman" w:hAnsi="Times New Roman" w:cs="Times New Roman"/>
          <w:i/>
          <w:iCs/>
          <w:color w:val="333333"/>
          <w:sz w:val="24"/>
          <w:szCs w:val="24"/>
        </w:rPr>
        <w:t>глядзець коса</w:t>
      </w:r>
      <w:r w:rsidRPr="00DA2CAE">
        <w:rPr>
          <w:rFonts w:ascii="Times New Roman" w:hAnsi="Times New Roman" w:cs="Times New Roman"/>
          <w:color w:val="333333"/>
          <w:sz w:val="24"/>
          <w:szCs w:val="24"/>
        </w:rPr>
        <w:t xml:space="preserve"> ‘з незадавальненнем адносіцца да каго-н., чаго-н.’ также </w:t>
      </w:r>
      <w:r w:rsidRPr="00DA2CAE">
        <w:rPr>
          <w:rFonts w:ascii="Times New Roman" w:hAnsi="Times New Roman" w:cs="Times New Roman"/>
          <w:b/>
          <w:bCs/>
          <w:color w:val="333333"/>
          <w:sz w:val="24"/>
          <w:szCs w:val="24"/>
        </w:rPr>
        <w:t>полные</w:t>
      </w:r>
      <w:r w:rsidRPr="00DA2CAE">
        <w:rPr>
          <w:rFonts w:ascii="Times New Roman" w:hAnsi="Times New Roman" w:cs="Times New Roman"/>
          <w:color w:val="333333"/>
          <w:sz w:val="24"/>
          <w:szCs w:val="24"/>
        </w:rPr>
        <w:t xml:space="preserve"> эквиваленты. Таким образом, в этот ряд включаются те ФЕ, которые совпадают друг с другом и с точки зрения содержания, и с точки зрения его репрезентации. </w:t>
      </w:r>
    </w:p>
    <w:p w:rsidR="00DA2CAE" w:rsidRPr="00DA2CAE" w:rsidRDefault="00DA2CAE" w:rsidP="00D43822">
      <w:pPr>
        <w:pStyle w:val="a4"/>
        <w:numPr>
          <w:ilvl w:val="0"/>
          <w:numId w:val="14"/>
        </w:numPr>
        <w:spacing w:after="0" w:line="240" w:lineRule="auto"/>
        <w:jc w:val="both"/>
        <w:rPr>
          <w:rFonts w:ascii="Times New Roman" w:hAnsi="Times New Roman" w:cs="Times New Roman"/>
          <w:sz w:val="24"/>
          <w:szCs w:val="24"/>
        </w:rPr>
      </w:pPr>
      <w:r w:rsidRPr="00DA2CAE">
        <w:rPr>
          <w:rFonts w:ascii="Times New Roman" w:hAnsi="Times New Roman" w:cs="Times New Roman"/>
          <w:b/>
          <w:bCs/>
          <w:sz w:val="24"/>
          <w:szCs w:val="24"/>
          <w:lang w:val="en-US"/>
        </w:rPr>
        <w:t>II</w:t>
      </w:r>
      <w:r w:rsidRPr="00DA2CAE">
        <w:rPr>
          <w:rFonts w:ascii="Times New Roman" w:hAnsi="Times New Roman" w:cs="Times New Roman"/>
          <w:b/>
          <w:bCs/>
          <w:sz w:val="24"/>
          <w:szCs w:val="24"/>
        </w:rPr>
        <w:t>. Частичные эквиваленты</w:t>
      </w:r>
      <w:r w:rsidRPr="00DA2CAE">
        <w:rPr>
          <w:rFonts w:ascii="Times New Roman" w:hAnsi="Times New Roman" w:cs="Times New Roman"/>
          <w:sz w:val="24"/>
          <w:szCs w:val="24"/>
        </w:rPr>
        <w:t xml:space="preserve"> – главный показатель – внутренняя форма (мотивирующий образ, положенный в основу номинации): К неполным (частичным) эквивалентам можно отнести следующие ряды фразеологических единиц: рус. </w:t>
      </w:r>
      <w:r w:rsidRPr="00DA2CAE">
        <w:rPr>
          <w:rFonts w:ascii="Times New Roman" w:hAnsi="Times New Roman" w:cs="Times New Roman"/>
          <w:i/>
          <w:iCs/>
          <w:sz w:val="24"/>
          <w:szCs w:val="24"/>
        </w:rPr>
        <w:t>смотреть (глядеть) в оба</w:t>
      </w:r>
      <w:r w:rsidRPr="00DA2CAE">
        <w:rPr>
          <w:rFonts w:ascii="Times New Roman" w:hAnsi="Times New Roman" w:cs="Times New Roman"/>
          <w:sz w:val="24"/>
          <w:szCs w:val="24"/>
        </w:rPr>
        <w:t xml:space="preserve"> ‘быть внимательным, бдительным’; в бел. </w:t>
      </w:r>
      <w:r w:rsidRPr="00DA2CAE">
        <w:rPr>
          <w:rFonts w:ascii="Times New Roman" w:hAnsi="Times New Roman" w:cs="Times New Roman"/>
          <w:i/>
          <w:iCs/>
          <w:sz w:val="24"/>
          <w:szCs w:val="24"/>
        </w:rPr>
        <w:t>глядзець (пазіраць) на (ва) усе вочы</w:t>
      </w:r>
      <w:r w:rsidRPr="00DA2CAE">
        <w:rPr>
          <w:rFonts w:ascii="Times New Roman" w:hAnsi="Times New Roman" w:cs="Times New Roman"/>
          <w:sz w:val="24"/>
          <w:szCs w:val="24"/>
        </w:rPr>
        <w:t xml:space="preserve"> ‘вельмі ўважліва, пільна, стараючыся нічога не прапусціць’; рус. </w:t>
      </w:r>
      <w:r w:rsidRPr="00DA2CAE">
        <w:rPr>
          <w:rFonts w:ascii="Times New Roman" w:hAnsi="Times New Roman" w:cs="Times New Roman"/>
          <w:i/>
          <w:iCs/>
          <w:sz w:val="24"/>
          <w:szCs w:val="24"/>
        </w:rPr>
        <w:t>смотреть во все глаза</w:t>
      </w:r>
      <w:r w:rsidRPr="00DA2CAE">
        <w:rPr>
          <w:rFonts w:ascii="Times New Roman" w:hAnsi="Times New Roman" w:cs="Times New Roman"/>
          <w:sz w:val="24"/>
          <w:szCs w:val="24"/>
        </w:rPr>
        <w:t xml:space="preserve"> ‘быть очень внимательным, бдительным, настороже (ничего не упуская из вида)’. В данном случае отличие белорусского фразеологизма в возможной вариантности глаголов </w:t>
      </w:r>
      <w:r w:rsidRPr="00DA2CAE">
        <w:rPr>
          <w:rFonts w:ascii="Times New Roman" w:hAnsi="Times New Roman" w:cs="Times New Roman"/>
          <w:i/>
          <w:iCs/>
          <w:sz w:val="24"/>
          <w:szCs w:val="24"/>
        </w:rPr>
        <w:t>глядзець (пазіраць)</w:t>
      </w:r>
      <w:r w:rsidRPr="00DA2CAE">
        <w:rPr>
          <w:rFonts w:ascii="Times New Roman" w:hAnsi="Times New Roman" w:cs="Times New Roman"/>
          <w:sz w:val="24"/>
          <w:szCs w:val="24"/>
        </w:rPr>
        <w:t xml:space="preserve"> и предлогов </w:t>
      </w:r>
      <w:r w:rsidRPr="00DA2CAE">
        <w:rPr>
          <w:rFonts w:ascii="Times New Roman" w:hAnsi="Times New Roman" w:cs="Times New Roman"/>
          <w:i/>
          <w:iCs/>
          <w:sz w:val="24"/>
          <w:szCs w:val="24"/>
        </w:rPr>
        <w:t>на (ва)</w:t>
      </w:r>
      <w:r w:rsidRPr="00DA2CAE">
        <w:rPr>
          <w:rFonts w:ascii="Times New Roman" w:hAnsi="Times New Roman" w:cs="Times New Roman"/>
          <w:sz w:val="24"/>
          <w:szCs w:val="24"/>
        </w:rPr>
        <w:t xml:space="preserve">. При анализе вышеперечисленных фразеологических единиц мы приходим к выводу, что наряду со сходствами в плане содержания, имеющими здесь место, наблюдаются определенные различия в плане выражения данного содержания, которое не может не включать в себя культурологическую специфику, связанную с различием в ментальной сфере резных народов, пусть даже принадлежащих к одной </w:t>
      </w:r>
      <w:r w:rsidRPr="00DA2CAE">
        <w:rPr>
          <w:rFonts w:ascii="Times New Roman" w:hAnsi="Times New Roman" w:cs="Times New Roman"/>
          <w:sz w:val="24"/>
          <w:szCs w:val="24"/>
        </w:rPr>
        <w:lastRenderedPageBreak/>
        <w:t xml:space="preserve">языковой ветви — славянской. Рассмотрим ФЕ русского и белорусского языков, находящиеся в отношениях частичной эквивалентности, и выявим, в чем специфика различий этих единиц в плане выражения передаваемого ими содержания. Так, анализируя эквивалентный ряд, бел. </w:t>
      </w:r>
      <w:r w:rsidRPr="00DA2CAE">
        <w:rPr>
          <w:rFonts w:ascii="Times New Roman" w:hAnsi="Times New Roman" w:cs="Times New Roman"/>
          <w:i/>
          <w:iCs/>
          <w:sz w:val="24"/>
          <w:szCs w:val="24"/>
        </w:rPr>
        <w:t>ва ўпор</w:t>
      </w:r>
      <w:r w:rsidRPr="00DA2CAE">
        <w:rPr>
          <w:rFonts w:ascii="Times New Roman" w:hAnsi="Times New Roman" w:cs="Times New Roman"/>
          <w:sz w:val="24"/>
          <w:szCs w:val="24"/>
        </w:rPr>
        <w:t xml:space="preserve"> ‘1) пільна, прама (глядзець, разглядаць); 2) адкрыта, без хітрыкаў (сказаць, спытаць’; рус. </w:t>
      </w:r>
      <w:r w:rsidRPr="00DA2CAE">
        <w:rPr>
          <w:rFonts w:ascii="Times New Roman" w:hAnsi="Times New Roman" w:cs="Times New Roman"/>
          <w:i/>
          <w:iCs/>
          <w:sz w:val="24"/>
          <w:szCs w:val="24"/>
        </w:rPr>
        <w:t>делать (сделать) упор</w:t>
      </w:r>
      <w:r w:rsidRPr="00DA2CAE">
        <w:rPr>
          <w:rFonts w:ascii="Times New Roman" w:hAnsi="Times New Roman" w:cs="Times New Roman"/>
          <w:sz w:val="24"/>
          <w:szCs w:val="24"/>
        </w:rPr>
        <w:t xml:space="preserve"> ‘обращать (обратить) внимание, придавать (придать) особое значение чему-либо’ видны различия ФЕ в структурном содержании и значении. Есть и в этой группе специфичные фразеологизмы: рус. </w:t>
      </w:r>
      <w:r w:rsidRPr="00DA2CAE">
        <w:rPr>
          <w:rFonts w:ascii="Times New Roman" w:hAnsi="Times New Roman" w:cs="Times New Roman"/>
          <w:i/>
          <w:iCs/>
          <w:sz w:val="24"/>
          <w:szCs w:val="24"/>
        </w:rPr>
        <w:t>смотреть как баран на новые ворота</w:t>
      </w:r>
      <w:r w:rsidRPr="00DA2CAE">
        <w:rPr>
          <w:rFonts w:ascii="Times New Roman" w:hAnsi="Times New Roman" w:cs="Times New Roman"/>
          <w:sz w:val="24"/>
          <w:szCs w:val="24"/>
        </w:rPr>
        <w:t xml:space="preserve"> ‘смотреть тупо, непонимающе’; в белорусском языке эквивалентный фразеологизм </w:t>
      </w:r>
      <w:r w:rsidRPr="00DA2CAE">
        <w:rPr>
          <w:rFonts w:ascii="Times New Roman" w:hAnsi="Times New Roman" w:cs="Times New Roman"/>
          <w:i/>
          <w:iCs/>
          <w:sz w:val="24"/>
          <w:szCs w:val="24"/>
        </w:rPr>
        <w:t>як баран на новыя вароты (глядзець)</w:t>
      </w:r>
      <w:r w:rsidRPr="00DA2CAE">
        <w:rPr>
          <w:rFonts w:ascii="Times New Roman" w:hAnsi="Times New Roman" w:cs="Times New Roman"/>
          <w:sz w:val="24"/>
          <w:szCs w:val="24"/>
        </w:rPr>
        <w:t xml:space="preserve"> характеризуют человека, который просто смотрит и вообще ничего не понимает. Следует отметить, что никакая эквивалентность невозможна без совпадения значений сопоставляемых фразеологизмов. В тех случаях, когда при полном совпадении состава лексических компонентов, грамматической структуры, внутренней формы и стилистических характеристик фразеологизмы различаются своей семантикой, их нельзя считать эквивалентами (даже частичными). </w:t>
      </w:r>
    </w:p>
    <w:p w:rsidR="00DA2CAE" w:rsidRPr="00DA2CAE" w:rsidRDefault="00DA2CAE" w:rsidP="00D43822">
      <w:pPr>
        <w:pStyle w:val="a4"/>
        <w:numPr>
          <w:ilvl w:val="0"/>
          <w:numId w:val="14"/>
        </w:numPr>
        <w:spacing w:after="0" w:line="240" w:lineRule="auto"/>
        <w:jc w:val="both"/>
        <w:rPr>
          <w:rFonts w:ascii="Times New Roman" w:hAnsi="Times New Roman" w:cs="Times New Roman"/>
          <w:sz w:val="24"/>
          <w:szCs w:val="24"/>
        </w:rPr>
      </w:pPr>
      <w:r w:rsidRPr="00DA2CAE">
        <w:rPr>
          <w:rFonts w:ascii="Times New Roman" w:hAnsi="Times New Roman" w:cs="Times New Roman"/>
          <w:b/>
          <w:bCs/>
          <w:sz w:val="24"/>
          <w:szCs w:val="24"/>
          <w:lang w:val="en-US"/>
        </w:rPr>
        <w:t>III</w:t>
      </w:r>
      <w:r w:rsidRPr="00DA2CAE">
        <w:rPr>
          <w:rFonts w:ascii="Times New Roman" w:hAnsi="Times New Roman" w:cs="Times New Roman"/>
          <w:b/>
          <w:bCs/>
          <w:sz w:val="24"/>
          <w:szCs w:val="24"/>
        </w:rPr>
        <w:t>. Безэквивалентные ФЕ</w:t>
      </w:r>
      <w:r w:rsidRPr="00DA2CAE">
        <w:rPr>
          <w:rFonts w:ascii="Times New Roman" w:hAnsi="Times New Roman" w:cs="Times New Roman"/>
          <w:sz w:val="24"/>
          <w:szCs w:val="24"/>
        </w:rPr>
        <w:t xml:space="preserve"> – содержащие национально-специфические элементы (</w:t>
      </w:r>
      <w:r w:rsidRPr="00DA2CAE">
        <w:rPr>
          <w:rFonts w:ascii="Times New Roman" w:hAnsi="Times New Roman" w:cs="Times New Roman"/>
          <w:iCs/>
          <w:sz w:val="24"/>
          <w:szCs w:val="24"/>
        </w:rPr>
        <w:t>верста коломенская, попасть впросак</w:t>
      </w:r>
      <w:r w:rsidRPr="00DA2CAE">
        <w:rPr>
          <w:rFonts w:ascii="Times New Roman" w:hAnsi="Times New Roman" w:cs="Times New Roman"/>
          <w:sz w:val="24"/>
          <w:szCs w:val="24"/>
        </w:rPr>
        <w:t>), антропонимы (куда Макар телят не гонял, драть как Сидорову козу), содержащие аллитерацию, рифмы (</w:t>
      </w:r>
      <w:r w:rsidRPr="00DA2CAE">
        <w:rPr>
          <w:rFonts w:ascii="Times New Roman" w:hAnsi="Times New Roman" w:cs="Times New Roman"/>
          <w:iCs/>
          <w:sz w:val="24"/>
          <w:szCs w:val="24"/>
        </w:rPr>
        <w:t>еле-еле душа в теле; Федот, да не тот; на своих двоих</w:t>
      </w:r>
      <w:r w:rsidRPr="00DA2CAE">
        <w:rPr>
          <w:rFonts w:ascii="Times New Roman" w:hAnsi="Times New Roman" w:cs="Times New Roman"/>
          <w:sz w:val="24"/>
          <w:szCs w:val="24"/>
        </w:rPr>
        <w:t>), старославянизмы (</w:t>
      </w:r>
      <w:r w:rsidRPr="00DA2CAE">
        <w:rPr>
          <w:rFonts w:ascii="Times New Roman" w:hAnsi="Times New Roman" w:cs="Times New Roman"/>
          <w:iCs/>
          <w:sz w:val="24"/>
          <w:szCs w:val="24"/>
        </w:rPr>
        <w:t>ничтоже сумняшеся, темна вода во облацех</w:t>
      </w:r>
      <w:r w:rsidRPr="00DA2CAE">
        <w:rPr>
          <w:rFonts w:ascii="Times New Roman" w:hAnsi="Times New Roman" w:cs="Times New Roman"/>
          <w:sz w:val="24"/>
          <w:szCs w:val="24"/>
        </w:rPr>
        <w:t xml:space="preserve">) и др. </w:t>
      </w:r>
      <w:r w:rsidRPr="00DA2CAE">
        <w:rPr>
          <w:rFonts w:ascii="Times New Roman" w:hAnsi="Times New Roman" w:cs="Times New Roman"/>
          <w:color w:val="333333"/>
          <w:sz w:val="24"/>
          <w:szCs w:val="24"/>
        </w:rPr>
        <w:t xml:space="preserve">Наибольший интерес при сопоставлении фразеологизмов трёх языков представляет последняя группа — безэквивалентные ФЕ, потому что эти ФЕ свидетельствуют о специфике каждого из народов, о его языковых традициях, что не могло не наложить определенный отпечаток на фразеологию как на область лингвистических знаний, которая теснее всего связана с культурной жизнью народа. В связи с этим необходимо рассмотреть безэквивалентные ФЕ для каждого языка в отдельности. Так, например, для русского языка характерны следующие «уникальные» фразеологические единицы: рус. </w:t>
      </w:r>
      <w:r w:rsidRPr="00DA2CAE">
        <w:rPr>
          <w:rFonts w:ascii="Times New Roman" w:hAnsi="Times New Roman" w:cs="Times New Roman"/>
          <w:iCs/>
          <w:color w:val="333333"/>
          <w:sz w:val="24"/>
          <w:szCs w:val="24"/>
        </w:rPr>
        <w:t>смотреть бирюком</w:t>
      </w:r>
      <w:r w:rsidRPr="00DA2CAE">
        <w:rPr>
          <w:rFonts w:ascii="Times New Roman" w:hAnsi="Times New Roman" w:cs="Times New Roman"/>
          <w:color w:val="333333"/>
          <w:sz w:val="24"/>
          <w:szCs w:val="24"/>
        </w:rPr>
        <w:t xml:space="preserve"> ‘иметь угрюмый, сумрачный вид’;рус. </w:t>
      </w:r>
      <w:r w:rsidRPr="00DA2CAE">
        <w:rPr>
          <w:rFonts w:ascii="Times New Roman" w:hAnsi="Times New Roman" w:cs="Times New Roman"/>
          <w:iCs/>
          <w:color w:val="333333"/>
          <w:sz w:val="24"/>
          <w:szCs w:val="24"/>
        </w:rPr>
        <w:t>смотреть именинником</w:t>
      </w:r>
      <w:r w:rsidRPr="00DA2CAE">
        <w:rPr>
          <w:rFonts w:ascii="Times New Roman" w:hAnsi="Times New Roman" w:cs="Times New Roman"/>
          <w:color w:val="333333"/>
          <w:sz w:val="24"/>
          <w:szCs w:val="24"/>
        </w:rPr>
        <w:t xml:space="preserve"> ‘иметь довольный, счастливый вид; рус. </w:t>
      </w:r>
      <w:r w:rsidRPr="00DA2CAE">
        <w:rPr>
          <w:rFonts w:ascii="Times New Roman" w:hAnsi="Times New Roman" w:cs="Times New Roman"/>
          <w:iCs/>
          <w:color w:val="333333"/>
          <w:sz w:val="24"/>
          <w:szCs w:val="24"/>
        </w:rPr>
        <w:t>cмотреть сентябрём</w:t>
      </w:r>
      <w:r w:rsidRPr="00DA2CAE">
        <w:rPr>
          <w:rFonts w:ascii="Times New Roman" w:hAnsi="Times New Roman" w:cs="Times New Roman"/>
          <w:color w:val="333333"/>
          <w:sz w:val="24"/>
          <w:szCs w:val="24"/>
        </w:rPr>
        <w:t xml:space="preserve"> ‘быть мрачным, нелюдимым’</w:t>
      </w:r>
      <w:r w:rsidRPr="00DA2CAE">
        <w:rPr>
          <w:rFonts w:ascii="Times New Roman" w:hAnsi="Times New Roman" w:cs="Times New Roman"/>
          <w:iCs/>
          <w:color w:val="333333"/>
          <w:sz w:val="24"/>
          <w:szCs w:val="24"/>
        </w:rPr>
        <w:t>;</w:t>
      </w:r>
      <w:r w:rsidRPr="00DA2CAE">
        <w:rPr>
          <w:rFonts w:ascii="Times New Roman" w:hAnsi="Times New Roman" w:cs="Times New Roman"/>
          <w:color w:val="333333"/>
          <w:sz w:val="24"/>
          <w:szCs w:val="24"/>
        </w:rPr>
        <w:t xml:space="preserve"> рус. </w:t>
      </w:r>
      <w:r w:rsidRPr="00DA2CAE">
        <w:rPr>
          <w:rFonts w:ascii="Times New Roman" w:hAnsi="Times New Roman" w:cs="Times New Roman"/>
          <w:iCs/>
          <w:color w:val="333333"/>
          <w:sz w:val="24"/>
          <w:szCs w:val="24"/>
        </w:rPr>
        <w:t>не видеть в упор</w:t>
      </w:r>
      <w:r w:rsidRPr="00DA2CAE">
        <w:rPr>
          <w:rFonts w:ascii="Times New Roman" w:hAnsi="Times New Roman" w:cs="Times New Roman"/>
          <w:color w:val="333333"/>
          <w:sz w:val="24"/>
          <w:szCs w:val="24"/>
        </w:rPr>
        <w:t xml:space="preserve"> ‘демонстративно игнорируя кого-либо, стараться не замечать, не смотреть на него.’ Специфика некоторых из вышеназванных ФЕ обусловлена их происхождением, которая отражает все культурно-исторические особенности русского этноса. Среди белорусских ФЕ можно выделить следующие безэквивалентные ФЕ: </w:t>
      </w:r>
      <w:r w:rsidRPr="00DA2CAE">
        <w:rPr>
          <w:rFonts w:ascii="Times New Roman" w:hAnsi="Times New Roman" w:cs="Times New Roman"/>
          <w:iCs/>
          <w:color w:val="333333"/>
          <w:sz w:val="24"/>
          <w:szCs w:val="24"/>
        </w:rPr>
        <w:t>якімі вачамі (-ыма) глядзець</w:t>
      </w:r>
      <w:r w:rsidRPr="00DA2CAE">
        <w:rPr>
          <w:rFonts w:ascii="Times New Roman" w:hAnsi="Times New Roman" w:cs="Times New Roman"/>
          <w:color w:val="333333"/>
          <w:sz w:val="24"/>
          <w:szCs w:val="24"/>
        </w:rPr>
        <w:t xml:space="preserve"> ‘як адносіцца да каго-н., як трымацца, паводзіць сябе пры сустрэчы з кім-н.’; </w:t>
      </w:r>
      <w:r w:rsidRPr="00DA2CAE">
        <w:rPr>
          <w:rFonts w:ascii="Times New Roman" w:hAnsi="Times New Roman" w:cs="Times New Roman"/>
          <w:iCs/>
          <w:color w:val="333333"/>
          <w:sz w:val="24"/>
          <w:szCs w:val="24"/>
        </w:rPr>
        <w:t>не глядзець ні вока ні бока</w:t>
      </w:r>
      <w:r w:rsidRPr="00DA2CAE">
        <w:rPr>
          <w:rFonts w:ascii="Times New Roman" w:hAnsi="Times New Roman" w:cs="Times New Roman"/>
          <w:color w:val="333333"/>
          <w:sz w:val="24"/>
          <w:szCs w:val="24"/>
        </w:rPr>
        <w:t xml:space="preserve"> ‘не зважаць ні на што, зусім не асцярагацца’; </w:t>
      </w:r>
      <w:r w:rsidRPr="00DA2CAE">
        <w:rPr>
          <w:rFonts w:ascii="Times New Roman" w:hAnsi="Times New Roman" w:cs="Times New Roman"/>
          <w:iCs/>
          <w:color w:val="333333"/>
          <w:sz w:val="24"/>
          <w:szCs w:val="24"/>
        </w:rPr>
        <w:t>глядзець у лес</w:t>
      </w:r>
      <w:r w:rsidRPr="00DA2CAE">
        <w:rPr>
          <w:rFonts w:ascii="Times New Roman" w:hAnsi="Times New Roman" w:cs="Times New Roman"/>
          <w:color w:val="333333"/>
          <w:sz w:val="24"/>
          <w:szCs w:val="24"/>
        </w:rPr>
        <w:t xml:space="preserve"> ‘мець намер вярнуцца да ранейшага, прывычнага, свайго’ и т. д.</w:t>
      </w:r>
      <w:r w:rsidRPr="00DA2CAE">
        <w:rPr>
          <w:rFonts w:ascii="Times New Roman" w:hAnsi="Times New Roman" w:cs="Times New Roman"/>
          <w:sz w:val="24"/>
          <w:szCs w:val="24"/>
        </w:rPr>
        <w:t>Как правило, подобные ФЕ переводятся (семантизируются) следующим образом: - словом или свободным словосочетанием; - целым предложением или даже несколькими; - толкованием (на языке перевода или на русском языке) с использованием примеров на употребление и комментариев – исторических, этимологических и лингвострановедческих.</w:t>
      </w:r>
    </w:p>
    <w:p w:rsidR="00DA2CAE" w:rsidRPr="00AE60D2" w:rsidRDefault="00DA2CAE" w:rsidP="00DA2CAE">
      <w:pPr>
        <w:ind w:left="360"/>
        <w:jc w:val="both"/>
        <w:rPr>
          <w:b/>
          <w:bCs/>
          <w:iCs/>
        </w:rPr>
      </w:pPr>
    </w:p>
    <w:p w:rsidR="00474F56" w:rsidRDefault="00474F56" w:rsidP="00600662">
      <w:pPr>
        <w:jc w:val="center"/>
        <w:rPr>
          <w:rFonts w:ascii="Times New Roman" w:hAnsi="Times New Roman" w:cs="Times New Roman"/>
          <w:b/>
          <w:bCs/>
          <w:iCs/>
          <w:sz w:val="24"/>
          <w:szCs w:val="24"/>
        </w:rPr>
      </w:pPr>
    </w:p>
    <w:p w:rsidR="00600662" w:rsidRPr="00600662" w:rsidRDefault="00600662" w:rsidP="00600662">
      <w:pPr>
        <w:jc w:val="center"/>
        <w:rPr>
          <w:rFonts w:ascii="Times New Roman" w:hAnsi="Times New Roman" w:cs="Times New Roman"/>
          <w:b/>
          <w:sz w:val="24"/>
          <w:szCs w:val="24"/>
        </w:rPr>
      </w:pPr>
      <w:r w:rsidRPr="00600662">
        <w:rPr>
          <w:rFonts w:ascii="Times New Roman" w:hAnsi="Times New Roman" w:cs="Times New Roman"/>
          <w:b/>
          <w:bCs/>
          <w:iCs/>
          <w:sz w:val="24"/>
          <w:szCs w:val="24"/>
        </w:rPr>
        <w:t xml:space="preserve">ТЕМА </w:t>
      </w:r>
      <w:r w:rsidRPr="00600662">
        <w:rPr>
          <w:rFonts w:ascii="Times New Roman" w:hAnsi="Times New Roman" w:cs="Times New Roman"/>
          <w:b/>
          <w:sz w:val="24"/>
          <w:szCs w:val="24"/>
        </w:rPr>
        <w:t>9 МОРФЕМИКА СОВРЕМЕННОГО РУССКОГО ЯЗЫКА</w:t>
      </w:r>
    </w:p>
    <w:p w:rsidR="00600662" w:rsidRPr="00600662" w:rsidRDefault="00600662" w:rsidP="00600662">
      <w:pPr>
        <w:jc w:val="center"/>
        <w:rPr>
          <w:rFonts w:ascii="Times New Roman" w:hAnsi="Times New Roman" w:cs="Times New Roman"/>
          <w:b/>
          <w:sz w:val="24"/>
          <w:szCs w:val="24"/>
        </w:rPr>
      </w:pPr>
    </w:p>
    <w:p w:rsidR="00600662" w:rsidRPr="00600662" w:rsidRDefault="00600662" w:rsidP="00600662">
      <w:pPr>
        <w:rPr>
          <w:rFonts w:ascii="Times New Roman" w:hAnsi="Times New Roman" w:cs="Times New Roman"/>
          <w:b/>
          <w:sz w:val="24"/>
          <w:szCs w:val="24"/>
        </w:rPr>
      </w:pPr>
      <w:r w:rsidRPr="00600662">
        <w:rPr>
          <w:rFonts w:ascii="Times New Roman" w:hAnsi="Times New Roman" w:cs="Times New Roman"/>
          <w:b/>
          <w:sz w:val="24"/>
          <w:szCs w:val="24"/>
        </w:rPr>
        <w:t xml:space="preserve">1 Морфемика как раздел языкознания  </w:t>
      </w:r>
    </w:p>
    <w:p w:rsidR="00600662" w:rsidRPr="00600662" w:rsidRDefault="00600662" w:rsidP="00600662">
      <w:pPr>
        <w:rPr>
          <w:rFonts w:ascii="Times New Roman" w:hAnsi="Times New Roman" w:cs="Times New Roman"/>
          <w:b/>
          <w:sz w:val="24"/>
          <w:szCs w:val="24"/>
        </w:rPr>
      </w:pPr>
      <w:r w:rsidRPr="00600662">
        <w:rPr>
          <w:rFonts w:ascii="Times New Roman" w:hAnsi="Times New Roman" w:cs="Times New Roman"/>
          <w:b/>
          <w:sz w:val="24"/>
          <w:szCs w:val="24"/>
        </w:rPr>
        <w:lastRenderedPageBreak/>
        <w:t>2 Морфема и морф. Принципы разграничения и отождествления морфем</w:t>
      </w:r>
    </w:p>
    <w:p w:rsidR="00600662" w:rsidRPr="00600662" w:rsidRDefault="00600662" w:rsidP="00600662">
      <w:pPr>
        <w:rPr>
          <w:rFonts w:ascii="Times New Roman" w:hAnsi="Times New Roman" w:cs="Times New Roman"/>
          <w:b/>
          <w:sz w:val="24"/>
          <w:szCs w:val="24"/>
        </w:rPr>
      </w:pPr>
      <w:r w:rsidRPr="00600662">
        <w:rPr>
          <w:rFonts w:ascii="Times New Roman" w:hAnsi="Times New Roman" w:cs="Times New Roman"/>
          <w:b/>
          <w:sz w:val="24"/>
          <w:szCs w:val="24"/>
        </w:rPr>
        <w:t>3 Алломорфы и варианты морфем</w:t>
      </w:r>
    </w:p>
    <w:p w:rsidR="00600662" w:rsidRPr="00600662" w:rsidRDefault="00600662" w:rsidP="00600662">
      <w:pPr>
        <w:rPr>
          <w:rFonts w:ascii="Times New Roman" w:hAnsi="Times New Roman" w:cs="Times New Roman"/>
          <w:b/>
          <w:sz w:val="24"/>
          <w:szCs w:val="24"/>
        </w:rPr>
      </w:pPr>
    </w:p>
    <w:p w:rsidR="00600662" w:rsidRPr="00600662" w:rsidRDefault="00600662" w:rsidP="00600662">
      <w:pPr>
        <w:rPr>
          <w:rFonts w:ascii="Times New Roman" w:hAnsi="Times New Roman" w:cs="Times New Roman"/>
          <w:b/>
          <w:sz w:val="24"/>
          <w:szCs w:val="24"/>
        </w:rPr>
      </w:pPr>
      <w:r w:rsidRPr="00600662">
        <w:rPr>
          <w:rFonts w:ascii="Times New Roman" w:hAnsi="Times New Roman" w:cs="Times New Roman"/>
          <w:b/>
          <w:sz w:val="24"/>
          <w:szCs w:val="24"/>
        </w:rPr>
        <w:t>1 Морфемика как раздел языкознания</w:t>
      </w:r>
    </w:p>
    <w:p w:rsidR="00600662" w:rsidRPr="00600662" w:rsidRDefault="00600662" w:rsidP="00600662">
      <w:pPr>
        <w:tabs>
          <w:tab w:val="left" w:pos="8931"/>
        </w:tabs>
        <w:ind w:firstLine="720"/>
        <w:jc w:val="both"/>
        <w:rPr>
          <w:rFonts w:ascii="Times New Roman" w:hAnsi="Times New Roman" w:cs="Times New Roman"/>
          <w:sz w:val="24"/>
          <w:szCs w:val="24"/>
        </w:rPr>
      </w:pPr>
      <w:r w:rsidRPr="00600662">
        <w:rPr>
          <w:rFonts w:ascii="Times New Roman" w:hAnsi="Times New Roman" w:cs="Times New Roman"/>
          <w:sz w:val="24"/>
          <w:szCs w:val="24"/>
        </w:rPr>
        <w:t xml:space="preserve">Морфемика (от греч. </w:t>
      </w:r>
      <w:r w:rsidRPr="00600662">
        <w:rPr>
          <w:rFonts w:ascii="Times New Roman" w:hAnsi="Times New Roman" w:cs="Times New Roman"/>
          <w:sz w:val="24"/>
          <w:szCs w:val="24"/>
          <w:lang w:val="en-US"/>
        </w:rPr>
        <w:t>morphe</w:t>
      </w:r>
      <w:r w:rsidRPr="00600662">
        <w:rPr>
          <w:rFonts w:ascii="Times New Roman" w:hAnsi="Times New Roman" w:cs="Times New Roman"/>
          <w:sz w:val="24"/>
          <w:szCs w:val="24"/>
        </w:rPr>
        <w:t xml:space="preserve"> – форма) – это 1) раздел языкознания, который изучает минимальные значимые части слов - морфемы; 2) совокупность морфем какого-либо языка. Морфемика была выделена в самостоятельный раздел языкознания относительно недавно. Традиционно она включалась в состав словообразования и морфологии и соответственно рассматривалась как часть грамматики. Есть основания для того, чтобы рассматривать морфемику как отдельный раздел языкознания. Она занимает промежуточное положение между морфологией, словообразованием и морфонологией, так как морфемы могут изучаться с разных сторон. Морфология изучает функционирование и значение морфем, участвующих в образовании словоформ. Словообразование интересует изучение морфем, использующихся при производстве новых слов и являющихся носителями определенного словообразовательного значения. Морфонология занимается формальным строением морфем и правилами их сочетания с другими морфемами. У морфемики есть ряд собственных задач. Она рассматривает: 1) принципы выделения морфем; 2) критерии отождествления и разграничения морфем; 3) классификацию морфем и их соответствующую характеристику.</w:t>
      </w:r>
    </w:p>
    <w:p w:rsidR="00600662" w:rsidRPr="00600662" w:rsidRDefault="00600662" w:rsidP="00600662">
      <w:pPr>
        <w:tabs>
          <w:tab w:val="left" w:pos="8931"/>
        </w:tabs>
        <w:ind w:firstLine="720"/>
        <w:jc w:val="both"/>
        <w:rPr>
          <w:rFonts w:ascii="Times New Roman" w:hAnsi="Times New Roman" w:cs="Times New Roman"/>
          <w:sz w:val="24"/>
          <w:szCs w:val="24"/>
        </w:rPr>
      </w:pPr>
      <w:r w:rsidRPr="00600662">
        <w:rPr>
          <w:rFonts w:ascii="Times New Roman" w:hAnsi="Times New Roman" w:cs="Times New Roman"/>
          <w:sz w:val="24"/>
          <w:szCs w:val="24"/>
        </w:rPr>
        <w:t>Морфемика как особый раздел языкознания оперирует своими понятиями, единицами, терминами, важнейшими из которых являются морфема, морф, корень, аффиксы (префиксы, суффиксы, постфиксы, флексии), основа слова, морфемный анализ, межморфемные связи, морфематические связи.</w:t>
      </w:r>
    </w:p>
    <w:p w:rsidR="00600662" w:rsidRPr="00600662" w:rsidRDefault="00600662" w:rsidP="00600662">
      <w:pPr>
        <w:tabs>
          <w:tab w:val="left" w:pos="8931"/>
        </w:tabs>
        <w:ind w:firstLine="720"/>
        <w:jc w:val="both"/>
        <w:rPr>
          <w:rFonts w:ascii="Times New Roman" w:hAnsi="Times New Roman" w:cs="Times New Roman"/>
          <w:sz w:val="24"/>
          <w:szCs w:val="24"/>
        </w:rPr>
      </w:pPr>
      <w:r w:rsidRPr="00600662">
        <w:rPr>
          <w:rFonts w:ascii="Times New Roman" w:hAnsi="Times New Roman" w:cs="Times New Roman"/>
          <w:sz w:val="24"/>
          <w:szCs w:val="24"/>
        </w:rPr>
        <w:t xml:space="preserve">Морфемика как раздел языкознания имеет тесные связи с морфологией, словообразованием, морфонологией (на основе в целом одинакового набора языковых средств), а также с фонетикой, поскольку знание законов фонетики помогает верно провести морфемный анализ. </w:t>
      </w:r>
    </w:p>
    <w:p w:rsidR="00600662" w:rsidRPr="00600662" w:rsidRDefault="00600662" w:rsidP="00600662">
      <w:pPr>
        <w:rPr>
          <w:rFonts w:ascii="Times New Roman" w:hAnsi="Times New Roman" w:cs="Times New Roman"/>
          <w:sz w:val="24"/>
          <w:szCs w:val="24"/>
        </w:rPr>
      </w:pPr>
    </w:p>
    <w:p w:rsidR="00600662" w:rsidRPr="00600662" w:rsidRDefault="00600662" w:rsidP="00600662">
      <w:pPr>
        <w:rPr>
          <w:rFonts w:ascii="Times New Roman" w:hAnsi="Times New Roman" w:cs="Times New Roman"/>
          <w:b/>
          <w:sz w:val="24"/>
          <w:szCs w:val="24"/>
        </w:rPr>
      </w:pPr>
      <w:r w:rsidRPr="00600662">
        <w:rPr>
          <w:rFonts w:ascii="Times New Roman" w:hAnsi="Times New Roman" w:cs="Times New Roman"/>
          <w:b/>
          <w:sz w:val="24"/>
          <w:szCs w:val="24"/>
        </w:rPr>
        <w:t>2 Морфема и морф; принципы разграничения и отождествления морфем</w:t>
      </w:r>
    </w:p>
    <w:p w:rsidR="00600662" w:rsidRPr="00600662" w:rsidRDefault="00600662" w:rsidP="00600662">
      <w:pPr>
        <w:rPr>
          <w:rFonts w:ascii="Times New Roman" w:hAnsi="Times New Roman" w:cs="Times New Roman"/>
          <w:b/>
          <w:sz w:val="24"/>
          <w:szCs w:val="24"/>
        </w:rPr>
      </w:pPr>
    </w:p>
    <w:p w:rsidR="00600662" w:rsidRPr="00600662" w:rsidRDefault="00600662" w:rsidP="00600662">
      <w:pPr>
        <w:ind w:firstLine="720"/>
        <w:jc w:val="both"/>
        <w:rPr>
          <w:rFonts w:ascii="Times New Roman" w:hAnsi="Times New Roman" w:cs="Times New Roman"/>
          <w:sz w:val="24"/>
          <w:szCs w:val="24"/>
        </w:rPr>
      </w:pPr>
      <w:r w:rsidRPr="00600662">
        <w:rPr>
          <w:rFonts w:ascii="Times New Roman" w:hAnsi="Times New Roman" w:cs="Times New Roman"/>
          <w:sz w:val="24"/>
          <w:szCs w:val="24"/>
        </w:rPr>
        <w:t xml:space="preserve">Для обозначения минимальных значимых частей слов и словоформ в  морфемике используются термины морфема и морф. Разграничение этих понятий тесно связано с понятиями язык и речь. Морфема – это минимальная значимая единица языка, которая выделяется в составе слова. В речи морфема реализуется в морфах, которые выделяются в составе словоформы. Морфема, таким образом, представляет собой совокупность тождественных морфов. </w:t>
      </w:r>
    </w:p>
    <w:p w:rsidR="00600662" w:rsidRPr="00600662" w:rsidRDefault="00600662" w:rsidP="00600662">
      <w:pPr>
        <w:jc w:val="both"/>
        <w:rPr>
          <w:rFonts w:ascii="Times New Roman" w:hAnsi="Times New Roman" w:cs="Times New Roman"/>
          <w:sz w:val="24"/>
          <w:szCs w:val="24"/>
        </w:rPr>
      </w:pPr>
      <w:r w:rsidRPr="00600662">
        <w:rPr>
          <w:rFonts w:ascii="Times New Roman" w:hAnsi="Times New Roman" w:cs="Times New Roman"/>
          <w:sz w:val="24"/>
          <w:szCs w:val="24"/>
        </w:rPr>
        <w:tab/>
        <w:t>Морфемы качественно отличаются от слов. Они обладают значением, но их значение не является самостоятельным и не может приравниваться к лексическому значению слова. Другим важным свойством морфем является их повторяемость: одни и те же морфемы могут быть представлены в разных словах, например: нефт-ян-ой, лед-ян-ой, шерст-ян-ой и т.п. Сходства и различия между словами и морфемами можно представить в виде следующей таблицы.</w:t>
      </w:r>
    </w:p>
    <w:p w:rsidR="00600662" w:rsidRPr="00600662" w:rsidRDefault="00600662" w:rsidP="00600662">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600662" w:rsidRPr="00600662" w:rsidTr="00C00EF8">
        <w:tc>
          <w:tcPr>
            <w:tcW w:w="4927"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lastRenderedPageBreak/>
              <w:t xml:space="preserve">                      Слова</w:t>
            </w:r>
          </w:p>
        </w:tc>
        <w:tc>
          <w:tcPr>
            <w:tcW w:w="4926"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 xml:space="preserve">             Морфемы</w:t>
            </w:r>
          </w:p>
        </w:tc>
      </w:tr>
      <w:tr w:rsidR="00600662" w:rsidRPr="00600662" w:rsidTr="00C00EF8">
        <w:tc>
          <w:tcPr>
            <w:tcW w:w="4927"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1. Выполняют номинативную функцию</w:t>
            </w:r>
          </w:p>
        </w:tc>
        <w:tc>
          <w:tcPr>
            <w:tcW w:w="4926"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1. Не выполняют номинативной функции</w:t>
            </w:r>
          </w:p>
        </w:tc>
      </w:tr>
      <w:tr w:rsidR="00600662" w:rsidRPr="00600662" w:rsidTr="00C00EF8">
        <w:tc>
          <w:tcPr>
            <w:tcW w:w="4927"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2. Существуют самостоятельно</w:t>
            </w:r>
          </w:p>
        </w:tc>
        <w:tc>
          <w:tcPr>
            <w:tcW w:w="4926"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2. Не существуют самостоятельно</w:t>
            </w:r>
          </w:p>
        </w:tc>
      </w:tr>
      <w:tr w:rsidR="00600662" w:rsidRPr="00600662" w:rsidTr="00C00EF8">
        <w:tc>
          <w:tcPr>
            <w:tcW w:w="4927"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3. Делятся на более мелкие значимые единицы – морфемы</w:t>
            </w:r>
          </w:p>
        </w:tc>
        <w:tc>
          <w:tcPr>
            <w:tcW w:w="4926"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3. Делятся на незначимые единицы – фонемы</w:t>
            </w:r>
          </w:p>
        </w:tc>
      </w:tr>
      <w:tr w:rsidR="00600662" w:rsidRPr="00600662" w:rsidTr="00C00EF8">
        <w:tc>
          <w:tcPr>
            <w:tcW w:w="4927"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4. Относятся к определенной части речи, свободно соединяются</w:t>
            </w:r>
          </w:p>
        </w:tc>
        <w:tc>
          <w:tcPr>
            <w:tcW w:w="4926" w:type="dxa"/>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4. Выделяются в составе слов</w:t>
            </w:r>
          </w:p>
        </w:tc>
      </w:tr>
      <w:tr w:rsidR="00600662" w:rsidRPr="00600662" w:rsidTr="00C00EF8">
        <w:tc>
          <w:tcPr>
            <w:tcW w:w="9853" w:type="dxa"/>
            <w:gridSpan w:val="2"/>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 xml:space="preserve">                                                       5. Обладают значением</w:t>
            </w:r>
          </w:p>
        </w:tc>
      </w:tr>
      <w:tr w:rsidR="00600662" w:rsidRPr="00600662" w:rsidTr="00C00EF8">
        <w:tc>
          <w:tcPr>
            <w:tcW w:w="9853" w:type="dxa"/>
            <w:gridSpan w:val="2"/>
          </w:tcPr>
          <w:p w:rsidR="00600662" w:rsidRPr="00600662" w:rsidRDefault="00600662" w:rsidP="00C00EF8">
            <w:pPr>
              <w:jc w:val="both"/>
              <w:rPr>
                <w:rFonts w:ascii="Times New Roman" w:hAnsi="Times New Roman" w:cs="Times New Roman"/>
                <w:sz w:val="24"/>
                <w:szCs w:val="24"/>
              </w:rPr>
            </w:pPr>
            <w:r w:rsidRPr="00600662">
              <w:rPr>
                <w:rFonts w:ascii="Times New Roman" w:hAnsi="Times New Roman" w:cs="Times New Roman"/>
                <w:sz w:val="24"/>
                <w:szCs w:val="24"/>
              </w:rPr>
              <w:t xml:space="preserve">                                      6. Вступают в системные связи между собой</w:t>
            </w:r>
          </w:p>
        </w:tc>
      </w:tr>
    </w:tbl>
    <w:p w:rsidR="00600662" w:rsidRPr="00600662" w:rsidRDefault="00600662" w:rsidP="00600662">
      <w:pPr>
        <w:jc w:val="both"/>
        <w:rPr>
          <w:rFonts w:ascii="Times New Roman" w:hAnsi="Times New Roman" w:cs="Times New Roman"/>
          <w:sz w:val="24"/>
          <w:szCs w:val="24"/>
        </w:rPr>
      </w:pPr>
    </w:p>
    <w:p w:rsidR="00600662" w:rsidRPr="00600662" w:rsidRDefault="00600662" w:rsidP="00600662">
      <w:pPr>
        <w:jc w:val="both"/>
        <w:rPr>
          <w:rFonts w:ascii="Times New Roman" w:hAnsi="Times New Roman" w:cs="Times New Roman"/>
          <w:sz w:val="24"/>
          <w:szCs w:val="24"/>
        </w:rPr>
      </w:pPr>
      <w:r w:rsidRPr="00600662">
        <w:rPr>
          <w:rFonts w:ascii="Times New Roman" w:hAnsi="Times New Roman" w:cs="Times New Roman"/>
          <w:sz w:val="24"/>
          <w:szCs w:val="24"/>
        </w:rPr>
        <w:t xml:space="preserve">Тождество морфов в рамках одной морфемы определяется по наиболее существенным признакам: по тождеству значения, по сходству формы, а также способности к взаимозамене. Учет наиболее существенных признаков морфов служит основанием, с одной стороны, для их объединения и отождествления, с другой стороны – для их разграничения. Сравните значимые части слов, выделенные в словоформах петербурж-ец и москв-ич, лет-чик и стуль-чик, длинн-ейш-ий и кратч-айш-ий. Морфы –ец и –ич имеют одно и то же значение «житель», выполняют одну и ту же функцию, но фонемный состав их абсолютно различен. Следовательно, эти морфы относятся к разным (синонимичным) морфемам. Морфы –чик и –чик совпадают по фонемному составу, но имеют разные значения: значение лица по профессии и уменьшительное, поэтому они тоже представляют две разные морфемы (омонимичные). Морфы –ейш- и –айш- тождественны по значению: прилагательные, содержащие эти морфы, выражают высокую степень проявления признака. Формальные различия объясняются позиционным распределением морфов: -айш- всегда выступает после заднеязычных согласных (которые чередуются с шипящими), -ейш- - после остальных согласных. Поэтому эти два морфа принадлежат одной морфеме. </w:t>
      </w:r>
    </w:p>
    <w:p w:rsidR="00600662" w:rsidRPr="00600662" w:rsidRDefault="00600662" w:rsidP="00600662">
      <w:pPr>
        <w:jc w:val="both"/>
        <w:rPr>
          <w:rFonts w:ascii="Times New Roman" w:hAnsi="Times New Roman" w:cs="Times New Roman"/>
          <w:sz w:val="24"/>
          <w:szCs w:val="24"/>
        </w:rPr>
      </w:pPr>
      <w:r w:rsidRPr="00600662">
        <w:rPr>
          <w:rFonts w:ascii="Times New Roman" w:hAnsi="Times New Roman" w:cs="Times New Roman"/>
          <w:sz w:val="24"/>
          <w:szCs w:val="24"/>
        </w:rPr>
        <w:tab/>
        <w:t>Таким образом, в одну морфему объединяются морфы, тождественные по значению и обладающие определенным фонетическим сходством. Возможно не полное формальное совпадение, а частичное тождество фонемного состава: друг – друж-ба – друзь-я, стремл-ение (стремл-енье) – рисова-ние (рисова-нье) – приня-тие (приня-тье) – довер-ие (доверь-е). Исключением из правила являются морфемы, состоящие из морфов –онок-/-ат- и –ова-/-уй-: бельчонок – бельчата, рисовать – рисуют. Семантически эти морфы тождественны, но формальной общности у них нет. Эти морфы объединяются в одну морфему на основании их значения и функции.</w:t>
      </w:r>
    </w:p>
    <w:p w:rsidR="00600662" w:rsidRPr="00600662" w:rsidRDefault="00600662" w:rsidP="00600662">
      <w:pPr>
        <w:jc w:val="both"/>
        <w:rPr>
          <w:rFonts w:ascii="Times New Roman" w:hAnsi="Times New Roman" w:cs="Times New Roman"/>
          <w:sz w:val="24"/>
          <w:szCs w:val="24"/>
        </w:rPr>
      </w:pPr>
      <w:r w:rsidRPr="00600662">
        <w:rPr>
          <w:rFonts w:ascii="Times New Roman" w:hAnsi="Times New Roman" w:cs="Times New Roman"/>
          <w:sz w:val="24"/>
          <w:szCs w:val="24"/>
        </w:rPr>
        <w:tab/>
        <w:t xml:space="preserve">Формальные различия характерны не для всех морфем русского языка. Многие из них представлены только одним морфом: мяч, мяч-ик; пыль, пыль-ный, пыл-ить и т.д.; не видоизменяются также корни слов абзац, деталь, край, этаж и др., аффиксы вы-, до-, за-, по-, при-, у-, -изм, -ист и др. </w:t>
      </w:r>
    </w:p>
    <w:p w:rsidR="00600662" w:rsidRPr="00600662" w:rsidRDefault="00600662" w:rsidP="00600662">
      <w:pPr>
        <w:jc w:val="both"/>
        <w:rPr>
          <w:rFonts w:ascii="Times New Roman" w:hAnsi="Times New Roman" w:cs="Times New Roman"/>
          <w:sz w:val="24"/>
          <w:szCs w:val="24"/>
        </w:rPr>
      </w:pPr>
      <w:r w:rsidRPr="00600662">
        <w:rPr>
          <w:rFonts w:ascii="Times New Roman" w:hAnsi="Times New Roman" w:cs="Times New Roman"/>
          <w:sz w:val="24"/>
          <w:szCs w:val="24"/>
        </w:rPr>
        <w:tab/>
        <w:t>Вопросы, связанные с отождествлением и разграничением морфем, с определением морфемного статуса многих значимых частей слов, сложны и в современной лингвистической литературе решаются неоднозначно.</w:t>
      </w:r>
    </w:p>
    <w:p w:rsidR="00600662" w:rsidRPr="00600662" w:rsidRDefault="00600662" w:rsidP="00600662">
      <w:pPr>
        <w:jc w:val="both"/>
        <w:rPr>
          <w:rFonts w:ascii="Times New Roman" w:hAnsi="Times New Roman" w:cs="Times New Roman"/>
          <w:sz w:val="24"/>
          <w:szCs w:val="24"/>
        </w:rPr>
      </w:pPr>
    </w:p>
    <w:p w:rsidR="00600662" w:rsidRPr="00600662" w:rsidRDefault="00600662" w:rsidP="00600662">
      <w:pPr>
        <w:jc w:val="both"/>
        <w:rPr>
          <w:rFonts w:ascii="Times New Roman" w:hAnsi="Times New Roman" w:cs="Times New Roman"/>
          <w:b/>
          <w:sz w:val="24"/>
          <w:szCs w:val="24"/>
        </w:rPr>
      </w:pPr>
      <w:r w:rsidRPr="00600662">
        <w:rPr>
          <w:rFonts w:ascii="Times New Roman" w:hAnsi="Times New Roman" w:cs="Times New Roman"/>
          <w:b/>
          <w:sz w:val="24"/>
          <w:szCs w:val="24"/>
        </w:rPr>
        <w:lastRenderedPageBreak/>
        <w:t>3 Алломорфы и варианты морфем</w:t>
      </w:r>
    </w:p>
    <w:p w:rsidR="00600662" w:rsidRPr="00600662" w:rsidRDefault="00600662" w:rsidP="00600662">
      <w:pPr>
        <w:ind w:firstLine="720"/>
        <w:jc w:val="both"/>
        <w:rPr>
          <w:rFonts w:ascii="Times New Roman" w:hAnsi="Times New Roman" w:cs="Times New Roman"/>
          <w:sz w:val="24"/>
          <w:szCs w:val="24"/>
        </w:rPr>
      </w:pPr>
      <w:r w:rsidRPr="00600662">
        <w:rPr>
          <w:rFonts w:ascii="Times New Roman" w:hAnsi="Times New Roman" w:cs="Times New Roman"/>
          <w:sz w:val="24"/>
          <w:szCs w:val="24"/>
        </w:rPr>
        <w:t>Отношения, возникающие между морфами в составе одной морфемы, не всегда одинаковы. Они могут быть охарактеризованы либо как отношения дополнительной дистрибуции (распределения), либо отношения свободного варьирования. При отношениях дополнительной дистрибуции морфы в пределах одной морфемы распределены по грамматическим позициям. Их фонематический облик зависит от лексических и грамматических условий, в которые они попадают в процессе слово- или формообразования. Ср.: бунтов-щик, рез-чик, перебеж-чик. Морфы –щик/-чик выполняют одну и ту же функцию: привносят в производящую основу значение действующего лица. Но морф –чик выступает только после т, д, с, з, ж. После других согласных в образовании производных слов участвует морф –щик. Субстантивный суффиксальный морф –еств(о) употребляется после шипящих, -ств(о) – после остальных согласных (человеч-ество, студенч-ество – брат-ство, учитель-ство). Морфы –ыва-/-ва- используются в глагольном словообразовании: с их помощью образуются глаголы несовершенного вида. Они тождественны по значению, а различная фонематическая оформленность объясняется неодинаковым характером корневых морфов производящих основ. Морф –ва- обычно присоединяется к производящей основе с односложным корневым морфом на гласный: у-мы-ть – у-мы-ва-ть, за-ры-ть – за-ры-ва-ть. Если корневой морф оканчивается на согласный, то к производящей основе присоединяется морф –ыва-: о-правд-а-ть – о-правд-ыва-ть, раз-дел-а-ть – раз-дел-ыва-ть. Такие морфы не могут заменять друг друга. Они находятся в отношении дополнительной дистрибуции и называются алломорфами. Алломорфы встречаются как в разных лексемах, так и в разных словоформах одного и того же слова: песоч-ек – песоч-к-а, друг – друж-еский – друзь-я; город-ск-ой, гомель-ск-ий – человеч-еск-ий, товарищ-еск-ий.</w:t>
      </w:r>
    </w:p>
    <w:p w:rsidR="00600662" w:rsidRPr="00600662" w:rsidRDefault="00600662" w:rsidP="00600662">
      <w:pPr>
        <w:ind w:firstLine="720"/>
        <w:jc w:val="both"/>
        <w:rPr>
          <w:rFonts w:ascii="Times New Roman" w:hAnsi="Times New Roman" w:cs="Times New Roman"/>
          <w:sz w:val="24"/>
          <w:szCs w:val="24"/>
        </w:rPr>
      </w:pPr>
      <w:r w:rsidRPr="00600662">
        <w:rPr>
          <w:rFonts w:ascii="Times New Roman" w:hAnsi="Times New Roman" w:cs="Times New Roman"/>
          <w:sz w:val="24"/>
          <w:szCs w:val="24"/>
        </w:rPr>
        <w:t>При отношениях свободного варьирования морфы в пределах одной морфемы тождественны не только по значению, но и по позиции в словоформе. Находясь в одинаковых фонетических и грамматических условиях, они свободно замещают друг друга. Их фонетическая оформленность зависит не от позиции в словоформе, а от сферы употребления: обычно один из морфов придает словоформе стилистическую окраску. Например, существительные с морфом –н’</w:t>
      </w:r>
      <w:r w:rsidRPr="00600662">
        <w:rPr>
          <w:rFonts w:ascii="Times New Roman" w:hAnsi="Times New Roman" w:cs="Times New Roman"/>
          <w:sz w:val="24"/>
          <w:szCs w:val="24"/>
          <w:lang w:val="en-US"/>
        </w:rPr>
        <w:t>j</w:t>
      </w:r>
      <w:r w:rsidRPr="00600662">
        <w:rPr>
          <w:rFonts w:ascii="Times New Roman" w:hAnsi="Times New Roman" w:cs="Times New Roman"/>
          <w:sz w:val="24"/>
          <w:szCs w:val="24"/>
        </w:rPr>
        <w:t>- (с отсутствием гласного и) характерны главным образом для разговорной речи, а также поэзии: горенье, терпенье и т.п. Таким образом, морфы –ни</w:t>
      </w:r>
      <w:r w:rsidRPr="00600662">
        <w:rPr>
          <w:rFonts w:ascii="Times New Roman" w:hAnsi="Times New Roman" w:cs="Times New Roman"/>
          <w:sz w:val="24"/>
          <w:szCs w:val="24"/>
          <w:lang w:val="en-US"/>
        </w:rPr>
        <w:t>j</w:t>
      </w:r>
      <w:r w:rsidRPr="00600662">
        <w:rPr>
          <w:rFonts w:ascii="Times New Roman" w:hAnsi="Times New Roman" w:cs="Times New Roman"/>
          <w:sz w:val="24"/>
          <w:szCs w:val="24"/>
        </w:rPr>
        <w:t>-/-н’</w:t>
      </w:r>
      <w:r w:rsidRPr="00600662">
        <w:rPr>
          <w:rFonts w:ascii="Times New Roman" w:hAnsi="Times New Roman" w:cs="Times New Roman"/>
          <w:sz w:val="24"/>
          <w:szCs w:val="24"/>
          <w:lang w:val="en-US"/>
        </w:rPr>
        <w:t>j</w:t>
      </w:r>
      <w:r w:rsidRPr="00600662">
        <w:rPr>
          <w:rFonts w:ascii="Times New Roman" w:hAnsi="Times New Roman" w:cs="Times New Roman"/>
          <w:sz w:val="24"/>
          <w:szCs w:val="24"/>
        </w:rPr>
        <w:t>- используются при образовании отглагольных существительных со значением отвлеченного действия. При тождественности значения и общей позиции в словоформе они отличаются друг от друга только стилистической окраской. Сравните также словоформы стеной и стеною: словоформа Т.п. с флексией –ой нейтральна, а словоформа с флексией –ою характерна для поэтической речи. Надо отметить, что встречаются морфы, не имеющие и стилистических различий, например, адъективные морфы –охоньк- и –ошеньк-: белёхонький – белёшенький. Такие морфы, находящиеся в отношениях свободного варьирования, называются вариантами морфемы. Варианты морфемы могут быть полными и частичными. Полные варианты морфемы находятся в отношениях неограниченного свободного варьирования, т.е. они всегда заменяют друг друга в любых фонематических и грамматических условиях: соб-ой – соб-ою, молод-ой – молод-ою. Частичные варианты морфемы не всегда сохраняют отношения свободного варьирования: наказа-ние – наказа-нье, заня-тие – заня-тье, но только поветр-ие, путешеств-ие (используется только один морф –и</w:t>
      </w:r>
      <w:r w:rsidRPr="00600662">
        <w:rPr>
          <w:rFonts w:ascii="Times New Roman" w:hAnsi="Times New Roman" w:cs="Times New Roman"/>
          <w:sz w:val="24"/>
          <w:szCs w:val="24"/>
          <w:lang w:val="en-US"/>
        </w:rPr>
        <w:t>j</w:t>
      </w:r>
      <w:r w:rsidRPr="00600662">
        <w:rPr>
          <w:rFonts w:ascii="Times New Roman" w:hAnsi="Times New Roman" w:cs="Times New Roman"/>
          <w:sz w:val="24"/>
          <w:szCs w:val="24"/>
        </w:rPr>
        <w:t>-).</w:t>
      </w:r>
    </w:p>
    <w:p w:rsidR="00600662" w:rsidRPr="00600662" w:rsidRDefault="00600662" w:rsidP="00600662">
      <w:pPr>
        <w:ind w:firstLine="720"/>
        <w:jc w:val="both"/>
        <w:rPr>
          <w:rFonts w:ascii="Times New Roman" w:hAnsi="Times New Roman" w:cs="Times New Roman"/>
          <w:sz w:val="24"/>
          <w:szCs w:val="24"/>
        </w:rPr>
      </w:pPr>
      <w:r w:rsidRPr="00600662">
        <w:rPr>
          <w:rFonts w:ascii="Times New Roman" w:hAnsi="Times New Roman" w:cs="Times New Roman"/>
          <w:sz w:val="24"/>
          <w:szCs w:val="24"/>
        </w:rPr>
        <w:t xml:space="preserve">Как указывают лингвисты, нет строгих границ между алломорфами и вариантами морфем. Так, глагольные префиксы из- и изо-, раз-и разо-, от- и ото-, под- и подо-, обычно варьирующиеся в зависимости от качества начальных звуков или звукосочетаний последующих морфов, нередко употребляются в совершенно одинаковых формальных </w:t>
      </w:r>
      <w:r w:rsidRPr="00600662">
        <w:rPr>
          <w:rFonts w:ascii="Times New Roman" w:hAnsi="Times New Roman" w:cs="Times New Roman"/>
          <w:sz w:val="24"/>
          <w:szCs w:val="24"/>
        </w:rPr>
        <w:lastRenderedPageBreak/>
        <w:t xml:space="preserve">условиях и даже при одних и тех же корнях: из-дробить и изо-драть, раз-бросать и разо-брать, от-грести и ото-греть, от-двинуть и ото-двинуть, под-двинуться и подо-двинуться. Глагольные постфиксы –ся и –сь, различающиеся после гласных и согласных (сердил-ся – сержу-сь, ругал-ся – ругала-сь), в некоторых случаях используются независимо от данного условия: в формах причастий морф –ся употребляется и после согласных, и после гласных (радующих-ся, радующего-ся).  </w:t>
      </w:r>
    </w:p>
    <w:p w:rsidR="00600662" w:rsidRPr="00600662" w:rsidRDefault="00600662" w:rsidP="00600662">
      <w:pPr>
        <w:ind w:firstLine="720"/>
        <w:jc w:val="both"/>
        <w:rPr>
          <w:rFonts w:ascii="Times New Roman" w:hAnsi="Times New Roman" w:cs="Times New Roman"/>
          <w:sz w:val="24"/>
          <w:szCs w:val="24"/>
        </w:rPr>
      </w:pPr>
      <w:r w:rsidRPr="00600662">
        <w:rPr>
          <w:rFonts w:ascii="Times New Roman" w:hAnsi="Times New Roman" w:cs="Times New Roman"/>
          <w:sz w:val="24"/>
          <w:szCs w:val="24"/>
        </w:rPr>
        <w:t xml:space="preserve">Нужно отметить, что нет единства в употреблении указанных терминов. Термины «алломорфы» и «варианты морфемы» могут пониматься как синонимы и относиться ко всем разновидностям морфемы. Алломорфы могут называться вариантами, а варианты – вариациями морфем. </w:t>
      </w:r>
    </w:p>
    <w:p w:rsidR="00600662" w:rsidRPr="00600662" w:rsidRDefault="00600662" w:rsidP="00600662">
      <w:pPr>
        <w:ind w:firstLine="720"/>
        <w:jc w:val="both"/>
        <w:rPr>
          <w:rFonts w:ascii="Times New Roman" w:hAnsi="Times New Roman" w:cs="Times New Roman"/>
          <w:sz w:val="24"/>
          <w:szCs w:val="24"/>
        </w:rPr>
      </w:pPr>
    </w:p>
    <w:p w:rsidR="00363F3A" w:rsidRPr="00363F3A" w:rsidRDefault="00363F3A" w:rsidP="00363F3A">
      <w:pPr>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Pr="00363F3A">
        <w:rPr>
          <w:rFonts w:ascii="Times New Roman" w:hAnsi="Times New Roman" w:cs="Times New Roman"/>
          <w:b/>
          <w:sz w:val="24"/>
          <w:szCs w:val="24"/>
        </w:rPr>
        <w:t>10 КЛАССИФИКАЦИЯ МОРФЕМ</w:t>
      </w:r>
    </w:p>
    <w:p w:rsidR="00363F3A" w:rsidRPr="00363F3A" w:rsidRDefault="00363F3A" w:rsidP="00363F3A">
      <w:pPr>
        <w:jc w:val="both"/>
        <w:rPr>
          <w:rFonts w:ascii="Times New Roman" w:hAnsi="Times New Roman" w:cs="Times New Roman"/>
          <w:b/>
          <w:sz w:val="24"/>
          <w:szCs w:val="24"/>
        </w:rPr>
      </w:pPr>
      <w:r w:rsidRPr="00363F3A">
        <w:rPr>
          <w:rFonts w:ascii="Times New Roman" w:hAnsi="Times New Roman" w:cs="Times New Roman"/>
          <w:b/>
          <w:sz w:val="24"/>
          <w:szCs w:val="24"/>
        </w:rPr>
        <w:t xml:space="preserve">1.Типы морфем по их роли в слове </w:t>
      </w:r>
    </w:p>
    <w:p w:rsidR="00363F3A" w:rsidRPr="00363F3A" w:rsidRDefault="00363F3A" w:rsidP="00363F3A">
      <w:pPr>
        <w:jc w:val="both"/>
        <w:rPr>
          <w:rFonts w:ascii="Times New Roman" w:hAnsi="Times New Roman" w:cs="Times New Roman"/>
          <w:b/>
          <w:sz w:val="24"/>
          <w:szCs w:val="24"/>
        </w:rPr>
      </w:pPr>
      <w:r w:rsidRPr="00363F3A">
        <w:rPr>
          <w:rFonts w:ascii="Times New Roman" w:hAnsi="Times New Roman" w:cs="Times New Roman"/>
          <w:b/>
          <w:sz w:val="24"/>
          <w:szCs w:val="24"/>
        </w:rPr>
        <w:t>2.Виды аффиксов по их позиции в слове</w:t>
      </w:r>
    </w:p>
    <w:p w:rsidR="00363F3A" w:rsidRPr="00363F3A" w:rsidRDefault="00363F3A" w:rsidP="00363F3A">
      <w:pPr>
        <w:jc w:val="both"/>
        <w:rPr>
          <w:rFonts w:ascii="Times New Roman" w:hAnsi="Times New Roman" w:cs="Times New Roman"/>
          <w:b/>
          <w:sz w:val="24"/>
          <w:szCs w:val="24"/>
        </w:rPr>
      </w:pPr>
      <w:r w:rsidRPr="00363F3A">
        <w:rPr>
          <w:rFonts w:ascii="Times New Roman" w:hAnsi="Times New Roman" w:cs="Times New Roman"/>
          <w:b/>
          <w:sz w:val="24"/>
          <w:szCs w:val="24"/>
        </w:rPr>
        <w:t>3.Виды аффиксов по их функции</w:t>
      </w:r>
    </w:p>
    <w:p w:rsidR="00363F3A" w:rsidRPr="00363F3A" w:rsidRDefault="00363F3A" w:rsidP="00363F3A">
      <w:pPr>
        <w:rPr>
          <w:rFonts w:ascii="Times New Roman" w:hAnsi="Times New Roman" w:cs="Times New Roman"/>
          <w:b/>
          <w:sz w:val="24"/>
          <w:szCs w:val="24"/>
        </w:rPr>
      </w:pPr>
      <w:r w:rsidRPr="00363F3A">
        <w:rPr>
          <w:rFonts w:ascii="Times New Roman" w:hAnsi="Times New Roman" w:cs="Times New Roman"/>
          <w:b/>
          <w:sz w:val="24"/>
          <w:szCs w:val="24"/>
        </w:rPr>
        <w:t>4.Асемантические элементы слова</w:t>
      </w:r>
    </w:p>
    <w:p w:rsidR="00363F3A" w:rsidRPr="00363F3A" w:rsidRDefault="00363F3A" w:rsidP="00363F3A">
      <w:pPr>
        <w:rPr>
          <w:rFonts w:ascii="Times New Roman" w:hAnsi="Times New Roman" w:cs="Times New Roman"/>
          <w:b/>
          <w:sz w:val="24"/>
          <w:szCs w:val="24"/>
        </w:rPr>
      </w:pPr>
    </w:p>
    <w:p w:rsidR="00363F3A" w:rsidRPr="00363F3A" w:rsidRDefault="00363F3A" w:rsidP="00363F3A">
      <w:pPr>
        <w:jc w:val="both"/>
        <w:rPr>
          <w:rFonts w:ascii="Times New Roman" w:hAnsi="Times New Roman" w:cs="Times New Roman"/>
          <w:b/>
          <w:sz w:val="24"/>
          <w:szCs w:val="24"/>
        </w:rPr>
      </w:pPr>
      <w:r w:rsidRPr="00363F3A">
        <w:rPr>
          <w:rFonts w:ascii="Times New Roman" w:hAnsi="Times New Roman" w:cs="Times New Roman"/>
          <w:b/>
          <w:sz w:val="24"/>
          <w:szCs w:val="24"/>
        </w:rPr>
        <w:t>1 Типы морфем по их роли в слове</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Все морфемы и морфы современного русского языка разграничиваются прежде всего в зависимости от их роли в слове и словоформе. По этому признаку они делятся на корневые и служебные (аффиксальные).</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Корневая морфема – это основная часть всех родственных слов и их грамматических форм, выражающая общее лексическое значение. Корневые морфемы, в отличие от аффиксальных, характеризуются следующими особенностями.</w:t>
      </w:r>
    </w:p>
    <w:p w:rsidR="00363F3A" w:rsidRPr="00363F3A" w:rsidRDefault="00363F3A" w:rsidP="00D43822">
      <w:pPr>
        <w:numPr>
          <w:ilvl w:val="0"/>
          <w:numId w:val="15"/>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Корень является носителем лексического значения (его основных элементов). В непроизводных словах корни выражают лексическое значение самостоятельно: капл-я, син-ий, вез-ти, ст-о; в производных словах значение корня дополняется значением аффиксов: капель-к-а, син-ев-а, при-вез-ти, сот-н-я.</w:t>
      </w:r>
    </w:p>
    <w:p w:rsidR="00363F3A" w:rsidRPr="00363F3A" w:rsidRDefault="00363F3A" w:rsidP="00D43822">
      <w:pPr>
        <w:numPr>
          <w:ilvl w:val="0"/>
          <w:numId w:val="15"/>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Корни всегда материально выражены (не нулевые). Исключение – формы личных местоимений 3 лица мн. числа Ø-им, Ø-их, Ø-ими и притяжательного местоимения Ø-их (ср.: -</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-его, с н-ею и т.п.).</w:t>
      </w:r>
    </w:p>
    <w:p w:rsidR="00363F3A" w:rsidRPr="00363F3A" w:rsidRDefault="00363F3A" w:rsidP="00D43822">
      <w:pPr>
        <w:numPr>
          <w:ilvl w:val="0"/>
          <w:numId w:val="15"/>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Корни обязательны: в русском языке практически нет ни одного слова без корня. Можно привести отдельные слова без этимологического корня: вын-у-ть – ранее вын-я-ть, была приставка вын-, корень –я- и суффикс –ть, затем этот глагол изменился по аналогии с глаголами на –нуть; сейчас выделяется корень вын-, суффиксы –у- и –ть; пред-ок – тут этимологически приставка пред- и суффикс –ок, но в современном языке выделяется корень пред- и суффикс –ок.</w:t>
      </w:r>
    </w:p>
    <w:p w:rsidR="00363F3A" w:rsidRPr="00363F3A" w:rsidRDefault="00363F3A" w:rsidP="00D43822">
      <w:pPr>
        <w:numPr>
          <w:ilvl w:val="0"/>
          <w:numId w:val="15"/>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 xml:space="preserve">Корни имеют способность употребляться в свободном и связанном виде. Свободными являются те корни, которые совпадают с основой словоформы: теперь, строк-а, рубеж, чист-ый, полз-ти. Связанными являются корни, которые всегда сопровождаются аффиксами и никогда не совпадаютс основой словоформы: об-у-ть – раз-у-ть, над-бав-ить – при-бав-ить, с-верг-нуть – от-верг-нуть и т.п. Сравните: бел-изна – свободный корень (бел-ый), реш-ение – свободный корень </w:t>
      </w:r>
      <w:r w:rsidRPr="00363F3A">
        <w:rPr>
          <w:rFonts w:ascii="Times New Roman" w:hAnsi="Times New Roman" w:cs="Times New Roman"/>
          <w:sz w:val="24"/>
          <w:szCs w:val="24"/>
        </w:rPr>
        <w:lastRenderedPageBreak/>
        <w:t xml:space="preserve">(реш-у), про-нз-ить – связанный корень (во-нз-ить, про-нз-ать). Связанные корни называются радиксоидами (лат. </w:t>
      </w:r>
      <w:r w:rsidRPr="00363F3A">
        <w:rPr>
          <w:rFonts w:ascii="Times New Roman" w:hAnsi="Times New Roman" w:cs="Times New Roman"/>
          <w:sz w:val="24"/>
          <w:szCs w:val="24"/>
          <w:lang w:val="en-US"/>
        </w:rPr>
        <w:t>radix</w:t>
      </w:r>
      <w:r w:rsidRPr="00363F3A">
        <w:rPr>
          <w:rFonts w:ascii="Times New Roman" w:hAnsi="Times New Roman" w:cs="Times New Roman"/>
          <w:sz w:val="24"/>
          <w:szCs w:val="24"/>
        </w:rPr>
        <w:t xml:space="preserve"> «корень», греч. </w:t>
      </w:r>
      <w:r w:rsidRPr="00363F3A">
        <w:rPr>
          <w:rFonts w:ascii="Times New Roman" w:hAnsi="Times New Roman" w:cs="Times New Roman"/>
          <w:sz w:val="24"/>
          <w:szCs w:val="24"/>
          <w:lang w:val="en-US"/>
        </w:rPr>
        <w:t>oid</w:t>
      </w:r>
      <w:r w:rsidRPr="00363F3A">
        <w:rPr>
          <w:rFonts w:ascii="Times New Roman" w:hAnsi="Times New Roman" w:cs="Times New Roman"/>
          <w:sz w:val="24"/>
          <w:szCs w:val="24"/>
        </w:rPr>
        <w:t xml:space="preserve"> «подобный»). Чаще всего связанные корни характеризуются повторяемостью, но некоторые имеют уникальный характер, являются единичными: брусн-ика, ежев-ика (по сопоставлению с черн-ика, земл-яника, голуб-ика), бужен-ина (ср. свин-ина, баран-ина), доц-ент (ср. конкур-ент, ассист-ент). Такие корни называются унирадиксоиды (уникальные, т.е. единичные, радиксоиды).</w:t>
      </w:r>
    </w:p>
    <w:p w:rsidR="00363F3A" w:rsidRPr="00363F3A" w:rsidRDefault="00363F3A" w:rsidP="00D43822">
      <w:pPr>
        <w:numPr>
          <w:ilvl w:val="0"/>
          <w:numId w:val="15"/>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Корни повторяются в рядах родственных слов (уч-ить – уч-итель – уч-ительница – уч-ебник – уч-еник и т.д.), но распространены и неповторяющиеся, единичные корни, которые выделяются только в одном слове: я, артикль, мадам, джунгли, весьма, вот, ага, однако, разве и т.п. (то есть в словах неизменяемых и не образующих новых слов). Особой оговорки требуют супплетивные грамматические формы: ребенок – дети, плохой – хуже, брать – взять и др. Традиционно это формы одного слова, но некоторые лингвисты (В.М.Немченко) считают, что здесь разные слова с тождественным значением.</w:t>
      </w:r>
    </w:p>
    <w:p w:rsidR="00363F3A" w:rsidRPr="00363F3A" w:rsidRDefault="00363F3A" w:rsidP="00D43822">
      <w:pPr>
        <w:numPr>
          <w:ilvl w:val="0"/>
          <w:numId w:val="15"/>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Одним из отличительных признаков корневой морфемы является незакрепленное место корня в слове. Один и тот же корень может занимать разное место в слове по отношению к другим морфемам: он может быть в начале слова перед аффиксами (вчера-шн-ий), в конце слова после аффиксов (поза-вчера), в середине слов между аффиксов (поза-вчера-шни-й).</w:t>
      </w:r>
    </w:p>
    <w:p w:rsidR="00363F3A" w:rsidRPr="00363F3A" w:rsidRDefault="00363F3A" w:rsidP="00363F3A">
      <w:pPr>
        <w:ind w:left="720"/>
        <w:jc w:val="both"/>
        <w:rPr>
          <w:rFonts w:ascii="Times New Roman" w:hAnsi="Times New Roman" w:cs="Times New Roman"/>
          <w:sz w:val="24"/>
          <w:szCs w:val="24"/>
        </w:rPr>
      </w:pPr>
      <w:r w:rsidRPr="00363F3A">
        <w:rPr>
          <w:rFonts w:ascii="Times New Roman" w:hAnsi="Times New Roman" w:cs="Times New Roman"/>
          <w:sz w:val="24"/>
          <w:szCs w:val="24"/>
        </w:rPr>
        <w:t xml:space="preserve">Служебные морфемы (аффиксы, от лат. </w:t>
      </w:r>
      <w:r w:rsidRPr="00363F3A">
        <w:rPr>
          <w:rFonts w:ascii="Times New Roman" w:hAnsi="Times New Roman" w:cs="Times New Roman"/>
          <w:sz w:val="24"/>
          <w:szCs w:val="24"/>
          <w:lang w:val="en-US"/>
        </w:rPr>
        <w:t>affixus</w:t>
      </w:r>
      <w:r w:rsidRPr="00363F3A">
        <w:rPr>
          <w:rFonts w:ascii="Times New Roman" w:hAnsi="Times New Roman" w:cs="Times New Roman"/>
          <w:sz w:val="24"/>
          <w:szCs w:val="24"/>
        </w:rPr>
        <w:t xml:space="preserve"> «прикрепленный») можно определить как часть слова, имеющую грамматическое значение  видоизменяющую значение корня. Особенности аффиксов в сравнении с корнями следующие.</w:t>
      </w:r>
    </w:p>
    <w:p w:rsidR="00363F3A" w:rsidRPr="00363F3A" w:rsidRDefault="00363F3A" w:rsidP="00D43822">
      <w:pPr>
        <w:numPr>
          <w:ilvl w:val="0"/>
          <w:numId w:val="16"/>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Аффиксы не несут лексического значения, они лишь могут видоизменять лексическое значение корневой морфемы: библиотека – библиотек-арь «человек, работающий в библиотеке».</w:t>
      </w:r>
    </w:p>
    <w:p w:rsidR="00363F3A" w:rsidRPr="00363F3A" w:rsidRDefault="00363F3A" w:rsidP="00D43822">
      <w:pPr>
        <w:numPr>
          <w:ilvl w:val="0"/>
          <w:numId w:val="16"/>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Аффиксы могут быть как материально выраженными, так и нулевыми. Ряд аффиксальных морфов (флексийных, суффиксальных, интерфиксальных) обнаруживает свое присутствие в словоформах только на уровне значения. Нулевые морфемы выделяются при сопоставлении ряда одноструктурных слов и грамматических форм. Отсутствие материально выраженного аффикса играет значимую роль: дом□ – дом-а – дом-у, вёз□ – вез-л-а – вез-л-и, ходил□ – ходил-а – ходил-и; пробегать → пробег Ø (ср. пробегать → пробеж-к-а), синий → синьØ (ср. синий → син-ева, желтый → желт-изна), золото → золот-Ø-ой, пять → пят-Ø-ый (ср. серебро → серебр-ян-ый, сорок → сорок-ов-ой); премьерØ-министр, полØгода, дизельØ-поезд, мечØ-рыба (ср. электр-о-станция, дальн-е-восточный, звер-о-лов) и т.п. Нужно отметить, что не все лингвисты признают существование нулевых аффиксов.</w:t>
      </w:r>
    </w:p>
    <w:p w:rsidR="00363F3A" w:rsidRPr="00363F3A" w:rsidRDefault="00363F3A" w:rsidP="00D43822">
      <w:pPr>
        <w:numPr>
          <w:ilvl w:val="0"/>
          <w:numId w:val="16"/>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Аффиксы необязательны, факультативны. Непроизводные неизменяемые слова имеют только корневой морф: здесь, едва, там, или, какаду, ателье, беж, хаки и т.п. Непроизводные изменяемые слова содержат флексии (окончания): лес□, добр-ый, вед-у, он-а.  Производные неизменяемые слова не имеют в свое составе флексий, в них выделяются другие аффиксы: по-друг-ому, когда-нибудь. Производные изменяемые слова содержат аффиксы разных типов – флексии, суффиксы, префиксы или другие: под-снеж-ник□, бел-оват-ый, раз-волн-ова-л-□-ся.</w:t>
      </w:r>
    </w:p>
    <w:p w:rsidR="00363F3A" w:rsidRPr="00363F3A" w:rsidRDefault="00363F3A" w:rsidP="00D43822">
      <w:pPr>
        <w:numPr>
          <w:ilvl w:val="0"/>
          <w:numId w:val="16"/>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 xml:space="preserve">Аффиксы реализуют свое значение только в сочетании с корневыми морфемами, то есть у них нет свободы употребления, они имеют связанный характер. Иногда аффиксы употребляются самостоятельно и при этом переходят в разряд корней. Например, это касается суффикса –изм: «всевозможные –измы» (слова отвлеченного значения, книжного стиля из сферы политики, искусства: коммунизм, социализм, символизм, акмеизм, кубизм и т.п.). Исключением </w:t>
      </w:r>
      <w:r w:rsidRPr="00363F3A">
        <w:rPr>
          <w:rFonts w:ascii="Times New Roman" w:hAnsi="Times New Roman" w:cs="Times New Roman"/>
          <w:sz w:val="24"/>
          <w:szCs w:val="24"/>
        </w:rPr>
        <w:lastRenderedPageBreak/>
        <w:t>являются некоторые аффиксальные морфы, которые совпадают с основами служебных слов: без-, а-, от-, не- и под. В предлогах и частицах эти морфы выступают в качестве корневых.</w:t>
      </w:r>
    </w:p>
    <w:p w:rsidR="00363F3A" w:rsidRPr="00363F3A" w:rsidRDefault="00363F3A" w:rsidP="00D43822">
      <w:pPr>
        <w:numPr>
          <w:ilvl w:val="0"/>
          <w:numId w:val="16"/>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Аффиксы повторяются, как правило, в больших рядах слов и словоформ: ходь-б-а, стрель-б-а, кось-б-а, паль-б-а, стрель-б-а; ходи-л, говори-л, игра-л; книг-у, дорог-у, стен-у, трав-у, вод-у. Исключением являются уникальные части словоформ, выступающие в роли аффиксов (то есть встречаются единичные аффиксы). Они называются унификсами и могут выступать в роли приставок и суффиксов: кур-нос-ый, ра-дуг-а, стекл-ярус, мет-ель, почт-амт. Некоторые лингвисты (Е.А.Земская) считают унификсы самостоятельными морфемами, не включают их в состав аффиксов, поскольку унификсы имеют особые свойства. Отличия унификсов от корней и аффиксов и некоторые особенности корней и аффиксов представлены в следующей таблице (по Е.А.Земской).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901"/>
        <w:gridCol w:w="1898"/>
        <w:gridCol w:w="1958"/>
        <w:gridCol w:w="1902"/>
      </w:tblGrid>
      <w:tr w:rsidR="00363F3A" w:rsidRPr="00363F3A" w:rsidTr="00C00EF8">
        <w:tc>
          <w:tcPr>
            <w:tcW w:w="1970" w:type="dxa"/>
          </w:tcPr>
          <w:p w:rsidR="00363F3A" w:rsidRPr="00363F3A" w:rsidRDefault="00363F3A" w:rsidP="00C00EF8">
            <w:pPr>
              <w:jc w:val="both"/>
              <w:rPr>
                <w:rFonts w:ascii="Times New Roman" w:hAnsi="Times New Roman" w:cs="Times New Roman"/>
                <w:sz w:val="24"/>
                <w:szCs w:val="24"/>
              </w:rPr>
            </w:pPr>
          </w:p>
        </w:tc>
        <w:tc>
          <w:tcPr>
            <w:tcW w:w="1970"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Корни свободные</w:t>
            </w:r>
          </w:p>
        </w:tc>
        <w:tc>
          <w:tcPr>
            <w:tcW w:w="1971"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Корни связанные</w:t>
            </w:r>
          </w:p>
        </w:tc>
        <w:tc>
          <w:tcPr>
            <w:tcW w:w="1971"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Аффиксы повторяющиеся</w:t>
            </w:r>
          </w:p>
        </w:tc>
        <w:tc>
          <w:tcPr>
            <w:tcW w:w="1971"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Унификсы</w:t>
            </w:r>
          </w:p>
        </w:tc>
      </w:tr>
      <w:tr w:rsidR="00363F3A" w:rsidRPr="00363F3A" w:rsidTr="00C00EF8">
        <w:tc>
          <w:tcPr>
            <w:tcW w:w="1970"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1.Повторяемость</w:t>
            </w:r>
          </w:p>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2.Свобода употребления        </w:t>
            </w:r>
          </w:p>
        </w:tc>
        <w:tc>
          <w:tcPr>
            <w:tcW w:w="1970"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 --</w:t>
            </w:r>
          </w:p>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w:t>
            </w:r>
          </w:p>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                  </w:t>
            </w:r>
          </w:p>
        </w:tc>
        <w:tc>
          <w:tcPr>
            <w:tcW w:w="1971"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 --</w:t>
            </w:r>
          </w:p>
          <w:p w:rsidR="00363F3A" w:rsidRPr="00363F3A" w:rsidRDefault="00363F3A" w:rsidP="00C00EF8">
            <w:pPr>
              <w:jc w:val="both"/>
              <w:rPr>
                <w:rFonts w:ascii="Times New Roman" w:hAnsi="Times New Roman" w:cs="Times New Roman"/>
                <w:sz w:val="24"/>
                <w:szCs w:val="24"/>
              </w:rPr>
            </w:pPr>
          </w:p>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 </w:t>
            </w:r>
          </w:p>
        </w:tc>
        <w:tc>
          <w:tcPr>
            <w:tcW w:w="1971"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w:t>
            </w:r>
          </w:p>
          <w:p w:rsidR="00363F3A" w:rsidRPr="00363F3A" w:rsidRDefault="00363F3A" w:rsidP="00C00EF8">
            <w:pPr>
              <w:jc w:val="both"/>
              <w:rPr>
                <w:rFonts w:ascii="Times New Roman" w:hAnsi="Times New Roman" w:cs="Times New Roman"/>
                <w:sz w:val="24"/>
                <w:szCs w:val="24"/>
              </w:rPr>
            </w:pPr>
          </w:p>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w:t>
            </w:r>
          </w:p>
        </w:tc>
        <w:tc>
          <w:tcPr>
            <w:tcW w:w="1971" w:type="dxa"/>
          </w:tcPr>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w:t>
            </w:r>
          </w:p>
          <w:p w:rsidR="00363F3A" w:rsidRPr="00363F3A" w:rsidRDefault="00363F3A" w:rsidP="00C00EF8">
            <w:pPr>
              <w:jc w:val="both"/>
              <w:rPr>
                <w:rFonts w:ascii="Times New Roman" w:hAnsi="Times New Roman" w:cs="Times New Roman"/>
                <w:sz w:val="24"/>
                <w:szCs w:val="24"/>
              </w:rPr>
            </w:pPr>
          </w:p>
          <w:p w:rsidR="00363F3A" w:rsidRPr="00363F3A" w:rsidRDefault="00363F3A" w:rsidP="00C00EF8">
            <w:pPr>
              <w:jc w:val="both"/>
              <w:rPr>
                <w:rFonts w:ascii="Times New Roman" w:hAnsi="Times New Roman" w:cs="Times New Roman"/>
                <w:sz w:val="24"/>
                <w:szCs w:val="24"/>
              </w:rPr>
            </w:pPr>
            <w:r w:rsidRPr="00363F3A">
              <w:rPr>
                <w:rFonts w:ascii="Times New Roman" w:hAnsi="Times New Roman" w:cs="Times New Roman"/>
                <w:sz w:val="24"/>
                <w:szCs w:val="24"/>
              </w:rPr>
              <w:t xml:space="preserve">             --</w:t>
            </w:r>
          </w:p>
        </w:tc>
      </w:tr>
    </w:tbl>
    <w:p w:rsidR="00363F3A" w:rsidRPr="00363F3A" w:rsidRDefault="00363F3A" w:rsidP="00363F3A">
      <w:pPr>
        <w:ind w:left="720"/>
        <w:jc w:val="both"/>
        <w:rPr>
          <w:rFonts w:ascii="Times New Roman" w:hAnsi="Times New Roman" w:cs="Times New Roman"/>
          <w:sz w:val="24"/>
          <w:szCs w:val="24"/>
        </w:rPr>
      </w:pPr>
    </w:p>
    <w:p w:rsidR="00363F3A" w:rsidRPr="00363F3A" w:rsidRDefault="00363F3A" w:rsidP="00D43822">
      <w:pPr>
        <w:numPr>
          <w:ilvl w:val="0"/>
          <w:numId w:val="16"/>
        </w:numPr>
        <w:spacing w:after="0" w:line="240" w:lineRule="auto"/>
        <w:jc w:val="both"/>
        <w:rPr>
          <w:rFonts w:ascii="Times New Roman" w:hAnsi="Times New Roman" w:cs="Times New Roman"/>
          <w:sz w:val="24"/>
          <w:szCs w:val="24"/>
        </w:rPr>
      </w:pPr>
      <w:r w:rsidRPr="00363F3A">
        <w:rPr>
          <w:rFonts w:ascii="Times New Roman" w:hAnsi="Times New Roman" w:cs="Times New Roman"/>
          <w:sz w:val="24"/>
          <w:szCs w:val="24"/>
        </w:rPr>
        <w:t>В отличие от корней, служебные морфемы разных видов занимают в слове строго определенное место по отношению к корню и другим морфемам (префиксы стоят перед корнем, суффиксы после корня, постфиксы после флексий и т.д.).</w:t>
      </w:r>
    </w:p>
    <w:p w:rsidR="00363F3A" w:rsidRPr="00363F3A" w:rsidRDefault="00363F3A" w:rsidP="00363F3A">
      <w:pPr>
        <w:ind w:left="720"/>
        <w:jc w:val="both"/>
        <w:rPr>
          <w:rFonts w:ascii="Times New Roman" w:hAnsi="Times New Roman" w:cs="Times New Roman"/>
          <w:sz w:val="24"/>
          <w:szCs w:val="24"/>
        </w:rPr>
      </w:pPr>
    </w:p>
    <w:p w:rsidR="00363F3A" w:rsidRPr="00363F3A" w:rsidRDefault="00363F3A" w:rsidP="00363F3A">
      <w:pPr>
        <w:jc w:val="both"/>
        <w:rPr>
          <w:rFonts w:ascii="Times New Roman" w:hAnsi="Times New Roman" w:cs="Times New Roman"/>
          <w:b/>
          <w:sz w:val="24"/>
          <w:szCs w:val="24"/>
        </w:rPr>
      </w:pPr>
      <w:r w:rsidRPr="00363F3A">
        <w:rPr>
          <w:rFonts w:ascii="Times New Roman" w:hAnsi="Times New Roman" w:cs="Times New Roman"/>
          <w:b/>
          <w:sz w:val="24"/>
          <w:szCs w:val="24"/>
        </w:rPr>
        <w:t>2 Виды аффиксов по их позиции в слове</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По месту в слове в отношении к корню, а также к другим аффиксам, служебные морфемы делятся на префиксы (приставки), суффиксы, флексии (окончания) и постфиксы. Некоторые ученые выделяют также интерфиксы.</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u w:val="single"/>
        </w:rPr>
        <w:t>Префиксы</w:t>
      </w:r>
      <w:r w:rsidRPr="00363F3A">
        <w:rPr>
          <w:rFonts w:ascii="Times New Roman" w:hAnsi="Times New Roman" w:cs="Times New Roman"/>
          <w:sz w:val="24"/>
          <w:szCs w:val="24"/>
        </w:rPr>
        <w:t xml:space="preserve"> (лат. </w:t>
      </w:r>
      <w:r w:rsidRPr="00363F3A">
        <w:rPr>
          <w:rFonts w:ascii="Times New Roman" w:hAnsi="Times New Roman" w:cs="Times New Roman"/>
          <w:sz w:val="24"/>
          <w:szCs w:val="24"/>
          <w:lang w:val="en-US"/>
        </w:rPr>
        <w:t>praefixum</w:t>
      </w:r>
      <w:r w:rsidRPr="00363F3A">
        <w:rPr>
          <w:rFonts w:ascii="Times New Roman" w:hAnsi="Times New Roman" w:cs="Times New Roman"/>
          <w:sz w:val="24"/>
          <w:szCs w:val="24"/>
        </w:rPr>
        <w:t xml:space="preserve"> «прикрепленное впереди») предшествуют корню или другому префиксу (при-город, по-раз-бир-а-л-и, по-на-вы-дерг-ива-ть). Они присоединяются к целому слову, а не к основе, и, как правило, образуют слова той же части речи: циклон – анти-циклон, пристрастный – бес-пристрастный, ныне – до-ныне, бросить – от-бросить. Лингвисты, которые не признают существование нулевого суффикса, рассматривают примеры типа век – на-век, век - во-век как суффиксальные образования, то есть в таком случае префикс образует слово другой части речи. </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Присоединение префикса обычно не вызывает фонетических изменений. Можно привести примеры перехода и в ы после твердых согласных: играть – сыграть, искать – разыскать. Префиксы обычно не влияют существенным образом на значение слова, а лишь добавляют некоторый оттенок.</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По происхождению приставки возникли из предлогов (по-, до- и др.), из частиц (не-, ни-). В современном русском языке много и иноязычных префиксов: анти-, архи-, ре-, де-, дез-, ультра- и др. Чаще всего приставки присоединяются к глаголам.</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u w:val="single"/>
        </w:rPr>
        <w:t>Суффиксы</w:t>
      </w:r>
      <w:r w:rsidRPr="00363F3A">
        <w:rPr>
          <w:rFonts w:ascii="Times New Roman" w:hAnsi="Times New Roman" w:cs="Times New Roman"/>
          <w:sz w:val="24"/>
          <w:szCs w:val="24"/>
        </w:rPr>
        <w:t xml:space="preserve"> (лат. </w:t>
      </w:r>
      <w:r w:rsidRPr="00363F3A">
        <w:rPr>
          <w:rFonts w:ascii="Times New Roman" w:hAnsi="Times New Roman" w:cs="Times New Roman"/>
          <w:sz w:val="24"/>
          <w:szCs w:val="24"/>
          <w:lang w:val="en-US"/>
        </w:rPr>
        <w:t>suffixus</w:t>
      </w:r>
      <w:r w:rsidRPr="00363F3A">
        <w:rPr>
          <w:rFonts w:ascii="Times New Roman" w:hAnsi="Times New Roman" w:cs="Times New Roman"/>
          <w:sz w:val="24"/>
          <w:szCs w:val="24"/>
        </w:rPr>
        <w:t xml:space="preserve"> «прикрепленный») следуют после корня или другого суффикса. Суффиксы – наиболее многочисленная группа аффиксов русского языка. Особенно большое количество суффиксов используется при словообразовании существительных. </w:t>
      </w:r>
      <w:r w:rsidRPr="00363F3A">
        <w:rPr>
          <w:rFonts w:ascii="Times New Roman" w:hAnsi="Times New Roman" w:cs="Times New Roman"/>
          <w:sz w:val="24"/>
          <w:szCs w:val="24"/>
        </w:rPr>
        <w:lastRenderedPageBreak/>
        <w:t>Суффикс присоединяется не к целому слову, а к основе. При этом часто наблюдаются фонетические изменения – чередования, усечения и другие: булка → булоч-к-а (к//ч), стрел-я-ть → стрель-б-а. В современном русском языке встречаются отдельные слова, исторически образованные от инфинитива глаголов (то есть от целого слова): блюсти → блюсти-тель, женить → женить-б-а, пасти → пасть-б-а, однако с современной (синхронной) точки зрения –ти/-ть в составе подобных слов уже не является суффиксом, а представляет собой незначимую часть слова.</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Суффикс обычно требует при себе окончания и в сочетании с ним называется формантом: сосед-к-а (формант -к-а), завед-ени</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-е (формант –ени</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-е) и т.п.</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С присоединением суффикса слово зачастую переходит из одной части речи в другую (камень → каменный → каменеть), хотя может и оставаться в рамках той же части речи (трактор → тракторист, зеленый → зеленоватый, раскрыть → раскрывать). Суффиксы могут изменять не только принадлежность к части речи, но и грамматические признаки в рамках одной части речи: вид глагола (см. пример выше), род существительных, тип склонения (лист → листва, скрипка → скрипач и т.п.), что определяет классифицирующую роль суффиксов в русском языке. Эта роль проявляется в том, что присоединение того или иного суффикса определяет принадлежность слова к той или иной части речи. Например: суффикс –ец образует имена существительные (бор-ец, жн-ец, чт-ец), -оват- образует прилагательные и наречия (бел-оват-ый, широк-оват-о), суффикс –ну- используется в глагольном словообразовании (прыг-ну-ть).</w:t>
      </w:r>
    </w:p>
    <w:p w:rsidR="00363F3A" w:rsidRPr="00363F3A" w:rsidRDefault="00363F3A" w:rsidP="00363F3A">
      <w:pPr>
        <w:ind w:firstLine="720"/>
        <w:jc w:val="both"/>
        <w:rPr>
          <w:rFonts w:ascii="Times New Roman" w:hAnsi="Times New Roman" w:cs="Times New Roman"/>
          <w:sz w:val="24"/>
          <w:szCs w:val="24"/>
          <w:lang w:val="be-BY"/>
        </w:rPr>
      </w:pPr>
      <w:r w:rsidRPr="00363F3A">
        <w:rPr>
          <w:rFonts w:ascii="Times New Roman" w:hAnsi="Times New Roman" w:cs="Times New Roman"/>
          <w:sz w:val="24"/>
          <w:szCs w:val="24"/>
          <w:u w:val="single"/>
        </w:rPr>
        <w:t>Флексии</w:t>
      </w:r>
      <w:r w:rsidRPr="00363F3A">
        <w:rPr>
          <w:rFonts w:ascii="Times New Roman" w:hAnsi="Times New Roman" w:cs="Times New Roman"/>
          <w:sz w:val="24"/>
          <w:szCs w:val="24"/>
        </w:rPr>
        <w:t xml:space="preserve"> (лат. </w:t>
      </w:r>
      <w:r w:rsidRPr="00363F3A">
        <w:rPr>
          <w:rFonts w:ascii="Times New Roman" w:hAnsi="Times New Roman" w:cs="Times New Roman"/>
          <w:sz w:val="24"/>
          <w:szCs w:val="24"/>
          <w:lang w:val="en-US"/>
        </w:rPr>
        <w:t>flexio</w:t>
      </w:r>
      <w:r w:rsidRPr="00363F3A">
        <w:rPr>
          <w:rFonts w:ascii="Times New Roman" w:hAnsi="Times New Roman" w:cs="Times New Roman"/>
          <w:sz w:val="24"/>
          <w:szCs w:val="24"/>
          <w:lang w:val="be-BY"/>
        </w:rPr>
        <w:t xml:space="preserve"> “сгибание, изгиб”), или окончания, следуют либо за корневым, либо за суффиксальным морфом. В составе некоторых сложных слов  флексии употребляются и внутри слова, между двумя основами: дв-е-ст-и – дв-ух-сот - дв-ум-ст-ам...; Ростов-на-Дон-у – Ростов-а-на-Дон-у...; Комсомольск-на-Амур-е – в Комсомольск-е-на-Амур-е и т.п. Флексии выделяются только в изменяемых словах. В неизменяемых словах окончаний нет: наречия, СКС, деепричастия, инфинитив, служебные части речи, неизменяемые существительные и прилагательные (метро, беж, бордо) не имеют окончаний. Если изменяемое слово переходит в разряд изменяемых, его флексия превращается в суффикс: утр-о (сущ.), утр-ом (сущ.) – утр-ом (наречие), нов-ый, нов-ому (прил.) – по-нов-ому (наречие). Падежные окончания в некоторых типах сложных слов переходят в соединительные элементы (интерфиксы): дв-ух-летний (дв-а, дв-ух), пят-и-этажный (пять, пят-и). Эти элементы нельзя считать флексиями, потому что при изменении слов они не изменяются: дв-ух-летнего, дв-ух-летнему...; пят-и-этажного, пят-и-этажному и т.п. </w:t>
      </w:r>
    </w:p>
    <w:p w:rsidR="00363F3A" w:rsidRPr="00363F3A" w:rsidRDefault="00363F3A" w:rsidP="00363F3A">
      <w:pPr>
        <w:ind w:firstLine="720"/>
        <w:jc w:val="both"/>
        <w:rPr>
          <w:rFonts w:ascii="Times New Roman" w:hAnsi="Times New Roman" w:cs="Times New Roman"/>
          <w:sz w:val="24"/>
          <w:szCs w:val="24"/>
          <w:lang w:val="be-BY"/>
        </w:rPr>
      </w:pPr>
      <w:r w:rsidRPr="00363F3A">
        <w:rPr>
          <w:rFonts w:ascii="Times New Roman" w:hAnsi="Times New Roman" w:cs="Times New Roman"/>
          <w:sz w:val="24"/>
          <w:szCs w:val="24"/>
          <w:lang w:val="be-BY"/>
        </w:rPr>
        <w:t>В предложениях и словосочетаниях флексии служат показателями синтаксической связи словоформ. В разных частях речи флексии передают разные грамматические значения: число, падеж у существительных (стран-а – стран-ы – стран-е – стран-ам), род, число, падеж у прилагательных (красн-ый – красн-ого – красн-ая – красн-ые), лицо, число, род у глагола (нес-у – нес-ешь – несл-а – несл-и – нес). В этом состоит отличие семантики флексий от семантики других аффиксов.</w:t>
      </w:r>
    </w:p>
    <w:p w:rsidR="00363F3A" w:rsidRPr="00363F3A" w:rsidRDefault="00363F3A" w:rsidP="00363F3A">
      <w:pPr>
        <w:ind w:firstLine="720"/>
        <w:jc w:val="both"/>
        <w:rPr>
          <w:rFonts w:ascii="Times New Roman" w:hAnsi="Times New Roman" w:cs="Times New Roman"/>
          <w:sz w:val="24"/>
          <w:szCs w:val="24"/>
          <w:lang w:val="be-BY"/>
        </w:rPr>
      </w:pPr>
      <w:r w:rsidRPr="00363F3A">
        <w:rPr>
          <w:rFonts w:ascii="Times New Roman" w:hAnsi="Times New Roman" w:cs="Times New Roman"/>
          <w:sz w:val="24"/>
          <w:szCs w:val="24"/>
          <w:lang w:val="be-BY"/>
        </w:rPr>
        <w:t>Флексии являются наиболее регулярными морфемами по сравнению с другими видами служебных морфем. Каждая конкретная флексия способна сочетаться с основой любого слова, относящегося к соответствующему словоизменительному типу, например, имена существительные женского рода 1 склонения в И.п. ед.числа имеют окончание –а(-я), в Р.п. –ы(-и) и т.п.</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u w:val="single"/>
          <w:lang w:val="be-BY"/>
        </w:rPr>
        <w:lastRenderedPageBreak/>
        <w:t>Постфиксы</w:t>
      </w:r>
      <w:r w:rsidRPr="00363F3A">
        <w:rPr>
          <w:rFonts w:ascii="Times New Roman" w:hAnsi="Times New Roman" w:cs="Times New Roman"/>
          <w:sz w:val="24"/>
          <w:szCs w:val="24"/>
          <w:lang w:val="be-BY"/>
        </w:rPr>
        <w:t xml:space="preserve"> (лат. </w:t>
      </w:r>
      <w:r w:rsidRPr="00363F3A">
        <w:rPr>
          <w:rFonts w:ascii="Times New Roman" w:hAnsi="Times New Roman" w:cs="Times New Roman"/>
          <w:sz w:val="24"/>
          <w:szCs w:val="24"/>
          <w:lang w:val="en-US"/>
        </w:rPr>
        <w:t>postfixum</w:t>
      </w:r>
      <w:r w:rsidRPr="00363F3A">
        <w:rPr>
          <w:rFonts w:ascii="Times New Roman" w:hAnsi="Times New Roman" w:cs="Times New Roman"/>
          <w:sz w:val="24"/>
          <w:szCs w:val="24"/>
        </w:rPr>
        <w:t xml:space="preserve"> «прикрепленное после») – аффиксы, расположенные после корня, суффикса, флексии или постфикса: где-нибудь, строи-л-ся, к-то-то, напиши-те-ка. Постфиксы в русском языке немногочисленны. Это глагольные постфиксы –ся/-сь, -ка, -те, а также местоименные и наречные –то, -либо, -нибудь. По происхождению постфиксы – бывшие частицы. </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 xml:space="preserve">Постфиксы присоединяются к целому слову, а не к основе, не вызывая фонетических изменений. Присоединение постфикса не меняет частеречной принадлежности слова. Присоединяясь к слову, постфиксы не меняют существенно его значения, а лишь уточняют его (значения неопределенности, смягчения просьбы, залога, непереходности). </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Постфиксы выделены в особый вид морфем сравнительно недавно. По традиции их относили к суффиксам.</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 xml:space="preserve">Некоторые лингвисты выделяют такой вид аффиксов, как </w:t>
      </w:r>
      <w:r w:rsidRPr="00363F3A">
        <w:rPr>
          <w:rFonts w:ascii="Times New Roman" w:hAnsi="Times New Roman" w:cs="Times New Roman"/>
          <w:sz w:val="24"/>
          <w:szCs w:val="24"/>
          <w:u w:val="single"/>
        </w:rPr>
        <w:t>конфиксы</w:t>
      </w:r>
      <w:r w:rsidRPr="00363F3A">
        <w:rPr>
          <w:rFonts w:ascii="Times New Roman" w:hAnsi="Times New Roman" w:cs="Times New Roman"/>
          <w:sz w:val="24"/>
          <w:szCs w:val="24"/>
        </w:rPr>
        <w:t xml:space="preserve"> (лат. </w:t>
      </w:r>
      <w:r w:rsidRPr="00363F3A">
        <w:rPr>
          <w:rFonts w:ascii="Times New Roman" w:hAnsi="Times New Roman" w:cs="Times New Roman"/>
          <w:sz w:val="24"/>
          <w:szCs w:val="24"/>
          <w:lang w:val="en-US"/>
        </w:rPr>
        <w:t>confixum</w:t>
      </w:r>
      <w:r w:rsidRPr="00363F3A">
        <w:rPr>
          <w:rFonts w:ascii="Times New Roman" w:hAnsi="Times New Roman" w:cs="Times New Roman"/>
          <w:sz w:val="24"/>
          <w:szCs w:val="24"/>
        </w:rPr>
        <w:t xml:space="preserve"> «вместе прикрепленное»), или </w:t>
      </w:r>
      <w:r w:rsidRPr="00363F3A">
        <w:rPr>
          <w:rFonts w:ascii="Times New Roman" w:hAnsi="Times New Roman" w:cs="Times New Roman"/>
          <w:sz w:val="24"/>
          <w:szCs w:val="24"/>
          <w:u w:val="single"/>
        </w:rPr>
        <w:t>циркумфиксы</w:t>
      </w:r>
      <w:r w:rsidRPr="00363F3A">
        <w:rPr>
          <w:rFonts w:ascii="Times New Roman" w:hAnsi="Times New Roman" w:cs="Times New Roman"/>
          <w:sz w:val="24"/>
          <w:szCs w:val="24"/>
        </w:rPr>
        <w:t xml:space="preserve"> (лат. </w:t>
      </w:r>
      <w:r w:rsidRPr="00363F3A">
        <w:rPr>
          <w:rFonts w:ascii="Times New Roman" w:hAnsi="Times New Roman" w:cs="Times New Roman"/>
          <w:sz w:val="24"/>
          <w:szCs w:val="24"/>
          <w:lang w:val="en-US"/>
        </w:rPr>
        <w:t>circumfixum</w:t>
      </w:r>
      <w:r w:rsidRPr="00363F3A">
        <w:rPr>
          <w:rFonts w:ascii="Times New Roman" w:hAnsi="Times New Roman" w:cs="Times New Roman"/>
          <w:sz w:val="24"/>
          <w:szCs w:val="24"/>
        </w:rPr>
        <w:t xml:space="preserve"> «прикрепленное вокруг»). Они складываются из префикса и суффикса, которые располагаются вокруг корня и присоединяются к основе производящего слова одновременно: при-бреж-ный ← берег, под-окон-ник ← окно.</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 xml:space="preserve">Между корневыми и аффиксальными морфемами современного русского языка находится группа аффиксов промежуточного типа, соединяющая в себе как признаки корня, так и признаки аффиксов. Их называют </w:t>
      </w:r>
      <w:r w:rsidRPr="00363F3A">
        <w:rPr>
          <w:rFonts w:ascii="Times New Roman" w:hAnsi="Times New Roman" w:cs="Times New Roman"/>
          <w:sz w:val="24"/>
          <w:szCs w:val="24"/>
          <w:u w:val="single"/>
        </w:rPr>
        <w:t xml:space="preserve">аффиксоидами </w:t>
      </w:r>
      <w:r w:rsidRPr="00363F3A">
        <w:rPr>
          <w:rFonts w:ascii="Times New Roman" w:hAnsi="Times New Roman" w:cs="Times New Roman"/>
          <w:sz w:val="24"/>
          <w:szCs w:val="24"/>
        </w:rPr>
        <w:t xml:space="preserve">(греч. </w:t>
      </w:r>
      <w:r w:rsidRPr="00363F3A">
        <w:rPr>
          <w:rFonts w:ascii="Times New Roman" w:hAnsi="Times New Roman" w:cs="Times New Roman"/>
          <w:sz w:val="24"/>
          <w:szCs w:val="24"/>
          <w:lang w:val="en-US"/>
        </w:rPr>
        <w:t>oid</w:t>
      </w:r>
      <w:r w:rsidRPr="00363F3A">
        <w:rPr>
          <w:rFonts w:ascii="Times New Roman" w:hAnsi="Times New Roman" w:cs="Times New Roman"/>
          <w:sz w:val="24"/>
          <w:szCs w:val="24"/>
        </w:rPr>
        <w:t xml:space="preserve"> «подобный», ср. радиксоиды). В больших рядах слов выделяются повторяющиеся начальные или конечные части слов: полу-автомат, полу-тень, полу-тон; еже-дневный, еже-годный, еже-квартальный; все-мирный, все-общий, все-народный, само-оценка, само-проверка, само-критика, взаимо-выручка, взаимо-влияние, взаимо-понимание, лже-наука, лже-учитель, лже-проблема; лесо-воз, зерно-воз, молоко-воз, бензо-воз, литературо-вед, языко-вед, крае-вед, литературо-ведение, языко-ведение, лесо-вод, картофеле-вод, животно-водство, олене-водство, само-лет, звездо-лет, секундо-мер, высото-мер, везде-ход, атомо-ход и т.п. Подобные элементы (первые и вторые) выполняют роль аффиксов: для них характерна повторяемость, они образуют многочисленные и открытые ряды слов с одинаковым формально-семантическим строением. Однако у них есть общность и с корневыми морфемами; с корнями их сближает генетическая и семантическая связь (происхождение и значение): полу- - половина, -воз - возить и т.п. Начальные элементы слов выполняют роль префиксов и называются префиксоиды (полу-, все-, еже- и др.), роль суффиксов выполняют суффиксоиды (-воз, -вод и т.д.). Слова с такими элементами обычно рассматриваются как сложные (то есть на первый план выступает сходство аффиксоидов с корневыми морфемами).</w:t>
      </w:r>
    </w:p>
    <w:p w:rsidR="00474F56" w:rsidRDefault="00474F56" w:rsidP="00363F3A">
      <w:pPr>
        <w:jc w:val="both"/>
        <w:rPr>
          <w:rFonts w:ascii="Times New Roman" w:hAnsi="Times New Roman" w:cs="Times New Roman"/>
          <w:b/>
          <w:sz w:val="24"/>
          <w:szCs w:val="24"/>
        </w:rPr>
      </w:pPr>
    </w:p>
    <w:p w:rsidR="00363F3A" w:rsidRPr="00363F3A" w:rsidRDefault="00363F3A" w:rsidP="00363F3A">
      <w:pPr>
        <w:jc w:val="both"/>
        <w:rPr>
          <w:rFonts w:ascii="Times New Roman" w:hAnsi="Times New Roman" w:cs="Times New Roman"/>
          <w:b/>
          <w:sz w:val="24"/>
          <w:szCs w:val="24"/>
        </w:rPr>
      </w:pPr>
      <w:r w:rsidRPr="00363F3A">
        <w:rPr>
          <w:rFonts w:ascii="Times New Roman" w:hAnsi="Times New Roman" w:cs="Times New Roman"/>
          <w:b/>
          <w:sz w:val="24"/>
          <w:szCs w:val="24"/>
        </w:rPr>
        <w:t>3 Виды аффиксов по их функции</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Аффиксы, присоединяясь к слову или к основе, выполняют две основные функции: 1) образуют разные грамматические формы знаменательных свойств, 2) создают новые слова. Таким образом, различают две основных категории служебных морфем: грамматические морфемы, которые называются словоизменительными или формообразующими (формообразовательными), и неграмматические морфемы (словообразовательные, словообразующие). Выделяются также синкретические морфемы.</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Грамматические морфемы – это флексии, их называют словоизменительными аффиксами, так как они используются для образования и различения словоформ (весн-а, весн-</w:t>
      </w:r>
      <w:r w:rsidRPr="00363F3A">
        <w:rPr>
          <w:rFonts w:ascii="Times New Roman" w:hAnsi="Times New Roman" w:cs="Times New Roman"/>
          <w:sz w:val="24"/>
          <w:szCs w:val="24"/>
        </w:rPr>
        <w:lastRenderedPageBreak/>
        <w:t>ы, весн-е и т.д.). Они называются также синтаксическими, так как выражают отношения между словами в предложении. К грамматическим морфемам относят и формообразующие суффиксы, и префиксы, которые создают формы слов, например, формы прошедшего времени глагола, вида глагола, инфинитива глагола, настоящего (простого будущего) времени глагола (этот суффикс –</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 может рассматриваться и как интерфикс), причастий и деепричастий, формы сравнительной и превосходной степени прилагательных, наречий, СКС, форму множественного числа существительных и другие: чита-л, на-писа-ть, разби-т-ый, бега-j-ем, бега-</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-а, тепл-ее, светл-ейш-ий, брат-</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-я и т.п. Такие морфемы называются несинтаксическими, поскольку они в составе слова выражают дополнительные грамматические оттенки, но не влияют на взаимоотношения слов в предложении.</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Словообразовательные (неграмматические) морфемы, как уже говорилось, создают слова с новым лексическим значением: учить → учи-тель, красный → красн-е-ть, туча → туч-к-а, завтра → после-завтра и т.п.</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 xml:space="preserve">Синкретические морфемы совмещают две функции – грамматическую и словообразовательную. Например, ряд глагольных префиксов образует новые слова (придает исходным глаголам новые оттенки значения) и при этом создает другую форму – сов. вида: писать → пере-писать, копать → за-копать. Постфиксальная морфема –ся/-сь обычно используется как грамматический аффикс - образует форму страдательного залога (план утверждает-ся, дом строит-ся), но этот постфикс может выражать словообразовательное значение - при образовании возвратных глаголов (держать → держать-ся, торопить → торопить-ся). В качестве словообразовательного средства могут выступать флексийные морфемы, сохраняя при этом свои грамматические значения: раб → раб-а, пять → пят-ый, проходить → прохож-ий, нога → без-ног-ий и т.п. (такие образования могут рассматриваться как нульсуффиксальные, то есть роль словообразовательного средства выполняет нулевой суффикс). </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 xml:space="preserve">При характеристике служебных морфем используются такие понятия, как </w:t>
      </w:r>
      <w:r w:rsidRPr="00363F3A">
        <w:rPr>
          <w:rFonts w:ascii="Times New Roman" w:hAnsi="Times New Roman" w:cs="Times New Roman"/>
          <w:sz w:val="24"/>
          <w:szCs w:val="24"/>
          <w:u w:val="single"/>
        </w:rPr>
        <w:t>продуктивность</w:t>
      </w:r>
      <w:r w:rsidRPr="00363F3A">
        <w:rPr>
          <w:rFonts w:ascii="Times New Roman" w:hAnsi="Times New Roman" w:cs="Times New Roman"/>
          <w:sz w:val="24"/>
          <w:szCs w:val="24"/>
        </w:rPr>
        <w:t xml:space="preserve"> и </w:t>
      </w:r>
      <w:r w:rsidRPr="00363F3A">
        <w:rPr>
          <w:rFonts w:ascii="Times New Roman" w:hAnsi="Times New Roman" w:cs="Times New Roman"/>
          <w:sz w:val="24"/>
          <w:szCs w:val="24"/>
          <w:u w:val="single"/>
        </w:rPr>
        <w:t>регулярность</w:t>
      </w:r>
      <w:r w:rsidRPr="00363F3A">
        <w:rPr>
          <w:rFonts w:ascii="Times New Roman" w:hAnsi="Times New Roman" w:cs="Times New Roman"/>
          <w:sz w:val="24"/>
          <w:szCs w:val="24"/>
        </w:rPr>
        <w:t>.</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Продуктивными считаются служебные морфемы, которые свободно используются для образования новых слов в русском языке: суффиксы существительных –тель, -ник, -ость (истребитель, колхозник, плановость), суффиксы прилагательных –ов, -ин, -ов-, -н-, -ск- (инженеров, Леночкин, комбайновый, морской, тракторный), глагольные префиксы вы-, до-, раз- (вызвать, развести, добежать). Непродуктивными считаются служебные морфемы, при помощи которых в настоящее время новые слова не образуются: суффиксы</w:t>
      </w:r>
      <w:r w:rsidRPr="00363F3A">
        <w:rPr>
          <w:rFonts w:ascii="Times New Roman" w:hAnsi="Times New Roman" w:cs="Times New Roman"/>
          <w:sz w:val="24"/>
          <w:szCs w:val="24"/>
        </w:rPr>
        <w:tab/>
        <w:t>существительных –ш(а) (крыша), -ырь (пустырь), -д(а) (вражда),      -знь (жизнь) и др.; суффиксы прилагательных –ав- (кудрявый), -ч- (купчий, писчий); глагольные префиксы воз- (возгордиться), низ- (низринуться); субстантивный префикс пра- (правнук) и др. Одна и та же служебная морфема может выступать как продуктивная и непродуктивная: субстантивный суффикс –ств(о) является продуктивным при образовании существительных от основ существительных же, обозначающих названия лиц (авторство, торгпредство), но непродуктивным при образовании от основ качественных прилагательных (лукавство, упорство; суффикс –тель продуктивен при образовании неодушевленных существительных (выключатель, проявитель), но непродуктивен при образовании названий лиц (учитель); префикс пре- продуктивен в сфере прилагательных и глаголов и непродуктивен в сфере существительных.</w:t>
      </w:r>
    </w:p>
    <w:p w:rsidR="00363F3A" w:rsidRPr="00363F3A" w:rsidRDefault="00363F3A" w:rsidP="00363F3A">
      <w:pPr>
        <w:jc w:val="both"/>
        <w:rPr>
          <w:rFonts w:ascii="Times New Roman" w:hAnsi="Times New Roman" w:cs="Times New Roman"/>
          <w:sz w:val="24"/>
          <w:szCs w:val="24"/>
        </w:rPr>
      </w:pPr>
      <w:r w:rsidRPr="00363F3A">
        <w:rPr>
          <w:rFonts w:ascii="Times New Roman" w:hAnsi="Times New Roman" w:cs="Times New Roman"/>
          <w:sz w:val="24"/>
          <w:szCs w:val="24"/>
        </w:rPr>
        <w:tab/>
        <w:t xml:space="preserve">Служебные морфемы (как продуктивные, так и непродуктивные) обычно сочетаются с большим количеством слов или основ, входят в состав многих слов или словоформ. Такие морфемы называются регулярными. Служебные морфемы, которые сочетаются с </w:t>
      </w:r>
      <w:r w:rsidRPr="00363F3A">
        <w:rPr>
          <w:rFonts w:ascii="Times New Roman" w:hAnsi="Times New Roman" w:cs="Times New Roman"/>
          <w:sz w:val="24"/>
          <w:szCs w:val="24"/>
        </w:rPr>
        <w:lastRenderedPageBreak/>
        <w:t xml:space="preserve">ограниченным кругом основ (слов), называются нерегулярными. Регулярных аффиксов абсолютное большинство: все продуктивные, из непродуктивных – суффиксы существительных –изн(а),   -б(а)-, -чак (белизна, борьба, весельчак); суффиксы прилагательных –ав-, -ч-, префикс существительных пра- (примеры выше) и т.д. Нерегулярные аффиксы – это субстантивные и адъективные суффиксы в словах дет-вор-а, жен-их, кон-юх, пе-сн-я, рис-унок, чай-хан-а, бел-ес-ый, бел-обрыс-ый, бел-окур-ый, год-овал-ый; префикс в слове лопо-ухий и др. </w:t>
      </w:r>
    </w:p>
    <w:p w:rsidR="00363F3A" w:rsidRPr="00363F3A" w:rsidRDefault="00363F3A" w:rsidP="00363F3A">
      <w:pPr>
        <w:jc w:val="both"/>
        <w:rPr>
          <w:rFonts w:ascii="Times New Roman" w:hAnsi="Times New Roman" w:cs="Times New Roman"/>
          <w:sz w:val="24"/>
          <w:szCs w:val="24"/>
        </w:rPr>
      </w:pPr>
    </w:p>
    <w:p w:rsidR="00363F3A" w:rsidRPr="00363F3A" w:rsidRDefault="00363F3A" w:rsidP="00363F3A">
      <w:pPr>
        <w:jc w:val="both"/>
        <w:rPr>
          <w:rFonts w:ascii="Times New Roman" w:hAnsi="Times New Roman" w:cs="Times New Roman"/>
          <w:b/>
          <w:sz w:val="24"/>
          <w:szCs w:val="24"/>
        </w:rPr>
      </w:pPr>
      <w:r w:rsidRPr="00363F3A">
        <w:rPr>
          <w:rFonts w:ascii="Times New Roman" w:hAnsi="Times New Roman" w:cs="Times New Roman"/>
          <w:b/>
          <w:sz w:val="24"/>
          <w:szCs w:val="24"/>
        </w:rPr>
        <w:t>4 Асемантические элементы слова</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За пределами классификации морфем и морфов находятся так называемые асемантические элементы слова. Они выделяются в структуре слова или словоформы формально – при сопоставлении с другими словами и словоформами, но никакого значения, в отличие от морфем, не имеют. Они называются асемантемы, асемантические морфемы, структемы и т.д. В морфонологии они называются субморфы (в морфемике субморфами называются незначимые отрезки основ). Таким образом, асемантические элементы слова – это незначимые элементы слов, необходимые для их структурного оформления.</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К асемантическим элементам слова обычно относятся: 1) соединительные элементы сложных слов; 2) межморфемные элементы простых слов; 3) незначимые элементы, выделяемые в конце или в начале основы; 4) тематические гласные инфинитивов глаголов.</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 xml:space="preserve">1) Соединительные элементы сложных слов называются интерфиксами (лат. </w:t>
      </w:r>
      <w:r w:rsidRPr="00363F3A">
        <w:rPr>
          <w:rFonts w:ascii="Times New Roman" w:hAnsi="Times New Roman" w:cs="Times New Roman"/>
          <w:sz w:val="24"/>
          <w:szCs w:val="24"/>
          <w:lang w:val="en-US"/>
        </w:rPr>
        <w:t>inter</w:t>
      </w:r>
      <w:r w:rsidRPr="00363F3A">
        <w:rPr>
          <w:rFonts w:ascii="Times New Roman" w:hAnsi="Times New Roman" w:cs="Times New Roman"/>
          <w:sz w:val="24"/>
          <w:szCs w:val="24"/>
        </w:rPr>
        <w:t xml:space="preserve"> «между», </w:t>
      </w:r>
      <w:r w:rsidRPr="00363F3A">
        <w:rPr>
          <w:rFonts w:ascii="Times New Roman" w:hAnsi="Times New Roman" w:cs="Times New Roman"/>
          <w:sz w:val="24"/>
          <w:szCs w:val="24"/>
          <w:lang w:val="en-US"/>
        </w:rPr>
        <w:t>fixus</w:t>
      </w:r>
      <w:r w:rsidRPr="00363F3A">
        <w:rPr>
          <w:rFonts w:ascii="Times New Roman" w:hAnsi="Times New Roman" w:cs="Times New Roman"/>
          <w:sz w:val="24"/>
          <w:szCs w:val="24"/>
        </w:rPr>
        <w:t xml:space="preserve"> «прикрепленный»). В качестве интерфиксов к сложных словах выступают звуки и сочетания звуков –о-, -е-, -а-, -я- -и-, -у-,       -ух-, -ёх-, например: сад-о-вод, жизн-е-радостный, сорок-а-минутный, себ-я-любие, пят-и-летний, дв-у-язычие, дв-ух-этажный, тр-ёх-кратный. Употребление –о- или –е-, как правило, зависит от твердости-мягкости конечного согласного основы: вода – водолаз, земля – землемер, однако эта закономерность соблюдается не всегда: зверь – зверолов, мышь – мышеловка. При объединении в слове трех и более производящих слов (основ) в его составе может быть использовано два и более соединительных элемента: шест-и-десят-и-четыр-ех-килограммовый.</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Соединительные элементы сложных слов иногда рассматриваются как словообразовательные морфемы, обладающие определенным значением, а именно соединительным. В.В.Лопатин в книге «Русская словообразовательная морфемика: Проблемы и принципы описания» сравнивает интерфиксы в составе сложных слов со служебными словами (союзами, предлогами). Он говорит о том, что если мы усматриваем лексическое значение у союзов, считая их словами, то на аналогичных основаниях нужно считать интерфиксы сложных слов морфемами, а не асемантическими отрезками. Однако по мнению других исследователей (например В.М.Немченко) соединительные элементы не выражают словообразовательных значений, не видоизменяют лексических значений корней слов и соответственно не являются морфемами. Так, сложные слова, однородные по структуре, с соединительными элементами и без них, не различаются словообразовательным значением: сер-о-содержащий – мелсодержащий, металл-о-режущий – азотфиксирующий.</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 xml:space="preserve">2) В составе простых слов могут выделяться соединительные элементы, которые появляются при словообразовании (реже при формообразовании) и соединяют основу с суффиксом. Они также могут называться интерфиксами, а также связочными морфемами, вставками и др. Чаще всего интерфиксы употребляются в составе суффиксальных существительных и прилагательных, реже – глаголов: сестра → сестри-нс-кий, Америка → </w:t>
      </w:r>
      <w:r w:rsidRPr="00363F3A">
        <w:rPr>
          <w:rFonts w:ascii="Times New Roman" w:hAnsi="Times New Roman" w:cs="Times New Roman"/>
          <w:sz w:val="24"/>
          <w:szCs w:val="24"/>
        </w:rPr>
        <w:lastRenderedPageBreak/>
        <w:t>америк-ан-ский (ср. город → городской); кормить → корми-л-ец, петь → пе-в-ец (ср. бороться → борец) и т.п. Интерфиксы могут появляться при образовании грамматических форм: белеть – беле-</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-ут, беле-</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-ет; читать – чита-</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-у, чита-</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-ешь, чита-</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-а, чита-</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-ущий и т.п. (ср.: ходить – ход-ят, ход-ит и т.д.). Данный элемент может рассматриваться и как формообразующий суффикс основ настоящего (простого будущего) времени глагола.</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Характерной особенностью интерфиксов является отсутствие значений, поскольку слова с интерфиксами и без них не различаются по словообразовательному и грамматическому значениям. Более того, возможны однотипные образования с интерфиксами и без них, имеющие одно и то же лексическое значение: ват-н-ый и ват-оч-ный, шахт-н-ый и шахт-ен-ный и под., то есть интерфиксы не являются морфемами. Есть и другая точка зрения, согласно которой такие элементы относят к морфемам. Распространен подход, при котором соединительные части слов включаются в состав словообразовательных суффиксов (или корней), при этом возникают разновидности (алломорфы) морфем: петь → пе-вец, Ялта → ялт-инский, шоссе → шоссе-йный, чит-</w:t>
      </w:r>
      <w:r w:rsidRPr="00363F3A">
        <w:rPr>
          <w:rFonts w:ascii="Times New Roman" w:hAnsi="Times New Roman" w:cs="Times New Roman"/>
          <w:sz w:val="24"/>
          <w:szCs w:val="24"/>
          <w:lang w:val="en-US"/>
        </w:rPr>
        <w:t>aj</w:t>
      </w:r>
      <w:r w:rsidRPr="00363F3A">
        <w:rPr>
          <w:rFonts w:ascii="Times New Roman" w:hAnsi="Times New Roman" w:cs="Times New Roman"/>
          <w:sz w:val="24"/>
          <w:szCs w:val="24"/>
        </w:rPr>
        <w:t>-у, бел-е</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 xml:space="preserve">-ут и др. </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Асемантические элементы этого типа появляются в результате синхронного чересступенчатого словообразования: дождь → дожд-евани</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-е (*дождевать отсутствует; ср. врач – врач-ева-ть – врач-ева-ни</w:t>
      </w:r>
      <w:r w:rsidRPr="00363F3A">
        <w:rPr>
          <w:rFonts w:ascii="Times New Roman" w:hAnsi="Times New Roman" w:cs="Times New Roman"/>
          <w:sz w:val="24"/>
          <w:szCs w:val="24"/>
          <w:lang w:val="en-US"/>
        </w:rPr>
        <w:t>j</w:t>
      </w:r>
      <w:r w:rsidRPr="00363F3A">
        <w:rPr>
          <w:rFonts w:ascii="Times New Roman" w:hAnsi="Times New Roman" w:cs="Times New Roman"/>
          <w:sz w:val="24"/>
          <w:szCs w:val="24"/>
        </w:rPr>
        <w:t>-е).</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 xml:space="preserve">3) В ряде слов в конце или в начале основы формально выделяются определенные звуковые отрезки, не имеющие значения и не являющиеся морфемами (это видно при сопоставлении с другими словами): баз-ис – база, пал-ец – беспалый, креп-к-ий – крепость, шир-ок-ий – ширина, ут-к-а – утиный; начальные префиксоподобные отрезки отглагольных имен, отсутствующие в мотивирующих глаголах: печься – по-печение, унывать – за-унывный, помогать – вс-помогательный. С синхронной точки зрения подобные слова непроизводны, поэтому указанные звуковые отрезки не имеют значения. Они могут включаться в состав корня (то есть основы не будут члениться). Некоторые лингвисты рассматривают такие отрезки как аффиксальные морфемы, лишенные самостоятельных значений и косвенно участвующих в выражении лексического значения. Их также называют субморфами (лат. </w:t>
      </w:r>
      <w:r w:rsidRPr="00363F3A">
        <w:rPr>
          <w:rFonts w:ascii="Times New Roman" w:hAnsi="Times New Roman" w:cs="Times New Roman"/>
          <w:sz w:val="24"/>
          <w:szCs w:val="24"/>
          <w:lang w:val="en-US"/>
        </w:rPr>
        <w:t>sub</w:t>
      </w:r>
      <w:r w:rsidRPr="00363F3A">
        <w:rPr>
          <w:rFonts w:ascii="Times New Roman" w:hAnsi="Times New Roman" w:cs="Times New Roman"/>
          <w:sz w:val="24"/>
          <w:szCs w:val="24"/>
        </w:rPr>
        <w:t xml:space="preserve"> «под»). Еще раз подчеркнем, что субморфы возникли в ходе исторического развития языка, они отражают прежнее морфемное членение слов. Как указывает В.М.Немченко, подобным характером обладает звуковой отрезок –ся/(-сь) в глаголах, которые без –ся/(-сь) не употребляются: смеяться, улыбаться, гордиться, остаться и др. Он не выражает и значения непереходности, так как непереходными могут быть глаголы без –ся: дышать, ходить, сидеть, бежать. В.М.Немченко предлагает выделять в таких глаголах прерывистый корень, то есть –ся/(-сь) включать в состав корня.</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4) Тематические гласные, употребляемые в составе инфинитивов глаголов современного русского языка (-а-/-я-, -и-, -е-), могут квалифицироваться по-разному – как морфемы и как асемантические элементы.</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Прежде всего нужно отметить, что эти элементы могут быть разного рода. Во-первых, наряду с отнесением глагола к определенному морфологическому классу они могут выражать словообразовательные и грамматические значения: синий → син-е-ть «становиться синим», утюг → утюж-и-ть «осуществлять действие с помощью названного предмета» и т.п.; пустить → пуск-а-ть (значение несовершенного вида), везти → воз-и-ть (значение разнонаправленности действия). Таким образом, они являются суффиксами.</w:t>
      </w:r>
    </w:p>
    <w:p w:rsidR="00363F3A" w:rsidRPr="00363F3A" w:rsidRDefault="00363F3A" w:rsidP="00363F3A">
      <w:pPr>
        <w:ind w:firstLine="720"/>
        <w:jc w:val="both"/>
        <w:rPr>
          <w:rFonts w:ascii="Times New Roman" w:hAnsi="Times New Roman" w:cs="Times New Roman"/>
          <w:sz w:val="24"/>
          <w:szCs w:val="24"/>
        </w:rPr>
      </w:pPr>
      <w:r w:rsidRPr="00363F3A">
        <w:rPr>
          <w:rFonts w:ascii="Times New Roman" w:hAnsi="Times New Roman" w:cs="Times New Roman"/>
          <w:sz w:val="24"/>
          <w:szCs w:val="24"/>
        </w:rPr>
        <w:t xml:space="preserve">В составе непроизводных глаголов тематические гласные являются асемантическими элементами: чит-а-ть, сид-е-ть, ход-и-ть, вил-я-ть, гул-я-ть. Они могут включаться в состав </w:t>
      </w:r>
      <w:r w:rsidRPr="00363F3A">
        <w:rPr>
          <w:rFonts w:ascii="Times New Roman" w:hAnsi="Times New Roman" w:cs="Times New Roman"/>
          <w:sz w:val="24"/>
          <w:szCs w:val="24"/>
        </w:rPr>
        <w:lastRenderedPageBreak/>
        <w:t>корня (В.М.Немченко), но могут обозначаться как суффиксы (хотя они и не являются суффиксами), поскольку они относят глагол к какому-либо морфологическому классу, указывают на определенный способ глагольного действия (глаголы имеют значение протяженности действия).</w:t>
      </w:r>
    </w:p>
    <w:p w:rsidR="009C0DA7" w:rsidRDefault="009C0DA7" w:rsidP="00A17A21">
      <w:pPr>
        <w:jc w:val="center"/>
        <w:rPr>
          <w:rFonts w:ascii="Times New Roman" w:hAnsi="Times New Roman" w:cs="Times New Roman"/>
          <w:b/>
          <w:sz w:val="24"/>
          <w:szCs w:val="24"/>
        </w:rPr>
      </w:pPr>
    </w:p>
    <w:p w:rsidR="009C0DA7" w:rsidRDefault="009C0DA7" w:rsidP="00A17A21">
      <w:pPr>
        <w:jc w:val="center"/>
        <w:rPr>
          <w:rFonts w:ascii="Times New Roman" w:hAnsi="Times New Roman" w:cs="Times New Roman"/>
          <w:b/>
          <w:sz w:val="24"/>
          <w:szCs w:val="24"/>
        </w:rPr>
      </w:pPr>
    </w:p>
    <w:p w:rsidR="00A17A21" w:rsidRPr="00A17A21" w:rsidRDefault="00C00EF8" w:rsidP="00A17A21">
      <w:pPr>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00A17A21" w:rsidRPr="00A17A21">
        <w:rPr>
          <w:rFonts w:ascii="Times New Roman" w:hAnsi="Times New Roman" w:cs="Times New Roman"/>
          <w:b/>
          <w:sz w:val="24"/>
          <w:szCs w:val="24"/>
        </w:rPr>
        <w:t>11 СЛОВООБРАЗОВАНИЕ СОВРЕМЕННОГО РУССКОГО ЯЗЫКА</w:t>
      </w:r>
    </w:p>
    <w:p w:rsidR="00A17A21" w:rsidRPr="00A17A21" w:rsidRDefault="00A17A21" w:rsidP="00A17A21">
      <w:pPr>
        <w:jc w:val="both"/>
        <w:rPr>
          <w:rFonts w:ascii="Times New Roman" w:hAnsi="Times New Roman" w:cs="Times New Roman"/>
          <w:b/>
          <w:sz w:val="24"/>
          <w:szCs w:val="24"/>
        </w:rPr>
      </w:pPr>
    </w:p>
    <w:p w:rsidR="00A17A21" w:rsidRPr="00A17A21" w:rsidRDefault="00A17A21" w:rsidP="00A17A21">
      <w:pPr>
        <w:jc w:val="both"/>
        <w:rPr>
          <w:rFonts w:ascii="Times New Roman" w:hAnsi="Times New Roman" w:cs="Times New Roman"/>
          <w:b/>
          <w:sz w:val="24"/>
          <w:szCs w:val="24"/>
        </w:rPr>
      </w:pPr>
      <w:r w:rsidRPr="00A17A21">
        <w:rPr>
          <w:rFonts w:ascii="Times New Roman" w:hAnsi="Times New Roman" w:cs="Times New Roman"/>
          <w:b/>
          <w:sz w:val="24"/>
          <w:szCs w:val="24"/>
        </w:rPr>
        <w:t>1.Словообразование как раздел науки о языке</w:t>
      </w:r>
    </w:p>
    <w:p w:rsidR="00A17A21" w:rsidRPr="00A17A21" w:rsidRDefault="00A17A21" w:rsidP="00A17A21">
      <w:pPr>
        <w:jc w:val="both"/>
        <w:rPr>
          <w:rFonts w:ascii="Times New Roman" w:hAnsi="Times New Roman" w:cs="Times New Roman"/>
          <w:b/>
          <w:sz w:val="24"/>
          <w:szCs w:val="24"/>
        </w:rPr>
      </w:pPr>
      <w:r w:rsidRPr="00A17A21">
        <w:rPr>
          <w:rFonts w:ascii="Times New Roman" w:hAnsi="Times New Roman" w:cs="Times New Roman"/>
          <w:b/>
          <w:sz w:val="24"/>
          <w:szCs w:val="24"/>
        </w:rPr>
        <w:t>2. Понятие словообразовательной мотивации</w:t>
      </w:r>
    </w:p>
    <w:p w:rsidR="00A17A21" w:rsidRPr="00A17A21" w:rsidRDefault="00A17A21" w:rsidP="00A17A21">
      <w:pPr>
        <w:rPr>
          <w:rFonts w:ascii="Times New Roman" w:hAnsi="Times New Roman" w:cs="Times New Roman"/>
          <w:b/>
          <w:sz w:val="24"/>
          <w:szCs w:val="24"/>
        </w:rPr>
      </w:pPr>
      <w:r w:rsidRPr="00A17A21">
        <w:rPr>
          <w:rFonts w:ascii="Times New Roman" w:hAnsi="Times New Roman" w:cs="Times New Roman"/>
          <w:b/>
          <w:sz w:val="24"/>
          <w:szCs w:val="24"/>
        </w:rPr>
        <w:t xml:space="preserve">3. Типы производных слов </w:t>
      </w:r>
    </w:p>
    <w:p w:rsidR="00A17A21" w:rsidRPr="00A17A21" w:rsidRDefault="00A17A21" w:rsidP="00A17A21">
      <w:pPr>
        <w:jc w:val="both"/>
        <w:rPr>
          <w:rFonts w:ascii="Times New Roman" w:hAnsi="Times New Roman" w:cs="Times New Roman"/>
          <w:sz w:val="24"/>
          <w:szCs w:val="24"/>
        </w:rPr>
      </w:pPr>
    </w:p>
    <w:p w:rsidR="00A17A21" w:rsidRPr="00A17A21" w:rsidRDefault="00A17A21" w:rsidP="00A17A21">
      <w:pPr>
        <w:jc w:val="both"/>
        <w:rPr>
          <w:rFonts w:ascii="Times New Roman" w:hAnsi="Times New Roman" w:cs="Times New Roman"/>
          <w:b/>
          <w:sz w:val="24"/>
          <w:szCs w:val="24"/>
        </w:rPr>
      </w:pPr>
      <w:r w:rsidRPr="00A17A21">
        <w:rPr>
          <w:rFonts w:ascii="Times New Roman" w:hAnsi="Times New Roman" w:cs="Times New Roman"/>
          <w:b/>
          <w:sz w:val="24"/>
          <w:szCs w:val="24"/>
        </w:rPr>
        <w:t>1.Словообразование как раздел науки о языке</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Выделение словообразования в особый раздел языкознания произошло в 60-70-е годы 20 века. Традиционно словообразование рассматривалось либо как часть лексикологии, либо как часть морфологии. Основы общей теории словообразования стали закладываться в 40-50-е годы 20 века в работах В.В.Виноградова, Г.О.Винокура, А.И.Смирницкого.</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Термин «словообразование» употребляется обычно в двух значениях: 1) процесс образования новых слов (лат. </w:t>
      </w:r>
      <w:r w:rsidRPr="00A17A21">
        <w:rPr>
          <w:rFonts w:ascii="Times New Roman" w:hAnsi="Times New Roman" w:cs="Times New Roman"/>
          <w:sz w:val="24"/>
          <w:szCs w:val="24"/>
          <w:lang w:val="en-US"/>
        </w:rPr>
        <w:t>derivatio</w:t>
      </w:r>
      <w:r w:rsidRPr="00A17A21">
        <w:rPr>
          <w:rFonts w:ascii="Times New Roman" w:hAnsi="Times New Roman" w:cs="Times New Roman"/>
          <w:sz w:val="24"/>
          <w:szCs w:val="24"/>
        </w:rPr>
        <w:t xml:space="preserve"> – отведение, отклонение), иначе деривация; 2) раздел языкознания, изучающий производные слова, а также средства, участвующие в процессе образования новых слов. Синонимом является термин дериватология. Предметом изучения в словообразовании являются только производные слова (дериваты). В задачи дериватологии как особой отрасли науки о языке входит: 1) изучение и описание различных словообразовательных единиц и их объединений (производных слов, производящих слов, словообразовательных аффиксов, словообразовательных типов и др.).; 2) установление словообразовательной семантики и структуры производных слов, их классификация и описание; 3) определение и описание способов и моделей словопроизводства; 4) определение степени продуктивности словообразовательных типов и моделей.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В словообразовании как разделе языкознания следует различать исторический (диахронический, от греч. </w:t>
      </w:r>
      <w:r w:rsidRPr="00A17A21">
        <w:rPr>
          <w:rFonts w:ascii="Times New Roman" w:hAnsi="Times New Roman" w:cs="Times New Roman"/>
          <w:sz w:val="24"/>
          <w:szCs w:val="24"/>
          <w:lang w:val="en-US"/>
        </w:rPr>
        <w:t>dia</w:t>
      </w:r>
      <w:r w:rsidRPr="00A17A21">
        <w:rPr>
          <w:rFonts w:ascii="Times New Roman" w:hAnsi="Times New Roman" w:cs="Times New Roman"/>
          <w:sz w:val="24"/>
          <w:szCs w:val="24"/>
        </w:rPr>
        <w:t xml:space="preserve"> – «через», </w:t>
      </w:r>
      <w:r w:rsidRPr="00A17A21">
        <w:rPr>
          <w:rFonts w:ascii="Times New Roman" w:hAnsi="Times New Roman" w:cs="Times New Roman"/>
          <w:sz w:val="24"/>
          <w:szCs w:val="24"/>
          <w:lang w:val="en-US"/>
        </w:rPr>
        <w:t>chronos</w:t>
      </w:r>
      <w:r w:rsidRPr="00A17A21">
        <w:rPr>
          <w:rFonts w:ascii="Times New Roman" w:hAnsi="Times New Roman" w:cs="Times New Roman"/>
          <w:sz w:val="24"/>
          <w:szCs w:val="24"/>
        </w:rPr>
        <w:t xml:space="preserve"> – «время») и описательный (синхронный, от греч. </w:t>
      </w:r>
      <w:r w:rsidRPr="00A17A21">
        <w:rPr>
          <w:rFonts w:ascii="Times New Roman" w:hAnsi="Times New Roman" w:cs="Times New Roman"/>
          <w:sz w:val="24"/>
          <w:szCs w:val="24"/>
          <w:lang w:val="en-US"/>
        </w:rPr>
        <w:t>syn</w:t>
      </w:r>
      <w:r w:rsidRPr="00A17A21">
        <w:rPr>
          <w:rFonts w:ascii="Times New Roman" w:hAnsi="Times New Roman" w:cs="Times New Roman"/>
          <w:sz w:val="24"/>
          <w:szCs w:val="24"/>
        </w:rPr>
        <w:t xml:space="preserve"> «совместно») аспекты. Историческое словообразование - это учение о словообразовательных процессах, о закономерностях образования новых слов, о формировании словообразовательной системы языка, ее изменении, развитии и т.п. Описательное словообразование – это учение о производной лексике, словообразовательной структуре производных слов как элементов словообразовательной системы языка, о связях, взаимоотношениях между родственными словами и т.п. на определенном этапе развития языка. Результаты словообразовательного анализа на синхронном и историческом уровне могут быть различными. Е.А.Земская приводит такие примеры: в современном словообразовании дояр → дояр-к-а, зонт → зонт-ик, а исторически дояр ← доярка, зонт ← зонтик.</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Словообразование тесно связано с другими разделами языкознания, изучающими слова, морфемы, фонемы: морфемикой, морфологией, морфонологией, лексикологией, </w:t>
      </w:r>
      <w:r w:rsidRPr="00A17A21">
        <w:rPr>
          <w:rFonts w:ascii="Times New Roman" w:hAnsi="Times New Roman" w:cs="Times New Roman"/>
          <w:sz w:val="24"/>
          <w:szCs w:val="24"/>
        </w:rPr>
        <w:lastRenderedPageBreak/>
        <w:t>фонетикой. С морфемикой, морфологией, морфонологией словообразование объединяет изучение роли морфем (хотя и в разных аспектах). С лексикологией словообразование связано постольку, поскольку новообразования пополняют лексический фонд языка. Знание законов фонетики помогает правильно выполнить словообразовательный анализ и определить некоторые морфонологические явления, которые могут сопровождать процесс образования слов.</w:t>
      </w:r>
    </w:p>
    <w:p w:rsidR="00A17A21" w:rsidRPr="00A17A21" w:rsidRDefault="00A17A21" w:rsidP="00A17A21">
      <w:pPr>
        <w:jc w:val="both"/>
        <w:rPr>
          <w:rFonts w:ascii="Times New Roman" w:hAnsi="Times New Roman" w:cs="Times New Roman"/>
          <w:b/>
          <w:sz w:val="24"/>
          <w:szCs w:val="24"/>
        </w:rPr>
      </w:pPr>
      <w:r w:rsidRPr="00A17A21">
        <w:rPr>
          <w:rFonts w:ascii="Times New Roman" w:hAnsi="Times New Roman" w:cs="Times New Roman"/>
          <w:b/>
          <w:sz w:val="24"/>
          <w:szCs w:val="24"/>
        </w:rPr>
        <w:t>2. Понятие словообразовательной мотивации</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lang w:val="en-US"/>
        </w:rPr>
        <w:t>C</w:t>
      </w:r>
      <w:r w:rsidRPr="00A17A21">
        <w:rPr>
          <w:rFonts w:ascii="Times New Roman" w:hAnsi="Times New Roman" w:cs="Times New Roman"/>
          <w:sz w:val="24"/>
          <w:szCs w:val="24"/>
        </w:rPr>
        <w:t xml:space="preserve"> точки зрения словообразования весь лексический материал, существующий в языке, делится на два класса – производные и непроизводные слова. Значение непроизводных, немотивированных слов раскрывается только описательно, без связи с родственными словами: зеленый – «цвет травы, листвы», город – «крупный населенный пункт», пожар – «пламя широко охватившее и уничтожающее что-либо». Особенность производных слов состоит прежде всего в наличии формальных и семантических связей с однокоренными словами. Значение и звучание производных слов всегда мотивированы. Показатель этой мотивированности – определение значения производного слова путем ссылки на исходное слово (мотивирующее, производящее): зеленеть «становиться зеленым или зеленее», городской «относящийся к городу», пожарище «место пожара» и т.п.</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Итак, словообразовательная мотивированность (мотивация) – это семантическая обусловленность значения производного слова значением его производящего. Словообразовательная производность – это формальная и семантическая выводимость свойств производного слова из свойств производящего слова. Словообразовательная мотивированность и словообразовательная производность – это центральные понятия синхронного словообразования.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В паре однокоренных слов производным обычно признается слово, обладающее большей формальной и семантической сложностью (деревянный ← дерево, заиграть ← играть и т.п.). Производящим, как правило, является ближайшее по форме и значению слово.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В некоторых случаях производные слова могут мотивироваться не одним, а двумя, тремя словами. Такие мотивации называются неединственными, множественными: расширяться ← расширять и расшириться, бессвязно ← бессвязный и связно (в данных случаях двойная мотивация), хлебосдатчик ← хлеб, сдача; хлеб, сдатчик; хлебосдача.</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В некоторых случаях может наблюдаться расхождение формальной и смысловой производности, то есть производная основа по форме соотнесена с одной производящей, а по смыслу – с другой, следовательно, отношения производности наблюдаются между двумя основами. Это характерно, во-первых, для наречий - с формантами по-...-ому, по-...-и: по-южному (пышная растительность) – «как на юге» ← южный; по-курортному, по-школьному, по-казацки, по-цыгански, по-вороньи; для окказиональных наречий на –о, которые мотивируются существительными: метеорно - «как метеор», романсово (звучат слова) – как в романсе, шелково «как шелк», свекольно «как свекла». Во-вторых, такое явление характерно для прилагательных, семантически соотносимых с сочетанием «прилагательное + существительное», которые формально выводятся из прилагательных, образованных от этих существительных: межворсинчатый «меж ворсинками» ← ворсинчатый, послерабочий «после работы» ← рабочий; аналогично межреспубликанский, внутрицеховой и т.п. Здесь можно указать также такие случаи, когда слово семантически мотивируется словосочетанием (существительное + прилагательное), а формально базируется на основе только имени </w:t>
      </w:r>
      <w:r w:rsidRPr="00A17A21">
        <w:rPr>
          <w:rFonts w:ascii="Times New Roman" w:hAnsi="Times New Roman" w:cs="Times New Roman"/>
          <w:sz w:val="24"/>
          <w:szCs w:val="24"/>
        </w:rPr>
        <w:lastRenderedPageBreak/>
        <w:t>прилагательного: грузовик ← грузовая машина, зачетка ← зачетная книжка, открытка ← открытое письмо.</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В тех случаях, когда производное слово основывается на переносных (метафорических) значениях производящего, их связывают отношения метафорической производности. Например: обезьянничать ← обезьяна «человек, который ведет себя подобно обезьяне». Между производным и производящим словами бывают отношения периферийной производности, когда для них характерен семантический компонент «в том числе»: госпитализировать «помещать в любую больницу, в том числе в госпиталь» ← госпиталь.</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При сопоставлении производного слова с производящим можно выделить общую для них структурную часть. Она называется производящей (словообразовательной) базой. В качестве производящей базы могут выступать основы слов, целые слова, словосочетания: стеклянный ← стекло (основа), назавтра ← завтра (целое слово), быстрорастущий ← быстро растущий (словосочетание). Производящая база в производном слове соединяется со словообразовательным формантом. Формант – это наименьшее в формальном  и семантическом отношении словообразовательное средство, которым производное слово отличается от производящего. Словообразовательный формант может состоять из одной или нескольких морфем: равный → равен-ств-о, правда → не-правда, вкус → без-вкус-иц-а, слеза → слез-и-ть-ся, летучий → у-летуч-и-ть-ся (при неморфемных способах словообразования формантом является закрепленный порядок следования частей слова, единое основное ударение и др., о чем будет сказано далее). Производящая база и словообразовательный формант составляют словообразовательную структуру производного слова. Как уже говорилось, словообразовательная структура тесно связана с морфемной структурой слов. Значительная часть производных слов характеризуется соотносительной словообразовательной и морфемной структурой: мор-як ← море, желез-н-ый ← железо, про-читать ← читать. В составе основ указанных слов отчетливо выделяются корневые морфемы и словообразовательные аффиксы. Однако очень часто словообразовательная и морфемная структура производных слов существенно различаются. Это наблюдается тогда, когда основа производящего слова состоит из двух и более морфем или когда в качестве словообразовательного форманта выступает сочетание нескольких морфем, например: учитель-ств-о ← учитель, уч-и-тель-ств-о; рассел-ени-е ← расселить, рас-сел-ени-е; под-снеж-ник ← снег (в словообразовательной структуре два компонента – производящая основа снег и формант под-...-ник), под-снеж-ник (в морфемной структуре основы слова три компонента). Таким образом, словообразовательная и морфемная структура слов – это разные явления. Принципиальное различие между ними состоит в том, что словообразовательная структура предполагает наличие в его составе двух непосредственно составляющих элементов – производящей базы и словообразовательного форманта, а морфемная структура предполагает наличие в слове разного количества минимальных значимых составляющих единиц – морфем. </w:t>
      </w:r>
    </w:p>
    <w:p w:rsidR="00A17A21" w:rsidRPr="00A17A21" w:rsidRDefault="00A17A21" w:rsidP="00A17A21">
      <w:pPr>
        <w:jc w:val="both"/>
        <w:rPr>
          <w:rFonts w:ascii="Times New Roman" w:hAnsi="Times New Roman" w:cs="Times New Roman"/>
          <w:sz w:val="24"/>
          <w:szCs w:val="24"/>
        </w:rPr>
      </w:pPr>
    </w:p>
    <w:p w:rsidR="00A17A21" w:rsidRPr="00A17A21" w:rsidRDefault="00A17A21" w:rsidP="00A17A21">
      <w:pPr>
        <w:ind w:firstLine="708"/>
        <w:jc w:val="both"/>
        <w:rPr>
          <w:rFonts w:ascii="Times New Roman" w:hAnsi="Times New Roman" w:cs="Times New Roman"/>
          <w:sz w:val="24"/>
          <w:szCs w:val="24"/>
        </w:rPr>
      </w:pPr>
      <w:r w:rsidRPr="00A17A21">
        <w:rPr>
          <w:rFonts w:ascii="Times New Roman" w:hAnsi="Times New Roman" w:cs="Times New Roman"/>
          <w:sz w:val="24"/>
          <w:szCs w:val="24"/>
        </w:rPr>
        <w:t>Словообразовательный формант является носителем определенного значения, которое называется словообразовательным (деривационным). Оно выявляется путем сопоставления семантики производного и производящего слов: бусина ← бусы, макаронина ← макароны, картофелина ← картофель (суффиксальный формант –ин-а имеет значение единичности); пассажирка ← пассажир, артистка ← артист, спортсменка ← спортсмен (суффиксальный формант –к-а имеет значение женскости). Основной отличительный признак словообразовательного значения – повторяемость в рядах производных слов с одним и тем же словообразовательным формантом.</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lastRenderedPageBreak/>
        <w:t xml:space="preserve">Деление семантики производных слов на составные части часто соответствует их структурному делению. Основные компоненты значения выражаются производящими основами, дополнительная часть семантики производных слов выражается словообразовательными формантами (аффиксами). Чтобы раскрыть семантическое содержание производного слова, часто бывает достаточно сослаться на значение соответствующего производящего слова и соединить его со значением словообразовательного средства. Первым, кто обратил внимание на эту особенность производных слов, был Г.О.Винокур. В статье «Заметки по русскому словообразованию» (1946) он впервые отметил, что значение производного слова всегда определяется через семантику другого знака. Это положение было названо позже критерием Г.О.Винокура.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Словообразовательные значения разнообразны. Чешский ученый Милош Докулил распределил их по трем основным типам: транспозиционные, модификационные, мутационные.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Транспозиционное словообразовательное значение характерно для тех производных слов, семантика которых отличается от семантики производящих слов только значением части речи: молодой → молодость, прыгать → прыжок, быстрый → быстро, пять → пятый, вчера → вчерашний, меньше → меньший, сквозь → сквозной, возможно лес → лесной (Е.А.Земская).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Модификационное словообразовательное значение отмечается у тех производных слов, семантика которых незначительно отличается от семантики производящих. Значение таких производных слов всегда равно сумме значений составляющих их структурных частей: город → город-ок «маленький город», метод → методика «совокупность методов». Производные слова с модификационными словообразовательными значениями обычно относятся к той же части речи, что и их производящие.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Мутационное словообразовательное значение (оно называется также предметно-характеризующее) свойственно производным словам, семантика которых значительно отличается от семантики производящего слова: писать → писатель «тот, кто создает художественные произведения», учиться → училище «среднее специальное учебное заведение». Семантика производных слов с мутационными значениями обычно шире семантики составляющих их структурных частей. Приведем еще примеры: музыка → музыкант «тот, кто занимается музыкой», диссертант «тот, кто защищает диссертацию», экскурсант «тот, кто участвует в экскурсии». Значение слов музыкант, диссертант, экскурсант состоит из трех семантических частей. Одна из них - «тот, кто» (то есть «человек, лицо») - связана с суффиксом –ант, другая – с мотивирующими словами музыка, диссертация, экскурсия. Та семантическая часть (третья), которая передается словами занимается, защищает, участвует, не имеет своего материального выражения в словообразовательной структуре слов музыкант, диссертант, экскурсант. Эта семантическая часть представляет собой дополнительный смысловой компонент, смысловое «приращение». Дополнительные смысловые компоненты называются также фразеологичностью семантики производного слова. Впервые это явление было отмечено в начале 20 века Ф.Ф.Фортунатовым.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В «Русской грамматике» выделяется еще один тип словообразовательных значений – соединительное (например, в словообразовании существительных). Соединительное словообразовательное значение сводится к объединению значений двух и более основ в одном сложном значении (в составе сложного слова, сращения, аббревиатуры). Это значение представлено в чистых сложениях (лесостепь, видеозапись) и аббревиатурах (местком, БГУ), а в сочетании с предметно-характеризующим (мутационным) или транспозиционным значением, вносимым суффиксом (в том числе нулевым), - в суффиксально-сложных </w:t>
      </w:r>
      <w:r w:rsidRPr="00A17A21">
        <w:rPr>
          <w:rFonts w:ascii="Times New Roman" w:hAnsi="Times New Roman" w:cs="Times New Roman"/>
          <w:sz w:val="24"/>
          <w:szCs w:val="24"/>
        </w:rPr>
        <w:lastRenderedPageBreak/>
        <w:t xml:space="preserve">существительных (огнетушитель, землетрясение, острослов) и в сращениях, образуемых с участием суффикса (ничегонеделание, немогузнайка). Соединительное значение, объединяющее значения двух и более основ в одно сложное значение, присуще всем сложным, суффиксально-сложным прилагательным и прилагательным–сращениям: ярко-красный, новогодний, вышеназванный.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Лингвисты различают четыре вида семантических отношений между производящей базой и производным словом: 1) отношения транспозиции (значение производящего переводится из одной части речи в другую, лексическое значение сохраняется: свежий → свежесть); 2) отношения модификации (значение производного базируется на значении производящего и осложнено лишь некоторой семантической добавкой: мяч → мячик); 3) отношения эквивалентности (значение производного слова эквивалентно значению производящего слова или словосочетания: ООН ← Организация Объединенных Наций, зачетка ← зачетная книжка), 4) отношения мотивации в узком смысле слова (значение производного выводится тем или иным образом из значения производящего слова или словосочетания: подснежник ← снег, аптекарь ← аптека).</w:t>
      </w:r>
    </w:p>
    <w:p w:rsidR="00A17A21" w:rsidRPr="00A17A21" w:rsidRDefault="00A17A21" w:rsidP="00A17A21">
      <w:pPr>
        <w:jc w:val="both"/>
        <w:rPr>
          <w:rFonts w:ascii="Times New Roman" w:hAnsi="Times New Roman" w:cs="Times New Roman"/>
          <w:sz w:val="24"/>
          <w:szCs w:val="24"/>
        </w:rPr>
      </w:pPr>
    </w:p>
    <w:p w:rsidR="00A17A21" w:rsidRPr="00A17A21" w:rsidRDefault="00A17A21" w:rsidP="00A17A21">
      <w:pPr>
        <w:rPr>
          <w:rFonts w:ascii="Times New Roman" w:hAnsi="Times New Roman" w:cs="Times New Roman"/>
          <w:b/>
          <w:sz w:val="24"/>
          <w:szCs w:val="24"/>
        </w:rPr>
      </w:pPr>
      <w:r w:rsidRPr="00A17A21">
        <w:rPr>
          <w:rFonts w:ascii="Times New Roman" w:hAnsi="Times New Roman" w:cs="Times New Roman"/>
          <w:b/>
          <w:sz w:val="24"/>
          <w:szCs w:val="24"/>
        </w:rPr>
        <w:t xml:space="preserve">3. Типы производных слов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Отношения синхронической словообразовательной производности между словами определяются совокупностью формальных и семантических признаков соотносимых слов – общностью корневой морфемы и наличием семантической мотивации. При отсутствии хотя бы одного из этих двух признаков отношения словообразовательной производности не могут иметь места. Например, отношения между словами земля и заземление, белый и отбеливатель не могут считаться отношениями синхронной словообразовательной производности, так как нет непосредственной семантической мотивированности. С другой стороны, красить – маляр, мнение – полагать (иметь или выражать мнение), несмотря на непосредственную семантическую мотивированность вторых членов пар первыми, не могут рассматриваться как связанные отношениями синхронной словообразовательной производности, так как у них разные корневые морфемы. В соответствии с приведенным определением не возникают отношения словообразовательной производности между однокоренными словами типа лиса – лисица, мотоцикл – мотоциклет, эллипс – эллипсис, табурет – табуретка и под. на том основании, что они одинаковы по своим лексическим значениям и, следовательно, не могут мотивировать друг друга. Существует и более широкое понимание производности, согласно которому вторые члены приведенных пар рассматриваются как производные с учетом определенных признаков (большей формальной сложности,  стилистической окрашенности).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Направление синхронной словообразовательной производности устанавливается на основании формальных и семантических признаков слов, образующих словообразовательные пары, большей или меньшей семантической сложностью того или иного члена пары. Формальная сложность слова определяется количеством морфем, входящих в состав его основы. Семантическая сложность слова зависит от количества семантических компонентов в его лексическом значении. Более сложным в семантическом отношении является слово, которое содержит некоторое дополнительное значение, отсутствующее у другого члена данной словообразовательной пары.</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Как уже говорилось, обычно производные слова сложнее производящих в формальном и семантическом отношении: преподава-тель «тот, кто преподает» ← преподавать, деревен-</w:t>
      </w:r>
      <w:r w:rsidRPr="00A17A21">
        <w:rPr>
          <w:rFonts w:ascii="Times New Roman" w:hAnsi="Times New Roman" w:cs="Times New Roman"/>
          <w:sz w:val="24"/>
          <w:szCs w:val="24"/>
        </w:rPr>
        <w:lastRenderedPageBreak/>
        <w:t>ск-ий «относящийся к деревне» ← деревня. Однако в русском языке существует несколько групп производных слов, имеющих особые отношения словообразовательной производности.</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Первую группу составляют производные слова со значением, равным значению производящего. Производность опирается на большую формальную сложность, а также в некоторых случаях стилистическую окрашенность: ремонт  → ремонт-ирова-ть, атака  → атак-ова-ть, зреть  → зре-л-ый, веселый  → весел-о, ель → ел-к-а, колено → коленк-а (разг.).</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 xml:space="preserve">Ко второй группе относятся производные слова, равные производящим на уровне формы. Производность устанавливается на основе большей семантической сложности: набор-щик → набор-щиц-а («женщина-наборщик»), хим-и-я  → хим-ик («человек, который занимается химией»). </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Третья группа состоит из производных слов со значением, равным значению производящего, более простых (кратких) по форме. Производность опирается на стилистическую окрашенность этих слов: специалист  → спец (разг.), магнитофон  → маг (разг.).</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К четвертой группе относят производные слова, значения которых тождественны значениям производящих слов во всех компонентах, кроме грамматического значения части речи. Это производные слова с транспозиционным значением. В формальном отношении вторые члены пар равны первым или (если не признавать наличия нулевого суффикса) являются более простыми, иногда – более сложными (хотя такие образования можно отнести к выделенной нами первой группе): бег-а-ть  → бег-ø, выход-и-ть  → выход-ø, трансл-ирова-ть → трансл-яци-я, зеленый  → зелень-ø (или зелень), больш-е → больш-ø-ий, двадцать → двадцат-ø-ый. В парах «глагол – существительное со значением отвлеченного действия» и «прилагательное – существительное со значением отвлеченного признака» мотивированным (производным) считается существительное, поскольку значение действия или признака не характерны для существительных, эта семантика у них вторична.</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Пятую группу составляют такие пары, где оба члена обладают одинаковой формальной и семантической сложностью, выступают как равноправные: робкий «тот, кто робеет» - робеть «быть робким», открыть «осуществить действие, противоположное тому, которое названо глаголом закрыть» - закрыть «осуществить действие, противоположное тому, которое названо глаголом открыть», оппонент «тот, кто оппонирует» - оппонировать «быть оппонентом».</w:t>
      </w:r>
    </w:p>
    <w:p w:rsidR="00A17A21" w:rsidRPr="00A17A21" w:rsidRDefault="00A17A21" w:rsidP="00A17A21">
      <w:pPr>
        <w:ind w:firstLine="720"/>
        <w:jc w:val="both"/>
        <w:rPr>
          <w:rFonts w:ascii="Times New Roman" w:hAnsi="Times New Roman" w:cs="Times New Roman"/>
          <w:sz w:val="24"/>
          <w:szCs w:val="24"/>
        </w:rPr>
      </w:pPr>
      <w:r w:rsidRPr="00A17A21">
        <w:rPr>
          <w:rFonts w:ascii="Times New Roman" w:hAnsi="Times New Roman" w:cs="Times New Roman"/>
          <w:sz w:val="24"/>
          <w:szCs w:val="24"/>
        </w:rPr>
        <w:t>Представим эти группы слов в виде таблицы.</w:t>
      </w:r>
    </w:p>
    <w:p w:rsidR="00A17A21" w:rsidRPr="00A17A21" w:rsidRDefault="00A17A21" w:rsidP="00A17A21">
      <w:pPr>
        <w:ind w:firstLine="720"/>
        <w:jc w:val="both"/>
        <w:rPr>
          <w:rFonts w:ascii="Times New Roman" w:hAnsi="Times New Roman" w:cs="Times New Roman"/>
          <w:sz w:val="24"/>
          <w:szCs w:val="24"/>
        </w:rPr>
      </w:pPr>
    </w:p>
    <w:tbl>
      <w:tblPr>
        <w:tblStyle w:val="a3"/>
        <w:tblW w:w="0" w:type="auto"/>
        <w:tblLook w:val="01E0" w:firstRow="1" w:lastRow="1" w:firstColumn="1" w:lastColumn="1" w:noHBand="0" w:noVBand="0"/>
      </w:tblPr>
      <w:tblGrid>
        <w:gridCol w:w="2101"/>
        <w:gridCol w:w="1513"/>
        <w:gridCol w:w="1513"/>
        <w:gridCol w:w="1513"/>
        <w:gridCol w:w="1419"/>
        <w:gridCol w:w="1569"/>
      </w:tblGrid>
      <w:tr w:rsidR="00A17A21" w:rsidRPr="00A17A21" w:rsidTr="000B65C3">
        <w:tc>
          <w:tcPr>
            <w:tcW w:w="2901"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Обычные отношения словообразовательной производности</w:t>
            </w:r>
          </w:p>
        </w:tc>
        <w:tc>
          <w:tcPr>
            <w:tcW w:w="6952" w:type="dxa"/>
            <w:gridSpan w:val="5"/>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 xml:space="preserve">                         Особые отношения словообразовательной производности</w:t>
            </w:r>
          </w:p>
        </w:tc>
      </w:tr>
      <w:tr w:rsidR="00A17A21" w:rsidRPr="00A17A21" w:rsidTr="000B65C3">
        <w:tc>
          <w:tcPr>
            <w:tcW w:w="2901"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Производные слова, которые формально и семантически сложнее производящих</w:t>
            </w:r>
          </w:p>
        </w:tc>
        <w:tc>
          <w:tcPr>
            <w:tcW w:w="1391"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 xml:space="preserve">Производные слова, которые семантически равны производящим, но формально </w:t>
            </w:r>
            <w:r w:rsidRPr="00A17A21">
              <w:rPr>
                <w:rFonts w:ascii="Times New Roman" w:hAnsi="Times New Roman" w:cs="Times New Roman"/>
                <w:sz w:val="24"/>
                <w:szCs w:val="24"/>
              </w:rPr>
              <w:lastRenderedPageBreak/>
              <w:t>сложнее и/или стилистически окрашены</w:t>
            </w:r>
          </w:p>
        </w:tc>
        <w:tc>
          <w:tcPr>
            <w:tcW w:w="1390"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lastRenderedPageBreak/>
              <w:t xml:space="preserve">Производные слова, которые формально равны производящим, но более сложные </w:t>
            </w:r>
            <w:r w:rsidRPr="00A17A21">
              <w:rPr>
                <w:rFonts w:ascii="Times New Roman" w:hAnsi="Times New Roman" w:cs="Times New Roman"/>
                <w:sz w:val="24"/>
                <w:szCs w:val="24"/>
              </w:rPr>
              <w:lastRenderedPageBreak/>
              <w:t>семантически</w:t>
            </w:r>
          </w:p>
        </w:tc>
        <w:tc>
          <w:tcPr>
            <w:tcW w:w="1390"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lastRenderedPageBreak/>
              <w:t xml:space="preserve">Производные слова, равные по семантике производящим, формально более </w:t>
            </w:r>
            <w:r w:rsidRPr="00A17A21">
              <w:rPr>
                <w:rFonts w:ascii="Times New Roman" w:hAnsi="Times New Roman" w:cs="Times New Roman"/>
                <w:sz w:val="24"/>
                <w:szCs w:val="24"/>
              </w:rPr>
              <w:lastRenderedPageBreak/>
              <w:t>простые, но стилистически окрашены</w:t>
            </w:r>
          </w:p>
        </w:tc>
        <w:tc>
          <w:tcPr>
            <w:tcW w:w="1390"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lastRenderedPageBreak/>
              <w:t>Производные слова, значения которых тождественны значениям производн</w:t>
            </w:r>
            <w:r w:rsidRPr="00A17A21">
              <w:rPr>
                <w:rFonts w:ascii="Times New Roman" w:hAnsi="Times New Roman" w:cs="Times New Roman"/>
                <w:sz w:val="24"/>
                <w:szCs w:val="24"/>
              </w:rPr>
              <w:lastRenderedPageBreak/>
              <w:t>ых во всех компонентах, кроме значения части речи</w:t>
            </w:r>
          </w:p>
        </w:tc>
        <w:tc>
          <w:tcPr>
            <w:tcW w:w="1391"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lastRenderedPageBreak/>
              <w:t xml:space="preserve">Производные слова, равноправные в формальном и семантическом </w:t>
            </w:r>
            <w:r w:rsidRPr="00A17A21">
              <w:rPr>
                <w:rFonts w:ascii="Times New Roman" w:hAnsi="Times New Roman" w:cs="Times New Roman"/>
                <w:sz w:val="24"/>
                <w:szCs w:val="24"/>
              </w:rPr>
              <w:lastRenderedPageBreak/>
              <w:t>отношении с производящими</w:t>
            </w:r>
          </w:p>
        </w:tc>
      </w:tr>
      <w:tr w:rsidR="00A17A21" w:rsidRPr="00A17A21" w:rsidTr="000B65C3">
        <w:tc>
          <w:tcPr>
            <w:tcW w:w="2901"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lastRenderedPageBreak/>
              <w:t>Читатель ← читать</w:t>
            </w:r>
          </w:p>
        </w:tc>
        <w:tc>
          <w:tcPr>
            <w:tcW w:w="1391"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Табуретка ← табурет</w:t>
            </w:r>
          </w:p>
        </w:tc>
        <w:tc>
          <w:tcPr>
            <w:tcW w:w="1390"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Физик ← физика</w:t>
            </w:r>
          </w:p>
        </w:tc>
        <w:tc>
          <w:tcPr>
            <w:tcW w:w="1390"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Универ ← университет</w:t>
            </w:r>
          </w:p>
        </w:tc>
        <w:tc>
          <w:tcPr>
            <w:tcW w:w="1390"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Синь ← синий</w:t>
            </w:r>
          </w:p>
        </w:tc>
        <w:tc>
          <w:tcPr>
            <w:tcW w:w="1391" w:type="dxa"/>
          </w:tcPr>
          <w:p w:rsidR="00A17A21" w:rsidRPr="00A17A21" w:rsidRDefault="00A17A21" w:rsidP="000B65C3">
            <w:pPr>
              <w:jc w:val="both"/>
              <w:rPr>
                <w:rFonts w:ascii="Times New Roman" w:hAnsi="Times New Roman" w:cs="Times New Roman"/>
                <w:sz w:val="24"/>
                <w:szCs w:val="24"/>
              </w:rPr>
            </w:pPr>
            <w:r w:rsidRPr="00A17A21">
              <w:rPr>
                <w:rFonts w:ascii="Times New Roman" w:hAnsi="Times New Roman" w:cs="Times New Roman"/>
                <w:sz w:val="24"/>
                <w:szCs w:val="24"/>
              </w:rPr>
              <w:t>Робкий – робеть</w:t>
            </w:r>
          </w:p>
        </w:tc>
      </w:tr>
    </w:tbl>
    <w:p w:rsidR="00A17A21" w:rsidRDefault="00A17A21" w:rsidP="00592462">
      <w:pPr>
        <w:ind w:firstLine="720"/>
        <w:jc w:val="center"/>
        <w:rPr>
          <w:sz w:val="28"/>
          <w:szCs w:val="28"/>
        </w:rPr>
      </w:pPr>
    </w:p>
    <w:p w:rsidR="00592462" w:rsidRPr="008C4283" w:rsidRDefault="00592462" w:rsidP="00592462">
      <w:pPr>
        <w:jc w:val="center"/>
        <w:rPr>
          <w:rFonts w:ascii="Times New Roman" w:hAnsi="Times New Roman" w:cs="Times New Roman"/>
          <w:sz w:val="24"/>
          <w:szCs w:val="24"/>
        </w:rPr>
      </w:pPr>
      <w:r w:rsidRPr="00592462">
        <w:rPr>
          <w:rFonts w:ascii="Times New Roman" w:hAnsi="Times New Roman" w:cs="Times New Roman"/>
          <w:b/>
          <w:sz w:val="24"/>
          <w:szCs w:val="24"/>
        </w:rPr>
        <w:t>ТЕМА</w:t>
      </w:r>
      <w:r>
        <w:rPr>
          <w:rFonts w:ascii="Times New Roman" w:hAnsi="Times New Roman" w:cs="Times New Roman"/>
          <w:b/>
          <w:sz w:val="24"/>
          <w:szCs w:val="24"/>
        </w:rPr>
        <w:t xml:space="preserve"> </w:t>
      </w:r>
      <w:r w:rsidRPr="008C4283">
        <w:rPr>
          <w:rFonts w:ascii="Times New Roman" w:hAnsi="Times New Roman" w:cs="Times New Roman"/>
          <w:b/>
          <w:sz w:val="24"/>
          <w:szCs w:val="24"/>
        </w:rPr>
        <w:t>12 СПОСОБЫ СЛОВООБРАЗОВАНИЯ</w:t>
      </w:r>
    </w:p>
    <w:p w:rsidR="00592462" w:rsidRPr="008C4283" w:rsidRDefault="00592462" w:rsidP="00592462">
      <w:pPr>
        <w:jc w:val="both"/>
        <w:rPr>
          <w:rFonts w:ascii="Times New Roman" w:hAnsi="Times New Roman" w:cs="Times New Roman"/>
          <w:b/>
          <w:sz w:val="24"/>
          <w:szCs w:val="24"/>
        </w:rPr>
      </w:pPr>
    </w:p>
    <w:p w:rsidR="00592462" w:rsidRPr="008C4283" w:rsidRDefault="00592462" w:rsidP="00592462">
      <w:pPr>
        <w:jc w:val="both"/>
        <w:rPr>
          <w:rFonts w:ascii="Times New Roman" w:hAnsi="Times New Roman" w:cs="Times New Roman"/>
          <w:b/>
          <w:sz w:val="24"/>
          <w:szCs w:val="24"/>
        </w:rPr>
      </w:pPr>
      <w:r w:rsidRPr="008C4283">
        <w:rPr>
          <w:rFonts w:ascii="Times New Roman" w:hAnsi="Times New Roman" w:cs="Times New Roman"/>
          <w:b/>
          <w:sz w:val="24"/>
          <w:szCs w:val="24"/>
        </w:rPr>
        <w:t xml:space="preserve">1.Морфемные способы словообразования (чистые и смешанные)   </w:t>
      </w:r>
    </w:p>
    <w:p w:rsidR="00592462" w:rsidRPr="008C4283" w:rsidRDefault="00592462" w:rsidP="00592462">
      <w:pPr>
        <w:jc w:val="both"/>
        <w:rPr>
          <w:rFonts w:ascii="Times New Roman" w:hAnsi="Times New Roman" w:cs="Times New Roman"/>
          <w:b/>
          <w:sz w:val="24"/>
          <w:szCs w:val="24"/>
        </w:rPr>
      </w:pPr>
      <w:r w:rsidRPr="008C4283">
        <w:rPr>
          <w:rFonts w:ascii="Times New Roman" w:hAnsi="Times New Roman" w:cs="Times New Roman"/>
          <w:b/>
          <w:sz w:val="24"/>
          <w:szCs w:val="24"/>
        </w:rPr>
        <w:t xml:space="preserve">2.Неморфемные способы русского словообразования </w:t>
      </w:r>
    </w:p>
    <w:p w:rsidR="00592462" w:rsidRPr="008C4283" w:rsidRDefault="00592462" w:rsidP="00592462">
      <w:pPr>
        <w:jc w:val="both"/>
        <w:rPr>
          <w:rFonts w:ascii="Times New Roman" w:hAnsi="Times New Roman" w:cs="Times New Roman"/>
          <w:b/>
          <w:sz w:val="24"/>
          <w:szCs w:val="24"/>
        </w:rPr>
      </w:pPr>
      <w:r w:rsidRPr="008C4283">
        <w:rPr>
          <w:rFonts w:ascii="Times New Roman" w:hAnsi="Times New Roman" w:cs="Times New Roman"/>
          <w:b/>
          <w:sz w:val="24"/>
          <w:szCs w:val="24"/>
        </w:rPr>
        <w:t>3.Морфонологические явления, сопровождающие словообразование</w:t>
      </w:r>
    </w:p>
    <w:p w:rsidR="00592462" w:rsidRPr="008C4283" w:rsidRDefault="00592462" w:rsidP="00592462">
      <w:pPr>
        <w:jc w:val="both"/>
        <w:rPr>
          <w:rFonts w:ascii="Times New Roman" w:hAnsi="Times New Roman" w:cs="Times New Roman"/>
          <w:sz w:val="24"/>
          <w:szCs w:val="24"/>
        </w:rPr>
      </w:pPr>
    </w:p>
    <w:p w:rsidR="00592462" w:rsidRPr="008C4283" w:rsidRDefault="00592462" w:rsidP="00592462">
      <w:pPr>
        <w:jc w:val="both"/>
        <w:rPr>
          <w:rFonts w:ascii="Times New Roman" w:hAnsi="Times New Roman" w:cs="Times New Roman"/>
          <w:b/>
          <w:sz w:val="24"/>
          <w:szCs w:val="24"/>
        </w:rPr>
      </w:pPr>
      <w:r w:rsidRPr="008C4283">
        <w:rPr>
          <w:rFonts w:ascii="Times New Roman" w:hAnsi="Times New Roman" w:cs="Times New Roman"/>
          <w:b/>
          <w:sz w:val="24"/>
          <w:szCs w:val="24"/>
        </w:rPr>
        <w:t xml:space="preserve">1.Морфемные способы словообразования (чистые и смешанные)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Понятие «способ словообразования» в синхронном и диахроническом словообразовании имеет разное содержание. В диахроническом словообразовании это понятие служит для ответа на вопрос, с помощью какого средства (или средств) образовано производное слово; в синхронном словообразовании оно служит для ответа на вопрос, с помощью какого средства (или средств) выражается словообразовательное значение производного слова.</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Первая полная классификация способов русского словообразования была разработана В.В.Виноградовым в 50-е годы 20 века. Он выделил четыре  основных направления в процессе словопроизводства.</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1. Морфологическое (морфемное) словообразование. Оно представляет собой преобразование исходных слов в новые слова путем прибавления аффиксов или усечения элементов исходных слов: учиться → учение, разрезать → разрез. В рамках морфологического словообразования представлены суффиксальный, префиксальный, постфиксальный способы словообразования, смешанные способы (префиксально-суффиксальный, префиксально-постфиксальный, суффиксально-постфиксальный, префиксально–суффиксально-постфиксальный), а также фонетико-морфологический (бессуфиксный).</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2. Морфолого-синтаксическое словообразование. Оно охватывает все случаи перехода слов из одной части речи в другую - субстантивацию (переход прилагательных и причастий в существительные: столовая комната - столовая), адъективацию (переход причастий в прилагательные: блестящий предмет -блестящий ум), адвербиализацию (переход слов различных частей речи в наречия: летним вечером - приехать вечером), прономинализацию (переход слов разных частей речи в местоимения: собрать вещи – рассказать одну вещь), а также словосложение (композицию): лесовоз (от возить лес), эстрадно-симфонический.</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3. Лексико-синтаксическое словообразование состоит в слиянии словосочетаний и превращении их в одно слово: быстро растворимый – быстрорастворимый порошок, вечно зеленый – вечнозеленые кустарники.</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lastRenderedPageBreak/>
        <w:t xml:space="preserve">4. Лексико-семантическое словообразование опирается на семантическое расхождение многозначных слов: долг «обязанность», долг «то, что взято взаймы».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Классификация В.В.Виноградова сохраняет свою значимость и в настоящее время, хотя в нее были внесены коррективы. Так, была проведена граница между синхронным и диахроническим словообразованием. К области диахронического (исторического) словообразования были отнесены те способы словообразования, для функционирования которых необходимо несколько временных периодов: лексико-семантический, частично лексико-синтаксический (образования типа тотчас, сумасшедший), частично морфолого-синтаксический (все случаи перехода из одной части речи в другую, кроме субстантивации). Морфемное словообразование также может быть диахроническим.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При описании системы синхронного словообразования предлагаются различные классификации способов образования производных слов. Одна из наиболее распространенных классификаций производится в зависимости от качества словообразовательного форманта. На этом основании выделяются морфологические (морфемные, аффиксальные) и неморфологические (неморфемные, неаффиксальные) способы словообразования. К морфемным способам относятся префиксальный, суффиксальный, постфиксальный и смешанные (комбинированные) способы словообразования, сложение, сложение с суффиксацией. К неморфемным – аббревиация, сращение и субстантивация прилагательных и причастий. Аббревиация может относиться к морфемным способам.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Кроме того, классификация способов словообразования может проводиться по количеству производящих основ. Способы образования слов, имеющих более одной мотивирующей основы: чистое сложение, суффиксально-сложный способ, сращение, аббревиация, универбация (сорбция).</w:t>
      </w:r>
    </w:p>
    <w:p w:rsidR="00592462" w:rsidRPr="008C4283" w:rsidRDefault="00592462" w:rsidP="00592462">
      <w:pPr>
        <w:jc w:val="both"/>
        <w:rPr>
          <w:rFonts w:ascii="Times New Roman" w:hAnsi="Times New Roman" w:cs="Times New Roman"/>
          <w:sz w:val="24"/>
          <w:szCs w:val="24"/>
        </w:rPr>
      </w:pPr>
      <w:r w:rsidRPr="008C4283">
        <w:rPr>
          <w:rFonts w:ascii="Times New Roman" w:hAnsi="Times New Roman" w:cs="Times New Roman"/>
          <w:sz w:val="24"/>
          <w:szCs w:val="24"/>
        </w:rPr>
        <w:tab/>
        <w:t>При образовании слов морфемными (аффиксальными) способами в качестве производящих выступают одно или два слова. Сложение происходит на базе двух или более производящих слов. В остальных случаях словообразование происходит на базе одного производящего слова. Классификация способов словопроизводства при одном производящем слове базируется на том, какие аффиксальные морфемы участвуют в процессе словообразования, как они присоединяются к производящей базе – отдельно или совместно. В первом случае выделяются префиксальный, суффиксальный и постфиксальный способы словообразования, во втором – смешанные (комбинированнные): префиксально-суффиксальный (в том числе префиксально-нульсуффиксальный), префиксально-постфиксальный, суффиксально-постфиксальный, префиксально-суффиксально-постфиксальный.</w:t>
      </w:r>
    </w:p>
    <w:p w:rsidR="00592462" w:rsidRPr="008C4283" w:rsidRDefault="00592462" w:rsidP="00592462">
      <w:pPr>
        <w:jc w:val="both"/>
        <w:rPr>
          <w:rFonts w:ascii="Times New Roman" w:hAnsi="Times New Roman" w:cs="Times New Roman"/>
          <w:sz w:val="24"/>
          <w:szCs w:val="24"/>
        </w:rPr>
      </w:pPr>
      <w:r w:rsidRPr="008C4283">
        <w:rPr>
          <w:rFonts w:ascii="Times New Roman" w:hAnsi="Times New Roman" w:cs="Times New Roman"/>
          <w:sz w:val="24"/>
          <w:szCs w:val="24"/>
        </w:rPr>
        <w:tab/>
        <w:t>Суффиксальным является такой способ словообразования, при котором в качестве словообразовательного форманта выступает словообразовательный суффикс: цветок → цветоч-н-ый. Суффиксы тесно связаны с флексиями. Благодаря объединению суффиксов с окончаниями они влияют на отнесенность слов к определенной части речи, на принадлежность слов к определенному типу склонения или спряжения. Каждая часть речи имеет свой набор словообразовательных суффиксов: существительные - -ник, -чик/-щик, -к-а, -ениj-е/-ни</w:t>
      </w:r>
      <w:r w:rsidRPr="008C4283">
        <w:rPr>
          <w:rFonts w:ascii="Times New Roman" w:hAnsi="Times New Roman" w:cs="Times New Roman"/>
          <w:sz w:val="24"/>
          <w:szCs w:val="24"/>
          <w:lang w:val="en-US"/>
        </w:rPr>
        <w:t>j</w:t>
      </w:r>
      <w:r w:rsidRPr="008C4283">
        <w:rPr>
          <w:rFonts w:ascii="Times New Roman" w:hAnsi="Times New Roman" w:cs="Times New Roman"/>
          <w:sz w:val="24"/>
          <w:szCs w:val="24"/>
        </w:rPr>
        <w:t>-/-ти</w:t>
      </w:r>
      <w:r w:rsidRPr="008C4283">
        <w:rPr>
          <w:rFonts w:ascii="Times New Roman" w:hAnsi="Times New Roman" w:cs="Times New Roman"/>
          <w:sz w:val="24"/>
          <w:szCs w:val="24"/>
          <w:lang w:val="en-US"/>
        </w:rPr>
        <w:t>j</w:t>
      </w:r>
      <w:r w:rsidRPr="008C4283">
        <w:rPr>
          <w:rFonts w:ascii="Times New Roman" w:hAnsi="Times New Roman" w:cs="Times New Roman"/>
          <w:sz w:val="24"/>
          <w:szCs w:val="24"/>
        </w:rPr>
        <w:t>-/-и</w:t>
      </w:r>
      <w:r w:rsidRPr="008C4283">
        <w:rPr>
          <w:rFonts w:ascii="Times New Roman" w:hAnsi="Times New Roman" w:cs="Times New Roman"/>
          <w:sz w:val="24"/>
          <w:szCs w:val="24"/>
          <w:lang w:val="en-US"/>
        </w:rPr>
        <w:t>j</w:t>
      </w:r>
      <w:r w:rsidRPr="008C4283">
        <w:rPr>
          <w:rFonts w:ascii="Times New Roman" w:hAnsi="Times New Roman" w:cs="Times New Roman"/>
          <w:sz w:val="24"/>
          <w:szCs w:val="24"/>
        </w:rPr>
        <w:t>- и др.; прилагательные - -ск-, -н-, -ан-; глаголы - -ну-, -ива-/-ва-/-а-, и т.п. Способность суффиксов относить слова к определенной части речи и менять грамматические характеристики слов называется их классифицирующей функцией.</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В качестве производящей базы при суффиксации обычно используется основа словоформы: чай → чайник, гореть → горение, учить → учение. Особой разновидностью </w:t>
      </w:r>
      <w:r w:rsidRPr="008C4283">
        <w:rPr>
          <w:rFonts w:ascii="Times New Roman" w:hAnsi="Times New Roman" w:cs="Times New Roman"/>
          <w:sz w:val="24"/>
          <w:szCs w:val="24"/>
        </w:rPr>
        <w:lastRenderedPageBreak/>
        <w:t>суффиксального способа словообразования является нулевая суффиксация (безаффиксное, бессуффиксное словообразование, флексийный способ, фонетико-морфологический способ словообразования). Производные слова не имеют в своей структуре материально выраженного суффиксального морфа, но считаются образованными суффиксальным способом: разбегаться → разбег-ø, весна → вешн-ø-ий, раб → раб-ø-а. Производность таких слов устанавливается в сравнении с производными словами с тем же словообразовательным значением, имеющими материально выраженный суффикс: разбежка, весенний, учительница. Нулевая суффиксация обычно используется при образовании существительных, реже – прилагательных и числительных (пять → пят-ø-ый). При суффиксации, в том числе нулевой, часто возникают чередования на морфемном шве. Не все лингвисты признают наличие нулевого суффикса. Тогда говорят о безаффиксном, бессуффиксном словообразовании (в этих случаях не называется словообразовательное средство), флексийном, фонетико-морфологическом словообразовании. Некоторые ученые, признающие существование нулевого суффикса, считают, что существует и фонетико-морфологическое словообразование: это словообразовательные пары типа раб → раба, кум → кума, ботаника → ботаник.</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К суффиксации относят случаи образования слов на базе словосочетаний, когда существительное семантически мотивируется сочетанием «существительное + прилагательное», а формально – прилагательным, например: зачетка ← зачетная книжка, электричка ← электрический поезд. Такое словообразование может выделяться в отдельный тип и называется универбацией (сорбцией).</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Префиксальным является такой способ словообразования, при котором в качестве словообразовательного средства выступает префикс. В роли производящей базы при префиксации выступает целое слово, а не основа. В редких случаях при префиксации наблюдаются чередования звуков: играть → разыграть, отломать → оторвать. Префиксы, присоединяясь к целому слову, не меняют частеречную принадлежность слов: город → пригород, научный → ненаучный, завтра → назавтра. Основная масса префиксов используется в глагольном словообразовании. Требуют комментария образования типа век → навек, век → вовек и др. В данном случае наречия образуются от имен существительных путем присоединения префикса и нулевого суффикса. Если не признавать существования нулевого суффикса, то придется считать подобные образования исключениями. Те ученые, которые не признают нулевого суффикса (например, В.Н.Немченко), говорят о флексийном, префиксально-флексийном образовании слов. Однако у наречий нет флексий. В.Н.Немченко говорит, что наречия типа вбок, вверх, напрокат, оземь, порознь, подчас примыкают к префиксально-флексийному способу словообразования, называет их префиксально-бесфлексийными образованиями, но в таком случае неясно, что, кроме префикса, является словообразовательным средством.</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При постфиксальном способе словообразования деривационным средством является постфикс. Постфиксы всегда присоединяются к целому слову и не меняют его частеречной принадлежности. Постфиксы выступают в сфере глагольного, местоименного и наречного словопроизводства: учить → учиться, кто → кто-либо, чей → чей-нибудь.</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Смешанные (комбинированные) способы словообразования объединяют все случаи образования слов с помощью словообразовательных средств, состоящих из двух (иногда трех) элементов.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При префиксально-суффиксальном способе словообразования к производящей базе присоединяется префикс и суффикс: окно → под-окон-ник, думать → раз-дум-ыва-ть. Суффикс может быть нулевым: крыло → бес-крыл-ый. К производящей базе может </w:t>
      </w:r>
      <w:r w:rsidRPr="008C4283">
        <w:rPr>
          <w:rFonts w:ascii="Times New Roman" w:hAnsi="Times New Roman" w:cs="Times New Roman"/>
          <w:sz w:val="24"/>
          <w:szCs w:val="24"/>
        </w:rPr>
        <w:lastRenderedPageBreak/>
        <w:t xml:space="preserve">присоединяться префикс и постфикс (префиксально-постфиксальный способ): бежать → с-бежать-ся; суффикс и постфикс (суффиксально-постфиксальный способ): колос → колос-и-ть-ся; префикс, суффикс и постфикс (префиксально-суффиксально-постфиксальный способ): говорить → пере-говар-ива-ть-ся. Смешанные способы словообразования действуют в основном в сфере глагольного словопроизводства. Некоторые ученые считают, что составные словообразовательные элементы функционируют как единое целое, называют единое словообразовательное средство конфиксом, а способ словообразования – конфиксацией.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Сложение (композиция) - это способ образования слов путем объединения нескольких лексических единиц. Могут соединяться два слова (премьер-министр, вагон-ресторан, жар-птица), слово может соединяться с основой (серо-зеленый, лесостепь). Связь между компонентами осуществляется с помощью интерфиксов (англ-о-русский, земл-е-пользование), в том числе нулевых (вагон-ресторан, диван-кровать), которые имеют соединительное значение. Словообразовательный формант при сложении – это закрепленный порядок следования компонентов, единое основное ударение: птицеф</w:t>
      </w:r>
      <w:r w:rsidRPr="008C4283">
        <w:rPr>
          <w:rFonts w:ascii="Times New Roman" w:hAnsi="Times New Roman" w:cs="Times New Roman"/>
          <w:i/>
          <w:sz w:val="24"/>
          <w:szCs w:val="24"/>
        </w:rPr>
        <w:t>а</w:t>
      </w:r>
      <w:r w:rsidRPr="008C4283">
        <w:rPr>
          <w:rFonts w:ascii="Times New Roman" w:hAnsi="Times New Roman" w:cs="Times New Roman"/>
          <w:sz w:val="24"/>
          <w:szCs w:val="24"/>
        </w:rPr>
        <w:t>брика, засухоуст</w:t>
      </w:r>
      <w:r w:rsidRPr="008C4283">
        <w:rPr>
          <w:rFonts w:ascii="Times New Roman" w:hAnsi="Times New Roman" w:cs="Times New Roman"/>
          <w:i/>
          <w:sz w:val="24"/>
          <w:szCs w:val="24"/>
        </w:rPr>
        <w:t>о</w:t>
      </w:r>
      <w:r w:rsidRPr="008C4283">
        <w:rPr>
          <w:rFonts w:ascii="Times New Roman" w:hAnsi="Times New Roman" w:cs="Times New Roman"/>
          <w:sz w:val="24"/>
          <w:szCs w:val="24"/>
        </w:rPr>
        <w:t>йчивый, трагиком</w:t>
      </w:r>
      <w:r w:rsidRPr="008C4283">
        <w:rPr>
          <w:rFonts w:ascii="Times New Roman" w:hAnsi="Times New Roman" w:cs="Times New Roman"/>
          <w:i/>
          <w:sz w:val="24"/>
          <w:szCs w:val="24"/>
        </w:rPr>
        <w:t>е</w:t>
      </w:r>
      <w:r w:rsidRPr="008C4283">
        <w:rPr>
          <w:rFonts w:ascii="Times New Roman" w:hAnsi="Times New Roman" w:cs="Times New Roman"/>
          <w:sz w:val="24"/>
          <w:szCs w:val="24"/>
        </w:rPr>
        <w:t xml:space="preserve">дия. Это так называемые чистые сложения (только с интерфиксом, без других аффиксов).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Сложение может сопровождаться аффиксацией. Чаще всего встречается сложение в сочетании с суффиксацией (сложно-суффиксальный способ словообразования). Суффикс может быть материально выраженным и нулевым: разноязыч-н-ый  и разноязык-ø-ий (← разные языки), водовоз-ø (← вода, возить), звукопись-ø (← звук, писать), мореплава-тель (← море, плавать). Сложение может сопровождаться префиксацией и суффиксацией: в-пол-сил-ы ← пол, сила. Изредка встречается сложение в сочетании с префиксацией: у-мир-о-твор-и-ть (мир, творить).</w:t>
      </w:r>
    </w:p>
    <w:p w:rsidR="00592462" w:rsidRPr="008C4283" w:rsidRDefault="00592462" w:rsidP="00592462">
      <w:pPr>
        <w:jc w:val="both"/>
        <w:rPr>
          <w:rFonts w:ascii="Times New Roman" w:hAnsi="Times New Roman" w:cs="Times New Roman"/>
          <w:sz w:val="24"/>
          <w:szCs w:val="24"/>
        </w:rPr>
      </w:pPr>
    </w:p>
    <w:p w:rsidR="00592462" w:rsidRPr="008C4283" w:rsidRDefault="00592462" w:rsidP="00592462">
      <w:pPr>
        <w:jc w:val="both"/>
        <w:rPr>
          <w:rFonts w:ascii="Times New Roman" w:hAnsi="Times New Roman" w:cs="Times New Roman"/>
          <w:b/>
          <w:sz w:val="24"/>
          <w:szCs w:val="24"/>
        </w:rPr>
      </w:pPr>
      <w:r w:rsidRPr="008C4283">
        <w:rPr>
          <w:rFonts w:ascii="Times New Roman" w:hAnsi="Times New Roman" w:cs="Times New Roman"/>
          <w:b/>
          <w:sz w:val="24"/>
          <w:szCs w:val="24"/>
        </w:rPr>
        <w:t xml:space="preserve">2.Неморфемные способы русского словообразования </w:t>
      </w:r>
    </w:p>
    <w:p w:rsidR="00592462" w:rsidRPr="008C4283" w:rsidRDefault="00592462" w:rsidP="00592462">
      <w:pPr>
        <w:ind w:firstLine="708"/>
        <w:jc w:val="both"/>
        <w:rPr>
          <w:rFonts w:ascii="Times New Roman" w:hAnsi="Times New Roman" w:cs="Times New Roman"/>
          <w:sz w:val="24"/>
          <w:szCs w:val="24"/>
        </w:rPr>
      </w:pPr>
      <w:r w:rsidRPr="008C4283">
        <w:rPr>
          <w:rFonts w:ascii="Times New Roman" w:hAnsi="Times New Roman" w:cs="Times New Roman"/>
          <w:sz w:val="24"/>
          <w:szCs w:val="24"/>
        </w:rPr>
        <w:t>К неморфемным способам словообразования относятся аббревиация, субстантивация прилагательных и причастий, лексико-синтаксический способ словообразования (сращение).</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Аббревиация – это способ образования сложносокращенных и сокращенных слов. Сложносокращенные слова образуются путем объединения усеченных частей основ нескольких слов, а также усеченных частей с целыми словами. Целое слово выступает в качестве последнего компонента аббревиатуры. Выделяются различные типы аббревиатур.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1) Инициальные аббревиатуры.  Они подразделяются на звуковые и буквенные. Звуковые аббревиатуры состоят из начальных звуков слов: вуз ← высшее учебное заведение, НИИ ← научно-исследовательский институт. Буквенные аббревиатуры представляют собой сочетание начальных букв слов: ЭВМ ← электронно-вычислительная машина, МВД ← Министерство внутренних дел.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2) Слоговые аббревиатуры создаются из сочетания начальных частей слов: райисполком ← районный исполнительный комитет, продмаг ← продуктовый магазин, завхоз ← заведующий хозяйством.</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3) Смешанные аббревиатуры создаются в результате соединения разных способов: собес ← социальное обеспечение (звуковая и слоговая аббревиация), райфо ← районный финансовый отдел (слоговая и звуковая аббревиация).</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lastRenderedPageBreak/>
        <w:t>4) Аббревиатуры из сочетания начальной части слова (слов) с целым словом: запчасти ← запасные части, оргработа ← организационная работа, сберкасса ← сберегательная касса.</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5) Аббревиатуры из сочетания начальной части слова (слов) с формой косвенного падежа существительного: комроты ← командир роты, поммастера ← помощник мастера, управделами ← управляющий делами.</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6) Аббревиатуры из сочетания начала первого слова с началом и концом второго или только с концом второго: военкомат ← военный комиссариат, торгпредство ← торговое представительство, мопед ← мотоцикл-велосипед.</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Есть ряд производных слов, которые рассматриваются как переходные случаю между аббревиацией и сложением:</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1) большая группа аббревиатур 4-го типа, где первый (сокращенный) компонент является целой основой: пионерлагерь, бортмеханик, стенгазета (такие образования не могут быть строго отграничены от сложных существительных с нулевой интерфиксацией);</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2) аббревиатуры с интерфиксом –о-: технорук, Днепрогэс, центроархив;</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3) сокращенные наименования учреждений и предприятий, каждый компонент которых может быть как сокращенной, так и целой основой: Тулауголь, Азовсталь, Дальнефть.</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К аббревиации могут относиться сокращенные слова типа рок (из рок-ролл), зав, зам, псих, фанат, авто, спец и под. Некоторые лингвисты видят здесь самостоятельный способ образования, который называют усечением. Производящая основа усекается по типу аббревиатур (то есть независимо от морфемного шва). Так образуются только имена существительные. Производные слова отличаются от производящих только стилистической окраской и иногда системой склонения: трансформатор – транс, бадминтон – бад, магнитофон – маг, шизофреник – шизя, тунеядец – туня. Слова метро (из метрополитен), кино (из кинематограф) не имеют сниженного характера. Усечение может сопровождаться суффиксацией: тел-ик, вел-ик, шиз-ик, тун-ик.</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Словообразовательным формантом при аббревиации служит произвольное усечение основ мотивирующих слов.</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Аббревиация получила большое распространение в русском языке с 1917 года (в связи с общественно-политическими изменениями) и в настоящее время очень продуктивна, поскольку в языке действует тенденция к экономии языковых средств.</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Субстантивация (конверсия, транспозиция) – это переход прилагательных и причастий в существительные. При субстантивации словообразовательным формантом служит система флексий мотивированного слова, которая представляет собой часть системы флексий мотивирующего слова. В процессе субстантивации парадигма прилагательных и причастий преобразуется количественно (сокращается, так как существительные не изменяются по родам), а также качественно (зависимые флексии прилагательных и причастий преобразуются в независимые окончания существительных). Различают субстантивацию полную и неполную. При полной субстантивации слово утрачивает все связи с системой прилагательного или глагола и целиком переходит в разряд существительных (портной, мостовая). При неполной субстантивации наряду с существительным функционирует прилагательное или причастие: больной – больной человек, трудящиеся – трудящиеся массы, заведующий – заведующий кафедрой. Субстантивация широко распространена в русском языке.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lastRenderedPageBreak/>
        <w:t>Сращение (слияние, лексико-синтаксический способ словообразования) – это соединение словосочетания в одно слово. От сложения оно отличается тем, что слова, образованные путем сращения, полностью повторяют морфемный состав словосочетаний, на базе которых они образованы: вечно зеленый → вечнозеленый, быстро растущий → быстрорастущий. Словообразовательным формантом при сращении служит закрепленный порядок компонентов и единое главное ударение на основном компоненте. В современном русском языке способом сращения образуются только имена прилагательные.</w:t>
      </w:r>
    </w:p>
    <w:p w:rsidR="00592462" w:rsidRPr="008C4283" w:rsidRDefault="00592462" w:rsidP="00592462">
      <w:pPr>
        <w:jc w:val="both"/>
        <w:rPr>
          <w:rFonts w:ascii="Times New Roman" w:hAnsi="Times New Roman" w:cs="Times New Roman"/>
          <w:sz w:val="24"/>
          <w:szCs w:val="24"/>
        </w:rPr>
      </w:pPr>
    </w:p>
    <w:p w:rsidR="00592462" w:rsidRPr="008C4283" w:rsidRDefault="00592462" w:rsidP="00592462">
      <w:pPr>
        <w:jc w:val="both"/>
        <w:rPr>
          <w:rFonts w:ascii="Times New Roman" w:hAnsi="Times New Roman" w:cs="Times New Roman"/>
          <w:b/>
          <w:sz w:val="24"/>
          <w:szCs w:val="24"/>
        </w:rPr>
      </w:pPr>
      <w:r w:rsidRPr="008C4283">
        <w:rPr>
          <w:rFonts w:ascii="Times New Roman" w:hAnsi="Times New Roman" w:cs="Times New Roman"/>
          <w:b/>
          <w:sz w:val="24"/>
          <w:szCs w:val="24"/>
        </w:rPr>
        <w:t>3.Морфонологические явления, сопровождающие словообразование</w:t>
      </w:r>
    </w:p>
    <w:p w:rsidR="00592462" w:rsidRPr="008C4283" w:rsidRDefault="00592462" w:rsidP="00592462">
      <w:pPr>
        <w:jc w:val="both"/>
        <w:rPr>
          <w:rFonts w:ascii="Times New Roman" w:hAnsi="Times New Roman" w:cs="Times New Roman"/>
          <w:sz w:val="24"/>
          <w:szCs w:val="24"/>
        </w:rPr>
      </w:pPr>
    </w:p>
    <w:p w:rsidR="00592462" w:rsidRPr="008C4283" w:rsidRDefault="00592462" w:rsidP="00592462">
      <w:pPr>
        <w:jc w:val="both"/>
        <w:rPr>
          <w:rFonts w:ascii="Times New Roman" w:hAnsi="Times New Roman" w:cs="Times New Roman"/>
          <w:sz w:val="24"/>
          <w:szCs w:val="24"/>
        </w:rPr>
      </w:pPr>
      <w:r w:rsidRPr="008C4283">
        <w:rPr>
          <w:rFonts w:ascii="Times New Roman" w:hAnsi="Times New Roman" w:cs="Times New Roman"/>
          <w:sz w:val="24"/>
          <w:szCs w:val="24"/>
        </w:rPr>
        <w:t>Морфонология (морфемика + фонология) – это раздел языкознания, который рассматривает фонемное строение морфем и правила их сочетаемости в составе слов. Одним из вопросов, которыми занимается морфонология, является исследование звуковых изменений, которым подвергаются морфемы в морфемных сочетаниях. Этот вопрос имеет наибольшее практическое значение для словообразования.</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На границе (стыке) морфем происходят различные процессы, вызванные приспособлением соседних морфем друг к другу. Существуют следующие морфонологические явления, сопровождающие словообразовательные процессы: 1) чередование фонем; 2) усечение производящей основы; 3) наращение производящей основы; 4) интерфиксация; 5) наложение (совмещение) морфов; 6) изменение места ударения.</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1) Чередования фонем возможны и внутри морфем (запросить – запрашивать, сон - сна, друг – дружба), однако их количество невелико по сравнению с чередованиями на морфемном шве. Наибольшей распространенностью отличается чередование согласных, парных по твердости – мягкости, а также чередование звуков г, к, х, с, ц, с шипящими. На стыке приставки и корня изменения звуков происходят нечасто: жарить → изжарить, чертить → расчертить (в данных случаях чередования не отражены на письме), играть → сыграть, ввести – вогнать, размочить - разогреть. Чаще всего звуковые изменения наблюдаются на стыке корня с суффиксом и основы с окончанием.</w:t>
      </w:r>
    </w:p>
    <w:p w:rsidR="00592462" w:rsidRPr="008C4283" w:rsidRDefault="00592462" w:rsidP="00592462">
      <w:pPr>
        <w:jc w:val="both"/>
        <w:rPr>
          <w:rFonts w:ascii="Times New Roman" w:hAnsi="Times New Roman" w:cs="Times New Roman"/>
          <w:sz w:val="24"/>
          <w:szCs w:val="24"/>
        </w:rPr>
      </w:pPr>
      <w:r w:rsidRPr="008C4283">
        <w:rPr>
          <w:rFonts w:ascii="Times New Roman" w:hAnsi="Times New Roman" w:cs="Times New Roman"/>
          <w:sz w:val="24"/>
          <w:szCs w:val="24"/>
        </w:rPr>
        <w:tab/>
        <w:t xml:space="preserve">Суффиксы могут быть смягчающими и несмягчающими. При присоединении к корням смягчающих суффиксов (-ик, -еньк-, -аг-а, -ств-о и др.) происходит замена конечного твердого согласного корня на мягкий согласный: дом → дом-ик, бедный → бедн-яг-а, малый → мал-еньк-ий, нахал – нахаль-ств-о и др. Несмягчающие суффиксы – это, например, -от-а, -ов-: стол → стол-ов-ый, долгий → долг-от-а.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Находящиеся в конце корня заднеязычные согласные и ц могут заменяться шипящими как перед смягчающими, так и перед несмягчающими суффиксами: бумага → бумаж-к-а, книга → книж-ечк-а, тихий → тиш-ин-а (несмягчающие суффиксы); тихий → тиш-ин-а, заяц → зайч-атин-а (смягчающие суффиксы).</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Встречаются также чередования губных согласных с сочетаниями «губной + л'» (п//пл, м//мл и т.д.): утопить → утопление, ловить → ловля и др.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Наблюдаются также чередования д//ж, т//ч, з//ж, с//ш и другие: медведь → медвежонок, изобразить → изображение, ребята → ребячий, просить → прошенный и т.п.</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2) Усечение производящей основы. Оно наблюдается при суффиксации. Основное его назначение – устранить скопление звуков на морфемном шве: увлек/а/ть/ся/ → увлечение, </w:t>
      </w:r>
      <w:r w:rsidRPr="008C4283">
        <w:rPr>
          <w:rFonts w:ascii="Times New Roman" w:hAnsi="Times New Roman" w:cs="Times New Roman"/>
          <w:sz w:val="24"/>
          <w:szCs w:val="24"/>
        </w:rPr>
        <w:lastRenderedPageBreak/>
        <w:t>черт/и/ть → чертеж. У глаголов основы инфинитива обычно оканчиваются гласными звуками, при сочетании основ с суффиксами гласные часто утрачиваются: пис/а/ть → письмо, засол/и/ть → засолка. Могут утрачиваться в основах слов разных частей речи не только звуки и звукосочетания, но и суффиксальные морфемы: весн/ушк/а → весноватый, упор/н/ый → упорство.</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3) Противоположным процессом является наращение производящей основы путем вставки асемантического элемента, позволяющего соединиться морфемам, которые в русском языке не соединяются: Ялта → ялт/ин/ский, петь → пе/в/ец. Наращению подвергаются более всего основы глаголов, могут подвергаться основы существительных и числительных.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4) Интерфиксация – это вставка незначимого элемента (интерфикса) между корнем и суффиксом для их более удобного соединения. Интерфиксация широко распространена при образовании имен прилагательных и существительных. В приведенных в предыдущем пункте примерах асемантический элемент может рассматриваться как интерфикс. Приведем еще подобные случаи: Америка → америк/ан/ский, кофе → кофе/й/ный. Интересно отметить, что при сочетании основ существительных с суффиксом –ск- используется свыше 30 интерфиксов, при сочетании субстантивных основ с суффиксом –н- около 40: Европа → европ/ей/ский, металл → металл/иче/ский, драма → драм/атиче/ский; лента → лент/оч/ный, ум → ум/ствен/ный, легенда → легенд/ар/ный и т.д. Суффиксальные морфы в совокупности с асемантическими элементами могут считаться алломорфами одной морфемы. Таким образом, производные слова типа певец можно рассматривать трояко: во-первых, как суффиксальное образование с суффиксом –ец с наращением основы за счет –в-; во-вторых, как суффиксальное производное слово с суффиксом –ец и с интерфиксом –в-; в-третьих, как суффиксальное производное с суффиксом –вец.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5) Наложение (совмещение, интерференция) морфем наблюдается в тех случаях, когда конец производящей базы материально совпадает с началом словообразовательного аффикса: Витебск → витеб</w:t>
      </w:r>
      <w:r w:rsidRPr="008C4283">
        <w:rPr>
          <w:rFonts w:ascii="Times New Roman" w:hAnsi="Times New Roman" w:cs="Times New Roman"/>
          <w:sz w:val="24"/>
          <w:szCs w:val="24"/>
          <w:u w:val="single"/>
        </w:rPr>
        <w:t>ск</w:t>
      </w:r>
      <w:r w:rsidRPr="008C4283">
        <w:rPr>
          <w:rFonts w:ascii="Times New Roman" w:hAnsi="Times New Roman" w:cs="Times New Roman"/>
          <w:sz w:val="24"/>
          <w:szCs w:val="24"/>
        </w:rPr>
        <w:t>ий (ср. Гомель → гомель-ск-ий), розовый → роз</w:t>
      </w:r>
      <w:r w:rsidRPr="008C4283">
        <w:rPr>
          <w:rFonts w:ascii="Times New Roman" w:hAnsi="Times New Roman" w:cs="Times New Roman"/>
          <w:sz w:val="24"/>
          <w:szCs w:val="24"/>
          <w:u w:val="single"/>
        </w:rPr>
        <w:t>ов</w:t>
      </w:r>
      <w:r w:rsidRPr="008C4283">
        <w:rPr>
          <w:rFonts w:ascii="Times New Roman" w:hAnsi="Times New Roman" w:cs="Times New Roman"/>
          <w:sz w:val="24"/>
          <w:szCs w:val="24"/>
        </w:rPr>
        <w:t>атый (ср. черный → черн-оват-ый). Наложение морфем также называется аппликацией. Наложение бывает полное (при совпадении всего суффикса с конечной частью основы) и неполное (при совпадении начальной части суффикса с основой). Примерами полного наложения являются совмещение суффикса –ск- с основой в производных прилагательных (Брянск → брянский), суффиксов –ов/-ев, -ин/-ын в притяжательных прилагательных, образованных от фамилий (Челюскин → Челюск/ин/ мыс) и др. Частичное наложение морфем обычно наблюдается при сочетании основ несклоняемых существительных на гласный с субстантивными и адъективными суффиксами: такси → такс/и/ст, пальто → пальт/о/вый и в других случаях суффиксации. Значительно реже встречается частичное наложение на стыке основы с префиксом, которое нередко рассматривается как стяжение звуков (диффузия): ссорить → рас/с/орить, зевать → ра/з/евать и др.</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 xml:space="preserve">Наложение морфем нередко смешивается с усечением основы, например, случай пальто → пальтовый может рассматриваться как наложение или как усечение. Как отмечает В.Н.Немченко, усечение основы будет тогда, когда конечная часть основы не совпадает в звуковом отношении со словообразовательной морфемой, а наложение – тогда, когда она совпадает со словообразовательной морфемой. </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6) Процесс словообразования может сопровождаться изменением места ударения: зел</w:t>
      </w:r>
      <w:r w:rsidRPr="008C4283">
        <w:rPr>
          <w:rFonts w:ascii="Times New Roman" w:hAnsi="Times New Roman" w:cs="Times New Roman"/>
          <w:i/>
          <w:sz w:val="24"/>
          <w:szCs w:val="24"/>
        </w:rPr>
        <w:t>е</w:t>
      </w:r>
      <w:r w:rsidRPr="008C4283">
        <w:rPr>
          <w:rFonts w:ascii="Times New Roman" w:hAnsi="Times New Roman" w:cs="Times New Roman"/>
          <w:sz w:val="24"/>
          <w:szCs w:val="24"/>
        </w:rPr>
        <w:t>ный → з</w:t>
      </w:r>
      <w:r w:rsidRPr="008C4283">
        <w:rPr>
          <w:rFonts w:ascii="Times New Roman" w:hAnsi="Times New Roman" w:cs="Times New Roman"/>
          <w:i/>
          <w:sz w:val="24"/>
          <w:szCs w:val="24"/>
        </w:rPr>
        <w:t>е</w:t>
      </w:r>
      <w:r w:rsidRPr="008C4283">
        <w:rPr>
          <w:rFonts w:ascii="Times New Roman" w:hAnsi="Times New Roman" w:cs="Times New Roman"/>
          <w:sz w:val="24"/>
          <w:szCs w:val="24"/>
        </w:rPr>
        <w:t>лень, кр</w:t>
      </w:r>
      <w:r w:rsidRPr="008C4283">
        <w:rPr>
          <w:rFonts w:ascii="Times New Roman" w:hAnsi="Times New Roman" w:cs="Times New Roman"/>
          <w:i/>
          <w:sz w:val="24"/>
          <w:szCs w:val="24"/>
        </w:rPr>
        <w:t>а</w:t>
      </w:r>
      <w:r w:rsidRPr="008C4283">
        <w:rPr>
          <w:rFonts w:ascii="Times New Roman" w:hAnsi="Times New Roman" w:cs="Times New Roman"/>
          <w:sz w:val="24"/>
          <w:szCs w:val="24"/>
        </w:rPr>
        <w:t>сить → в</w:t>
      </w:r>
      <w:r w:rsidRPr="008C4283">
        <w:rPr>
          <w:rFonts w:ascii="Times New Roman" w:hAnsi="Times New Roman" w:cs="Times New Roman"/>
          <w:i/>
          <w:sz w:val="24"/>
          <w:szCs w:val="24"/>
        </w:rPr>
        <w:t>ы</w:t>
      </w:r>
      <w:r w:rsidRPr="008C4283">
        <w:rPr>
          <w:rFonts w:ascii="Times New Roman" w:hAnsi="Times New Roman" w:cs="Times New Roman"/>
          <w:sz w:val="24"/>
          <w:szCs w:val="24"/>
        </w:rPr>
        <w:t>красить. Ударение может перемещаться с основы на словообразовательный аффикс: д</w:t>
      </w:r>
      <w:r w:rsidRPr="008C4283">
        <w:rPr>
          <w:rFonts w:ascii="Times New Roman" w:hAnsi="Times New Roman" w:cs="Times New Roman"/>
          <w:i/>
          <w:sz w:val="24"/>
          <w:szCs w:val="24"/>
        </w:rPr>
        <w:t>е</w:t>
      </w:r>
      <w:r w:rsidRPr="008C4283">
        <w:rPr>
          <w:rFonts w:ascii="Times New Roman" w:hAnsi="Times New Roman" w:cs="Times New Roman"/>
          <w:sz w:val="24"/>
          <w:szCs w:val="24"/>
        </w:rPr>
        <w:t>рево → дерев</w:t>
      </w:r>
      <w:r w:rsidRPr="008C4283">
        <w:rPr>
          <w:rFonts w:ascii="Times New Roman" w:hAnsi="Times New Roman" w:cs="Times New Roman"/>
          <w:i/>
          <w:sz w:val="24"/>
          <w:szCs w:val="24"/>
        </w:rPr>
        <w:t>я</w:t>
      </w:r>
      <w:r w:rsidRPr="008C4283">
        <w:rPr>
          <w:rFonts w:ascii="Times New Roman" w:hAnsi="Times New Roman" w:cs="Times New Roman"/>
          <w:sz w:val="24"/>
          <w:szCs w:val="24"/>
        </w:rPr>
        <w:t>нный, вн</w:t>
      </w:r>
      <w:r w:rsidRPr="008C4283">
        <w:rPr>
          <w:rFonts w:ascii="Times New Roman" w:hAnsi="Times New Roman" w:cs="Times New Roman"/>
          <w:i/>
          <w:sz w:val="24"/>
          <w:szCs w:val="24"/>
        </w:rPr>
        <w:t>у</w:t>
      </w:r>
      <w:r w:rsidRPr="008C4283">
        <w:rPr>
          <w:rFonts w:ascii="Times New Roman" w:hAnsi="Times New Roman" w:cs="Times New Roman"/>
          <w:sz w:val="24"/>
          <w:szCs w:val="24"/>
        </w:rPr>
        <w:t>к → пр</w:t>
      </w:r>
      <w:r w:rsidRPr="008C4283">
        <w:rPr>
          <w:rFonts w:ascii="Times New Roman" w:hAnsi="Times New Roman" w:cs="Times New Roman"/>
          <w:i/>
          <w:sz w:val="24"/>
          <w:szCs w:val="24"/>
        </w:rPr>
        <w:t>а</w:t>
      </w:r>
      <w:r w:rsidRPr="008C4283">
        <w:rPr>
          <w:rFonts w:ascii="Times New Roman" w:hAnsi="Times New Roman" w:cs="Times New Roman"/>
          <w:sz w:val="24"/>
          <w:szCs w:val="24"/>
        </w:rPr>
        <w:t xml:space="preserve">внук; с основы на </w:t>
      </w:r>
      <w:r w:rsidRPr="008C4283">
        <w:rPr>
          <w:rFonts w:ascii="Times New Roman" w:hAnsi="Times New Roman" w:cs="Times New Roman"/>
          <w:sz w:val="24"/>
          <w:szCs w:val="24"/>
        </w:rPr>
        <w:lastRenderedPageBreak/>
        <w:t>окончание: м</w:t>
      </w:r>
      <w:r w:rsidRPr="008C4283">
        <w:rPr>
          <w:rFonts w:ascii="Times New Roman" w:hAnsi="Times New Roman" w:cs="Times New Roman"/>
          <w:i/>
          <w:sz w:val="24"/>
          <w:szCs w:val="24"/>
        </w:rPr>
        <w:t>о</w:t>
      </w:r>
      <w:r w:rsidRPr="008C4283">
        <w:rPr>
          <w:rFonts w:ascii="Times New Roman" w:hAnsi="Times New Roman" w:cs="Times New Roman"/>
          <w:sz w:val="24"/>
          <w:szCs w:val="24"/>
        </w:rPr>
        <w:t>ре → морск</w:t>
      </w:r>
      <w:r w:rsidRPr="008C4283">
        <w:rPr>
          <w:rFonts w:ascii="Times New Roman" w:hAnsi="Times New Roman" w:cs="Times New Roman"/>
          <w:i/>
          <w:sz w:val="24"/>
          <w:szCs w:val="24"/>
        </w:rPr>
        <w:t>о</w:t>
      </w:r>
      <w:r w:rsidRPr="008C4283">
        <w:rPr>
          <w:rFonts w:ascii="Times New Roman" w:hAnsi="Times New Roman" w:cs="Times New Roman"/>
          <w:sz w:val="24"/>
          <w:szCs w:val="24"/>
        </w:rPr>
        <w:t>й, б</w:t>
      </w:r>
      <w:r w:rsidRPr="008C4283">
        <w:rPr>
          <w:rFonts w:ascii="Times New Roman" w:hAnsi="Times New Roman" w:cs="Times New Roman"/>
          <w:i/>
          <w:sz w:val="24"/>
          <w:szCs w:val="24"/>
        </w:rPr>
        <w:t>е</w:t>
      </w:r>
      <w:r w:rsidRPr="008C4283">
        <w:rPr>
          <w:rFonts w:ascii="Times New Roman" w:hAnsi="Times New Roman" w:cs="Times New Roman"/>
          <w:sz w:val="24"/>
          <w:szCs w:val="24"/>
        </w:rPr>
        <w:t>рег → берегов</w:t>
      </w:r>
      <w:r w:rsidRPr="008C4283">
        <w:rPr>
          <w:rFonts w:ascii="Times New Roman" w:hAnsi="Times New Roman" w:cs="Times New Roman"/>
          <w:i/>
          <w:sz w:val="24"/>
          <w:szCs w:val="24"/>
        </w:rPr>
        <w:t>о</w:t>
      </w:r>
      <w:r w:rsidRPr="008C4283">
        <w:rPr>
          <w:rFonts w:ascii="Times New Roman" w:hAnsi="Times New Roman" w:cs="Times New Roman"/>
          <w:sz w:val="24"/>
          <w:szCs w:val="24"/>
        </w:rPr>
        <w:t>й, с окончания на суффикс: вод</w:t>
      </w:r>
      <w:r w:rsidRPr="008C4283">
        <w:rPr>
          <w:rFonts w:ascii="Times New Roman" w:hAnsi="Times New Roman" w:cs="Times New Roman"/>
          <w:i/>
          <w:sz w:val="24"/>
          <w:szCs w:val="24"/>
        </w:rPr>
        <w:t>а</w:t>
      </w:r>
      <w:r w:rsidRPr="008C4283">
        <w:rPr>
          <w:rFonts w:ascii="Times New Roman" w:hAnsi="Times New Roman" w:cs="Times New Roman"/>
          <w:sz w:val="24"/>
          <w:szCs w:val="24"/>
        </w:rPr>
        <w:t xml:space="preserve"> → вод</w:t>
      </w:r>
      <w:r w:rsidRPr="008C4283">
        <w:rPr>
          <w:rFonts w:ascii="Times New Roman" w:hAnsi="Times New Roman" w:cs="Times New Roman"/>
          <w:i/>
          <w:sz w:val="24"/>
          <w:szCs w:val="24"/>
        </w:rPr>
        <w:t>и</w:t>
      </w:r>
      <w:r w:rsidRPr="008C4283">
        <w:rPr>
          <w:rFonts w:ascii="Times New Roman" w:hAnsi="Times New Roman" w:cs="Times New Roman"/>
          <w:sz w:val="24"/>
          <w:szCs w:val="24"/>
        </w:rPr>
        <w:t>ца, сосн</w:t>
      </w:r>
      <w:r w:rsidRPr="008C4283">
        <w:rPr>
          <w:rFonts w:ascii="Times New Roman" w:hAnsi="Times New Roman" w:cs="Times New Roman"/>
          <w:i/>
          <w:sz w:val="24"/>
          <w:szCs w:val="24"/>
        </w:rPr>
        <w:t>а</w:t>
      </w:r>
      <w:r w:rsidRPr="008C4283">
        <w:rPr>
          <w:rFonts w:ascii="Times New Roman" w:hAnsi="Times New Roman" w:cs="Times New Roman"/>
          <w:sz w:val="24"/>
          <w:szCs w:val="24"/>
        </w:rPr>
        <w:t xml:space="preserve"> → сосн</w:t>
      </w:r>
      <w:r w:rsidRPr="008C4283">
        <w:rPr>
          <w:rFonts w:ascii="Times New Roman" w:hAnsi="Times New Roman" w:cs="Times New Roman"/>
          <w:i/>
          <w:sz w:val="24"/>
          <w:szCs w:val="24"/>
        </w:rPr>
        <w:t>о</w:t>
      </w:r>
      <w:r w:rsidRPr="008C4283">
        <w:rPr>
          <w:rFonts w:ascii="Times New Roman" w:hAnsi="Times New Roman" w:cs="Times New Roman"/>
          <w:sz w:val="24"/>
          <w:szCs w:val="24"/>
        </w:rPr>
        <w:t>вый; в пределах основы: л</w:t>
      </w:r>
      <w:r w:rsidRPr="008C4283">
        <w:rPr>
          <w:rFonts w:ascii="Times New Roman" w:hAnsi="Times New Roman" w:cs="Times New Roman"/>
          <w:i/>
          <w:sz w:val="24"/>
          <w:szCs w:val="24"/>
        </w:rPr>
        <w:t>о</w:t>
      </w:r>
      <w:r w:rsidRPr="008C4283">
        <w:rPr>
          <w:rFonts w:ascii="Times New Roman" w:hAnsi="Times New Roman" w:cs="Times New Roman"/>
          <w:sz w:val="24"/>
          <w:szCs w:val="24"/>
        </w:rPr>
        <w:t>шадь → лош</w:t>
      </w:r>
      <w:r w:rsidRPr="008C4283">
        <w:rPr>
          <w:rFonts w:ascii="Times New Roman" w:hAnsi="Times New Roman" w:cs="Times New Roman"/>
          <w:i/>
          <w:sz w:val="24"/>
          <w:szCs w:val="24"/>
        </w:rPr>
        <w:t>а</w:t>
      </w:r>
      <w:r w:rsidRPr="008C4283">
        <w:rPr>
          <w:rFonts w:ascii="Times New Roman" w:hAnsi="Times New Roman" w:cs="Times New Roman"/>
          <w:sz w:val="24"/>
          <w:szCs w:val="24"/>
        </w:rPr>
        <w:t xml:space="preserve">дка, </w:t>
      </w:r>
      <w:r w:rsidRPr="008C4283">
        <w:rPr>
          <w:rFonts w:ascii="Times New Roman" w:hAnsi="Times New Roman" w:cs="Times New Roman"/>
          <w:i/>
          <w:sz w:val="24"/>
          <w:szCs w:val="24"/>
        </w:rPr>
        <w:t>о</w:t>
      </w:r>
      <w:r w:rsidRPr="008C4283">
        <w:rPr>
          <w:rFonts w:ascii="Times New Roman" w:hAnsi="Times New Roman" w:cs="Times New Roman"/>
          <w:sz w:val="24"/>
          <w:szCs w:val="24"/>
        </w:rPr>
        <w:t>сень → ос</w:t>
      </w:r>
      <w:r w:rsidRPr="008C4283">
        <w:rPr>
          <w:rFonts w:ascii="Times New Roman" w:hAnsi="Times New Roman" w:cs="Times New Roman"/>
          <w:i/>
          <w:sz w:val="24"/>
          <w:szCs w:val="24"/>
        </w:rPr>
        <w:t>е</w:t>
      </w:r>
      <w:r w:rsidRPr="008C4283">
        <w:rPr>
          <w:rFonts w:ascii="Times New Roman" w:hAnsi="Times New Roman" w:cs="Times New Roman"/>
          <w:sz w:val="24"/>
          <w:szCs w:val="24"/>
        </w:rPr>
        <w:t>нний.</w:t>
      </w:r>
    </w:p>
    <w:p w:rsidR="00592462" w:rsidRPr="008C4283" w:rsidRDefault="00592462" w:rsidP="00592462">
      <w:pPr>
        <w:ind w:firstLine="720"/>
        <w:jc w:val="both"/>
        <w:rPr>
          <w:rFonts w:ascii="Times New Roman" w:hAnsi="Times New Roman" w:cs="Times New Roman"/>
          <w:sz w:val="24"/>
          <w:szCs w:val="24"/>
        </w:rPr>
      </w:pPr>
      <w:r w:rsidRPr="008C4283">
        <w:rPr>
          <w:rFonts w:ascii="Times New Roman" w:hAnsi="Times New Roman" w:cs="Times New Roman"/>
          <w:sz w:val="24"/>
          <w:szCs w:val="24"/>
        </w:rPr>
        <w:t>Морфонологические явления могут сочетаться: ног</w:t>
      </w:r>
      <w:r w:rsidRPr="008C4283">
        <w:rPr>
          <w:rFonts w:ascii="Times New Roman" w:hAnsi="Times New Roman" w:cs="Times New Roman"/>
          <w:i/>
          <w:sz w:val="24"/>
          <w:szCs w:val="24"/>
        </w:rPr>
        <w:t>а</w:t>
      </w:r>
      <w:r w:rsidRPr="008C4283">
        <w:rPr>
          <w:rFonts w:ascii="Times New Roman" w:hAnsi="Times New Roman" w:cs="Times New Roman"/>
          <w:sz w:val="24"/>
          <w:szCs w:val="24"/>
        </w:rPr>
        <w:t xml:space="preserve"> → подн</w:t>
      </w:r>
      <w:r w:rsidRPr="008C4283">
        <w:rPr>
          <w:rFonts w:ascii="Times New Roman" w:hAnsi="Times New Roman" w:cs="Times New Roman"/>
          <w:i/>
          <w:sz w:val="24"/>
          <w:szCs w:val="24"/>
        </w:rPr>
        <w:t>о</w:t>
      </w:r>
      <w:r w:rsidRPr="008C4283">
        <w:rPr>
          <w:rFonts w:ascii="Times New Roman" w:hAnsi="Times New Roman" w:cs="Times New Roman"/>
          <w:sz w:val="24"/>
          <w:szCs w:val="24"/>
        </w:rPr>
        <w:t>жка (чередование г//ж, перемещение ударения), земл</w:t>
      </w:r>
      <w:r w:rsidRPr="008C4283">
        <w:rPr>
          <w:rFonts w:ascii="Times New Roman" w:hAnsi="Times New Roman" w:cs="Times New Roman"/>
          <w:i/>
          <w:sz w:val="24"/>
          <w:szCs w:val="24"/>
        </w:rPr>
        <w:t>я</w:t>
      </w:r>
      <w:r w:rsidRPr="008C4283">
        <w:rPr>
          <w:rFonts w:ascii="Times New Roman" w:hAnsi="Times New Roman" w:cs="Times New Roman"/>
          <w:sz w:val="24"/>
          <w:szCs w:val="24"/>
        </w:rPr>
        <w:t xml:space="preserve"> → подз</w:t>
      </w:r>
      <w:r w:rsidRPr="008C4283">
        <w:rPr>
          <w:rFonts w:ascii="Times New Roman" w:hAnsi="Times New Roman" w:cs="Times New Roman"/>
          <w:i/>
          <w:sz w:val="24"/>
          <w:szCs w:val="24"/>
        </w:rPr>
        <w:t>е</w:t>
      </w:r>
      <w:r w:rsidRPr="008C4283">
        <w:rPr>
          <w:rFonts w:ascii="Times New Roman" w:hAnsi="Times New Roman" w:cs="Times New Roman"/>
          <w:sz w:val="24"/>
          <w:szCs w:val="24"/>
        </w:rPr>
        <w:t>мный (чередование мл//м, изменение места ударения), кор</w:t>
      </w:r>
      <w:r w:rsidRPr="008C4283">
        <w:rPr>
          <w:rFonts w:ascii="Times New Roman" w:hAnsi="Times New Roman" w:cs="Times New Roman"/>
          <w:i/>
          <w:sz w:val="24"/>
          <w:szCs w:val="24"/>
        </w:rPr>
        <w:t>и</w:t>
      </w:r>
      <w:r w:rsidRPr="008C4283">
        <w:rPr>
          <w:rFonts w:ascii="Times New Roman" w:hAnsi="Times New Roman" w:cs="Times New Roman"/>
          <w:sz w:val="24"/>
          <w:szCs w:val="24"/>
        </w:rPr>
        <w:t>чневый → коричнев</w:t>
      </w:r>
      <w:r w:rsidRPr="008C4283">
        <w:rPr>
          <w:rFonts w:ascii="Times New Roman" w:hAnsi="Times New Roman" w:cs="Times New Roman"/>
          <w:i/>
          <w:sz w:val="24"/>
          <w:szCs w:val="24"/>
        </w:rPr>
        <w:t>а</w:t>
      </w:r>
      <w:r w:rsidRPr="008C4283">
        <w:rPr>
          <w:rFonts w:ascii="Times New Roman" w:hAnsi="Times New Roman" w:cs="Times New Roman"/>
          <w:sz w:val="24"/>
          <w:szCs w:val="24"/>
        </w:rPr>
        <w:t>тый (частичное наложение морфем, изменение места ударения), медв</w:t>
      </w:r>
      <w:r w:rsidRPr="008C4283">
        <w:rPr>
          <w:rFonts w:ascii="Times New Roman" w:hAnsi="Times New Roman" w:cs="Times New Roman"/>
          <w:i/>
          <w:sz w:val="24"/>
          <w:szCs w:val="24"/>
        </w:rPr>
        <w:t>е</w:t>
      </w:r>
      <w:r w:rsidRPr="008C4283">
        <w:rPr>
          <w:rFonts w:ascii="Times New Roman" w:hAnsi="Times New Roman" w:cs="Times New Roman"/>
          <w:sz w:val="24"/>
          <w:szCs w:val="24"/>
        </w:rPr>
        <w:t>дь → медвеж</w:t>
      </w:r>
      <w:r w:rsidRPr="008C4283">
        <w:rPr>
          <w:rFonts w:ascii="Times New Roman" w:hAnsi="Times New Roman" w:cs="Times New Roman"/>
          <w:i/>
          <w:sz w:val="24"/>
          <w:szCs w:val="24"/>
        </w:rPr>
        <w:t>а</w:t>
      </w:r>
      <w:r w:rsidRPr="008C4283">
        <w:rPr>
          <w:rFonts w:ascii="Times New Roman" w:hAnsi="Times New Roman" w:cs="Times New Roman"/>
          <w:sz w:val="24"/>
          <w:szCs w:val="24"/>
        </w:rPr>
        <w:t>тина (чередование д//ж, изменение места ударения, интерфиксация или наращение основы за счет –ан-), булыжник → булыжный (усечение производящей основы – отсечение части –ик, наложение суффикса –н- на часть производящей основы) и т.д.</w:t>
      </w:r>
    </w:p>
    <w:p w:rsidR="00592462" w:rsidRPr="00261A0E" w:rsidRDefault="00592462" w:rsidP="00592462">
      <w:pPr>
        <w:rPr>
          <w:rFonts w:ascii="Times New Roman" w:hAnsi="Times New Roman" w:cs="Times New Roman"/>
          <w:sz w:val="24"/>
          <w:szCs w:val="24"/>
        </w:rPr>
      </w:pPr>
    </w:p>
    <w:p w:rsidR="00261A0E" w:rsidRPr="00261A0E" w:rsidRDefault="008C4283" w:rsidP="00261A0E">
      <w:pPr>
        <w:jc w:val="center"/>
        <w:rPr>
          <w:rFonts w:ascii="Times New Roman" w:hAnsi="Times New Roman" w:cs="Times New Roman"/>
          <w:b/>
          <w:sz w:val="24"/>
          <w:szCs w:val="24"/>
        </w:rPr>
      </w:pPr>
      <w:r w:rsidRPr="00261A0E">
        <w:rPr>
          <w:rFonts w:ascii="Times New Roman" w:hAnsi="Times New Roman" w:cs="Times New Roman"/>
          <w:b/>
          <w:sz w:val="24"/>
          <w:szCs w:val="24"/>
        </w:rPr>
        <w:t xml:space="preserve">ТЕМА </w:t>
      </w:r>
      <w:r w:rsidR="00261A0E" w:rsidRPr="00261A0E">
        <w:rPr>
          <w:rFonts w:ascii="Times New Roman" w:hAnsi="Times New Roman" w:cs="Times New Roman"/>
          <w:b/>
          <w:sz w:val="24"/>
          <w:szCs w:val="24"/>
        </w:rPr>
        <w:t>1</w:t>
      </w:r>
      <w:r w:rsidR="000B65C3">
        <w:rPr>
          <w:rFonts w:ascii="Times New Roman" w:hAnsi="Times New Roman" w:cs="Times New Roman"/>
          <w:b/>
          <w:sz w:val="24"/>
          <w:szCs w:val="24"/>
        </w:rPr>
        <w:t>3</w:t>
      </w:r>
      <w:r w:rsidR="00261A0E" w:rsidRPr="00261A0E">
        <w:rPr>
          <w:rFonts w:ascii="Times New Roman" w:hAnsi="Times New Roman" w:cs="Times New Roman"/>
          <w:b/>
          <w:sz w:val="24"/>
          <w:szCs w:val="24"/>
        </w:rPr>
        <w:t xml:space="preserve"> МОРФОЛОГИЯ. ИМЯ СУЩЕСТВИТЕЛЬНОЕ В РУССКОМ ЯЗЫКЕ</w:t>
      </w:r>
    </w:p>
    <w:p w:rsidR="00261A0E" w:rsidRPr="00261A0E" w:rsidRDefault="00261A0E" w:rsidP="00261A0E">
      <w:pPr>
        <w:jc w:val="center"/>
        <w:rPr>
          <w:rFonts w:ascii="Times New Roman" w:hAnsi="Times New Roman" w:cs="Times New Roman"/>
          <w:b/>
          <w:sz w:val="24"/>
          <w:szCs w:val="24"/>
        </w:rPr>
      </w:pP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1. Морфология как раздел грамматики. Имя существительное как часть речи</w:t>
      </w: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2. Разряды имен существительных</w:t>
      </w: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3. Категория рода существительных</w:t>
      </w: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4. Категория числа существительных</w:t>
      </w:r>
    </w:p>
    <w:p w:rsidR="00261A0E" w:rsidRPr="00261A0E" w:rsidRDefault="00261A0E" w:rsidP="00261A0E">
      <w:pPr>
        <w:jc w:val="both"/>
        <w:rPr>
          <w:rFonts w:ascii="Times New Roman" w:hAnsi="Times New Roman" w:cs="Times New Roman"/>
          <w:b/>
          <w:sz w:val="24"/>
          <w:szCs w:val="24"/>
        </w:rPr>
      </w:pP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1. Морфология как раздел грамматики. Имя существительное как часть речи</w:t>
      </w:r>
    </w:p>
    <w:p w:rsidR="00261A0E" w:rsidRPr="00261A0E" w:rsidRDefault="00261A0E" w:rsidP="00261A0E">
      <w:pPr>
        <w:jc w:val="both"/>
        <w:rPr>
          <w:rFonts w:ascii="Times New Roman" w:hAnsi="Times New Roman" w:cs="Times New Roman"/>
          <w:sz w:val="24"/>
          <w:szCs w:val="24"/>
        </w:rPr>
      </w:pPr>
      <w:r w:rsidRPr="00261A0E">
        <w:rPr>
          <w:rFonts w:ascii="Times New Roman" w:hAnsi="Times New Roman" w:cs="Times New Roman"/>
          <w:b/>
          <w:bCs/>
          <w:i/>
          <w:iCs/>
          <w:sz w:val="24"/>
          <w:szCs w:val="24"/>
        </w:rPr>
        <w:t>Грамма´тика</w:t>
      </w:r>
      <w:r w:rsidRPr="00261A0E">
        <w:rPr>
          <w:rFonts w:ascii="Times New Roman" w:hAnsi="Times New Roman" w:cs="Times New Roman"/>
          <w:sz w:val="24"/>
          <w:szCs w:val="24"/>
        </w:rPr>
        <w:t xml:space="preserve"> (греч. grammatikḗ, от grámma – буква, написание) – 1) грамматический строй языка, включающий правила и способы изменения слов, соединения их в словосочетания и предложения; 2) раздел лингвистики, изучающий грамматический строй языка.</w:t>
      </w:r>
    </w:p>
    <w:p w:rsidR="00261A0E" w:rsidRPr="00261A0E" w:rsidRDefault="00261A0E" w:rsidP="00261A0E">
      <w:pPr>
        <w:jc w:val="both"/>
        <w:rPr>
          <w:rFonts w:ascii="Times New Roman" w:hAnsi="Times New Roman" w:cs="Times New Roman"/>
          <w:b/>
          <w:bCs/>
          <w:sz w:val="24"/>
          <w:szCs w:val="24"/>
        </w:rPr>
      </w:pPr>
      <w:r w:rsidRPr="00261A0E">
        <w:rPr>
          <w:rFonts w:ascii="Times New Roman" w:hAnsi="Times New Roman" w:cs="Times New Roman"/>
          <w:sz w:val="24"/>
          <w:szCs w:val="24"/>
        </w:rPr>
        <w:t xml:space="preserve">Грамматика (как раздел лингвистики) включает морфологию и синтаксис. В центре внимания грамматики – грамматические значения и способы их выражения. </w:t>
      </w:r>
      <w:r w:rsidRPr="00261A0E">
        <w:rPr>
          <w:rFonts w:ascii="Times New Roman" w:hAnsi="Times New Roman" w:cs="Times New Roman"/>
          <w:b/>
          <w:bCs/>
          <w:i/>
          <w:iCs/>
          <w:sz w:val="24"/>
          <w:szCs w:val="24"/>
        </w:rPr>
        <w:t>Граммати´ческое значе´ние</w:t>
      </w:r>
      <w:r w:rsidRPr="00261A0E">
        <w:rPr>
          <w:rFonts w:ascii="Times New Roman" w:hAnsi="Times New Roman" w:cs="Times New Roman"/>
          <w:sz w:val="24"/>
          <w:szCs w:val="24"/>
        </w:rPr>
        <w:t xml:space="preserve"> – это присущее ряду слов или синтаксических конструкций обобщённое значение, реализующееся в этих единицах по отношения к другим словам в предложении в процессе осуществления акта коммуникации и понимания. В знаменитую экспериментальную фразу Л.В. Щербы </w:t>
      </w:r>
      <w:r w:rsidRPr="00261A0E">
        <w:rPr>
          <w:rFonts w:ascii="Times New Roman" w:hAnsi="Times New Roman" w:cs="Times New Roman"/>
          <w:i/>
          <w:iCs/>
          <w:sz w:val="24"/>
          <w:szCs w:val="24"/>
        </w:rPr>
        <w:t>Глокая куздра штеко будланула бокра и курдячит бокрёнка</w:t>
      </w:r>
      <w:r w:rsidRPr="00261A0E">
        <w:rPr>
          <w:rFonts w:ascii="Times New Roman" w:hAnsi="Times New Roman" w:cs="Times New Roman"/>
          <w:sz w:val="24"/>
          <w:szCs w:val="24"/>
        </w:rPr>
        <w:t xml:space="preserve"> включены слова с искусственными корнями и реальными аффиксами, которые и являются выразителями грамматических значений. Несмотря на затемнённость лексического значения слов, легко выявляется их частеречная принадлежность, а присущие словам определённые грамматические значения указывают на то, что одно действие уже совершилось в прошлом, а другое реально продолжается в настоящем.</w:t>
      </w:r>
      <w:r w:rsidRPr="00261A0E">
        <w:rPr>
          <w:rFonts w:ascii="Times New Roman" w:hAnsi="Times New Roman" w:cs="Times New Roman"/>
          <w:b/>
          <w:bCs/>
          <w:sz w:val="24"/>
          <w:szCs w:val="24"/>
        </w:rPr>
        <w:t xml:space="preserve">Каждое грамматическое значение имеет формальное выражение. Выделяются два способа передачи грамматических значений: синтетический и аналитический. </w:t>
      </w:r>
      <w:r w:rsidRPr="00261A0E">
        <w:rPr>
          <w:rFonts w:ascii="Times New Roman" w:hAnsi="Times New Roman" w:cs="Times New Roman"/>
          <w:b/>
          <w:bCs/>
          <w:i/>
          <w:iCs/>
          <w:sz w:val="24"/>
          <w:szCs w:val="24"/>
          <w:u w:val="single"/>
        </w:rPr>
        <w:t>Синтети´ческие спо´собы</w:t>
      </w:r>
      <w:r w:rsidRPr="00261A0E">
        <w:rPr>
          <w:rFonts w:ascii="Times New Roman" w:hAnsi="Times New Roman" w:cs="Times New Roman"/>
          <w:b/>
          <w:bCs/>
          <w:sz w:val="24"/>
          <w:szCs w:val="24"/>
        </w:rPr>
        <w:t xml:space="preserve"> реализуют грамматическое значение путём:</w:t>
      </w:r>
    </w:p>
    <w:p w:rsidR="00261A0E" w:rsidRPr="00261A0E" w:rsidRDefault="00261A0E" w:rsidP="00261A0E">
      <w:pPr>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1) аффиксации (в русском языке грамматическое значение в этом случае выражается при помощи флексий (например, </w:t>
      </w:r>
      <w:r w:rsidRPr="00261A0E">
        <w:rPr>
          <w:rFonts w:ascii="Times New Roman" w:hAnsi="Times New Roman" w:cs="Times New Roman"/>
          <w:b/>
          <w:bCs/>
          <w:i/>
          <w:iCs/>
          <w:sz w:val="24"/>
          <w:szCs w:val="24"/>
        </w:rPr>
        <w:t>пел – пела, кот – коты, красив – красива</w:t>
      </w:r>
      <w:r w:rsidRPr="00261A0E">
        <w:rPr>
          <w:rFonts w:ascii="Times New Roman" w:hAnsi="Times New Roman" w:cs="Times New Roman"/>
          <w:b/>
          <w:bCs/>
          <w:sz w:val="24"/>
          <w:szCs w:val="24"/>
        </w:rPr>
        <w:t>) и суффиксов (например,</w:t>
      </w:r>
      <w:r w:rsidRPr="00261A0E">
        <w:rPr>
          <w:rFonts w:ascii="Times New Roman" w:hAnsi="Times New Roman" w:cs="Times New Roman"/>
          <w:b/>
          <w:bCs/>
          <w:i/>
          <w:iCs/>
          <w:sz w:val="24"/>
          <w:szCs w:val="24"/>
        </w:rPr>
        <w:t xml:space="preserve"> придумать – придумал – придумавший – придуманный, умный – умнейший</w:t>
      </w:r>
      <w:r w:rsidRPr="00261A0E">
        <w:rPr>
          <w:rFonts w:ascii="Times New Roman" w:hAnsi="Times New Roman" w:cs="Times New Roman"/>
          <w:b/>
          <w:bCs/>
          <w:sz w:val="24"/>
          <w:szCs w:val="24"/>
        </w:rPr>
        <w:t>));</w:t>
      </w:r>
    </w:p>
    <w:p w:rsidR="00261A0E" w:rsidRPr="00261A0E" w:rsidRDefault="00261A0E" w:rsidP="00D43822">
      <w:pPr>
        <w:numPr>
          <w:ilvl w:val="0"/>
          <w:numId w:val="17"/>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2) чередования звуков в корнях слов (например, </w:t>
      </w:r>
      <w:r w:rsidRPr="00261A0E">
        <w:rPr>
          <w:rFonts w:ascii="Times New Roman" w:hAnsi="Times New Roman" w:cs="Times New Roman"/>
          <w:b/>
          <w:bCs/>
          <w:i/>
          <w:iCs/>
          <w:sz w:val="24"/>
          <w:szCs w:val="24"/>
        </w:rPr>
        <w:t>избегать – избежать, набирать – набрать</w:t>
      </w:r>
      <w:r w:rsidRPr="00261A0E">
        <w:rPr>
          <w:rFonts w:ascii="Times New Roman" w:hAnsi="Times New Roman" w:cs="Times New Roman"/>
          <w:b/>
          <w:bCs/>
          <w:sz w:val="24"/>
          <w:szCs w:val="24"/>
        </w:rPr>
        <w:t>);</w:t>
      </w:r>
    </w:p>
    <w:p w:rsidR="00261A0E" w:rsidRPr="00261A0E" w:rsidRDefault="00261A0E" w:rsidP="00D43822">
      <w:pPr>
        <w:numPr>
          <w:ilvl w:val="0"/>
          <w:numId w:val="17"/>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3) редупликации, или повтора (например, </w:t>
      </w:r>
      <w:r w:rsidRPr="00261A0E">
        <w:rPr>
          <w:rFonts w:ascii="Times New Roman" w:hAnsi="Times New Roman" w:cs="Times New Roman"/>
          <w:b/>
          <w:bCs/>
          <w:i/>
          <w:iCs/>
          <w:sz w:val="24"/>
          <w:szCs w:val="24"/>
        </w:rPr>
        <w:t>далеко-далеко</w:t>
      </w:r>
      <w:r w:rsidRPr="00261A0E">
        <w:rPr>
          <w:rFonts w:ascii="Times New Roman" w:hAnsi="Times New Roman" w:cs="Times New Roman"/>
          <w:b/>
          <w:bCs/>
          <w:sz w:val="24"/>
          <w:szCs w:val="24"/>
        </w:rPr>
        <w:t xml:space="preserve"> (то есть очень далеко));</w:t>
      </w:r>
    </w:p>
    <w:p w:rsidR="00261A0E" w:rsidRPr="00261A0E" w:rsidRDefault="00261A0E" w:rsidP="00D43822">
      <w:pPr>
        <w:numPr>
          <w:ilvl w:val="0"/>
          <w:numId w:val="17"/>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lastRenderedPageBreak/>
        <w:t xml:space="preserve">4) супплетивизма, или выражения значения разными словами (например, </w:t>
      </w:r>
      <w:r w:rsidRPr="00261A0E">
        <w:rPr>
          <w:rFonts w:ascii="Times New Roman" w:hAnsi="Times New Roman" w:cs="Times New Roman"/>
          <w:b/>
          <w:bCs/>
          <w:i/>
          <w:iCs/>
          <w:sz w:val="24"/>
          <w:szCs w:val="24"/>
        </w:rPr>
        <w:t>человек – люди, брать – взять, хороший – лучше, плохой – хуже, я – мы – нас, ты – вы, он – его</w:t>
      </w:r>
      <w:r w:rsidRPr="00261A0E">
        <w:rPr>
          <w:rFonts w:ascii="Times New Roman" w:hAnsi="Times New Roman" w:cs="Times New Roman"/>
          <w:b/>
          <w:bCs/>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5) перемещения ударения (например, </w:t>
      </w:r>
      <w:r w:rsidRPr="00261A0E">
        <w:rPr>
          <w:rFonts w:ascii="Times New Roman" w:hAnsi="Times New Roman" w:cs="Times New Roman"/>
          <w:b/>
          <w:bCs/>
          <w:i/>
          <w:iCs/>
          <w:sz w:val="24"/>
          <w:szCs w:val="24"/>
        </w:rPr>
        <w:t>до´ма – дома´</w:t>
      </w:r>
      <w:r w:rsidRPr="00261A0E">
        <w:rPr>
          <w:rFonts w:ascii="Times New Roman" w:hAnsi="Times New Roman" w:cs="Times New Roman"/>
          <w:b/>
          <w:bCs/>
          <w:sz w:val="24"/>
          <w:szCs w:val="24"/>
        </w:rPr>
        <w:t xml:space="preserve">). </w:t>
      </w:r>
      <w:r w:rsidRPr="00261A0E">
        <w:rPr>
          <w:rFonts w:ascii="Times New Roman" w:hAnsi="Times New Roman" w:cs="Times New Roman"/>
          <w:b/>
          <w:bCs/>
          <w:i/>
          <w:iCs/>
          <w:sz w:val="24"/>
          <w:szCs w:val="24"/>
          <w:u w:val="single"/>
        </w:rPr>
        <w:t>Аналити´ческие</w:t>
      </w:r>
      <w:r w:rsidRPr="00261A0E">
        <w:rPr>
          <w:rFonts w:ascii="Times New Roman" w:hAnsi="Times New Roman" w:cs="Times New Roman"/>
          <w:b/>
          <w:bCs/>
          <w:sz w:val="24"/>
          <w:szCs w:val="24"/>
          <w:u w:val="single"/>
        </w:rPr>
        <w:t xml:space="preserve"> грамматические </w:t>
      </w:r>
      <w:r w:rsidRPr="00261A0E">
        <w:rPr>
          <w:rFonts w:ascii="Times New Roman" w:hAnsi="Times New Roman" w:cs="Times New Roman"/>
          <w:b/>
          <w:bCs/>
          <w:i/>
          <w:iCs/>
          <w:sz w:val="24"/>
          <w:szCs w:val="24"/>
          <w:u w:val="single"/>
        </w:rPr>
        <w:t>спо´собы</w:t>
      </w:r>
      <w:r w:rsidRPr="00261A0E">
        <w:rPr>
          <w:rFonts w:ascii="Times New Roman" w:hAnsi="Times New Roman" w:cs="Times New Roman"/>
          <w:b/>
          <w:bCs/>
          <w:sz w:val="24"/>
          <w:szCs w:val="24"/>
        </w:rPr>
        <w:t xml:space="preserve"> реализуют грамматическое значение путём:</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1) сочетания полнознаменательного лексического элемента со вспомогательными элементами – глаголами-связками, частицами, предлогами (например, </w:t>
      </w:r>
      <w:r w:rsidRPr="00261A0E">
        <w:rPr>
          <w:rFonts w:ascii="Times New Roman" w:hAnsi="Times New Roman" w:cs="Times New Roman"/>
          <w:b/>
          <w:bCs/>
          <w:i/>
          <w:iCs/>
          <w:sz w:val="24"/>
          <w:szCs w:val="24"/>
        </w:rPr>
        <w:t>буду учить, выучил бы, более серьёзный, пусть выучит, придут ли, к тебе, о доме</w:t>
      </w:r>
      <w:r w:rsidRPr="00261A0E">
        <w:rPr>
          <w:rFonts w:ascii="Times New Roman" w:hAnsi="Times New Roman" w:cs="Times New Roman"/>
          <w:b/>
          <w:bCs/>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2) порядка слов (например,</w:t>
      </w:r>
      <w:r w:rsidRPr="00261A0E">
        <w:rPr>
          <w:rFonts w:ascii="Times New Roman" w:hAnsi="Times New Roman" w:cs="Times New Roman"/>
          <w:b/>
          <w:bCs/>
          <w:i/>
          <w:iCs/>
          <w:sz w:val="24"/>
          <w:szCs w:val="24"/>
        </w:rPr>
        <w:t xml:space="preserve"> Я видел брата. Брата видел я. Видел я брата.</w:t>
      </w:r>
      <w:r w:rsidRPr="00261A0E">
        <w:rPr>
          <w:rFonts w:ascii="Times New Roman" w:hAnsi="Times New Roman" w:cs="Times New Roman"/>
          <w:b/>
          <w:bCs/>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3) интонации (например, </w:t>
      </w:r>
      <w:r w:rsidRPr="00261A0E">
        <w:rPr>
          <w:rFonts w:ascii="Times New Roman" w:hAnsi="Times New Roman" w:cs="Times New Roman"/>
          <w:b/>
          <w:bCs/>
          <w:i/>
          <w:iCs/>
          <w:sz w:val="24"/>
          <w:szCs w:val="24"/>
        </w:rPr>
        <w:t>Он пришёл? Он пришёл.</w:t>
      </w:r>
      <w:r w:rsidRPr="00261A0E">
        <w:rPr>
          <w:rFonts w:ascii="Times New Roman" w:hAnsi="Times New Roman" w:cs="Times New Roman"/>
          <w:b/>
          <w:bCs/>
          <w:sz w:val="24"/>
          <w:szCs w:val="24"/>
        </w:rPr>
        <w:t xml:space="preserve">). </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Граммати´ческая фо´рма</w:t>
      </w:r>
      <w:r w:rsidRPr="00261A0E">
        <w:rPr>
          <w:rFonts w:ascii="Times New Roman" w:hAnsi="Times New Roman" w:cs="Times New Roman"/>
          <w:b/>
          <w:bCs/>
          <w:sz w:val="24"/>
          <w:szCs w:val="24"/>
        </w:rPr>
        <w:t xml:space="preserve"> </w:t>
      </w:r>
      <w:r w:rsidRPr="00261A0E">
        <w:rPr>
          <w:rFonts w:ascii="Times New Roman" w:hAnsi="Times New Roman" w:cs="Times New Roman"/>
          <w:i/>
          <w:iCs/>
          <w:sz w:val="24"/>
          <w:szCs w:val="24"/>
        </w:rPr>
        <w:t>–</w:t>
      </w:r>
      <w:r w:rsidRPr="00261A0E">
        <w:rPr>
          <w:rFonts w:ascii="Times New Roman" w:hAnsi="Times New Roman" w:cs="Times New Roman"/>
          <w:sz w:val="24"/>
          <w:szCs w:val="24"/>
        </w:rPr>
        <w:t xml:space="preserve"> это языковой знак, в котором грамматическое значение получает своё регулярное выражение. Конкретное слово в определённой грамматической форме называется </w:t>
      </w:r>
      <w:r w:rsidRPr="00261A0E">
        <w:rPr>
          <w:rFonts w:ascii="Times New Roman" w:hAnsi="Times New Roman" w:cs="Times New Roman"/>
          <w:b/>
          <w:bCs/>
          <w:i/>
          <w:iCs/>
          <w:sz w:val="24"/>
          <w:szCs w:val="24"/>
        </w:rPr>
        <w:t>словофо´рмой</w:t>
      </w:r>
      <w:r w:rsidRPr="00261A0E">
        <w:rPr>
          <w:rFonts w:ascii="Times New Roman" w:hAnsi="Times New Roman" w:cs="Times New Roman"/>
          <w:b/>
          <w:bCs/>
          <w:sz w:val="24"/>
          <w:szCs w:val="24"/>
        </w:rPr>
        <w:t xml:space="preserve">. </w:t>
      </w:r>
      <w:r w:rsidRPr="00261A0E">
        <w:rPr>
          <w:rFonts w:ascii="Times New Roman" w:hAnsi="Times New Roman" w:cs="Times New Roman"/>
          <w:sz w:val="24"/>
          <w:szCs w:val="24"/>
        </w:rPr>
        <w:t xml:space="preserve">Грамматические формы объединяются в грамматические категории. </w:t>
      </w:r>
      <w:r w:rsidRPr="00261A0E">
        <w:rPr>
          <w:rFonts w:ascii="Times New Roman" w:hAnsi="Times New Roman" w:cs="Times New Roman"/>
          <w:b/>
          <w:bCs/>
          <w:i/>
          <w:iCs/>
          <w:sz w:val="24"/>
          <w:szCs w:val="24"/>
        </w:rPr>
        <w:t>Граммати´ческая катего´рия</w:t>
      </w:r>
      <w:r w:rsidRPr="00261A0E">
        <w:rPr>
          <w:rFonts w:ascii="Times New Roman" w:hAnsi="Times New Roman" w:cs="Times New Roman"/>
          <w:b/>
          <w:bCs/>
          <w:sz w:val="24"/>
          <w:szCs w:val="24"/>
        </w:rPr>
        <w:t xml:space="preserve"> –</w:t>
      </w:r>
      <w:r w:rsidRPr="00261A0E">
        <w:rPr>
          <w:rFonts w:ascii="Times New Roman" w:hAnsi="Times New Roman" w:cs="Times New Roman"/>
          <w:sz w:val="24"/>
          <w:szCs w:val="24"/>
        </w:rPr>
        <w:t xml:space="preserve"> это система противопоставленных в парадигматическом отношении грамматических форм с однородным значением. Грамматические категории подразделяются на морфологические и синтаксические. К морфологическим категориям относятся категории вида, залога, времени, наклонения, лица, рода, числа, падежа. Последовательным выражением этих категорий характеризуются целые классы слов (части речи). Грамматические категории различаются: 1. По количеству членов выделяются двучленные (объединяют 2 грамматические формы, например, категория числа существительных, категория вида глаголов), трёхчленные (объединяют 3 грамматические формы, например, категория рода, категория времени) и многочленные</w:t>
      </w:r>
      <w:r w:rsidRPr="00261A0E">
        <w:rPr>
          <w:rFonts w:ascii="Times New Roman" w:hAnsi="Times New Roman" w:cs="Times New Roman"/>
          <w:b/>
          <w:bCs/>
          <w:sz w:val="24"/>
          <w:szCs w:val="24"/>
        </w:rPr>
        <w:t xml:space="preserve"> </w:t>
      </w:r>
      <w:r w:rsidRPr="00261A0E">
        <w:rPr>
          <w:rFonts w:ascii="Times New Roman" w:hAnsi="Times New Roman" w:cs="Times New Roman"/>
          <w:sz w:val="24"/>
          <w:szCs w:val="24"/>
        </w:rPr>
        <w:t xml:space="preserve">грамматические категории (объединяют более 3 членов; например, категория падежа является шестичленной). 2.По характеру грамматических форм различаются словоизменительные, или формообразующие, и несловоизменительные грамматические категории. </w:t>
      </w:r>
      <w:r w:rsidRPr="00261A0E">
        <w:rPr>
          <w:rFonts w:ascii="Times New Roman" w:hAnsi="Times New Roman" w:cs="Times New Roman"/>
          <w:b/>
          <w:bCs/>
          <w:i/>
          <w:iCs/>
          <w:sz w:val="24"/>
          <w:szCs w:val="24"/>
        </w:rPr>
        <w:t>Словоизмени´тельные катего´рии</w:t>
      </w:r>
      <w:r w:rsidRPr="00261A0E">
        <w:rPr>
          <w:rFonts w:ascii="Times New Roman" w:hAnsi="Times New Roman" w:cs="Times New Roman"/>
          <w:sz w:val="24"/>
          <w:szCs w:val="24"/>
        </w:rPr>
        <w:t xml:space="preserve"> выражаются в противопоставлении форм одного и того же слова. Так, словоизменительной является категория падежа имён существительных, поскольку для её обнаружения достаточно сравнить словоформы (например,</w:t>
      </w:r>
      <w:r w:rsidRPr="00261A0E">
        <w:rPr>
          <w:rFonts w:ascii="Times New Roman" w:hAnsi="Times New Roman" w:cs="Times New Roman"/>
          <w:i/>
          <w:iCs/>
          <w:sz w:val="24"/>
          <w:szCs w:val="24"/>
        </w:rPr>
        <w:t xml:space="preserve"> рука, руки, руке, руку, рукой, о руке</w:t>
      </w:r>
      <w:r w:rsidRPr="00261A0E">
        <w:rPr>
          <w:rFonts w:ascii="Times New Roman" w:hAnsi="Times New Roman" w:cs="Times New Roman"/>
          <w:sz w:val="24"/>
          <w:szCs w:val="24"/>
        </w:rPr>
        <w:t xml:space="preserve">). </w:t>
      </w:r>
      <w:r w:rsidRPr="00261A0E">
        <w:rPr>
          <w:rFonts w:ascii="Times New Roman" w:hAnsi="Times New Roman" w:cs="Times New Roman"/>
          <w:b/>
          <w:bCs/>
          <w:i/>
          <w:iCs/>
          <w:sz w:val="24"/>
          <w:szCs w:val="24"/>
        </w:rPr>
        <w:t>Несловоизмени´тельные катего´рии</w:t>
      </w:r>
      <w:r w:rsidRPr="00261A0E">
        <w:rPr>
          <w:rFonts w:ascii="Times New Roman" w:hAnsi="Times New Roman" w:cs="Times New Roman"/>
          <w:sz w:val="24"/>
          <w:szCs w:val="24"/>
        </w:rPr>
        <w:t xml:space="preserve"> находят своё выражение в противопоставлении слов по их грамматическим свойствам. Эти категории являются классифицирующими, так как они объединяют грамматические формы, представляющие не формы одного и того же слова, а самостоятельные лексические единицы, которые не изменяются, а распределяются по формам данной категории (например, существительное </w:t>
      </w:r>
      <w:r w:rsidRPr="00261A0E">
        <w:rPr>
          <w:rFonts w:ascii="Times New Roman" w:hAnsi="Times New Roman" w:cs="Times New Roman"/>
          <w:i/>
          <w:iCs/>
          <w:sz w:val="24"/>
          <w:szCs w:val="24"/>
        </w:rPr>
        <w:t xml:space="preserve">мать </w:t>
      </w:r>
      <w:r w:rsidRPr="00261A0E">
        <w:rPr>
          <w:rFonts w:ascii="Times New Roman" w:hAnsi="Times New Roman" w:cs="Times New Roman"/>
          <w:sz w:val="24"/>
          <w:szCs w:val="24"/>
        </w:rPr>
        <w:t xml:space="preserve">всегда женского рода, существительное </w:t>
      </w:r>
      <w:r w:rsidRPr="00261A0E">
        <w:rPr>
          <w:rFonts w:ascii="Times New Roman" w:hAnsi="Times New Roman" w:cs="Times New Roman"/>
          <w:i/>
          <w:iCs/>
          <w:sz w:val="24"/>
          <w:szCs w:val="24"/>
        </w:rPr>
        <w:t xml:space="preserve">отец – </w:t>
      </w:r>
      <w:r w:rsidRPr="00261A0E">
        <w:rPr>
          <w:rFonts w:ascii="Times New Roman" w:hAnsi="Times New Roman" w:cs="Times New Roman"/>
          <w:sz w:val="24"/>
          <w:szCs w:val="24"/>
        </w:rPr>
        <w:t>мужского рода).</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Граммати´ческая паради´гма</w:t>
      </w:r>
      <w:r w:rsidRPr="00261A0E">
        <w:rPr>
          <w:rFonts w:ascii="Times New Roman" w:hAnsi="Times New Roman" w:cs="Times New Roman"/>
          <w:sz w:val="24"/>
          <w:szCs w:val="24"/>
        </w:rPr>
        <w:t xml:space="preserve"> – это упорядоченная совокупность грамматических форм, выражающих определённое категориальное значение, присущее какой-либо части речи. </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Различают 3 основных вида парадигм:</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w:t>
      </w:r>
      <w:r w:rsidRPr="00261A0E">
        <w:rPr>
          <w:rFonts w:ascii="Times New Roman" w:hAnsi="Times New Roman" w:cs="Times New Roman"/>
          <w:b/>
          <w:bCs/>
          <w:i/>
          <w:iCs/>
          <w:sz w:val="24"/>
          <w:szCs w:val="24"/>
        </w:rPr>
        <w:t>по´лные</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 парадигмы, которые включают все возможные в данном языке грамматические формы, присущие данной части речи (например, полная морфологическая парадигма русского существительного насчитывает 12 форм: по 6 падежных форм ед. и мн. числа);</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2) </w:t>
      </w:r>
      <w:r w:rsidRPr="00261A0E">
        <w:rPr>
          <w:rFonts w:ascii="Times New Roman" w:hAnsi="Times New Roman" w:cs="Times New Roman"/>
          <w:b/>
          <w:bCs/>
          <w:i/>
          <w:iCs/>
          <w:sz w:val="24"/>
          <w:szCs w:val="24"/>
        </w:rPr>
        <w:t>непо´лные (дефе´ктные)</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w:t>
      </w:r>
      <w:r w:rsidRPr="00261A0E">
        <w:rPr>
          <w:rFonts w:ascii="Times New Roman" w:hAnsi="Times New Roman" w:cs="Times New Roman"/>
          <w:sz w:val="24"/>
          <w:szCs w:val="24"/>
        </w:rPr>
        <w:t xml:space="preserve"> парадигмы, в составе которых отсутствует одна или несколько форм (например, несклоняемое существительное </w:t>
      </w:r>
      <w:r w:rsidRPr="00261A0E">
        <w:rPr>
          <w:rFonts w:ascii="Times New Roman" w:hAnsi="Times New Roman" w:cs="Times New Roman"/>
          <w:i/>
          <w:iCs/>
          <w:sz w:val="24"/>
          <w:szCs w:val="24"/>
        </w:rPr>
        <w:t xml:space="preserve">кофе </w:t>
      </w:r>
      <w:r w:rsidRPr="00261A0E">
        <w:rPr>
          <w:rFonts w:ascii="Times New Roman" w:hAnsi="Times New Roman" w:cs="Times New Roman"/>
          <w:sz w:val="24"/>
          <w:szCs w:val="24"/>
        </w:rPr>
        <w:t xml:space="preserve">имеет одну форму, существительное </w:t>
      </w:r>
      <w:r w:rsidRPr="00261A0E">
        <w:rPr>
          <w:rFonts w:ascii="Times New Roman" w:hAnsi="Times New Roman" w:cs="Times New Roman"/>
          <w:i/>
          <w:iCs/>
          <w:sz w:val="24"/>
          <w:szCs w:val="24"/>
        </w:rPr>
        <w:t xml:space="preserve">мечта </w:t>
      </w:r>
      <w:r w:rsidRPr="00261A0E">
        <w:rPr>
          <w:rFonts w:ascii="Times New Roman" w:hAnsi="Times New Roman" w:cs="Times New Roman"/>
          <w:sz w:val="24"/>
          <w:szCs w:val="24"/>
        </w:rPr>
        <w:t xml:space="preserve">не имеет формы род.п. мн.ч., глагол </w:t>
      </w:r>
      <w:r w:rsidRPr="00261A0E">
        <w:rPr>
          <w:rFonts w:ascii="Times New Roman" w:hAnsi="Times New Roman" w:cs="Times New Roman"/>
          <w:i/>
          <w:iCs/>
          <w:sz w:val="24"/>
          <w:szCs w:val="24"/>
        </w:rPr>
        <w:t>победить</w:t>
      </w:r>
      <w:r w:rsidRPr="00261A0E">
        <w:rPr>
          <w:rFonts w:ascii="Times New Roman" w:hAnsi="Times New Roman" w:cs="Times New Roman"/>
          <w:sz w:val="24"/>
          <w:szCs w:val="24"/>
        </w:rPr>
        <w:t xml:space="preserve"> не имеет формы </w:t>
      </w:r>
      <w:smartTag w:uri="urn:schemas-microsoft-com:office:smarttags" w:element="metricconverter">
        <w:smartTagPr>
          <w:attr w:name="ProductID" w:val="1 л"/>
        </w:smartTagPr>
        <w:r w:rsidRPr="00261A0E">
          <w:rPr>
            <w:rFonts w:ascii="Times New Roman" w:hAnsi="Times New Roman" w:cs="Times New Roman"/>
            <w:sz w:val="24"/>
            <w:szCs w:val="24"/>
          </w:rPr>
          <w:t>1 л</w:t>
        </w:r>
      </w:smartTag>
      <w:r w:rsidRPr="00261A0E">
        <w:rPr>
          <w:rFonts w:ascii="Times New Roman" w:hAnsi="Times New Roman" w:cs="Times New Roman"/>
          <w:sz w:val="24"/>
          <w:szCs w:val="24"/>
        </w:rPr>
        <w:t>. ед.ч. наст.вр. изъяв. накл.);</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3) </w:t>
      </w:r>
      <w:r w:rsidRPr="00261A0E">
        <w:rPr>
          <w:rFonts w:ascii="Times New Roman" w:hAnsi="Times New Roman" w:cs="Times New Roman"/>
          <w:b/>
          <w:bCs/>
          <w:i/>
          <w:iCs/>
          <w:sz w:val="24"/>
          <w:szCs w:val="24"/>
        </w:rPr>
        <w:t>изоби´лующие (избы´точные)</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парадигмы, включающие избыточные грамматические формы (например, глагол брызгать имеет две формы </w:t>
      </w:r>
      <w:smartTag w:uri="urn:schemas-microsoft-com:office:smarttags" w:element="metricconverter">
        <w:smartTagPr>
          <w:attr w:name="ProductID" w:val="3 л"/>
        </w:smartTagPr>
        <w:r w:rsidRPr="00261A0E">
          <w:rPr>
            <w:rFonts w:ascii="Times New Roman" w:hAnsi="Times New Roman" w:cs="Times New Roman"/>
            <w:sz w:val="24"/>
            <w:szCs w:val="24"/>
          </w:rPr>
          <w:t>3 л</w:t>
        </w:r>
      </w:smartTag>
      <w:r w:rsidRPr="00261A0E">
        <w:rPr>
          <w:rFonts w:ascii="Times New Roman" w:hAnsi="Times New Roman" w:cs="Times New Roman"/>
          <w:sz w:val="24"/>
          <w:szCs w:val="24"/>
        </w:rPr>
        <w:t xml:space="preserve">. наст.вр. изъяв.накл. </w:t>
      </w:r>
      <w:r w:rsidRPr="00261A0E">
        <w:rPr>
          <w:rFonts w:ascii="Times New Roman" w:hAnsi="Times New Roman" w:cs="Times New Roman"/>
          <w:i/>
          <w:iCs/>
          <w:sz w:val="24"/>
          <w:szCs w:val="24"/>
        </w:rPr>
        <w:t>–брызжет, брызгает</w:t>
      </w:r>
      <w:r w:rsidRPr="00261A0E">
        <w:rPr>
          <w:rFonts w:ascii="Times New Roman" w:hAnsi="Times New Roman" w:cs="Times New Roman"/>
          <w:sz w:val="24"/>
          <w:szCs w:val="24"/>
        </w:rPr>
        <w:t xml:space="preserve">; глагол </w:t>
      </w:r>
      <w:r w:rsidRPr="00261A0E">
        <w:rPr>
          <w:rFonts w:ascii="Times New Roman" w:hAnsi="Times New Roman" w:cs="Times New Roman"/>
          <w:i/>
          <w:iCs/>
          <w:sz w:val="24"/>
          <w:szCs w:val="24"/>
        </w:rPr>
        <w:t xml:space="preserve">метать </w:t>
      </w:r>
      <w:r w:rsidRPr="00261A0E">
        <w:rPr>
          <w:rFonts w:ascii="Times New Roman" w:hAnsi="Times New Roman" w:cs="Times New Roman"/>
          <w:sz w:val="24"/>
          <w:szCs w:val="24"/>
        </w:rPr>
        <w:t xml:space="preserve">имеет две формы </w:t>
      </w:r>
      <w:smartTag w:uri="urn:schemas-microsoft-com:office:smarttags" w:element="metricconverter">
        <w:smartTagPr>
          <w:attr w:name="ProductID" w:val="3 л"/>
        </w:smartTagPr>
        <w:r w:rsidRPr="00261A0E">
          <w:rPr>
            <w:rFonts w:ascii="Times New Roman" w:hAnsi="Times New Roman" w:cs="Times New Roman"/>
            <w:sz w:val="24"/>
            <w:szCs w:val="24"/>
          </w:rPr>
          <w:t>3 л</w:t>
        </w:r>
      </w:smartTag>
      <w:r w:rsidRPr="00261A0E">
        <w:rPr>
          <w:rFonts w:ascii="Times New Roman" w:hAnsi="Times New Roman" w:cs="Times New Roman"/>
          <w:sz w:val="24"/>
          <w:szCs w:val="24"/>
        </w:rPr>
        <w:t xml:space="preserve">. наст.вр. изъяв. накл. </w:t>
      </w:r>
      <w:r w:rsidRPr="00261A0E">
        <w:rPr>
          <w:rFonts w:ascii="Times New Roman" w:hAnsi="Times New Roman" w:cs="Times New Roman"/>
          <w:i/>
          <w:iCs/>
          <w:sz w:val="24"/>
          <w:szCs w:val="24"/>
        </w:rPr>
        <w:t>– мечет, метает</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Состав парадигмы конкретной лексемы определяется её принадлежностью к части речи. В парадигме выделяют одну форму как исходную. Она представляет лексему в описаниях и словарях. В существительных и глаголах избирается форма, используемая в качестве называния: в сущ. </w:t>
      </w:r>
      <w:r w:rsidRPr="00261A0E">
        <w:rPr>
          <w:rFonts w:ascii="Times New Roman" w:hAnsi="Times New Roman" w:cs="Times New Roman"/>
          <w:i/>
          <w:iCs/>
          <w:sz w:val="24"/>
          <w:szCs w:val="24"/>
        </w:rPr>
        <w:t>–</w:t>
      </w:r>
      <w:r w:rsidRPr="00261A0E">
        <w:rPr>
          <w:rFonts w:ascii="Times New Roman" w:hAnsi="Times New Roman" w:cs="Times New Roman"/>
          <w:sz w:val="24"/>
          <w:szCs w:val="24"/>
        </w:rPr>
        <w:t xml:space="preserve"> им.п. ед.ч., в глаголах </w:t>
      </w:r>
      <w:r w:rsidRPr="00261A0E">
        <w:rPr>
          <w:rFonts w:ascii="Times New Roman" w:hAnsi="Times New Roman" w:cs="Times New Roman"/>
          <w:i/>
          <w:iCs/>
          <w:sz w:val="24"/>
          <w:szCs w:val="24"/>
        </w:rPr>
        <w:t>–</w:t>
      </w:r>
      <w:r w:rsidRPr="00261A0E">
        <w:rPr>
          <w:rFonts w:ascii="Times New Roman" w:hAnsi="Times New Roman" w:cs="Times New Roman"/>
          <w:sz w:val="24"/>
          <w:szCs w:val="24"/>
        </w:rPr>
        <w:t xml:space="preserve"> инфинитив. Исходной формой прилагательного считается форма м.р. им.п. ед.ч.</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lastRenderedPageBreak/>
        <w:t>Морфология</w:t>
      </w:r>
      <w:r w:rsidRPr="00261A0E">
        <w:rPr>
          <w:rFonts w:ascii="Times New Roman" w:hAnsi="Times New Roman" w:cs="Times New Roman"/>
          <w:sz w:val="24"/>
          <w:szCs w:val="24"/>
        </w:rPr>
        <w:t xml:space="preserve"> – раздел грамматики, который изучает формы слов. В морфологию входит учение о частях речи.</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Части речи делятся на </w:t>
      </w:r>
      <w:r w:rsidRPr="00261A0E">
        <w:rPr>
          <w:rFonts w:ascii="Times New Roman" w:hAnsi="Times New Roman" w:cs="Times New Roman"/>
          <w:sz w:val="24"/>
          <w:szCs w:val="24"/>
          <w:u w:val="single"/>
        </w:rPr>
        <w:t>знаменательные</w:t>
      </w:r>
      <w:r w:rsidRPr="00261A0E">
        <w:rPr>
          <w:rFonts w:ascii="Times New Roman" w:hAnsi="Times New Roman" w:cs="Times New Roman"/>
          <w:sz w:val="24"/>
          <w:szCs w:val="24"/>
        </w:rPr>
        <w:t xml:space="preserve"> (самостоятельные) и </w:t>
      </w:r>
      <w:r w:rsidRPr="00261A0E">
        <w:rPr>
          <w:rFonts w:ascii="Times New Roman" w:hAnsi="Times New Roman" w:cs="Times New Roman"/>
          <w:sz w:val="24"/>
          <w:szCs w:val="24"/>
          <w:u w:val="single"/>
        </w:rPr>
        <w:t>неполнозначные</w:t>
      </w:r>
      <w:r w:rsidRPr="00261A0E">
        <w:rPr>
          <w:rFonts w:ascii="Times New Roman" w:hAnsi="Times New Roman" w:cs="Times New Roman"/>
          <w:sz w:val="24"/>
          <w:szCs w:val="24"/>
        </w:rPr>
        <w:t xml:space="preserve"> (незнаменательные). Среди незнаменательных частей речи выделяются служебные слова (предлоги, частицы, союзы), а также междометия, звукоподражания, модальные слова. К знаменательным частям речи относятся имена и глаголы, а также наречия и слова категории состояния (СКС). К именам примыкают местоимения. Имена делятся на три группы: имена существительные, имена прилагательные, имена числительные.</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И´мя существи´тельное</w:t>
      </w:r>
      <w:r w:rsidRPr="00261A0E">
        <w:rPr>
          <w:rFonts w:ascii="Times New Roman" w:hAnsi="Times New Roman" w:cs="Times New Roman"/>
          <w:sz w:val="24"/>
          <w:szCs w:val="24"/>
        </w:rPr>
        <w:t xml:space="preserve"> – это знаменательная часть речи, которая включает слова, имеющие общее категориальное значение предметности и выражающие это значение в несловоизменительной категории рода и в словоизменительных категориях падежа и числа.</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Существительные обозначают предмет в широком смысле. Предмет в широком смысле – это физические тела или вещи (например,</w:t>
      </w:r>
      <w:r w:rsidRPr="00261A0E">
        <w:rPr>
          <w:rFonts w:ascii="Times New Roman" w:hAnsi="Times New Roman" w:cs="Times New Roman"/>
          <w:i/>
          <w:iCs/>
          <w:sz w:val="24"/>
          <w:szCs w:val="24"/>
        </w:rPr>
        <w:t xml:space="preserve"> парта, компьютер, машина</w:t>
      </w:r>
      <w:r w:rsidRPr="00261A0E">
        <w:rPr>
          <w:rFonts w:ascii="Times New Roman" w:hAnsi="Times New Roman" w:cs="Times New Roman"/>
          <w:sz w:val="24"/>
          <w:szCs w:val="24"/>
        </w:rPr>
        <w:t>), сооружения, живые существа и растения (например,</w:t>
      </w:r>
      <w:r w:rsidRPr="00261A0E">
        <w:rPr>
          <w:rFonts w:ascii="Times New Roman" w:hAnsi="Times New Roman" w:cs="Times New Roman"/>
          <w:i/>
          <w:iCs/>
          <w:sz w:val="24"/>
          <w:szCs w:val="24"/>
        </w:rPr>
        <w:t xml:space="preserve"> здание, ребёнок, дерево</w:t>
      </w:r>
      <w:r w:rsidRPr="00261A0E">
        <w:rPr>
          <w:rFonts w:ascii="Times New Roman" w:hAnsi="Times New Roman" w:cs="Times New Roman"/>
          <w:sz w:val="24"/>
          <w:szCs w:val="24"/>
        </w:rPr>
        <w:t>), явления природы (например,</w:t>
      </w:r>
      <w:r w:rsidRPr="00261A0E">
        <w:rPr>
          <w:rFonts w:ascii="Times New Roman" w:hAnsi="Times New Roman" w:cs="Times New Roman"/>
          <w:i/>
          <w:iCs/>
          <w:sz w:val="24"/>
          <w:szCs w:val="24"/>
        </w:rPr>
        <w:t xml:space="preserve"> гроза, ураган, вьюга</w:t>
      </w:r>
      <w:r w:rsidRPr="00261A0E">
        <w:rPr>
          <w:rFonts w:ascii="Times New Roman" w:hAnsi="Times New Roman" w:cs="Times New Roman"/>
          <w:sz w:val="24"/>
          <w:szCs w:val="24"/>
        </w:rPr>
        <w:t xml:space="preserve">), состояния (например, </w:t>
      </w:r>
      <w:r w:rsidRPr="00261A0E">
        <w:rPr>
          <w:rFonts w:ascii="Times New Roman" w:hAnsi="Times New Roman" w:cs="Times New Roman"/>
          <w:i/>
          <w:iCs/>
          <w:sz w:val="24"/>
          <w:szCs w:val="24"/>
        </w:rPr>
        <w:t>тошнота</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головокружение, боль</w:t>
      </w:r>
      <w:r w:rsidRPr="00261A0E">
        <w:rPr>
          <w:rFonts w:ascii="Times New Roman" w:hAnsi="Times New Roman" w:cs="Times New Roman"/>
          <w:sz w:val="24"/>
          <w:szCs w:val="24"/>
        </w:rPr>
        <w:t>) «опредмеченные» свойства и действия (например,</w:t>
      </w:r>
      <w:r w:rsidRPr="00261A0E">
        <w:rPr>
          <w:rFonts w:ascii="Times New Roman" w:hAnsi="Times New Roman" w:cs="Times New Roman"/>
          <w:i/>
          <w:iCs/>
          <w:sz w:val="24"/>
          <w:szCs w:val="24"/>
        </w:rPr>
        <w:t xml:space="preserve"> доброта, ходьба, сознание</w:t>
      </w:r>
      <w:r w:rsidRPr="00261A0E">
        <w:rPr>
          <w:rFonts w:ascii="Times New Roman" w:hAnsi="Times New Roman" w:cs="Times New Roman"/>
          <w:sz w:val="24"/>
          <w:szCs w:val="24"/>
        </w:rPr>
        <w:t>), общие отвлечённые понятия (например,</w:t>
      </w:r>
      <w:r w:rsidRPr="00261A0E">
        <w:rPr>
          <w:rFonts w:ascii="Times New Roman" w:hAnsi="Times New Roman" w:cs="Times New Roman"/>
          <w:i/>
          <w:iCs/>
          <w:sz w:val="24"/>
          <w:szCs w:val="24"/>
        </w:rPr>
        <w:t xml:space="preserve"> любовь,  мысль, мгновение</w:t>
      </w:r>
      <w:r w:rsidRPr="00261A0E">
        <w:rPr>
          <w:rFonts w:ascii="Times New Roman" w:hAnsi="Times New Roman" w:cs="Times New Roman"/>
          <w:sz w:val="24"/>
          <w:szCs w:val="24"/>
        </w:rPr>
        <w:t xml:space="preserve">). </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Языковое средство выделения такого предмета – вопросы </w:t>
      </w:r>
      <w:r w:rsidRPr="00261A0E">
        <w:rPr>
          <w:rFonts w:ascii="Times New Roman" w:hAnsi="Times New Roman" w:cs="Times New Roman"/>
          <w:i/>
          <w:iCs/>
          <w:sz w:val="24"/>
          <w:szCs w:val="24"/>
        </w:rPr>
        <w:t>кто?</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что?</w:t>
      </w:r>
      <w:r w:rsidRPr="00261A0E">
        <w:rPr>
          <w:rFonts w:ascii="Times New Roman" w:hAnsi="Times New Roman" w:cs="Times New Roman"/>
          <w:sz w:val="24"/>
          <w:szCs w:val="24"/>
        </w:rPr>
        <w:t xml:space="preserve"> </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Структурное обозначение имени существительного – N (nоmеn). В предложении имена существительные выступают в функции любого члена предложения: подлежащего, сказуемого, дополнения, определения, обстоятельства.</w:t>
      </w:r>
    </w:p>
    <w:p w:rsidR="00261A0E" w:rsidRPr="00261A0E" w:rsidRDefault="00261A0E" w:rsidP="00261A0E">
      <w:pPr>
        <w:jc w:val="both"/>
        <w:rPr>
          <w:rFonts w:ascii="Times New Roman" w:hAnsi="Times New Roman" w:cs="Times New Roman"/>
          <w:b/>
          <w:sz w:val="24"/>
          <w:szCs w:val="24"/>
        </w:rPr>
      </w:pP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2. Разряды имен существительных</w:t>
      </w:r>
    </w:p>
    <w:p w:rsidR="00261A0E" w:rsidRPr="00261A0E" w:rsidRDefault="00261A0E" w:rsidP="00261A0E">
      <w:pPr>
        <w:jc w:val="both"/>
        <w:rPr>
          <w:rFonts w:ascii="Times New Roman" w:hAnsi="Times New Roman" w:cs="Times New Roman"/>
          <w:b/>
          <w:sz w:val="24"/>
          <w:szCs w:val="24"/>
        </w:rPr>
      </w:pP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xml:space="preserve">Имена существительные(по признаку называния предмета как индивидуального или как представителя целого класса) делятся на </w:t>
      </w:r>
      <w:r w:rsidRPr="00261A0E">
        <w:rPr>
          <w:rFonts w:ascii="Times New Roman" w:hAnsi="Times New Roman" w:cs="Times New Roman"/>
          <w:sz w:val="24"/>
          <w:szCs w:val="24"/>
          <w:u w:val="single"/>
        </w:rPr>
        <w:t>собственные и нарицательные</w:t>
      </w:r>
      <w:r w:rsidRPr="00261A0E">
        <w:rPr>
          <w:rFonts w:ascii="Times New Roman" w:hAnsi="Times New Roman" w:cs="Times New Roman"/>
          <w:sz w:val="24"/>
          <w:szCs w:val="24"/>
        </w:rPr>
        <w:t>.                                                 </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Со´бственные имена´ существи´тельные</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это индивидуальные названия, которые служат для выделения данного объекта из ряда подобных.</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К собственным именам существительным относятся: </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антропонимы, то есть фамилии, имена, отчества людей (например, </w:t>
      </w:r>
      <w:r w:rsidRPr="00261A0E">
        <w:rPr>
          <w:rFonts w:ascii="Times New Roman" w:hAnsi="Times New Roman" w:cs="Times New Roman"/>
          <w:i/>
          <w:iCs/>
          <w:sz w:val="24"/>
          <w:szCs w:val="24"/>
        </w:rPr>
        <w:t>Михаил Афанасьевич Булгаков, Лев Владимирович Щерба</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2) зоонимы, то есть клички животных (например, </w:t>
      </w:r>
      <w:r w:rsidRPr="00261A0E">
        <w:rPr>
          <w:rFonts w:ascii="Times New Roman" w:hAnsi="Times New Roman" w:cs="Times New Roman"/>
          <w:i/>
          <w:iCs/>
          <w:sz w:val="24"/>
          <w:szCs w:val="24"/>
        </w:rPr>
        <w:t>Мурка, Шарик, Бобик</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3) топонимы, то есть географические и административно-территориальные названия (например, </w:t>
      </w:r>
      <w:r w:rsidRPr="00261A0E">
        <w:rPr>
          <w:rFonts w:ascii="Times New Roman" w:hAnsi="Times New Roman" w:cs="Times New Roman"/>
          <w:i/>
          <w:iCs/>
          <w:sz w:val="24"/>
          <w:szCs w:val="24"/>
        </w:rPr>
        <w:t>Франция, Москва,</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Волга</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4) космонимы, то есть астрономические названия (например, </w:t>
      </w:r>
      <w:r w:rsidRPr="00261A0E">
        <w:rPr>
          <w:rFonts w:ascii="Times New Roman" w:hAnsi="Times New Roman" w:cs="Times New Roman"/>
          <w:i/>
          <w:iCs/>
          <w:sz w:val="24"/>
          <w:szCs w:val="24"/>
        </w:rPr>
        <w:t>Созвездие Дева</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Полярная звезда</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5) теонимы, то есть имена божеств (например, </w:t>
      </w:r>
      <w:r w:rsidRPr="00261A0E">
        <w:rPr>
          <w:rFonts w:ascii="Times New Roman" w:hAnsi="Times New Roman" w:cs="Times New Roman"/>
          <w:i/>
          <w:iCs/>
          <w:sz w:val="24"/>
          <w:szCs w:val="24"/>
        </w:rPr>
        <w:t>Зевс</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6) хрононимы, то есть названия исторических событий, отрезков времени (например, </w:t>
      </w:r>
      <w:r w:rsidRPr="00261A0E">
        <w:rPr>
          <w:rFonts w:ascii="Times New Roman" w:hAnsi="Times New Roman" w:cs="Times New Roman"/>
          <w:i/>
          <w:iCs/>
          <w:sz w:val="24"/>
          <w:szCs w:val="24"/>
        </w:rPr>
        <w:t>Великая Отечественная война, Новый год</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xml:space="preserve">7) официонимы, то есть названия литературных и научных произведений (например, </w:t>
      </w:r>
      <w:r w:rsidRPr="00261A0E">
        <w:rPr>
          <w:rFonts w:ascii="Times New Roman" w:hAnsi="Times New Roman" w:cs="Times New Roman"/>
          <w:i/>
          <w:iCs/>
          <w:sz w:val="24"/>
          <w:szCs w:val="24"/>
        </w:rPr>
        <w:t>«Мастер и Маргарита», «Грамматическое учение о слове»</w:t>
      </w:r>
      <w:r w:rsidRPr="00261A0E">
        <w:rPr>
          <w:rFonts w:ascii="Times New Roman" w:hAnsi="Times New Roman" w:cs="Times New Roman"/>
          <w:sz w:val="24"/>
          <w:szCs w:val="24"/>
        </w:rPr>
        <w:t xml:space="preserve">); обществ, партий, общественных организаций и объединений (например, </w:t>
      </w:r>
      <w:r w:rsidRPr="00261A0E">
        <w:rPr>
          <w:rFonts w:ascii="Times New Roman" w:hAnsi="Times New Roman" w:cs="Times New Roman"/>
          <w:i/>
          <w:iCs/>
          <w:sz w:val="24"/>
          <w:szCs w:val="24"/>
        </w:rPr>
        <w:t>«Союз правых сил», «Гринпис»</w:t>
      </w:r>
      <w:r w:rsidRPr="00261A0E">
        <w:rPr>
          <w:rFonts w:ascii="Times New Roman" w:hAnsi="Times New Roman" w:cs="Times New Roman"/>
          <w:sz w:val="24"/>
          <w:szCs w:val="24"/>
        </w:rPr>
        <w:t xml:space="preserve">); предприятий, заведений разных типов, фирм (например, </w:t>
      </w:r>
      <w:r w:rsidRPr="00261A0E">
        <w:rPr>
          <w:rFonts w:ascii="Times New Roman" w:hAnsi="Times New Roman" w:cs="Times New Roman"/>
          <w:i/>
          <w:iCs/>
          <w:sz w:val="24"/>
          <w:szCs w:val="24"/>
        </w:rPr>
        <w:t>АГУ (Астраханский государственный университет), «Волгарь»</w:t>
      </w:r>
      <w:r w:rsidRPr="00261A0E">
        <w:rPr>
          <w:rFonts w:ascii="Times New Roman" w:hAnsi="Times New Roman" w:cs="Times New Roman"/>
          <w:sz w:val="24"/>
          <w:szCs w:val="24"/>
        </w:rPr>
        <w:t xml:space="preserve">); газет, журналов, издательств (например, </w:t>
      </w:r>
      <w:r w:rsidRPr="00261A0E">
        <w:rPr>
          <w:rFonts w:ascii="Times New Roman" w:hAnsi="Times New Roman" w:cs="Times New Roman"/>
          <w:i/>
          <w:iCs/>
          <w:sz w:val="24"/>
          <w:szCs w:val="24"/>
        </w:rPr>
        <w:t>«Аргументы и факты»,</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«Русский язык в школе», «Дрофа»</w:t>
      </w:r>
      <w:r w:rsidRPr="00261A0E">
        <w:rPr>
          <w:rFonts w:ascii="Times New Roman" w:hAnsi="Times New Roman" w:cs="Times New Roman"/>
          <w:sz w:val="24"/>
          <w:szCs w:val="24"/>
        </w:rPr>
        <w:t xml:space="preserve">); театров, кино, клубов, кафе, ресторанов (например, </w:t>
      </w:r>
      <w:r w:rsidRPr="00261A0E">
        <w:rPr>
          <w:rFonts w:ascii="Times New Roman" w:hAnsi="Times New Roman" w:cs="Times New Roman"/>
          <w:i/>
          <w:iCs/>
          <w:sz w:val="24"/>
          <w:szCs w:val="24"/>
        </w:rPr>
        <w:t>«Встреча», «Октябрь»</w:t>
      </w:r>
      <w:r w:rsidRPr="00261A0E">
        <w:rPr>
          <w:rFonts w:ascii="Times New Roman" w:hAnsi="Times New Roman" w:cs="Times New Roman"/>
          <w:sz w:val="24"/>
          <w:szCs w:val="24"/>
        </w:rPr>
        <w:t xml:space="preserve">); сортов, марок предметов (например, </w:t>
      </w:r>
      <w:r w:rsidRPr="00261A0E">
        <w:rPr>
          <w:rFonts w:ascii="Times New Roman" w:hAnsi="Times New Roman" w:cs="Times New Roman"/>
          <w:i/>
          <w:iCs/>
          <w:sz w:val="24"/>
          <w:szCs w:val="24"/>
        </w:rPr>
        <w:t>«Жигули», «Мускат»</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Нарица´тельные имена´ существи´тельные</w:t>
      </w:r>
      <w:r w:rsidRPr="00261A0E">
        <w:rPr>
          <w:rFonts w:ascii="Times New Roman" w:hAnsi="Times New Roman" w:cs="Times New Roman"/>
          <w:sz w:val="24"/>
          <w:szCs w:val="24"/>
        </w:rPr>
        <w:t xml:space="preserve"> – это обобщённые названия, которые служат для именования классов однородных реальных и ирреальных предметов и явлений (например, </w:t>
      </w:r>
      <w:r w:rsidRPr="00261A0E">
        <w:rPr>
          <w:rFonts w:ascii="Times New Roman" w:hAnsi="Times New Roman" w:cs="Times New Roman"/>
          <w:i/>
          <w:iCs/>
          <w:sz w:val="24"/>
          <w:szCs w:val="24"/>
        </w:rPr>
        <w:t>книга, типография, читатель, сюжет, интерес, издательство</w:t>
      </w:r>
      <w:r w:rsidRPr="00261A0E">
        <w:rPr>
          <w:rFonts w:ascii="Times New Roman" w:hAnsi="Times New Roman" w:cs="Times New Roman"/>
          <w:sz w:val="24"/>
          <w:szCs w:val="24"/>
        </w:rPr>
        <w:t>).</w:t>
      </w:r>
    </w:p>
    <w:p w:rsidR="00261A0E" w:rsidRPr="00261A0E" w:rsidRDefault="00261A0E" w:rsidP="00D43822">
      <w:pPr>
        <w:numPr>
          <w:ilvl w:val="0"/>
          <w:numId w:val="18"/>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lastRenderedPageBreak/>
        <w:t xml:space="preserve">Граница между нарицательными и собственными существительными подвижна. Группа собственных имён может пополняться за счёт нарицательных существительных и сочетаний слов, не утративший своего лексического значения, но изменивших свою функцию (например, </w:t>
      </w:r>
      <w:r w:rsidRPr="00261A0E">
        <w:rPr>
          <w:rFonts w:ascii="Times New Roman" w:hAnsi="Times New Roman" w:cs="Times New Roman"/>
          <w:i/>
          <w:iCs/>
          <w:sz w:val="24"/>
          <w:szCs w:val="24"/>
        </w:rPr>
        <w:t>газета «Дозор», духи «Золото скифов»</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Группа нарицательных существительных может пополняться за счёт собственных имён, служащих для обобщённого обозначения целого класса однородных предметов, лиц, явлений (например, </w:t>
      </w:r>
      <w:r w:rsidRPr="00261A0E">
        <w:rPr>
          <w:rFonts w:ascii="Times New Roman" w:hAnsi="Times New Roman" w:cs="Times New Roman"/>
          <w:i/>
          <w:iCs/>
          <w:sz w:val="24"/>
          <w:szCs w:val="24"/>
        </w:rPr>
        <w:t xml:space="preserve">геркулес </w:t>
      </w:r>
      <w:r w:rsidRPr="00261A0E">
        <w:rPr>
          <w:rFonts w:ascii="Times New Roman" w:hAnsi="Times New Roman" w:cs="Times New Roman"/>
          <w:sz w:val="24"/>
          <w:szCs w:val="24"/>
        </w:rPr>
        <w:t xml:space="preserve">«овсяные хлопья», </w:t>
      </w:r>
      <w:r w:rsidRPr="00261A0E">
        <w:rPr>
          <w:rFonts w:ascii="Times New Roman" w:hAnsi="Times New Roman" w:cs="Times New Roman"/>
          <w:i/>
          <w:iCs/>
          <w:sz w:val="24"/>
          <w:szCs w:val="24"/>
        </w:rPr>
        <w:t xml:space="preserve">рентген </w:t>
      </w:r>
      <w:r w:rsidRPr="00261A0E">
        <w:rPr>
          <w:rFonts w:ascii="Times New Roman" w:hAnsi="Times New Roman" w:cs="Times New Roman"/>
          <w:sz w:val="24"/>
          <w:szCs w:val="24"/>
        </w:rPr>
        <w:t>«единица гамма-излучения»).</w:t>
      </w:r>
    </w:p>
    <w:p w:rsidR="00261A0E" w:rsidRPr="00261A0E" w:rsidRDefault="00261A0E" w:rsidP="00261A0E">
      <w:pPr>
        <w:tabs>
          <w:tab w:val="num" w:pos="0"/>
        </w:tabs>
        <w:jc w:val="both"/>
        <w:rPr>
          <w:rFonts w:ascii="Times New Roman" w:hAnsi="Times New Roman" w:cs="Times New Roman"/>
          <w:sz w:val="24"/>
          <w:szCs w:val="24"/>
        </w:rPr>
      </w:pP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xml:space="preserve">Имена существительные (по отношению обозначаемого слова к действительности): </w:t>
      </w:r>
      <w:r w:rsidRPr="00261A0E">
        <w:rPr>
          <w:rFonts w:ascii="Times New Roman" w:hAnsi="Times New Roman" w:cs="Times New Roman"/>
          <w:sz w:val="24"/>
          <w:szCs w:val="24"/>
          <w:u w:val="single"/>
        </w:rPr>
        <w:t>абстрактные и конкретные</w:t>
      </w:r>
      <w:r w:rsidRPr="00261A0E">
        <w:rPr>
          <w:rFonts w:ascii="Times New Roman" w:hAnsi="Times New Roman" w:cs="Times New Roman"/>
          <w:sz w:val="24"/>
          <w:szCs w:val="24"/>
        </w:rPr>
        <w:t>. </w:t>
      </w:r>
      <w:r w:rsidRPr="00261A0E">
        <w:rPr>
          <w:rFonts w:ascii="Times New Roman" w:hAnsi="Times New Roman" w:cs="Times New Roman"/>
          <w:b/>
          <w:bCs/>
          <w:i/>
          <w:iCs/>
          <w:sz w:val="24"/>
          <w:szCs w:val="24"/>
        </w:rPr>
        <w:t>Абстра´ктные имена´ существи´тельные</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 это слова, которые называют абстрактные (отвлечённые) понятия, свойства, действия, качества, состояния (например, </w:t>
      </w:r>
      <w:r w:rsidRPr="00261A0E">
        <w:rPr>
          <w:rFonts w:ascii="Times New Roman" w:hAnsi="Times New Roman" w:cs="Times New Roman"/>
          <w:i/>
          <w:iCs/>
          <w:sz w:val="24"/>
          <w:szCs w:val="24"/>
        </w:rPr>
        <w:t>правда, бег, справедливость</w:t>
      </w:r>
      <w:r w:rsidRPr="00261A0E">
        <w:rPr>
          <w:rFonts w:ascii="Times New Roman" w:hAnsi="Times New Roman" w:cs="Times New Roman"/>
          <w:sz w:val="24"/>
          <w:szCs w:val="24"/>
        </w:rPr>
        <w:t>)</w:t>
      </w:r>
      <w:r w:rsidRPr="00261A0E">
        <w:rPr>
          <w:rFonts w:ascii="Times New Roman" w:hAnsi="Times New Roman" w:cs="Times New Roman"/>
          <w:i/>
          <w:iCs/>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xml:space="preserve">     Абстрактные имена существительные обычно не имеют соотносительных форм по числу и употребляются только в единственном числе (например, </w:t>
      </w:r>
      <w:r w:rsidRPr="00261A0E">
        <w:rPr>
          <w:rFonts w:ascii="Times New Roman" w:hAnsi="Times New Roman" w:cs="Times New Roman"/>
          <w:i/>
          <w:iCs/>
          <w:sz w:val="24"/>
          <w:szCs w:val="24"/>
        </w:rPr>
        <w:t>дружба, уверенность</w:t>
      </w:r>
      <w:r w:rsidRPr="00261A0E">
        <w:rPr>
          <w:rFonts w:ascii="Times New Roman" w:hAnsi="Times New Roman" w:cs="Times New Roman"/>
          <w:sz w:val="24"/>
          <w:szCs w:val="24"/>
        </w:rPr>
        <w:t xml:space="preserve">) или только во множественном числе (например, </w:t>
      </w:r>
      <w:r w:rsidRPr="00261A0E">
        <w:rPr>
          <w:rFonts w:ascii="Times New Roman" w:hAnsi="Times New Roman" w:cs="Times New Roman"/>
          <w:i/>
          <w:iCs/>
          <w:sz w:val="24"/>
          <w:szCs w:val="24"/>
        </w:rPr>
        <w:t>каникулы, сутки, прятки</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Соотносительные формы множественного числа абстрактных имён существительных могут обозначать отвлечённые свойства, качества, состояния или действия в их единичных проявлениях, при этом  лексическое значение слова может конкретизироваться, приобретать новые оттенки значений (например, </w:t>
      </w:r>
      <w:r w:rsidRPr="00261A0E">
        <w:rPr>
          <w:rFonts w:ascii="Times New Roman" w:hAnsi="Times New Roman" w:cs="Times New Roman"/>
          <w:i/>
          <w:iCs/>
          <w:sz w:val="24"/>
          <w:szCs w:val="24"/>
        </w:rPr>
        <w:t>радость – радости, задание – задания, страх –</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страхи</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     Конкре´тные имена´ существи´тельные</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 это</w:t>
      </w:r>
      <w:r w:rsidRPr="00261A0E">
        <w:rPr>
          <w:rFonts w:ascii="Times New Roman" w:hAnsi="Times New Roman" w:cs="Times New Roman"/>
          <w:b/>
          <w:bCs/>
          <w:sz w:val="24"/>
          <w:szCs w:val="24"/>
        </w:rPr>
        <w:t xml:space="preserve"> </w:t>
      </w:r>
      <w:r w:rsidRPr="00261A0E">
        <w:rPr>
          <w:rFonts w:ascii="Times New Roman" w:hAnsi="Times New Roman" w:cs="Times New Roman"/>
          <w:sz w:val="24"/>
          <w:szCs w:val="24"/>
        </w:rPr>
        <w:t>слова, называющие</w:t>
      </w:r>
      <w:r w:rsidRPr="00261A0E">
        <w:rPr>
          <w:rFonts w:ascii="Times New Roman" w:hAnsi="Times New Roman" w:cs="Times New Roman"/>
          <w:b/>
          <w:bCs/>
          <w:sz w:val="24"/>
          <w:szCs w:val="24"/>
        </w:rPr>
        <w:t xml:space="preserve"> </w:t>
      </w:r>
      <w:r w:rsidRPr="00261A0E">
        <w:rPr>
          <w:rFonts w:ascii="Times New Roman" w:hAnsi="Times New Roman" w:cs="Times New Roman"/>
          <w:sz w:val="24"/>
          <w:szCs w:val="24"/>
        </w:rPr>
        <w:t xml:space="preserve">предметы, факты, явления реальной действительности, которые могут быть представлены в отдельности и подвергнуты счёту или измерению (например, </w:t>
      </w:r>
      <w:r w:rsidRPr="00261A0E">
        <w:rPr>
          <w:rFonts w:ascii="Times New Roman" w:hAnsi="Times New Roman" w:cs="Times New Roman"/>
          <w:i/>
          <w:iCs/>
          <w:sz w:val="24"/>
          <w:szCs w:val="24"/>
        </w:rPr>
        <w:t>хлеб,</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город, звезда</w:t>
      </w:r>
      <w:r w:rsidRPr="00261A0E">
        <w:rPr>
          <w:rFonts w:ascii="Times New Roman" w:hAnsi="Times New Roman" w:cs="Times New Roman"/>
          <w:sz w:val="24"/>
          <w:szCs w:val="24"/>
        </w:rPr>
        <w:t xml:space="preserve">). Конкретные имена существительные обычно имеют соотносительные формы по числу и употребляются в единственном и множественном числе (например, </w:t>
      </w:r>
      <w:r w:rsidRPr="00261A0E">
        <w:rPr>
          <w:rFonts w:ascii="Times New Roman" w:hAnsi="Times New Roman" w:cs="Times New Roman"/>
          <w:i/>
          <w:iCs/>
          <w:sz w:val="24"/>
          <w:szCs w:val="24"/>
        </w:rPr>
        <w:t>университет – университеты, человек – люди</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Имена существительные (по отношению к единому целому или части): </w:t>
      </w:r>
      <w:r w:rsidRPr="00261A0E">
        <w:rPr>
          <w:rFonts w:ascii="Times New Roman" w:hAnsi="Times New Roman" w:cs="Times New Roman"/>
          <w:sz w:val="24"/>
          <w:szCs w:val="24"/>
          <w:u w:val="single"/>
        </w:rPr>
        <w:t>вещественные и собирательные.</w:t>
      </w:r>
      <w:r w:rsidRPr="00261A0E">
        <w:rPr>
          <w:rFonts w:ascii="Times New Roman" w:hAnsi="Times New Roman" w:cs="Times New Roman"/>
          <w:sz w:val="24"/>
          <w:szCs w:val="24"/>
        </w:rPr>
        <w:t> </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Данная категория присуща только непредметным существительным.</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     Веще´ственные имена´ существи´тельные</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это существительные, служащие названиями:</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     – продуктов питания (например, </w:t>
      </w:r>
      <w:r w:rsidRPr="00261A0E">
        <w:rPr>
          <w:rFonts w:ascii="Times New Roman" w:hAnsi="Times New Roman" w:cs="Times New Roman"/>
          <w:i/>
          <w:iCs/>
          <w:sz w:val="24"/>
          <w:szCs w:val="24"/>
        </w:rPr>
        <w:t>молоко, сахар, сметана</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i/>
          <w:iCs/>
          <w:sz w:val="24"/>
          <w:szCs w:val="24"/>
        </w:rPr>
        <w:t xml:space="preserve">     – </w:t>
      </w:r>
      <w:r w:rsidRPr="00261A0E">
        <w:rPr>
          <w:rFonts w:ascii="Times New Roman" w:hAnsi="Times New Roman" w:cs="Times New Roman"/>
          <w:sz w:val="24"/>
          <w:szCs w:val="24"/>
        </w:rPr>
        <w:t xml:space="preserve">злаковых культур (например, </w:t>
      </w:r>
      <w:r w:rsidRPr="00261A0E">
        <w:rPr>
          <w:rFonts w:ascii="Times New Roman" w:hAnsi="Times New Roman" w:cs="Times New Roman"/>
          <w:i/>
          <w:iCs/>
          <w:sz w:val="24"/>
          <w:szCs w:val="24"/>
        </w:rPr>
        <w:t>рис, пшеница, рожь</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i/>
          <w:iCs/>
          <w:sz w:val="24"/>
          <w:szCs w:val="24"/>
        </w:rPr>
        <w:t xml:space="preserve">     – </w:t>
      </w:r>
      <w:r w:rsidRPr="00261A0E">
        <w:rPr>
          <w:rFonts w:ascii="Times New Roman" w:hAnsi="Times New Roman" w:cs="Times New Roman"/>
          <w:sz w:val="24"/>
          <w:szCs w:val="24"/>
        </w:rPr>
        <w:t xml:space="preserve">овощей (например, </w:t>
      </w:r>
      <w:r w:rsidRPr="00261A0E">
        <w:rPr>
          <w:rFonts w:ascii="Times New Roman" w:hAnsi="Times New Roman" w:cs="Times New Roman"/>
          <w:i/>
          <w:iCs/>
          <w:sz w:val="24"/>
          <w:szCs w:val="24"/>
        </w:rPr>
        <w:t>картофель, морковь, капуста</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ягод (например, </w:t>
      </w:r>
      <w:r w:rsidRPr="00261A0E">
        <w:rPr>
          <w:rFonts w:ascii="Times New Roman" w:hAnsi="Times New Roman" w:cs="Times New Roman"/>
          <w:i/>
          <w:iCs/>
          <w:sz w:val="24"/>
          <w:szCs w:val="24"/>
        </w:rPr>
        <w:t>рябина, клубника, крыжовник</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лекарственных средств (например, </w:t>
      </w:r>
      <w:r w:rsidRPr="00261A0E">
        <w:rPr>
          <w:rFonts w:ascii="Times New Roman" w:hAnsi="Times New Roman" w:cs="Times New Roman"/>
          <w:i/>
          <w:iCs/>
          <w:sz w:val="24"/>
          <w:szCs w:val="24"/>
        </w:rPr>
        <w:t>баралгин, но-шпа, валерьянка</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твёрдых, жидких, сыпучих веществ, материалов (например, </w:t>
      </w:r>
      <w:r w:rsidRPr="00261A0E">
        <w:rPr>
          <w:rFonts w:ascii="Times New Roman" w:hAnsi="Times New Roman" w:cs="Times New Roman"/>
          <w:i/>
          <w:iCs/>
          <w:sz w:val="24"/>
          <w:szCs w:val="24"/>
        </w:rPr>
        <w:t>кожа, пластик, глина</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тканей (например, </w:t>
      </w:r>
      <w:r w:rsidRPr="00261A0E">
        <w:rPr>
          <w:rFonts w:ascii="Times New Roman" w:hAnsi="Times New Roman" w:cs="Times New Roman"/>
          <w:i/>
          <w:iCs/>
          <w:sz w:val="24"/>
          <w:szCs w:val="24"/>
        </w:rPr>
        <w:t>бархат, шёлк, хлопок</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ископаемых (например, </w:t>
      </w:r>
      <w:r w:rsidRPr="00261A0E">
        <w:rPr>
          <w:rFonts w:ascii="Times New Roman" w:hAnsi="Times New Roman" w:cs="Times New Roman"/>
          <w:i/>
          <w:iCs/>
          <w:sz w:val="24"/>
          <w:szCs w:val="24"/>
        </w:rPr>
        <w:t>нефть, мрамор, уголь</w:t>
      </w:r>
      <w:r w:rsidRPr="00261A0E">
        <w:rPr>
          <w:rFonts w:ascii="Times New Roman" w:hAnsi="Times New Roman" w:cs="Times New Roman"/>
          <w:sz w:val="24"/>
          <w:szCs w:val="24"/>
        </w:rPr>
        <w:t>);</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металлов и других химических элементов (например, </w:t>
      </w:r>
      <w:r w:rsidRPr="00261A0E">
        <w:rPr>
          <w:rFonts w:ascii="Times New Roman" w:hAnsi="Times New Roman" w:cs="Times New Roman"/>
          <w:i/>
          <w:iCs/>
          <w:sz w:val="24"/>
          <w:szCs w:val="24"/>
        </w:rPr>
        <w:t>золото, сталь, бром</w:t>
      </w:r>
      <w:r w:rsidRPr="00261A0E">
        <w:rPr>
          <w:rFonts w:ascii="Times New Roman" w:hAnsi="Times New Roman" w:cs="Times New Roman"/>
          <w:sz w:val="24"/>
          <w:szCs w:val="24"/>
        </w:rPr>
        <w:t xml:space="preserve">). </w:t>
      </w:r>
    </w:p>
    <w:p w:rsidR="00261A0E" w:rsidRPr="00261A0E" w:rsidRDefault="00261A0E" w:rsidP="00D43822">
      <w:pPr>
        <w:numPr>
          <w:ilvl w:val="0"/>
          <w:numId w:val="19"/>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Вещественные имена существительные обычно не имеют соотносительных форм по числу и употребляются только в единственном числе (например, </w:t>
      </w:r>
      <w:r w:rsidRPr="00261A0E">
        <w:rPr>
          <w:rFonts w:ascii="Times New Roman" w:hAnsi="Times New Roman" w:cs="Times New Roman"/>
          <w:i/>
          <w:iCs/>
          <w:sz w:val="24"/>
          <w:szCs w:val="24"/>
        </w:rPr>
        <w:t>золото, молоко, крыжовник</w:t>
      </w:r>
      <w:r w:rsidRPr="00261A0E">
        <w:rPr>
          <w:rFonts w:ascii="Times New Roman" w:hAnsi="Times New Roman" w:cs="Times New Roman"/>
          <w:sz w:val="24"/>
          <w:szCs w:val="24"/>
        </w:rPr>
        <w:t xml:space="preserve">) или только во множественном числе (например, </w:t>
      </w:r>
      <w:r w:rsidRPr="00261A0E">
        <w:rPr>
          <w:rFonts w:ascii="Times New Roman" w:hAnsi="Times New Roman" w:cs="Times New Roman"/>
          <w:i/>
          <w:iCs/>
          <w:sz w:val="24"/>
          <w:szCs w:val="24"/>
        </w:rPr>
        <w:t>духи, сливки, опилки</w:t>
      </w:r>
      <w:r w:rsidRPr="00261A0E">
        <w:rPr>
          <w:rFonts w:ascii="Times New Roman" w:hAnsi="Times New Roman" w:cs="Times New Roman"/>
          <w:sz w:val="24"/>
          <w:szCs w:val="24"/>
        </w:rPr>
        <w:t>).</w:t>
      </w:r>
    </w:p>
    <w:p w:rsidR="00261A0E" w:rsidRPr="00261A0E" w:rsidRDefault="00261A0E" w:rsidP="00261A0E">
      <w:pPr>
        <w:jc w:val="both"/>
        <w:rPr>
          <w:rFonts w:ascii="Times New Roman" w:hAnsi="Times New Roman" w:cs="Times New Roman"/>
          <w:sz w:val="24"/>
          <w:szCs w:val="24"/>
        </w:rPr>
      </w:pPr>
    </w:p>
    <w:p w:rsidR="00261A0E" w:rsidRPr="00261A0E" w:rsidRDefault="00261A0E" w:rsidP="00261A0E">
      <w:pPr>
        <w:jc w:val="both"/>
        <w:rPr>
          <w:rFonts w:ascii="Times New Roman" w:hAnsi="Times New Roman" w:cs="Times New Roman"/>
          <w:b/>
          <w:bCs/>
          <w:i/>
          <w:iCs/>
          <w:sz w:val="24"/>
          <w:szCs w:val="24"/>
        </w:rPr>
      </w:pPr>
      <w:r w:rsidRPr="00261A0E">
        <w:rPr>
          <w:rFonts w:ascii="Times New Roman" w:hAnsi="Times New Roman" w:cs="Times New Roman"/>
          <w:sz w:val="24"/>
          <w:szCs w:val="24"/>
        </w:rPr>
        <w:t xml:space="preserve">Соотносительные формы множественного числа вещественных имён существительных могут обозначать большое количество одного и того же вещества или сорта, марки веществ (например, </w:t>
      </w:r>
      <w:r w:rsidRPr="00261A0E">
        <w:rPr>
          <w:rFonts w:ascii="Times New Roman" w:hAnsi="Times New Roman" w:cs="Times New Roman"/>
          <w:i/>
          <w:iCs/>
          <w:sz w:val="24"/>
          <w:szCs w:val="24"/>
        </w:rPr>
        <w:t>снег – снега, вода – воды</w:t>
      </w:r>
      <w:r w:rsidRPr="00261A0E">
        <w:rPr>
          <w:rFonts w:ascii="Times New Roman" w:hAnsi="Times New Roman" w:cs="Times New Roman"/>
          <w:sz w:val="24"/>
          <w:szCs w:val="24"/>
        </w:rPr>
        <w:t xml:space="preserve"> (минеральные, грунтовые), </w:t>
      </w:r>
      <w:r w:rsidRPr="00261A0E">
        <w:rPr>
          <w:rFonts w:ascii="Times New Roman" w:hAnsi="Times New Roman" w:cs="Times New Roman"/>
          <w:i/>
          <w:iCs/>
          <w:sz w:val="24"/>
          <w:szCs w:val="24"/>
        </w:rPr>
        <w:t xml:space="preserve">крупа – крупы </w:t>
      </w:r>
      <w:r w:rsidRPr="00261A0E">
        <w:rPr>
          <w:rFonts w:ascii="Times New Roman" w:hAnsi="Times New Roman" w:cs="Times New Roman"/>
          <w:sz w:val="24"/>
          <w:szCs w:val="24"/>
        </w:rPr>
        <w:t xml:space="preserve">(рис, гречка, пшено), </w:t>
      </w:r>
      <w:r w:rsidRPr="00261A0E">
        <w:rPr>
          <w:rFonts w:ascii="Times New Roman" w:hAnsi="Times New Roman" w:cs="Times New Roman"/>
          <w:i/>
          <w:iCs/>
          <w:sz w:val="24"/>
          <w:szCs w:val="24"/>
        </w:rPr>
        <w:t xml:space="preserve">масло – масла </w:t>
      </w:r>
      <w:r w:rsidRPr="00261A0E">
        <w:rPr>
          <w:rFonts w:ascii="Times New Roman" w:hAnsi="Times New Roman" w:cs="Times New Roman"/>
          <w:sz w:val="24"/>
          <w:szCs w:val="24"/>
        </w:rPr>
        <w:t>(машинное, подсолнечное, сливочное, рапсовое, оливковое); при этом лексическое значение слова может конкретизироваться, приобретать новые оттенки значений (например,</w:t>
      </w:r>
      <w:r w:rsidRPr="00261A0E">
        <w:rPr>
          <w:rFonts w:ascii="Times New Roman" w:hAnsi="Times New Roman" w:cs="Times New Roman"/>
          <w:i/>
          <w:iCs/>
          <w:sz w:val="24"/>
          <w:szCs w:val="24"/>
        </w:rPr>
        <w:t xml:space="preserve"> песок </w:t>
      </w:r>
      <w:r w:rsidRPr="00261A0E">
        <w:rPr>
          <w:rFonts w:ascii="Times New Roman" w:hAnsi="Times New Roman" w:cs="Times New Roman"/>
          <w:sz w:val="24"/>
          <w:szCs w:val="24"/>
        </w:rPr>
        <w:t xml:space="preserve">«рыхлое скопление мелких зёрен твёрдых минералов» – </w:t>
      </w:r>
      <w:r w:rsidRPr="00261A0E">
        <w:rPr>
          <w:rFonts w:ascii="Times New Roman" w:hAnsi="Times New Roman" w:cs="Times New Roman"/>
          <w:i/>
          <w:iCs/>
          <w:sz w:val="24"/>
          <w:szCs w:val="24"/>
        </w:rPr>
        <w:t xml:space="preserve">пески </w:t>
      </w:r>
      <w:r w:rsidRPr="00261A0E">
        <w:rPr>
          <w:rFonts w:ascii="Times New Roman" w:hAnsi="Times New Roman" w:cs="Times New Roman"/>
          <w:sz w:val="24"/>
          <w:szCs w:val="24"/>
        </w:rPr>
        <w:t xml:space="preserve">«большие </w:t>
      </w:r>
      <w:r w:rsidRPr="00261A0E">
        <w:rPr>
          <w:rFonts w:ascii="Times New Roman" w:hAnsi="Times New Roman" w:cs="Times New Roman"/>
          <w:sz w:val="24"/>
          <w:szCs w:val="24"/>
        </w:rPr>
        <w:lastRenderedPageBreak/>
        <w:t xml:space="preserve">пространства, покрытые песком», </w:t>
      </w:r>
      <w:r w:rsidRPr="00261A0E">
        <w:rPr>
          <w:rFonts w:ascii="Times New Roman" w:hAnsi="Times New Roman" w:cs="Times New Roman"/>
          <w:i/>
          <w:iCs/>
          <w:sz w:val="24"/>
          <w:szCs w:val="24"/>
        </w:rPr>
        <w:t xml:space="preserve">бумага </w:t>
      </w:r>
      <w:r w:rsidRPr="00261A0E">
        <w:rPr>
          <w:rFonts w:ascii="Times New Roman" w:hAnsi="Times New Roman" w:cs="Times New Roman"/>
          <w:sz w:val="24"/>
          <w:szCs w:val="24"/>
        </w:rPr>
        <w:t xml:space="preserve">«материал для письма, печати» – </w:t>
      </w:r>
      <w:r w:rsidRPr="00261A0E">
        <w:rPr>
          <w:rFonts w:ascii="Times New Roman" w:hAnsi="Times New Roman" w:cs="Times New Roman"/>
          <w:i/>
          <w:iCs/>
          <w:sz w:val="24"/>
          <w:szCs w:val="24"/>
        </w:rPr>
        <w:t xml:space="preserve">бумаги </w:t>
      </w:r>
      <w:r w:rsidRPr="00261A0E">
        <w:rPr>
          <w:rFonts w:ascii="Times New Roman" w:hAnsi="Times New Roman" w:cs="Times New Roman"/>
          <w:sz w:val="24"/>
          <w:szCs w:val="24"/>
        </w:rPr>
        <w:t>«документы официального характера»).</w:t>
      </w:r>
    </w:p>
    <w:p w:rsidR="00261A0E" w:rsidRPr="00261A0E" w:rsidRDefault="00261A0E" w:rsidP="00D43822">
      <w:pPr>
        <w:numPr>
          <w:ilvl w:val="0"/>
          <w:numId w:val="20"/>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Собира´тельные имена´ существи´тельные</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 это существительные, служащие названиями нерасчленённого единства предметов или лиц (например, </w:t>
      </w:r>
      <w:r w:rsidRPr="00261A0E">
        <w:rPr>
          <w:rFonts w:ascii="Times New Roman" w:hAnsi="Times New Roman" w:cs="Times New Roman"/>
          <w:i/>
          <w:iCs/>
          <w:sz w:val="24"/>
          <w:szCs w:val="24"/>
        </w:rPr>
        <w:t>детвора, деканат, вороньё, молодёжь, интеллигенция, ельник</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Собирательные существительные следует отличать от существительных со значением совокупности (например, </w:t>
      </w:r>
      <w:r w:rsidRPr="00261A0E">
        <w:rPr>
          <w:rFonts w:ascii="Times New Roman" w:hAnsi="Times New Roman" w:cs="Times New Roman"/>
          <w:i/>
          <w:iCs/>
          <w:sz w:val="24"/>
          <w:szCs w:val="24"/>
        </w:rPr>
        <w:t>рой, племя, стадо, толпа, народ</w:t>
      </w:r>
      <w:r w:rsidRPr="00261A0E">
        <w:rPr>
          <w:rFonts w:ascii="Times New Roman" w:hAnsi="Times New Roman" w:cs="Times New Roman"/>
          <w:sz w:val="24"/>
          <w:szCs w:val="24"/>
        </w:rPr>
        <w:t>), имеющих форму множественного числа (например,</w:t>
      </w:r>
      <w:r w:rsidRPr="00261A0E">
        <w:rPr>
          <w:rFonts w:ascii="Times New Roman" w:hAnsi="Times New Roman" w:cs="Times New Roman"/>
          <w:i/>
          <w:iCs/>
          <w:sz w:val="24"/>
          <w:szCs w:val="24"/>
        </w:rPr>
        <w:t xml:space="preserve"> народ – народы, племя –</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племена, стадо – стада</w:t>
      </w:r>
      <w:r w:rsidRPr="00261A0E">
        <w:rPr>
          <w:rFonts w:ascii="Times New Roman" w:hAnsi="Times New Roman" w:cs="Times New Roman"/>
          <w:sz w:val="24"/>
          <w:szCs w:val="24"/>
        </w:rPr>
        <w:t>). Собирательные имена существительные не имеют соотносительных форм по числу и употребляются только в единственном числе.</w:t>
      </w:r>
    </w:p>
    <w:p w:rsidR="00261A0E" w:rsidRPr="00261A0E" w:rsidRDefault="00261A0E" w:rsidP="00261A0E">
      <w:pPr>
        <w:tabs>
          <w:tab w:val="num" w:pos="0"/>
        </w:tabs>
        <w:jc w:val="both"/>
        <w:rPr>
          <w:rFonts w:ascii="Times New Roman" w:hAnsi="Times New Roman" w:cs="Times New Roman"/>
          <w:sz w:val="24"/>
          <w:szCs w:val="24"/>
        </w:rPr>
      </w:pP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u w:val="single"/>
        </w:rPr>
      </w:pPr>
      <w:r w:rsidRPr="00261A0E">
        <w:rPr>
          <w:rFonts w:ascii="Times New Roman" w:hAnsi="Times New Roman" w:cs="Times New Roman"/>
          <w:sz w:val="24"/>
          <w:szCs w:val="24"/>
        </w:rPr>
        <w:t xml:space="preserve">Имена существительные (по отношению к одушевлённости): </w:t>
      </w:r>
      <w:r w:rsidRPr="00261A0E">
        <w:rPr>
          <w:rFonts w:ascii="Times New Roman" w:hAnsi="Times New Roman" w:cs="Times New Roman"/>
          <w:sz w:val="24"/>
          <w:szCs w:val="24"/>
          <w:u w:val="single"/>
        </w:rPr>
        <w:t>одушевлённые и неодушевлённые. </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Данная категория присуща только конкретным существительным.</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b/>
          <w:bCs/>
          <w:i/>
          <w:iCs/>
          <w:sz w:val="24"/>
          <w:szCs w:val="24"/>
        </w:rPr>
        <w:t xml:space="preserve">     Одушевлённые имена´ существи´тельные </w:t>
      </w:r>
      <w:r w:rsidRPr="00261A0E">
        <w:rPr>
          <w:rFonts w:ascii="Times New Roman" w:hAnsi="Times New Roman" w:cs="Times New Roman"/>
          <w:sz w:val="24"/>
          <w:szCs w:val="24"/>
        </w:rPr>
        <w:t xml:space="preserve">– это существительные, которые служат названиями живых существ (лиц, животных, рыб, птиц, насекомых, пресмыкающихся), способных к самостоятельному перемещению (например, </w:t>
      </w:r>
      <w:r w:rsidRPr="00261A0E">
        <w:rPr>
          <w:rFonts w:ascii="Times New Roman" w:hAnsi="Times New Roman" w:cs="Times New Roman"/>
          <w:i/>
          <w:iCs/>
          <w:sz w:val="24"/>
          <w:szCs w:val="24"/>
        </w:rPr>
        <w:t>слуга, гиппопотам, сантехник</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     Неодушевлённые имена´ существи´тельные</w:t>
      </w:r>
      <w:r w:rsidRPr="00261A0E">
        <w:rPr>
          <w:rFonts w:ascii="Times New Roman" w:hAnsi="Times New Roman" w:cs="Times New Roman"/>
          <w:sz w:val="24"/>
          <w:szCs w:val="24"/>
        </w:rPr>
        <w:t xml:space="preserve"> – это существительные, которые служат названиями предметов и явлений, неспособных к самостоятельному передвижению (например,</w:t>
      </w:r>
      <w:r w:rsidRPr="00261A0E">
        <w:rPr>
          <w:rFonts w:ascii="Times New Roman" w:hAnsi="Times New Roman" w:cs="Times New Roman"/>
          <w:b/>
          <w:bCs/>
          <w:sz w:val="24"/>
          <w:szCs w:val="24"/>
        </w:rPr>
        <w:t xml:space="preserve"> </w:t>
      </w:r>
      <w:r w:rsidRPr="00261A0E">
        <w:rPr>
          <w:rFonts w:ascii="Times New Roman" w:hAnsi="Times New Roman" w:cs="Times New Roman"/>
          <w:i/>
          <w:iCs/>
          <w:sz w:val="24"/>
          <w:szCs w:val="24"/>
        </w:rPr>
        <w:t>автобус, кроссворд, ботинки</w:t>
      </w:r>
      <w:r w:rsidRPr="00261A0E">
        <w:rPr>
          <w:rFonts w:ascii="Times New Roman" w:hAnsi="Times New Roman" w:cs="Times New Roman"/>
          <w:sz w:val="24"/>
          <w:szCs w:val="24"/>
        </w:rPr>
        <w:t xml:space="preserve">). </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Деление существительных на одушевлённые и неодушевлённые не совпадает с научным и бытовым представлением о живом и неживом. </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По грамматическим показателям к одушевлённым относятся те существительные, у которых форма винительного падежа множественного числа совпадает с формой родительного падежа множественного числа, а к неодушевлённым – те, у которых форма винительного падежа множественного числа совпадает с формой именительного падежа множественного числа:</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И.п.              мальчики                                книги</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Р.п.              (нет) мальчиков                     (нет) книг</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В.п.              (вижу) мальчиков                   (вижу) книги</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В ряде случаев наблюдаются колебания в отнесённости существительных к одушевлённым или неодушевлённым:</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1) существительные </w:t>
      </w:r>
      <w:r w:rsidRPr="00261A0E">
        <w:rPr>
          <w:rFonts w:ascii="Times New Roman" w:hAnsi="Times New Roman" w:cs="Times New Roman"/>
          <w:i/>
          <w:iCs/>
          <w:sz w:val="24"/>
          <w:szCs w:val="24"/>
        </w:rPr>
        <w:t xml:space="preserve">вирус, микроб, бактерия </w:t>
      </w:r>
      <w:r w:rsidRPr="00261A0E">
        <w:rPr>
          <w:rFonts w:ascii="Times New Roman" w:hAnsi="Times New Roman" w:cs="Times New Roman"/>
          <w:sz w:val="24"/>
          <w:szCs w:val="24"/>
        </w:rPr>
        <w:t xml:space="preserve">могут употребляться как одушёвленные и неодушёвленные (например, </w:t>
      </w:r>
      <w:r w:rsidRPr="00261A0E">
        <w:rPr>
          <w:rFonts w:ascii="Times New Roman" w:hAnsi="Times New Roman" w:cs="Times New Roman"/>
          <w:i/>
          <w:iCs/>
          <w:sz w:val="24"/>
          <w:szCs w:val="24"/>
        </w:rPr>
        <w:t>изучать вирусы, бактерии, микробы – изучать вирусов, бактерий, микробов</w:t>
      </w:r>
      <w:r w:rsidRPr="00261A0E">
        <w:rPr>
          <w:rFonts w:ascii="Times New Roman" w:hAnsi="Times New Roman" w:cs="Times New Roman"/>
          <w:sz w:val="24"/>
          <w:szCs w:val="24"/>
        </w:rPr>
        <w:t>);</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2)</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неодушевлённые существительные, используемые в качестве называния лиц, выступают как одушевлённые</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(например, </w:t>
      </w:r>
      <w:r w:rsidRPr="00261A0E">
        <w:rPr>
          <w:rFonts w:ascii="Times New Roman" w:hAnsi="Times New Roman" w:cs="Times New Roman"/>
          <w:i/>
          <w:iCs/>
          <w:sz w:val="24"/>
          <w:szCs w:val="24"/>
        </w:rPr>
        <w:t>нашего мешка обокрали, этого дуба ничему не научишь, этого тюфяка не раскачать</w:t>
      </w:r>
      <w:r w:rsidRPr="00261A0E">
        <w:rPr>
          <w:rFonts w:ascii="Times New Roman" w:hAnsi="Times New Roman" w:cs="Times New Roman"/>
          <w:sz w:val="24"/>
          <w:szCs w:val="24"/>
        </w:rPr>
        <w:t>);</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3) у слов, являющихся названиями лиц, в составе фразеологических сочетаний формы именительного и винительного падежей совпадают (например, </w:t>
      </w:r>
      <w:r w:rsidRPr="00261A0E">
        <w:rPr>
          <w:rFonts w:ascii="Times New Roman" w:hAnsi="Times New Roman" w:cs="Times New Roman"/>
          <w:i/>
          <w:iCs/>
          <w:sz w:val="24"/>
          <w:szCs w:val="24"/>
        </w:rPr>
        <w:t>баллотироваться в депутаты, забрать в солдаты, пойти в учителя</w:t>
      </w:r>
      <w:r w:rsidRPr="00261A0E">
        <w:rPr>
          <w:rFonts w:ascii="Times New Roman" w:hAnsi="Times New Roman" w:cs="Times New Roman"/>
          <w:sz w:val="24"/>
          <w:szCs w:val="24"/>
        </w:rPr>
        <w:t>);</w:t>
      </w:r>
    </w:p>
    <w:p w:rsidR="00261A0E" w:rsidRPr="00261A0E" w:rsidRDefault="00261A0E" w:rsidP="00D43822">
      <w:pPr>
        <w:numPr>
          <w:ilvl w:val="0"/>
          <w:numId w:val="21"/>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4) существительные с суффиксом </w:t>
      </w:r>
      <w:r w:rsidRPr="00261A0E">
        <w:rPr>
          <w:rFonts w:ascii="Times New Roman" w:hAnsi="Times New Roman" w:cs="Times New Roman"/>
          <w:i/>
          <w:iCs/>
          <w:sz w:val="24"/>
          <w:szCs w:val="24"/>
        </w:rPr>
        <w:t xml:space="preserve">-тель, -щик, -чик </w:t>
      </w:r>
      <w:r w:rsidRPr="00261A0E">
        <w:rPr>
          <w:rFonts w:ascii="Times New Roman" w:hAnsi="Times New Roman" w:cs="Times New Roman"/>
          <w:sz w:val="24"/>
          <w:szCs w:val="24"/>
        </w:rPr>
        <w:t xml:space="preserve">при обозначении механизмов, орудий, приборов выступает как неодушевлённые, при обозначении лиц или животных – как одушевлённые (например, </w:t>
      </w:r>
      <w:r w:rsidRPr="00261A0E">
        <w:rPr>
          <w:rFonts w:ascii="Times New Roman" w:hAnsi="Times New Roman" w:cs="Times New Roman"/>
          <w:i/>
          <w:iCs/>
          <w:sz w:val="24"/>
          <w:szCs w:val="24"/>
        </w:rPr>
        <w:t>сбить бомбардировщики – наградить бомбардировщиков, увидеть искусственные спутники – встретить вчерашних спутников</w:t>
      </w:r>
      <w:r w:rsidRPr="00261A0E">
        <w:rPr>
          <w:rFonts w:ascii="Times New Roman" w:hAnsi="Times New Roman" w:cs="Times New Roman"/>
          <w:sz w:val="24"/>
          <w:szCs w:val="24"/>
        </w:rPr>
        <w:t>).</w:t>
      </w:r>
    </w:p>
    <w:p w:rsidR="00261A0E" w:rsidRPr="00261A0E" w:rsidRDefault="00261A0E" w:rsidP="00261A0E">
      <w:pPr>
        <w:tabs>
          <w:tab w:val="num" w:pos="0"/>
        </w:tabs>
        <w:jc w:val="both"/>
        <w:rPr>
          <w:rFonts w:ascii="Times New Roman" w:hAnsi="Times New Roman" w:cs="Times New Roman"/>
          <w:sz w:val="24"/>
          <w:szCs w:val="24"/>
        </w:rPr>
      </w:pP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Имена существительные (по отношению к лицу): </w:t>
      </w:r>
      <w:r w:rsidRPr="00261A0E">
        <w:rPr>
          <w:rFonts w:ascii="Times New Roman" w:hAnsi="Times New Roman" w:cs="Times New Roman"/>
          <w:sz w:val="24"/>
          <w:szCs w:val="24"/>
          <w:u w:val="single"/>
        </w:rPr>
        <w:t>личные и неличные</w:t>
      </w:r>
      <w:r w:rsidRPr="00261A0E">
        <w:rPr>
          <w:rFonts w:ascii="Times New Roman" w:hAnsi="Times New Roman" w:cs="Times New Roman"/>
          <w:sz w:val="24"/>
          <w:szCs w:val="24"/>
        </w:rPr>
        <w:t>.  </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Данная категория присуща только одушевлённым существительным.</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lastRenderedPageBreak/>
        <w:t>     Ли´чные имена´ существи´тельные –</w:t>
      </w:r>
      <w:r w:rsidRPr="00261A0E">
        <w:rPr>
          <w:rFonts w:ascii="Times New Roman" w:hAnsi="Times New Roman" w:cs="Times New Roman"/>
          <w:sz w:val="24"/>
          <w:szCs w:val="24"/>
        </w:rPr>
        <w:t xml:space="preserve"> это существительные, которые служат названиями людей по следующим признакам:</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родству (например, </w:t>
      </w:r>
      <w:r w:rsidRPr="00261A0E">
        <w:rPr>
          <w:rFonts w:ascii="Times New Roman" w:hAnsi="Times New Roman" w:cs="Times New Roman"/>
          <w:i/>
          <w:iCs/>
          <w:sz w:val="24"/>
          <w:szCs w:val="24"/>
        </w:rPr>
        <w:t>зять,</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дядя, свекровь</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     – социальному положению (например, </w:t>
      </w:r>
      <w:r w:rsidRPr="00261A0E">
        <w:rPr>
          <w:rFonts w:ascii="Times New Roman" w:hAnsi="Times New Roman" w:cs="Times New Roman"/>
          <w:i/>
          <w:iCs/>
          <w:sz w:val="24"/>
          <w:szCs w:val="24"/>
        </w:rPr>
        <w:t>буржуа</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крестьянин, интеллигент</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i/>
          <w:iCs/>
          <w:sz w:val="24"/>
          <w:szCs w:val="24"/>
        </w:rPr>
        <w:t xml:space="preserve">     – </w:t>
      </w:r>
      <w:r w:rsidRPr="00261A0E">
        <w:rPr>
          <w:rFonts w:ascii="Times New Roman" w:hAnsi="Times New Roman" w:cs="Times New Roman"/>
          <w:sz w:val="24"/>
          <w:szCs w:val="24"/>
        </w:rPr>
        <w:t xml:space="preserve">профессии (например, </w:t>
      </w:r>
      <w:r w:rsidRPr="00261A0E">
        <w:rPr>
          <w:rFonts w:ascii="Times New Roman" w:hAnsi="Times New Roman" w:cs="Times New Roman"/>
          <w:i/>
          <w:iCs/>
          <w:sz w:val="24"/>
          <w:szCs w:val="24"/>
        </w:rPr>
        <w:t>слесарь, лингвист, учитель</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i/>
          <w:iCs/>
          <w:sz w:val="24"/>
          <w:szCs w:val="24"/>
        </w:rPr>
        <w:t xml:space="preserve">     – </w:t>
      </w:r>
      <w:r w:rsidRPr="00261A0E">
        <w:rPr>
          <w:rFonts w:ascii="Times New Roman" w:hAnsi="Times New Roman" w:cs="Times New Roman"/>
          <w:sz w:val="24"/>
          <w:szCs w:val="24"/>
        </w:rPr>
        <w:t xml:space="preserve">роду занятий (например, </w:t>
      </w:r>
      <w:r w:rsidRPr="00261A0E">
        <w:rPr>
          <w:rFonts w:ascii="Times New Roman" w:hAnsi="Times New Roman" w:cs="Times New Roman"/>
          <w:i/>
          <w:iCs/>
          <w:sz w:val="24"/>
          <w:szCs w:val="24"/>
        </w:rPr>
        <w:t>футболист, танцовщица, докладчик</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национальной принадлежности (например, </w:t>
      </w:r>
      <w:r w:rsidRPr="00261A0E">
        <w:rPr>
          <w:rFonts w:ascii="Times New Roman" w:hAnsi="Times New Roman" w:cs="Times New Roman"/>
          <w:i/>
          <w:iCs/>
          <w:sz w:val="24"/>
          <w:szCs w:val="24"/>
        </w:rPr>
        <w:t>русский,</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швед, американка</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 месту</w:t>
      </w:r>
      <w:r w:rsidRPr="00261A0E">
        <w:rPr>
          <w:rFonts w:ascii="Times New Roman" w:hAnsi="Times New Roman" w:cs="Times New Roman"/>
          <w:b/>
          <w:bCs/>
          <w:sz w:val="24"/>
          <w:szCs w:val="24"/>
        </w:rPr>
        <w:t xml:space="preserve"> </w:t>
      </w:r>
      <w:r w:rsidRPr="00261A0E">
        <w:rPr>
          <w:rFonts w:ascii="Times New Roman" w:hAnsi="Times New Roman" w:cs="Times New Roman"/>
          <w:sz w:val="24"/>
          <w:szCs w:val="24"/>
        </w:rPr>
        <w:t xml:space="preserve">жительства (например, </w:t>
      </w:r>
      <w:r w:rsidRPr="00261A0E">
        <w:rPr>
          <w:rFonts w:ascii="Times New Roman" w:hAnsi="Times New Roman" w:cs="Times New Roman"/>
          <w:i/>
          <w:iCs/>
          <w:sz w:val="24"/>
          <w:szCs w:val="24"/>
        </w:rPr>
        <w:t>горожанин, астраханец, сельчанин</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 действию, состоянию (например, </w:t>
      </w:r>
      <w:r w:rsidRPr="00261A0E">
        <w:rPr>
          <w:rFonts w:ascii="Times New Roman" w:hAnsi="Times New Roman" w:cs="Times New Roman"/>
          <w:i/>
          <w:iCs/>
          <w:sz w:val="24"/>
          <w:szCs w:val="24"/>
        </w:rPr>
        <w:t>страдалец, кормилец</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     – свойству, признаку (например, </w:t>
      </w:r>
      <w:r w:rsidRPr="00261A0E">
        <w:rPr>
          <w:rFonts w:ascii="Times New Roman" w:hAnsi="Times New Roman" w:cs="Times New Roman"/>
          <w:i/>
          <w:iCs/>
          <w:sz w:val="24"/>
          <w:szCs w:val="24"/>
        </w:rPr>
        <w:t>отличник, соня, сластёна</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i/>
          <w:iCs/>
          <w:sz w:val="24"/>
          <w:szCs w:val="24"/>
        </w:rPr>
        <w:t xml:space="preserve">     – </w:t>
      </w:r>
      <w:r w:rsidRPr="00261A0E">
        <w:rPr>
          <w:rFonts w:ascii="Times New Roman" w:hAnsi="Times New Roman" w:cs="Times New Roman"/>
          <w:sz w:val="24"/>
          <w:szCs w:val="24"/>
        </w:rPr>
        <w:t xml:space="preserve">психологическому складу (например, </w:t>
      </w:r>
      <w:r w:rsidRPr="00261A0E">
        <w:rPr>
          <w:rFonts w:ascii="Times New Roman" w:hAnsi="Times New Roman" w:cs="Times New Roman"/>
          <w:i/>
          <w:iCs/>
          <w:sz w:val="24"/>
          <w:szCs w:val="24"/>
        </w:rPr>
        <w:t>молчунья, чудак, холерик</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b/>
          <w:bCs/>
          <w:i/>
          <w:iCs/>
          <w:sz w:val="24"/>
          <w:szCs w:val="24"/>
        </w:rPr>
      </w:pPr>
      <w:r w:rsidRPr="00261A0E">
        <w:rPr>
          <w:rFonts w:ascii="Times New Roman" w:hAnsi="Times New Roman" w:cs="Times New Roman"/>
          <w:sz w:val="24"/>
          <w:szCs w:val="24"/>
        </w:rPr>
        <w:t xml:space="preserve">     – взглядам (например, </w:t>
      </w:r>
      <w:r w:rsidRPr="00261A0E">
        <w:rPr>
          <w:rFonts w:ascii="Times New Roman" w:hAnsi="Times New Roman" w:cs="Times New Roman"/>
          <w:i/>
          <w:iCs/>
          <w:sz w:val="24"/>
          <w:szCs w:val="24"/>
        </w:rPr>
        <w:t>атеист, демократ, либерал</w:t>
      </w:r>
      <w:r w:rsidRPr="00261A0E">
        <w:rPr>
          <w:rFonts w:ascii="Times New Roman" w:hAnsi="Times New Roman" w:cs="Times New Roman"/>
          <w:sz w:val="24"/>
          <w:szCs w:val="24"/>
        </w:rPr>
        <w:t>)</w:t>
      </w:r>
      <w:r w:rsidRPr="00261A0E">
        <w:rPr>
          <w:rFonts w:ascii="Times New Roman" w:hAnsi="Times New Roman" w:cs="Times New Roman"/>
          <w:i/>
          <w:iCs/>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i/>
          <w:iCs/>
          <w:sz w:val="24"/>
          <w:szCs w:val="24"/>
        </w:rPr>
        <w:t>     Нели´чные имена´ существи´тельные –</w:t>
      </w:r>
      <w:r w:rsidRPr="00261A0E">
        <w:rPr>
          <w:rFonts w:ascii="Times New Roman" w:hAnsi="Times New Roman" w:cs="Times New Roman"/>
          <w:sz w:val="24"/>
          <w:szCs w:val="24"/>
        </w:rPr>
        <w:t xml:space="preserve"> это существительные, которые служат для обозначения животных, рыб, птиц, насекомых, пресмыкающихся (например, </w:t>
      </w:r>
      <w:r w:rsidRPr="00261A0E">
        <w:rPr>
          <w:rFonts w:ascii="Times New Roman" w:hAnsi="Times New Roman" w:cs="Times New Roman"/>
          <w:i/>
          <w:iCs/>
          <w:sz w:val="24"/>
          <w:szCs w:val="24"/>
        </w:rPr>
        <w:t>осётр, кальмар, вобла, ворона</w:t>
      </w:r>
      <w:r w:rsidRPr="00261A0E">
        <w:rPr>
          <w:rFonts w:ascii="Times New Roman" w:hAnsi="Times New Roman" w:cs="Times New Roman"/>
          <w:sz w:val="24"/>
          <w:szCs w:val="24"/>
        </w:rPr>
        <w:t>).</w:t>
      </w:r>
    </w:p>
    <w:p w:rsidR="00261A0E" w:rsidRPr="00261A0E" w:rsidRDefault="00261A0E" w:rsidP="00261A0E">
      <w:pPr>
        <w:jc w:val="both"/>
        <w:rPr>
          <w:rFonts w:ascii="Times New Roman" w:hAnsi="Times New Roman" w:cs="Times New Roman"/>
          <w:b/>
          <w:sz w:val="24"/>
          <w:szCs w:val="24"/>
        </w:rPr>
      </w:pP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3. Категория рода существительных</w:t>
      </w:r>
    </w:p>
    <w:p w:rsidR="00261A0E" w:rsidRPr="00261A0E" w:rsidRDefault="00261A0E" w:rsidP="00261A0E">
      <w:pPr>
        <w:jc w:val="both"/>
        <w:rPr>
          <w:rFonts w:ascii="Times New Roman" w:hAnsi="Times New Roman" w:cs="Times New Roman"/>
          <w:b/>
          <w:sz w:val="24"/>
          <w:szCs w:val="24"/>
        </w:rPr>
      </w:pP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Род имени существительного </w:t>
      </w:r>
      <w:r w:rsidRPr="00261A0E">
        <w:rPr>
          <w:rFonts w:ascii="Times New Roman" w:hAnsi="Times New Roman" w:cs="Times New Roman"/>
          <w:sz w:val="24"/>
          <w:szCs w:val="24"/>
        </w:rPr>
        <w:t xml:space="preserve">– </w:t>
      </w:r>
      <w:r w:rsidRPr="00261A0E">
        <w:rPr>
          <w:rFonts w:ascii="Times New Roman" w:hAnsi="Times New Roman" w:cs="Times New Roman"/>
          <w:b/>
          <w:bCs/>
          <w:sz w:val="24"/>
          <w:szCs w:val="24"/>
        </w:rPr>
        <w:t xml:space="preserve">это несловоизменительная грамматическая категория, которая проявляется в способности существительных сочетаться с определёнными формами согласуемых слов. Например: </w:t>
      </w:r>
      <w:r w:rsidRPr="00261A0E">
        <w:rPr>
          <w:rFonts w:ascii="Times New Roman" w:hAnsi="Times New Roman" w:cs="Times New Roman"/>
          <w:b/>
          <w:bCs/>
          <w:i/>
          <w:iCs/>
          <w:sz w:val="24"/>
          <w:szCs w:val="24"/>
        </w:rPr>
        <w:t>красивый рисунок, красивая картина, красивое платье; дождь прошёл, перемена прошла, собрание прошло.</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b/>
          <w:bCs/>
          <w:i/>
          <w:iCs/>
          <w:sz w:val="24"/>
          <w:szCs w:val="24"/>
          <w:u w:val="single"/>
        </w:rPr>
      </w:pPr>
      <w:r w:rsidRPr="00261A0E">
        <w:rPr>
          <w:rFonts w:ascii="Times New Roman" w:hAnsi="Times New Roman" w:cs="Times New Roman"/>
          <w:b/>
          <w:bCs/>
          <w:sz w:val="24"/>
          <w:szCs w:val="24"/>
        </w:rPr>
        <w:t xml:space="preserve">В русском языке грамматическая категория рода выражается </w:t>
      </w:r>
      <w:r w:rsidRPr="00261A0E">
        <w:rPr>
          <w:rFonts w:ascii="Times New Roman" w:hAnsi="Times New Roman" w:cs="Times New Roman"/>
          <w:b/>
          <w:bCs/>
          <w:sz w:val="24"/>
          <w:szCs w:val="24"/>
          <w:u w:val="single"/>
        </w:rPr>
        <w:t>семантически, грамматически, синтаксически.</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i/>
          <w:iCs/>
          <w:sz w:val="24"/>
          <w:szCs w:val="24"/>
        </w:rPr>
        <w:t xml:space="preserve">Семантически </w:t>
      </w:r>
      <w:r w:rsidRPr="00261A0E">
        <w:rPr>
          <w:rFonts w:ascii="Times New Roman" w:hAnsi="Times New Roman" w:cs="Times New Roman"/>
          <w:b/>
          <w:bCs/>
          <w:sz w:val="24"/>
          <w:szCs w:val="24"/>
        </w:rPr>
        <w:t>категория рода выражается только у одушевлённых существительных, которые обозначают лиц и животных и имеют соотносительные пары по роду. Родовые формы семантически отражают различия живых существ по биологическому полу:</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к мужскому роду относятся существительные, обозначающие лиц и животных мужского пола: </w:t>
      </w:r>
      <w:r w:rsidRPr="00261A0E">
        <w:rPr>
          <w:rFonts w:ascii="Times New Roman" w:hAnsi="Times New Roman" w:cs="Times New Roman"/>
          <w:i/>
          <w:iCs/>
          <w:sz w:val="24"/>
          <w:szCs w:val="24"/>
        </w:rPr>
        <w:t>сын, брат, дедушка, отец, студент, петух, конь, гусь;</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к женскому роду относятся существительные, обозначающие лиц и животных женского пола: </w:t>
      </w:r>
      <w:r w:rsidRPr="00261A0E">
        <w:rPr>
          <w:rFonts w:ascii="Times New Roman" w:hAnsi="Times New Roman" w:cs="Times New Roman"/>
          <w:i/>
          <w:iCs/>
          <w:sz w:val="24"/>
          <w:szCs w:val="24"/>
        </w:rPr>
        <w:t>дочь, сестра, бабушка, мать, студентка, курица, лошадь, гусыня;</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к среднему роду относятся существительные, обозначающие лиц и животных  безотносительно к полу: </w:t>
      </w:r>
      <w:r w:rsidRPr="00261A0E">
        <w:rPr>
          <w:rFonts w:ascii="Times New Roman" w:hAnsi="Times New Roman" w:cs="Times New Roman"/>
          <w:i/>
          <w:iCs/>
          <w:sz w:val="24"/>
          <w:szCs w:val="24"/>
        </w:rPr>
        <w:t xml:space="preserve">дитя, лицо </w:t>
      </w:r>
      <w:r w:rsidRPr="00261A0E">
        <w:rPr>
          <w:rFonts w:ascii="Times New Roman" w:hAnsi="Times New Roman" w:cs="Times New Roman"/>
          <w:sz w:val="24"/>
          <w:szCs w:val="24"/>
        </w:rPr>
        <w:t xml:space="preserve">(в значении «человек»), </w:t>
      </w:r>
      <w:r w:rsidRPr="00261A0E">
        <w:rPr>
          <w:rFonts w:ascii="Times New Roman" w:hAnsi="Times New Roman" w:cs="Times New Roman"/>
          <w:i/>
          <w:iCs/>
          <w:sz w:val="24"/>
          <w:szCs w:val="24"/>
        </w:rPr>
        <w:t>чудовище, страшилище.</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b/>
          <w:bCs/>
          <w:sz w:val="24"/>
          <w:szCs w:val="24"/>
          <w:u w:val="single"/>
        </w:rPr>
      </w:pPr>
      <w:r w:rsidRPr="00261A0E">
        <w:rPr>
          <w:rFonts w:ascii="Times New Roman" w:hAnsi="Times New Roman" w:cs="Times New Roman"/>
          <w:b/>
          <w:bCs/>
          <w:i/>
          <w:iCs/>
          <w:sz w:val="24"/>
          <w:szCs w:val="24"/>
        </w:rPr>
        <w:t xml:space="preserve">Грамматически </w:t>
      </w:r>
      <w:r w:rsidRPr="00261A0E">
        <w:rPr>
          <w:rFonts w:ascii="Times New Roman" w:hAnsi="Times New Roman" w:cs="Times New Roman"/>
          <w:b/>
          <w:bCs/>
          <w:sz w:val="24"/>
          <w:szCs w:val="24"/>
        </w:rPr>
        <w:t>категория рода выражается у всех склоняемых существительных – одушевлённых и неодушевлённых. Грамматическим средством выражения категории рода является флексия (окончание) в том или ином типе склонения и характер основы.</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u w:val="single"/>
        </w:rPr>
        <w:t>Среди склоняемых существительных к мужскому роду относятся</w:t>
      </w:r>
      <w:r w:rsidRPr="00261A0E">
        <w:rPr>
          <w:rFonts w:ascii="Times New Roman" w:hAnsi="Times New Roman" w:cs="Times New Roman"/>
          <w:b/>
          <w:bCs/>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все существительные с нулевым окончанием и основой на твёрдый согласный или </w:t>
      </w:r>
      <w:r w:rsidRPr="00261A0E">
        <w:rPr>
          <w:rFonts w:ascii="Times New Roman" w:hAnsi="Times New Roman" w:cs="Times New Roman"/>
          <w:i/>
          <w:iCs/>
          <w:sz w:val="24"/>
          <w:szCs w:val="24"/>
        </w:rPr>
        <w:t>-j-</w:t>
      </w:r>
      <w:r w:rsidRPr="00261A0E">
        <w:rPr>
          <w:rFonts w:ascii="Times New Roman" w:hAnsi="Times New Roman" w:cs="Times New Roman"/>
          <w:sz w:val="24"/>
          <w:szCs w:val="24"/>
        </w:rPr>
        <w:t xml:space="preserve"> в именительном падеже в единст</w:t>
      </w:r>
      <w:r w:rsidRPr="00261A0E">
        <w:rPr>
          <w:rFonts w:ascii="Times New Roman" w:hAnsi="Times New Roman" w:cs="Times New Roman"/>
          <w:sz w:val="24"/>
          <w:szCs w:val="24"/>
        </w:rPr>
        <w:softHyphen/>
        <w:t xml:space="preserve">венном числе: </w:t>
      </w:r>
      <w:r w:rsidRPr="00261A0E">
        <w:rPr>
          <w:rFonts w:ascii="Times New Roman" w:hAnsi="Times New Roman" w:cs="Times New Roman"/>
          <w:i/>
          <w:iCs/>
          <w:sz w:val="24"/>
          <w:szCs w:val="24"/>
        </w:rPr>
        <w:t>мороз, лес, цветок, враг, ге</w:t>
      </w:r>
      <w:r w:rsidRPr="00261A0E">
        <w:rPr>
          <w:rFonts w:ascii="Times New Roman" w:hAnsi="Times New Roman" w:cs="Times New Roman"/>
          <w:i/>
          <w:iCs/>
          <w:sz w:val="24"/>
          <w:szCs w:val="24"/>
        </w:rPr>
        <w:softHyphen/>
        <w:t>рой, иней, планетарий, улей;</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u w:val="single"/>
        </w:rPr>
      </w:pPr>
      <w:r w:rsidRPr="00261A0E">
        <w:rPr>
          <w:rFonts w:ascii="Times New Roman" w:hAnsi="Times New Roman" w:cs="Times New Roman"/>
          <w:sz w:val="24"/>
          <w:szCs w:val="24"/>
        </w:rPr>
        <w:t xml:space="preserve">2) большинство существительных с нулевым окончанием и основой на мягкий согласный, имеющие окончание </w:t>
      </w:r>
      <w:r w:rsidRPr="00261A0E">
        <w:rPr>
          <w:rFonts w:ascii="Times New Roman" w:hAnsi="Times New Roman" w:cs="Times New Roman"/>
          <w:i/>
          <w:iCs/>
          <w:sz w:val="24"/>
          <w:szCs w:val="24"/>
        </w:rPr>
        <w:t>-а</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 xml:space="preserve">(-я) </w:t>
      </w:r>
      <w:r w:rsidRPr="00261A0E">
        <w:rPr>
          <w:rFonts w:ascii="Times New Roman" w:hAnsi="Times New Roman" w:cs="Times New Roman"/>
          <w:sz w:val="24"/>
          <w:szCs w:val="24"/>
        </w:rPr>
        <w:t xml:space="preserve">в родительном падеже в единственном числе: </w:t>
      </w:r>
      <w:r w:rsidRPr="00261A0E">
        <w:rPr>
          <w:rFonts w:ascii="Times New Roman" w:hAnsi="Times New Roman" w:cs="Times New Roman"/>
          <w:i/>
          <w:iCs/>
          <w:sz w:val="24"/>
          <w:szCs w:val="24"/>
        </w:rPr>
        <w:t>конь, дождь, врач, плющ, кремень, луч, медведь.</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t>Среди склоняемых существительных к женскому роду относятся</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большинство существительных с окончанием </w:t>
      </w:r>
      <w:r w:rsidRPr="00261A0E">
        <w:rPr>
          <w:rFonts w:ascii="Times New Roman" w:hAnsi="Times New Roman" w:cs="Times New Roman"/>
          <w:i/>
          <w:iCs/>
          <w:sz w:val="24"/>
          <w:szCs w:val="24"/>
        </w:rPr>
        <w:t>-а (-я)</w:t>
      </w:r>
      <w:r w:rsidRPr="00261A0E">
        <w:rPr>
          <w:rFonts w:ascii="Times New Roman" w:hAnsi="Times New Roman" w:cs="Times New Roman"/>
          <w:sz w:val="24"/>
          <w:szCs w:val="24"/>
        </w:rPr>
        <w:t xml:space="preserve"> в именительном падеже в единственном числе: </w:t>
      </w:r>
      <w:r w:rsidRPr="00261A0E">
        <w:rPr>
          <w:rFonts w:ascii="Times New Roman" w:hAnsi="Times New Roman" w:cs="Times New Roman"/>
          <w:i/>
          <w:iCs/>
          <w:sz w:val="24"/>
          <w:szCs w:val="24"/>
        </w:rPr>
        <w:t>икра, крышка, банка, кошка, земля, тра</w:t>
      </w:r>
      <w:r w:rsidRPr="00261A0E">
        <w:rPr>
          <w:rFonts w:ascii="Times New Roman" w:hAnsi="Times New Roman" w:cs="Times New Roman"/>
          <w:i/>
          <w:iCs/>
          <w:sz w:val="24"/>
          <w:szCs w:val="24"/>
        </w:rPr>
        <w:softHyphen/>
        <w:t xml:space="preserve">ва, рыба </w:t>
      </w:r>
      <w:r w:rsidRPr="00261A0E">
        <w:rPr>
          <w:rFonts w:ascii="Times New Roman" w:hAnsi="Times New Roman" w:cs="Times New Roman"/>
          <w:sz w:val="24"/>
          <w:szCs w:val="24"/>
        </w:rPr>
        <w:t xml:space="preserve">(кроме слов, обозначающих лиц мужского пола: </w:t>
      </w:r>
      <w:r w:rsidRPr="00261A0E">
        <w:rPr>
          <w:rFonts w:ascii="Times New Roman" w:hAnsi="Times New Roman" w:cs="Times New Roman"/>
          <w:i/>
          <w:iCs/>
          <w:sz w:val="24"/>
          <w:szCs w:val="24"/>
        </w:rPr>
        <w:t xml:space="preserve">воевода, слуга, </w:t>
      </w:r>
      <w:r w:rsidRPr="00261A0E">
        <w:rPr>
          <w:rFonts w:ascii="Times New Roman" w:hAnsi="Times New Roman" w:cs="Times New Roman"/>
          <w:sz w:val="24"/>
          <w:szCs w:val="24"/>
        </w:rPr>
        <w:t xml:space="preserve">слов с увеличительным субъективно-оценочным суффиксом </w:t>
      </w:r>
      <w:r w:rsidRPr="00261A0E">
        <w:rPr>
          <w:rFonts w:ascii="Times New Roman" w:hAnsi="Times New Roman" w:cs="Times New Roman"/>
          <w:i/>
          <w:iCs/>
          <w:sz w:val="24"/>
          <w:szCs w:val="24"/>
        </w:rPr>
        <w:t xml:space="preserve">-ин: мостина, домина, </w:t>
      </w:r>
      <w:r w:rsidRPr="00261A0E">
        <w:rPr>
          <w:rFonts w:ascii="Times New Roman" w:hAnsi="Times New Roman" w:cs="Times New Roman"/>
          <w:sz w:val="24"/>
          <w:szCs w:val="24"/>
        </w:rPr>
        <w:t xml:space="preserve">разносклоняемых существительных на </w:t>
      </w:r>
      <w:r w:rsidRPr="00261A0E">
        <w:rPr>
          <w:rFonts w:ascii="Times New Roman" w:hAnsi="Times New Roman" w:cs="Times New Roman"/>
          <w:i/>
          <w:iCs/>
          <w:sz w:val="24"/>
          <w:szCs w:val="24"/>
        </w:rPr>
        <w:t xml:space="preserve">-мя </w:t>
      </w:r>
      <w:r w:rsidRPr="00261A0E">
        <w:rPr>
          <w:rFonts w:ascii="Times New Roman" w:hAnsi="Times New Roman" w:cs="Times New Roman"/>
          <w:sz w:val="24"/>
          <w:szCs w:val="24"/>
        </w:rPr>
        <w:t>типа</w:t>
      </w:r>
      <w:r w:rsidRPr="00261A0E">
        <w:rPr>
          <w:rFonts w:ascii="Times New Roman" w:hAnsi="Times New Roman" w:cs="Times New Roman"/>
          <w:i/>
          <w:iCs/>
          <w:sz w:val="24"/>
          <w:szCs w:val="24"/>
        </w:rPr>
        <w:t xml:space="preserve"> пла</w:t>
      </w:r>
      <w:r w:rsidRPr="00261A0E">
        <w:rPr>
          <w:rFonts w:ascii="Times New Roman" w:hAnsi="Times New Roman" w:cs="Times New Roman"/>
          <w:i/>
          <w:iCs/>
          <w:sz w:val="24"/>
          <w:szCs w:val="24"/>
        </w:rPr>
        <w:softHyphen/>
        <w:t xml:space="preserve">мя, имя, бремя, стремя </w:t>
      </w:r>
      <w:r w:rsidRPr="00261A0E">
        <w:rPr>
          <w:rFonts w:ascii="Times New Roman" w:hAnsi="Times New Roman" w:cs="Times New Roman"/>
          <w:sz w:val="24"/>
          <w:szCs w:val="24"/>
        </w:rPr>
        <w:t xml:space="preserve">и существительного </w:t>
      </w:r>
      <w:r w:rsidRPr="00261A0E">
        <w:rPr>
          <w:rFonts w:ascii="Times New Roman" w:hAnsi="Times New Roman" w:cs="Times New Roman"/>
          <w:i/>
          <w:iCs/>
          <w:sz w:val="24"/>
          <w:szCs w:val="24"/>
        </w:rPr>
        <w:t>дитя</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u w:val="single"/>
        </w:rPr>
      </w:pPr>
      <w:r w:rsidRPr="00261A0E">
        <w:rPr>
          <w:rFonts w:ascii="Times New Roman" w:hAnsi="Times New Roman" w:cs="Times New Roman"/>
          <w:sz w:val="24"/>
          <w:szCs w:val="24"/>
        </w:rPr>
        <w:lastRenderedPageBreak/>
        <w:t>2)</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существительные с нулевым окончанием и основой на мягкий или твёрдый согласный, имеющие в родительном падеже в единственном числе окончание </w:t>
      </w:r>
      <w:r w:rsidRPr="00261A0E">
        <w:rPr>
          <w:rFonts w:ascii="Times New Roman" w:hAnsi="Times New Roman" w:cs="Times New Roman"/>
          <w:i/>
          <w:iCs/>
          <w:sz w:val="24"/>
          <w:szCs w:val="24"/>
        </w:rPr>
        <w:t>-и: оттепель, рожь, тишь, тень, тетрадь,  мышь, дочь, шаль.</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t>Среди склоняемых существительных к среднему роду относятся</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все существительные с окончанием </w:t>
      </w:r>
      <w:r w:rsidRPr="00261A0E">
        <w:rPr>
          <w:rFonts w:ascii="Times New Roman" w:hAnsi="Times New Roman" w:cs="Times New Roman"/>
          <w:i/>
          <w:iCs/>
          <w:sz w:val="24"/>
          <w:szCs w:val="24"/>
        </w:rPr>
        <w:t>-о</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 xml:space="preserve">(-е) </w:t>
      </w:r>
      <w:r w:rsidRPr="00261A0E">
        <w:rPr>
          <w:rFonts w:ascii="Times New Roman" w:hAnsi="Times New Roman" w:cs="Times New Roman"/>
          <w:sz w:val="24"/>
          <w:szCs w:val="24"/>
        </w:rPr>
        <w:t xml:space="preserve">в именительном падеже в единственном числе: </w:t>
      </w:r>
      <w:r w:rsidRPr="00261A0E">
        <w:rPr>
          <w:rFonts w:ascii="Times New Roman" w:hAnsi="Times New Roman" w:cs="Times New Roman"/>
          <w:i/>
          <w:iCs/>
          <w:sz w:val="24"/>
          <w:szCs w:val="24"/>
        </w:rPr>
        <w:t>небо, поле, прави</w:t>
      </w:r>
      <w:r w:rsidRPr="00261A0E">
        <w:rPr>
          <w:rFonts w:ascii="Times New Roman" w:hAnsi="Times New Roman" w:cs="Times New Roman"/>
          <w:i/>
          <w:iCs/>
          <w:sz w:val="24"/>
          <w:szCs w:val="24"/>
        </w:rPr>
        <w:softHyphen/>
        <w:t>тельство, диво, строение, дерево,  утро, облачко, склонение, участие;</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2) все разносклоняемые существительные на </w:t>
      </w:r>
      <w:r w:rsidRPr="00261A0E">
        <w:rPr>
          <w:rFonts w:ascii="Times New Roman" w:hAnsi="Times New Roman" w:cs="Times New Roman"/>
          <w:i/>
          <w:iCs/>
          <w:sz w:val="24"/>
          <w:szCs w:val="24"/>
        </w:rPr>
        <w:t>-мя</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время, бремя, темя, вымя, пламя, племя, стремя, знамя, имя, семя;</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u w:val="single"/>
        </w:rPr>
      </w:pPr>
      <w:r w:rsidRPr="00261A0E">
        <w:rPr>
          <w:rFonts w:ascii="Times New Roman" w:hAnsi="Times New Roman" w:cs="Times New Roman"/>
          <w:sz w:val="24"/>
          <w:szCs w:val="24"/>
        </w:rPr>
        <w:t xml:space="preserve">3) существительное </w:t>
      </w:r>
      <w:r w:rsidRPr="00261A0E">
        <w:rPr>
          <w:rFonts w:ascii="Times New Roman" w:hAnsi="Times New Roman" w:cs="Times New Roman"/>
          <w:i/>
          <w:iCs/>
          <w:sz w:val="24"/>
          <w:szCs w:val="24"/>
        </w:rPr>
        <w:t>дитя, чудовище, лицо, страшилище.</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t>Среди склоняемых существительных к общему роду относятся</w:t>
      </w:r>
      <w:r w:rsidRPr="00261A0E">
        <w:rPr>
          <w:rFonts w:ascii="Times New Roman" w:hAnsi="Times New Roman" w:cs="Times New Roman"/>
          <w:sz w:val="24"/>
          <w:szCs w:val="24"/>
        </w:rPr>
        <w:t>:</w:t>
      </w:r>
    </w:p>
    <w:p w:rsidR="00261A0E" w:rsidRPr="00261A0E" w:rsidRDefault="00261A0E" w:rsidP="00D43822">
      <w:pPr>
        <w:numPr>
          <w:ilvl w:val="0"/>
          <w:numId w:val="22"/>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с окончанием </w:t>
      </w:r>
      <w:r w:rsidRPr="00261A0E">
        <w:rPr>
          <w:rFonts w:ascii="Times New Roman" w:hAnsi="Times New Roman" w:cs="Times New Roman"/>
          <w:i/>
          <w:iCs/>
          <w:sz w:val="24"/>
          <w:szCs w:val="24"/>
        </w:rPr>
        <w:t>-а (-я)</w:t>
      </w:r>
      <w:r w:rsidRPr="00261A0E">
        <w:rPr>
          <w:rFonts w:ascii="Times New Roman" w:hAnsi="Times New Roman" w:cs="Times New Roman"/>
          <w:sz w:val="24"/>
          <w:szCs w:val="24"/>
        </w:rPr>
        <w:t xml:space="preserve"> в именительном падеже в единственном числе, способные обозначать лиц мужского и женского пола: </w:t>
      </w:r>
      <w:r w:rsidRPr="00261A0E">
        <w:rPr>
          <w:rFonts w:ascii="Times New Roman" w:hAnsi="Times New Roman" w:cs="Times New Roman"/>
          <w:i/>
          <w:iCs/>
          <w:sz w:val="24"/>
          <w:szCs w:val="24"/>
        </w:rPr>
        <w:t>брюзга, рёва, заика, невежа, подлиза, забияка, грязнуля, лежебока, сирота, соня.</w:t>
      </w:r>
    </w:p>
    <w:p w:rsidR="00261A0E" w:rsidRPr="00261A0E" w:rsidRDefault="00261A0E" w:rsidP="00261A0E">
      <w:pPr>
        <w:tabs>
          <w:tab w:val="num" w:pos="0"/>
        </w:tabs>
        <w:jc w:val="both"/>
        <w:rPr>
          <w:rFonts w:ascii="Times New Roman" w:hAnsi="Times New Roman" w:cs="Times New Roman"/>
          <w:sz w:val="24"/>
          <w:szCs w:val="24"/>
        </w:rPr>
      </w:pP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Распределение склоняемых существительных по родам имеет ряд особенностей:</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1) присоединение к основе существительного размерно-оценочного (увеличительного или уменьшительного) суффикса не изменяет рода производящего: например, к мужскому роду относятся существительные </w:t>
      </w:r>
      <w:r w:rsidRPr="00261A0E">
        <w:rPr>
          <w:rFonts w:ascii="Times New Roman" w:hAnsi="Times New Roman" w:cs="Times New Roman"/>
          <w:i/>
          <w:iCs/>
          <w:sz w:val="24"/>
          <w:szCs w:val="24"/>
        </w:rPr>
        <w:t>голосишко, холодище, домина</w:t>
      </w:r>
      <w:r w:rsidRPr="00261A0E">
        <w:rPr>
          <w:rFonts w:ascii="Times New Roman" w:hAnsi="Times New Roman" w:cs="Times New Roman"/>
          <w:sz w:val="24"/>
          <w:szCs w:val="24"/>
        </w:rPr>
        <w:t xml:space="preserve">; к женскому роду – </w:t>
      </w:r>
      <w:r w:rsidRPr="00261A0E">
        <w:rPr>
          <w:rFonts w:ascii="Times New Roman" w:hAnsi="Times New Roman" w:cs="Times New Roman"/>
          <w:i/>
          <w:iCs/>
          <w:sz w:val="24"/>
          <w:szCs w:val="24"/>
        </w:rPr>
        <w:t>жарища, ручища</w:t>
      </w:r>
      <w:r w:rsidRPr="00261A0E">
        <w:rPr>
          <w:rFonts w:ascii="Times New Roman" w:hAnsi="Times New Roman" w:cs="Times New Roman"/>
          <w:sz w:val="24"/>
          <w:szCs w:val="24"/>
        </w:rPr>
        <w:t xml:space="preserve">; к среднему роду – </w:t>
      </w:r>
      <w:r w:rsidRPr="00261A0E">
        <w:rPr>
          <w:rFonts w:ascii="Times New Roman" w:hAnsi="Times New Roman" w:cs="Times New Roman"/>
          <w:i/>
          <w:iCs/>
          <w:sz w:val="24"/>
          <w:szCs w:val="24"/>
        </w:rPr>
        <w:t>горлышко, пальтецо;</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2)</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при этом следует учитывать значение слова, например: </w:t>
      </w:r>
      <w:r w:rsidRPr="00261A0E">
        <w:rPr>
          <w:rFonts w:ascii="Times New Roman" w:hAnsi="Times New Roman" w:cs="Times New Roman"/>
          <w:i/>
          <w:iCs/>
          <w:sz w:val="24"/>
          <w:szCs w:val="24"/>
        </w:rPr>
        <w:t xml:space="preserve">пожарище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«место, где был пожар» – среднего рода, </w:t>
      </w:r>
      <w:r w:rsidRPr="00261A0E">
        <w:rPr>
          <w:rFonts w:ascii="Times New Roman" w:hAnsi="Times New Roman" w:cs="Times New Roman"/>
          <w:i/>
          <w:iCs/>
          <w:sz w:val="24"/>
          <w:szCs w:val="24"/>
        </w:rPr>
        <w:t>пожари</w:t>
      </w:r>
      <w:r w:rsidRPr="00261A0E">
        <w:rPr>
          <w:rFonts w:ascii="Times New Roman" w:hAnsi="Times New Roman" w:cs="Times New Roman"/>
          <w:i/>
          <w:iCs/>
          <w:sz w:val="24"/>
          <w:szCs w:val="24"/>
        </w:rPr>
        <w:softHyphen/>
        <w:t xml:space="preserve">ще </w:t>
      </w:r>
      <w:r w:rsidRPr="00261A0E">
        <w:rPr>
          <w:rFonts w:ascii="Times New Roman" w:hAnsi="Times New Roman" w:cs="Times New Roman"/>
          <w:sz w:val="24"/>
          <w:szCs w:val="24"/>
        </w:rPr>
        <w:t xml:space="preserve">«огромный пожар» – мужского рода; </w:t>
      </w:r>
      <w:r w:rsidRPr="00261A0E">
        <w:rPr>
          <w:rFonts w:ascii="Times New Roman" w:hAnsi="Times New Roman" w:cs="Times New Roman"/>
          <w:i/>
          <w:iCs/>
          <w:sz w:val="24"/>
          <w:szCs w:val="24"/>
        </w:rPr>
        <w:t xml:space="preserve">топорище </w:t>
      </w:r>
      <w:r w:rsidRPr="00261A0E">
        <w:rPr>
          <w:rFonts w:ascii="Times New Roman" w:hAnsi="Times New Roman" w:cs="Times New Roman"/>
          <w:sz w:val="24"/>
          <w:szCs w:val="24"/>
        </w:rPr>
        <w:t xml:space="preserve">«ручка топора» – среднего рода, </w:t>
      </w:r>
      <w:r w:rsidRPr="00261A0E">
        <w:rPr>
          <w:rFonts w:ascii="Times New Roman" w:hAnsi="Times New Roman" w:cs="Times New Roman"/>
          <w:i/>
          <w:iCs/>
          <w:sz w:val="24"/>
          <w:szCs w:val="24"/>
        </w:rPr>
        <w:t xml:space="preserve">топорище </w:t>
      </w:r>
      <w:r w:rsidRPr="00261A0E">
        <w:rPr>
          <w:rFonts w:ascii="Times New Roman" w:hAnsi="Times New Roman" w:cs="Times New Roman"/>
          <w:sz w:val="24"/>
          <w:szCs w:val="24"/>
        </w:rPr>
        <w:t xml:space="preserve">«большой топор» – мужского рода; </w:t>
      </w:r>
      <w:r w:rsidRPr="00261A0E">
        <w:rPr>
          <w:rFonts w:ascii="Times New Roman" w:hAnsi="Times New Roman" w:cs="Times New Roman"/>
          <w:i/>
          <w:iCs/>
          <w:sz w:val="24"/>
          <w:szCs w:val="24"/>
        </w:rPr>
        <w:t xml:space="preserve">кострище </w:t>
      </w:r>
      <w:r w:rsidRPr="00261A0E">
        <w:rPr>
          <w:rFonts w:ascii="Times New Roman" w:hAnsi="Times New Roman" w:cs="Times New Roman"/>
          <w:sz w:val="24"/>
          <w:szCs w:val="24"/>
        </w:rPr>
        <w:t xml:space="preserve">«место, где был костер» – среднего рода, </w:t>
      </w:r>
      <w:r w:rsidRPr="00261A0E">
        <w:rPr>
          <w:rFonts w:ascii="Times New Roman" w:hAnsi="Times New Roman" w:cs="Times New Roman"/>
          <w:i/>
          <w:iCs/>
          <w:sz w:val="24"/>
          <w:szCs w:val="24"/>
        </w:rPr>
        <w:t xml:space="preserve">кострище </w:t>
      </w:r>
      <w:r w:rsidRPr="00261A0E">
        <w:rPr>
          <w:rFonts w:ascii="Times New Roman" w:hAnsi="Times New Roman" w:cs="Times New Roman"/>
          <w:sz w:val="24"/>
          <w:szCs w:val="24"/>
        </w:rPr>
        <w:t>«большой костер» – мужского рода;</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3) к мужскому роду относится существительное </w:t>
      </w:r>
      <w:r w:rsidRPr="00261A0E">
        <w:rPr>
          <w:rFonts w:ascii="Times New Roman" w:hAnsi="Times New Roman" w:cs="Times New Roman"/>
          <w:i/>
          <w:iCs/>
          <w:sz w:val="24"/>
          <w:szCs w:val="24"/>
        </w:rPr>
        <w:t xml:space="preserve">подмастерье </w:t>
      </w:r>
      <w:r w:rsidRPr="00261A0E">
        <w:rPr>
          <w:rFonts w:ascii="Times New Roman" w:hAnsi="Times New Roman" w:cs="Times New Roman"/>
          <w:sz w:val="24"/>
          <w:szCs w:val="24"/>
        </w:rPr>
        <w:t xml:space="preserve">с окончанием </w:t>
      </w:r>
      <w:r w:rsidRPr="00261A0E">
        <w:rPr>
          <w:rFonts w:ascii="Times New Roman" w:hAnsi="Times New Roman" w:cs="Times New Roman"/>
          <w:i/>
          <w:iCs/>
          <w:sz w:val="24"/>
          <w:szCs w:val="24"/>
        </w:rPr>
        <w:t>-э</w:t>
      </w:r>
      <w:r w:rsidRPr="00261A0E">
        <w:rPr>
          <w:rFonts w:ascii="Times New Roman" w:hAnsi="Times New Roman" w:cs="Times New Roman"/>
          <w:sz w:val="24"/>
          <w:szCs w:val="24"/>
        </w:rPr>
        <w:t xml:space="preserve"> в именительном падеже в единственном числе и существительное </w:t>
      </w:r>
      <w:r w:rsidRPr="00261A0E">
        <w:rPr>
          <w:rFonts w:ascii="Times New Roman" w:hAnsi="Times New Roman" w:cs="Times New Roman"/>
          <w:i/>
          <w:iCs/>
          <w:sz w:val="24"/>
          <w:szCs w:val="24"/>
        </w:rPr>
        <w:t xml:space="preserve">путь, </w:t>
      </w:r>
      <w:r w:rsidRPr="00261A0E">
        <w:rPr>
          <w:rFonts w:ascii="Times New Roman" w:hAnsi="Times New Roman" w:cs="Times New Roman"/>
          <w:sz w:val="24"/>
          <w:szCs w:val="24"/>
        </w:rPr>
        <w:t xml:space="preserve">имеющее в родительном падеже в единственном числе окончание </w:t>
      </w:r>
      <w:r w:rsidRPr="00261A0E">
        <w:rPr>
          <w:rFonts w:ascii="Times New Roman" w:hAnsi="Times New Roman" w:cs="Times New Roman"/>
          <w:i/>
          <w:iCs/>
          <w:sz w:val="24"/>
          <w:szCs w:val="24"/>
        </w:rPr>
        <w:t>-и;</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4) следует различать существительные общего рода </w:t>
      </w:r>
      <w:r w:rsidRPr="00261A0E">
        <w:rPr>
          <w:rFonts w:ascii="Times New Roman" w:hAnsi="Times New Roman" w:cs="Times New Roman"/>
          <w:i/>
          <w:iCs/>
          <w:sz w:val="24"/>
          <w:szCs w:val="24"/>
        </w:rPr>
        <w:t xml:space="preserve">(зубрила, лежебока, ябеда) </w:t>
      </w:r>
      <w:r w:rsidRPr="00261A0E">
        <w:rPr>
          <w:rFonts w:ascii="Times New Roman" w:hAnsi="Times New Roman" w:cs="Times New Roman"/>
          <w:sz w:val="24"/>
          <w:szCs w:val="24"/>
        </w:rPr>
        <w:t xml:space="preserve">и существительные мужского рода, называющие лиц мужского и женского пола по профессии или роду занятий </w:t>
      </w:r>
      <w:r w:rsidRPr="00261A0E">
        <w:rPr>
          <w:rFonts w:ascii="Times New Roman" w:hAnsi="Times New Roman" w:cs="Times New Roman"/>
          <w:i/>
          <w:iCs/>
          <w:sz w:val="24"/>
          <w:szCs w:val="24"/>
        </w:rPr>
        <w:t>(педагог, декан, доцент, кандидат, лингвист, профессор).</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i/>
          <w:iCs/>
          <w:sz w:val="24"/>
          <w:szCs w:val="24"/>
        </w:rPr>
        <w:t xml:space="preserve">Синтаксически </w:t>
      </w:r>
      <w:r w:rsidRPr="00261A0E">
        <w:rPr>
          <w:rFonts w:ascii="Times New Roman" w:hAnsi="Times New Roman" w:cs="Times New Roman"/>
          <w:b/>
          <w:bCs/>
          <w:sz w:val="24"/>
          <w:szCs w:val="24"/>
        </w:rPr>
        <w:t>род имён существительных выражается формами согласуемых слов:</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1) прилагательных, причастий, порядковых числительных, имеющих зависимые от существительного формы; средством выражения рода существительного является окончание:</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в мужском родe в единственном числе в именительном падеже – окончания </w:t>
      </w:r>
      <w:r w:rsidRPr="00261A0E">
        <w:rPr>
          <w:rFonts w:ascii="Times New Roman" w:hAnsi="Times New Roman" w:cs="Times New Roman"/>
          <w:i/>
          <w:iCs/>
          <w:sz w:val="24"/>
          <w:szCs w:val="24"/>
        </w:rPr>
        <w:t>-ый, -ий, -ой: письменный стол, играющий мальчик, заварной чайник;</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в женском роде в единственном числе в именительном падеже – окончания </w:t>
      </w:r>
      <w:r w:rsidRPr="00261A0E">
        <w:rPr>
          <w:rFonts w:ascii="Times New Roman" w:hAnsi="Times New Roman" w:cs="Times New Roman"/>
          <w:i/>
          <w:iCs/>
          <w:sz w:val="24"/>
          <w:szCs w:val="24"/>
        </w:rPr>
        <w:t>-ая,</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-яя: красивая картина, первая книга;</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в среднем роде в единственном числе в именительном падеже – окончания </w:t>
      </w:r>
      <w:r w:rsidRPr="00261A0E">
        <w:rPr>
          <w:rFonts w:ascii="Times New Roman" w:hAnsi="Times New Roman" w:cs="Times New Roman"/>
          <w:i/>
          <w:iCs/>
          <w:sz w:val="24"/>
          <w:szCs w:val="24"/>
        </w:rPr>
        <w:t>-ое, -ее</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большое счастье, летнее утро;</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2)</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глагола-сказуемого в прошедшем времени в изъявительном или в сослагательном (условном) наклонении, а также сказуемого, выраженного кратким прилагательным или причастием; средством выражения рода существительного является окончание глагола,  прилагательного или причастия:</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в мужском роде в единственном числе – нулевое окончание, например: </w:t>
      </w:r>
      <w:r w:rsidRPr="00261A0E">
        <w:rPr>
          <w:rFonts w:ascii="Times New Roman" w:hAnsi="Times New Roman" w:cs="Times New Roman"/>
          <w:i/>
          <w:iCs/>
          <w:sz w:val="24"/>
          <w:szCs w:val="24"/>
        </w:rPr>
        <w:t>день прошёл;  ребёнок болен; план выполнен;</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в</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женском роде в единственном числе – окончание </w:t>
      </w:r>
      <w:r w:rsidRPr="00261A0E">
        <w:rPr>
          <w:rFonts w:ascii="Times New Roman" w:hAnsi="Times New Roman" w:cs="Times New Roman"/>
          <w:i/>
          <w:iCs/>
          <w:sz w:val="24"/>
          <w:szCs w:val="24"/>
        </w:rPr>
        <w:t>-а</w:t>
      </w:r>
      <w:r w:rsidRPr="00261A0E">
        <w:rPr>
          <w:rFonts w:ascii="Times New Roman" w:hAnsi="Times New Roman" w:cs="Times New Roman"/>
          <w:sz w:val="24"/>
          <w:szCs w:val="24"/>
        </w:rPr>
        <w:t>, например:</w:t>
      </w:r>
      <w:r w:rsidRPr="00261A0E">
        <w:rPr>
          <w:rFonts w:ascii="Times New Roman" w:hAnsi="Times New Roman" w:cs="Times New Roman"/>
          <w:i/>
          <w:iCs/>
          <w:sz w:val="24"/>
          <w:szCs w:val="24"/>
        </w:rPr>
        <w:t xml:space="preserve"> кошка прыгнула, луна взошла; кожа нежна; тетрадь открыта;</w:t>
      </w:r>
    </w:p>
    <w:p w:rsidR="00261A0E" w:rsidRPr="00261A0E" w:rsidRDefault="00261A0E" w:rsidP="00D43822">
      <w:pPr>
        <w:numPr>
          <w:ilvl w:val="0"/>
          <w:numId w:val="23"/>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в среднем роде в единственном числе – окончание </w:t>
      </w:r>
      <w:r w:rsidRPr="00261A0E">
        <w:rPr>
          <w:rFonts w:ascii="Times New Roman" w:hAnsi="Times New Roman" w:cs="Times New Roman"/>
          <w:i/>
          <w:iCs/>
          <w:sz w:val="24"/>
          <w:szCs w:val="24"/>
        </w:rPr>
        <w:t>-о</w:t>
      </w:r>
      <w:r w:rsidRPr="00261A0E">
        <w:rPr>
          <w:rFonts w:ascii="Times New Roman" w:hAnsi="Times New Roman" w:cs="Times New Roman"/>
          <w:sz w:val="24"/>
          <w:szCs w:val="24"/>
        </w:rPr>
        <w:t xml:space="preserve">, например: </w:t>
      </w:r>
      <w:r w:rsidRPr="00261A0E">
        <w:rPr>
          <w:rFonts w:ascii="Times New Roman" w:hAnsi="Times New Roman" w:cs="Times New Roman"/>
          <w:i/>
          <w:iCs/>
          <w:sz w:val="24"/>
          <w:szCs w:val="24"/>
        </w:rPr>
        <w:t>общество собралось; солнце встало; утро пасмурно; письмо получено.</w:t>
      </w:r>
    </w:p>
    <w:p w:rsidR="00261A0E" w:rsidRPr="00261A0E" w:rsidRDefault="00261A0E" w:rsidP="00261A0E">
      <w:pPr>
        <w:tabs>
          <w:tab w:val="num" w:pos="0"/>
        </w:tabs>
        <w:jc w:val="both"/>
        <w:rPr>
          <w:rFonts w:ascii="Times New Roman" w:hAnsi="Times New Roman" w:cs="Times New Roman"/>
          <w:sz w:val="24"/>
          <w:szCs w:val="24"/>
        </w:rPr>
      </w:pP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В современном русском языке есть </w:t>
      </w:r>
      <w:r w:rsidRPr="00261A0E">
        <w:rPr>
          <w:rFonts w:ascii="Times New Roman" w:hAnsi="Times New Roman" w:cs="Times New Roman"/>
          <w:b/>
          <w:bCs/>
          <w:sz w:val="24"/>
          <w:szCs w:val="24"/>
          <w:u w:val="single"/>
        </w:rPr>
        <w:t>несклоняемые</w:t>
      </w:r>
      <w:r w:rsidRPr="00261A0E">
        <w:rPr>
          <w:rFonts w:ascii="Times New Roman" w:hAnsi="Times New Roman" w:cs="Times New Roman"/>
          <w:b/>
          <w:bCs/>
          <w:sz w:val="24"/>
          <w:szCs w:val="24"/>
        </w:rPr>
        <w:t xml:space="preserve"> существительные. К ним по лексическим и грамматическим признакам относятся:</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lastRenderedPageBreak/>
        <w:t>иноязычные неодушевлённые существительные среднего рода, оканчивающиеся на гласные:</w:t>
      </w:r>
      <w:r w:rsidRPr="00261A0E">
        <w:rPr>
          <w:rFonts w:ascii="Times New Roman" w:hAnsi="Times New Roman" w:cs="Times New Roman"/>
          <w:b/>
          <w:bCs/>
          <w:i/>
          <w:iCs/>
          <w:sz w:val="24"/>
          <w:szCs w:val="24"/>
        </w:rPr>
        <w:t xml:space="preserve"> пианино, бра, кредо;</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иноязычные одушевлённые существительные, обозначающие лиц мужского пола и оканчивающиеся на гласные: </w:t>
      </w:r>
      <w:r w:rsidRPr="00261A0E">
        <w:rPr>
          <w:rFonts w:ascii="Times New Roman" w:hAnsi="Times New Roman" w:cs="Times New Roman"/>
          <w:b/>
          <w:bCs/>
          <w:i/>
          <w:iCs/>
          <w:sz w:val="24"/>
          <w:szCs w:val="24"/>
        </w:rPr>
        <w:t>атташе, денди, маэстро;</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иноязычные мужские имена или фамилии, оканчивающиеся на гласные: </w:t>
      </w:r>
      <w:r w:rsidRPr="00261A0E">
        <w:rPr>
          <w:rFonts w:ascii="Times New Roman" w:hAnsi="Times New Roman" w:cs="Times New Roman"/>
          <w:b/>
          <w:bCs/>
          <w:i/>
          <w:iCs/>
          <w:sz w:val="24"/>
          <w:szCs w:val="24"/>
        </w:rPr>
        <w:t>Бруно, Гёте, Шоу, Гюго</w:t>
      </w:r>
      <w:r w:rsidRPr="00261A0E">
        <w:rPr>
          <w:rFonts w:ascii="Times New Roman" w:hAnsi="Times New Roman" w:cs="Times New Roman"/>
          <w:b/>
          <w:bCs/>
          <w:sz w:val="24"/>
          <w:szCs w:val="24"/>
        </w:rPr>
        <w:t>;</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иноязычные одушевлённые существительные, обозначающие лиц женского пола, а также женские имена и фамилии, оканчивающиеся на твёрдые согласные либо на гласные: </w:t>
      </w:r>
      <w:r w:rsidRPr="00261A0E">
        <w:rPr>
          <w:rFonts w:ascii="Times New Roman" w:hAnsi="Times New Roman" w:cs="Times New Roman"/>
          <w:b/>
          <w:bCs/>
          <w:i/>
          <w:iCs/>
          <w:sz w:val="24"/>
          <w:szCs w:val="24"/>
        </w:rPr>
        <w:t>Кармен,  Гульнафис, Айнур, мадам, миссис, мисс, фрау, леди;</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иноязычные одушевлённые существительные, обозначающие животных и оканчивающиеся на гласные: </w:t>
      </w:r>
      <w:r w:rsidRPr="00261A0E">
        <w:rPr>
          <w:rFonts w:ascii="Times New Roman" w:hAnsi="Times New Roman" w:cs="Times New Roman"/>
          <w:b/>
          <w:bCs/>
          <w:i/>
          <w:iCs/>
          <w:sz w:val="24"/>
          <w:szCs w:val="24"/>
        </w:rPr>
        <w:t>шимпанзе, какаду, колибри, пони, кенгуру;</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иноязычные географические и административно-территориальные названия, оканчивающиеся на гласный, кроме безударного -</w:t>
      </w:r>
      <w:r w:rsidRPr="00261A0E">
        <w:rPr>
          <w:rFonts w:ascii="Times New Roman" w:hAnsi="Times New Roman" w:cs="Times New Roman"/>
          <w:b/>
          <w:bCs/>
          <w:i/>
          <w:iCs/>
          <w:sz w:val="24"/>
          <w:szCs w:val="24"/>
        </w:rPr>
        <w:t>а</w:t>
      </w:r>
      <w:r w:rsidRPr="00261A0E">
        <w:rPr>
          <w:rFonts w:ascii="Times New Roman" w:hAnsi="Times New Roman" w:cs="Times New Roman"/>
          <w:b/>
          <w:bCs/>
          <w:sz w:val="24"/>
          <w:szCs w:val="24"/>
        </w:rPr>
        <w:t xml:space="preserve">: </w:t>
      </w:r>
      <w:r w:rsidRPr="00261A0E">
        <w:rPr>
          <w:rFonts w:ascii="Times New Roman" w:hAnsi="Times New Roman" w:cs="Times New Roman"/>
          <w:b/>
          <w:bCs/>
          <w:i/>
          <w:iCs/>
          <w:sz w:val="24"/>
          <w:szCs w:val="24"/>
        </w:rPr>
        <w:t>Баку, Тбилиси, Перу, Конго, Сочи, Богдо, Токио;</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русские по происхождению фамилии, представляющие собой застывшие формы родительного падежа единственного или множественного числа: </w:t>
      </w:r>
      <w:r w:rsidRPr="00261A0E">
        <w:rPr>
          <w:rFonts w:ascii="Times New Roman" w:hAnsi="Times New Roman" w:cs="Times New Roman"/>
          <w:b/>
          <w:bCs/>
          <w:i/>
          <w:iCs/>
          <w:sz w:val="24"/>
          <w:szCs w:val="24"/>
        </w:rPr>
        <w:t>Хитрово, Живаго, Черных, Косых;</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украинские по происхождению фамилии на </w:t>
      </w:r>
      <w:r w:rsidRPr="00261A0E">
        <w:rPr>
          <w:rFonts w:ascii="Times New Roman" w:hAnsi="Times New Roman" w:cs="Times New Roman"/>
          <w:b/>
          <w:bCs/>
          <w:i/>
          <w:iCs/>
          <w:sz w:val="24"/>
          <w:szCs w:val="24"/>
        </w:rPr>
        <w:t>-ко</w:t>
      </w:r>
      <w:r w:rsidRPr="00261A0E">
        <w:rPr>
          <w:rFonts w:ascii="Times New Roman" w:hAnsi="Times New Roman" w:cs="Times New Roman"/>
          <w:b/>
          <w:bCs/>
          <w:sz w:val="24"/>
          <w:szCs w:val="24"/>
        </w:rPr>
        <w:t xml:space="preserve">: </w:t>
      </w:r>
      <w:r w:rsidRPr="00261A0E">
        <w:rPr>
          <w:rFonts w:ascii="Times New Roman" w:hAnsi="Times New Roman" w:cs="Times New Roman"/>
          <w:b/>
          <w:bCs/>
          <w:i/>
          <w:iCs/>
          <w:sz w:val="24"/>
          <w:szCs w:val="24"/>
        </w:rPr>
        <w:t>Короленко, Шевченко, Кузьменко, Франко;</w:t>
      </w:r>
    </w:p>
    <w:p w:rsidR="00261A0E" w:rsidRPr="00261A0E" w:rsidRDefault="00261A0E" w:rsidP="00D43822">
      <w:pPr>
        <w:numPr>
          <w:ilvl w:val="0"/>
          <w:numId w:val="24"/>
        </w:numPr>
        <w:tabs>
          <w:tab w:val="clear" w:pos="720"/>
          <w:tab w:val="num" w:pos="0"/>
        </w:tabs>
        <w:spacing w:after="0" w:line="240" w:lineRule="auto"/>
        <w:ind w:left="0"/>
        <w:jc w:val="both"/>
        <w:rPr>
          <w:rFonts w:ascii="Times New Roman" w:hAnsi="Times New Roman" w:cs="Times New Roman"/>
          <w:b/>
          <w:bCs/>
          <w:sz w:val="24"/>
          <w:szCs w:val="24"/>
          <w:u w:val="single"/>
        </w:rPr>
      </w:pPr>
      <w:r w:rsidRPr="00261A0E">
        <w:rPr>
          <w:rFonts w:ascii="Times New Roman" w:hAnsi="Times New Roman" w:cs="Times New Roman"/>
          <w:b/>
          <w:bCs/>
          <w:sz w:val="24"/>
          <w:szCs w:val="24"/>
        </w:rPr>
        <w:t xml:space="preserve">некоторые типы сложносокращённых слов: </w:t>
      </w:r>
      <w:r w:rsidRPr="00261A0E">
        <w:rPr>
          <w:rFonts w:ascii="Times New Roman" w:hAnsi="Times New Roman" w:cs="Times New Roman"/>
          <w:b/>
          <w:bCs/>
          <w:i/>
          <w:iCs/>
          <w:sz w:val="24"/>
          <w:szCs w:val="24"/>
        </w:rPr>
        <w:t>МГУ, СГПИ, ООН, НАТО, РФ, РГБ, АГУ, районо, сельпо.</w:t>
      </w:r>
    </w:p>
    <w:p w:rsidR="00261A0E" w:rsidRPr="00261A0E" w:rsidRDefault="00261A0E" w:rsidP="00261A0E">
      <w:pPr>
        <w:tabs>
          <w:tab w:val="num" w:pos="0"/>
        </w:tabs>
        <w:jc w:val="both"/>
        <w:rPr>
          <w:rFonts w:ascii="Times New Roman" w:hAnsi="Times New Roman" w:cs="Times New Roman"/>
          <w:b/>
          <w:bCs/>
          <w:sz w:val="24"/>
          <w:szCs w:val="24"/>
        </w:rPr>
      </w:pP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t>Среди несклоняемых одушевлённых существительных к мужскому роду относятся:</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существительные, обозначающие лиц мужского пола, например: </w:t>
      </w:r>
      <w:r w:rsidRPr="00261A0E">
        <w:rPr>
          <w:rFonts w:ascii="Times New Roman" w:hAnsi="Times New Roman" w:cs="Times New Roman"/>
          <w:i/>
          <w:iCs/>
          <w:sz w:val="24"/>
          <w:szCs w:val="24"/>
        </w:rPr>
        <w:t>рантье, портье, атташе,  денди, кюре, маэстро;</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u w:val="single"/>
        </w:rPr>
      </w:pPr>
      <w:r w:rsidRPr="00261A0E">
        <w:rPr>
          <w:rFonts w:ascii="Times New Roman" w:hAnsi="Times New Roman" w:cs="Times New Roman"/>
          <w:sz w:val="24"/>
          <w:szCs w:val="24"/>
        </w:rPr>
        <w:t xml:space="preserve">2) существительные, обозначающие животных, например: </w:t>
      </w:r>
      <w:r w:rsidRPr="00261A0E">
        <w:rPr>
          <w:rFonts w:ascii="Times New Roman" w:hAnsi="Times New Roman" w:cs="Times New Roman"/>
          <w:i/>
          <w:iCs/>
          <w:sz w:val="24"/>
          <w:szCs w:val="24"/>
        </w:rPr>
        <w:t xml:space="preserve">кенгуру, пони, какаду, шимпанзе, гну. </w:t>
      </w:r>
      <w:r w:rsidRPr="00261A0E">
        <w:rPr>
          <w:rFonts w:ascii="Times New Roman" w:hAnsi="Times New Roman" w:cs="Times New Roman"/>
          <w:sz w:val="24"/>
          <w:szCs w:val="24"/>
        </w:rPr>
        <w:t xml:space="preserve">Если же из контекста ясно, что речь идёт о самке, то они относятся к женскому роду. Всегда женского рода существительные </w:t>
      </w:r>
      <w:r w:rsidRPr="00261A0E">
        <w:rPr>
          <w:rFonts w:ascii="Times New Roman" w:hAnsi="Times New Roman" w:cs="Times New Roman"/>
          <w:i/>
          <w:iCs/>
          <w:sz w:val="24"/>
          <w:szCs w:val="24"/>
        </w:rPr>
        <w:t xml:space="preserve">цеце </w:t>
      </w:r>
      <w:r w:rsidRPr="00261A0E">
        <w:rPr>
          <w:rFonts w:ascii="Times New Roman" w:hAnsi="Times New Roman" w:cs="Times New Roman"/>
          <w:sz w:val="24"/>
          <w:szCs w:val="24"/>
        </w:rPr>
        <w:t>и</w:t>
      </w:r>
      <w:r w:rsidRPr="00261A0E">
        <w:rPr>
          <w:rFonts w:ascii="Times New Roman" w:hAnsi="Times New Roman" w:cs="Times New Roman"/>
          <w:i/>
          <w:iCs/>
          <w:sz w:val="24"/>
          <w:szCs w:val="24"/>
        </w:rPr>
        <w:t xml:space="preserve"> иваси</w:t>
      </w:r>
      <w:r w:rsidRPr="00261A0E">
        <w:rPr>
          <w:rFonts w:ascii="Times New Roman" w:hAnsi="Times New Roman" w:cs="Times New Roman"/>
          <w:sz w:val="24"/>
          <w:szCs w:val="24"/>
        </w:rPr>
        <w:t>.</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u w:val="single"/>
        </w:rPr>
      </w:pPr>
      <w:r w:rsidRPr="00261A0E">
        <w:rPr>
          <w:rFonts w:ascii="Times New Roman" w:hAnsi="Times New Roman" w:cs="Times New Roman"/>
          <w:sz w:val="24"/>
          <w:szCs w:val="24"/>
          <w:u w:val="single"/>
        </w:rPr>
        <w:t>Среди несклоняемых одушевлённых существительных к женскому роду относятся</w:t>
      </w:r>
      <w:r w:rsidRPr="00261A0E">
        <w:rPr>
          <w:rFonts w:ascii="Times New Roman" w:hAnsi="Times New Roman" w:cs="Times New Roman"/>
          <w:sz w:val="24"/>
          <w:szCs w:val="24"/>
        </w:rPr>
        <w:t xml:space="preserve"> существительные, обозначающие лиц женского пола, например: </w:t>
      </w:r>
      <w:r w:rsidRPr="00261A0E">
        <w:rPr>
          <w:rFonts w:ascii="Times New Roman" w:hAnsi="Times New Roman" w:cs="Times New Roman"/>
          <w:i/>
          <w:iCs/>
          <w:sz w:val="24"/>
          <w:szCs w:val="24"/>
        </w:rPr>
        <w:t>мадам, пани, фрау, леди, мисс.</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t>Среди несклоняемых существительных к среднему роду относятся</w:t>
      </w:r>
      <w:r w:rsidRPr="00261A0E">
        <w:rPr>
          <w:rFonts w:ascii="Times New Roman" w:hAnsi="Times New Roman" w:cs="Times New Roman"/>
          <w:sz w:val="24"/>
          <w:szCs w:val="24"/>
        </w:rPr>
        <w:t xml:space="preserve"> заимствованные неодушевлённые существительные, например: </w:t>
      </w:r>
      <w:r w:rsidRPr="00261A0E">
        <w:rPr>
          <w:rFonts w:ascii="Times New Roman" w:hAnsi="Times New Roman" w:cs="Times New Roman"/>
          <w:i/>
          <w:iCs/>
          <w:sz w:val="24"/>
          <w:szCs w:val="24"/>
        </w:rPr>
        <w:t>кино, пальто, метро, такси, бюро, депо, какао, рагу, кашне, ралли, портмоне, жюри, интервью, алиби.</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Под влиянием родового понятия возможны исключения из этого правила. Например, к женскому роду относятся существительные </w:t>
      </w:r>
      <w:r w:rsidRPr="00261A0E">
        <w:rPr>
          <w:rFonts w:ascii="Times New Roman" w:hAnsi="Times New Roman" w:cs="Times New Roman"/>
          <w:i/>
          <w:iCs/>
          <w:sz w:val="24"/>
          <w:szCs w:val="24"/>
        </w:rPr>
        <w:t>авеню</w:t>
      </w:r>
      <w:r w:rsidRPr="00261A0E">
        <w:rPr>
          <w:rFonts w:ascii="Times New Roman" w:hAnsi="Times New Roman" w:cs="Times New Roman"/>
          <w:sz w:val="24"/>
          <w:szCs w:val="24"/>
        </w:rPr>
        <w:t xml:space="preserve"> (улица), </w:t>
      </w:r>
      <w:r w:rsidRPr="00261A0E">
        <w:rPr>
          <w:rFonts w:ascii="Times New Roman" w:hAnsi="Times New Roman" w:cs="Times New Roman"/>
          <w:i/>
          <w:iCs/>
          <w:sz w:val="24"/>
          <w:szCs w:val="24"/>
        </w:rPr>
        <w:t>салями</w:t>
      </w:r>
      <w:r w:rsidRPr="00261A0E">
        <w:rPr>
          <w:rFonts w:ascii="Times New Roman" w:hAnsi="Times New Roman" w:cs="Times New Roman"/>
          <w:sz w:val="24"/>
          <w:szCs w:val="24"/>
        </w:rPr>
        <w:t xml:space="preserve"> (колбаса), </w:t>
      </w:r>
      <w:r w:rsidRPr="00261A0E">
        <w:rPr>
          <w:rFonts w:ascii="Times New Roman" w:hAnsi="Times New Roman" w:cs="Times New Roman"/>
          <w:i/>
          <w:iCs/>
          <w:sz w:val="24"/>
          <w:szCs w:val="24"/>
        </w:rPr>
        <w:t>кольраби</w:t>
      </w:r>
      <w:r w:rsidRPr="00261A0E">
        <w:rPr>
          <w:rFonts w:ascii="Times New Roman" w:hAnsi="Times New Roman" w:cs="Times New Roman"/>
          <w:sz w:val="24"/>
          <w:szCs w:val="24"/>
        </w:rPr>
        <w:t xml:space="preserve"> (капуста).</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u w:val="single"/>
        </w:rPr>
      </w:pPr>
      <w:r w:rsidRPr="00261A0E">
        <w:rPr>
          <w:rFonts w:ascii="Times New Roman" w:hAnsi="Times New Roman" w:cs="Times New Roman"/>
          <w:sz w:val="24"/>
          <w:szCs w:val="24"/>
        </w:rPr>
        <w:t xml:space="preserve">В некоторых случаях возможны и колебания в роде. Например, существительное </w:t>
      </w:r>
      <w:r w:rsidRPr="00261A0E">
        <w:rPr>
          <w:rFonts w:ascii="Times New Roman" w:hAnsi="Times New Roman" w:cs="Times New Roman"/>
          <w:i/>
          <w:iCs/>
          <w:sz w:val="24"/>
          <w:szCs w:val="24"/>
        </w:rPr>
        <w:t xml:space="preserve">пенальти </w:t>
      </w:r>
      <w:r w:rsidRPr="00261A0E">
        <w:rPr>
          <w:rFonts w:ascii="Times New Roman" w:hAnsi="Times New Roman" w:cs="Times New Roman"/>
          <w:sz w:val="24"/>
          <w:szCs w:val="24"/>
        </w:rPr>
        <w:t xml:space="preserve">относится и к среднему роду (по правилу), и к мужскому роду (под влиянием родового понятия </w:t>
      </w:r>
      <w:r w:rsidRPr="00261A0E">
        <w:rPr>
          <w:rFonts w:ascii="Times New Roman" w:hAnsi="Times New Roman" w:cs="Times New Roman"/>
          <w:i/>
          <w:iCs/>
          <w:sz w:val="24"/>
          <w:szCs w:val="24"/>
        </w:rPr>
        <w:t>удар</w:t>
      </w:r>
      <w:r w:rsidRPr="00261A0E">
        <w:rPr>
          <w:rFonts w:ascii="Times New Roman" w:hAnsi="Times New Roman" w:cs="Times New Roman"/>
          <w:sz w:val="24"/>
          <w:szCs w:val="24"/>
        </w:rPr>
        <w:t>).</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t>Среди несклоняемых существительных к общему роду относятся</w:t>
      </w:r>
      <w:r w:rsidRPr="00261A0E">
        <w:rPr>
          <w:rFonts w:ascii="Times New Roman" w:hAnsi="Times New Roman" w:cs="Times New Roman"/>
          <w:sz w:val="24"/>
          <w:szCs w:val="24"/>
        </w:rPr>
        <w:t>:</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названия лиц по народности, убеждениям или межличностным отношениям: </w:t>
      </w:r>
      <w:r w:rsidRPr="00261A0E">
        <w:rPr>
          <w:rFonts w:ascii="Times New Roman" w:hAnsi="Times New Roman" w:cs="Times New Roman"/>
          <w:i/>
          <w:iCs/>
          <w:sz w:val="24"/>
          <w:szCs w:val="24"/>
        </w:rPr>
        <w:t>манси, ханты, коми, мари, хиппи, визави, протеже;</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2) фамилии типа </w:t>
      </w:r>
      <w:r w:rsidRPr="00261A0E">
        <w:rPr>
          <w:rFonts w:ascii="Times New Roman" w:hAnsi="Times New Roman" w:cs="Times New Roman"/>
          <w:i/>
          <w:iCs/>
          <w:sz w:val="24"/>
          <w:szCs w:val="24"/>
        </w:rPr>
        <w:t>Гёте, Гюго, Шиллер, Данте, Кюри, Эйнштейн, Шевченко, Кривых, Хитрово.</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Род несклоняемых собственных существительных (географических названий, водоёмов, названий газет, журналов, театров и др.) определяется по роду существительного, указывающего на родовое понятие, например: </w:t>
      </w:r>
      <w:r w:rsidRPr="00261A0E">
        <w:rPr>
          <w:rFonts w:ascii="Times New Roman" w:hAnsi="Times New Roman" w:cs="Times New Roman"/>
          <w:i/>
          <w:iCs/>
          <w:sz w:val="24"/>
          <w:szCs w:val="24"/>
        </w:rPr>
        <w:t xml:space="preserve">Тбилиси </w:t>
      </w:r>
      <w:r w:rsidRPr="00261A0E">
        <w:rPr>
          <w:rFonts w:ascii="Times New Roman" w:hAnsi="Times New Roman" w:cs="Times New Roman"/>
          <w:sz w:val="24"/>
          <w:szCs w:val="24"/>
        </w:rPr>
        <w:t xml:space="preserve">(город) – мужского рода, </w:t>
      </w:r>
      <w:r w:rsidRPr="00261A0E">
        <w:rPr>
          <w:rFonts w:ascii="Times New Roman" w:hAnsi="Times New Roman" w:cs="Times New Roman"/>
          <w:i/>
          <w:iCs/>
          <w:sz w:val="24"/>
          <w:szCs w:val="24"/>
        </w:rPr>
        <w:t xml:space="preserve">Онтарио </w:t>
      </w:r>
      <w:r w:rsidRPr="00261A0E">
        <w:rPr>
          <w:rFonts w:ascii="Times New Roman" w:hAnsi="Times New Roman" w:cs="Times New Roman"/>
          <w:sz w:val="24"/>
          <w:szCs w:val="24"/>
        </w:rPr>
        <w:t xml:space="preserve">(озеро) – среднего рода, </w:t>
      </w:r>
      <w:r w:rsidRPr="00261A0E">
        <w:rPr>
          <w:rFonts w:ascii="Times New Roman" w:hAnsi="Times New Roman" w:cs="Times New Roman"/>
          <w:i/>
          <w:iCs/>
          <w:sz w:val="24"/>
          <w:szCs w:val="24"/>
        </w:rPr>
        <w:t xml:space="preserve">Миссисипи </w:t>
      </w:r>
      <w:r w:rsidRPr="00261A0E">
        <w:rPr>
          <w:rFonts w:ascii="Times New Roman" w:hAnsi="Times New Roman" w:cs="Times New Roman"/>
          <w:sz w:val="24"/>
          <w:szCs w:val="24"/>
        </w:rPr>
        <w:t>(река)</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женского рода, </w:t>
      </w:r>
      <w:r w:rsidRPr="00261A0E">
        <w:rPr>
          <w:rFonts w:ascii="Times New Roman" w:hAnsi="Times New Roman" w:cs="Times New Roman"/>
          <w:i/>
          <w:iCs/>
          <w:sz w:val="24"/>
          <w:szCs w:val="24"/>
        </w:rPr>
        <w:t xml:space="preserve">Ла Скала </w:t>
      </w:r>
      <w:r w:rsidRPr="00261A0E">
        <w:rPr>
          <w:rFonts w:ascii="Times New Roman" w:hAnsi="Times New Roman" w:cs="Times New Roman"/>
          <w:sz w:val="24"/>
          <w:szCs w:val="24"/>
        </w:rPr>
        <w:t xml:space="preserve">(театр) – мужского рода, </w:t>
      </w:r>
      <w:r w:rsidRPr="00261A0E">
        <w:rPr>
          <w:rFonts w:ascii="Times New Roman" w:hAnsi="Times New Roman" w:cs="Times New Roman"/>
          <w:i/>
          <w:iCs/>
          <w:sz w:val="24"/>
          <w:szCs w:val="24"/>
        </w:rPr>
        <w:t xml:space="preserve">Борнео </w:t>
      </w:r>
      <w:r w:rsidRPr="00261A0E">
        <w:rPr>
          <w:rFonts w:ascii="Times New Roman" w:hAnsi="Times New Roman" w:cs="Times New Roman"/>
          <w:sz w:val="24"/>
          <w:szCs w:val="24"/>
        </w:rPr>
        <w:t>(остров) –</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мужского рода, </w:t>
      </w:r>
      <w:r w:rsidRPr="00261A0E">
        <w:rPr>
          <w:rFonts w:ascii="Times New Roman" w:hAnsi="Times New Roman" w:cs="Times New Roman"/>
          <w:i/>
          <w:iCs/>
          <w:sz w:val="24"/>
          <w:szCs w:val="24"/>
        </w:rPr>
        <w:t xml:space="preserve">«Таймс» </w:t>
      </w:r>
      <w:r w:rsidRPr="00261A0E">
        <w:rPr>
          <w:rFonts w:ascii="Times New Roman" w:hAnsi="Times New Roman" w:cs="Times New Roman"/>
          <w:sz w:val="24"/>
          <w:szCs w:val="24"/>
        </w:rPr>
        <w:t>(газета) – женского рода.</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Род аббревиатур, оканчивающихся на гласные, и несклоняемых аббревиатур на согласные определяется по роду опорного слова: </w:t>
      </w:r>
      <w:r w:rsidRPr="00261A0E">
        <w:rPr>
          <w:rFonts w:ascii="Times New Roman" w:hAnsi="Times New Roman" w:cs="Times New Roman"/>
          <w:i/>
          <w:iCs/>
          <w:sz w:val="24"/>
          <w:szCs w:val="24"/>
        </w:rPr>
        <w:t xml:space="preserve">РГБ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женского рода </w:t>
      </w:r>
      <w:r w:rsidRPr="00261A0E">
        <w:rPr>
          <w:rFonts w:ascii="Times New Roman" w:hAnsi="Times New Roman" w:cs="Times New Roman"/>
          <w:i/>
          <w:iCs/>
          <w:sz w:val="24"/>
          <w:szCs w:val="24"/>
        </w:rPr>
        <w:t xml:space="preserve">(Российская государственная </w:t>
      </w:r>
      <w:r w:rsidRPr="00261A0E">
        <w:rPr>
          <w:rFonts w:ascii="Times New Roman" w:hAnsi="Times New Roman" w:cs="Times New Roman"/>
          <w:i/>
          <w:iCs/>
          <w:sz w:val="24"/>
          <w:szCs w:val="24"/>
        </w:rPr>
        <w:lastRenderedPageBreak/>
        <w:t xml:space="preserve">библиотека), СНГ </w:t>
      </w:r>
      <w:r w:rsidRPr="00261A0E">
        <w:rPr>
          <w:rFonts w:ascii="Times New Roman" w:hAnsi="Times New Roman" w:cs="Times New Roman"/>
          <w:sz w:val="24"/>
          <w:szCs w:val="24"/>
        </w:rPr>
        <w:t xml:space="preserve">– среднего рода </w:t>
      </w:r>
      <w:r w:rsidRPr="00261A0E">
        <w:rPr>
          <w:rFonts w:ascii="Times New Roman" w:hAnsi="Times New Roman" w:cs="Times New Roman"/>
          <w:i/>
          <w:iCs/>
          <w:sz w:val="24"/>
          <w:szCs w:val="24"/>
        </w:rPr>
        <w:t xml:space="preserve">(Содружество Независимых Государств), АГУ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мужского рода </w:t>
      </w:r>
      <w:r w:rsidRPr="00261A0E">
        <w:rPr>
          <w:rFonts w:ascii="Times New Roman" w:hAnsi="Times New Roman" w:cs="Times New Roman"/>
          <w:i/>
          <w:iCs/>
          <w:sz w:val="24"/>
          <w:szCs w:val="24"/>
        </w:rPr>
        <w:t>(Астраханский государственный университет).</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Ряд склоняемых аббревиатур, оканчивающихся на согласный, совпадает по форме с существительными мужского рода с нулевым окончанием в именительном падеже. Часть из них приобретает значение мужского рода, несмотря на то что опорным словом может быть существительное женского или среднего рода: </w:t>
      </w:r>
      <w:r w:rsidRPr="00261A0E">
        <w:rPr>
          <w:rFonts w:ascii="Times New Roman" w:hAnsi="Times New Roman" w:cs="Times New Roman"/>
          <w:i/>
          <w:iCs/>
          <w:sz w:val="24"/>
          <w:szCs w:val="24"/>
        </w:rPr>
        <w:t xml:space="preserve">вуз </w:t>
      </w:r>
      <w:r w:rsidRPr="00261A0E">
        <w:rPr>
          <w:rFonts w:ascii="Times New Roman" w:hAnsi="Times New Roman" w:cs="Times New Roman"/>
          <w:sz w:val="24"/>
          <w:szCs w:val="24"/>
        </w:rPr>
        <w:t xml:space="preserve">(заведение), </w:t>
      </w:r>
      <w:r w:rsidRPr="00261A0E">
        <w:rPr>
          <w:rFonts w:ascii="Times New Roman" w:hAnsi="Times New Roman" w:cs="Times New Roman"/>
          <w:i/>
          <w:iCs/>
          <w:sz w:val="24"/>
          <w:szCs w:val="24"/>
        </w:rPr>
        <w:t xml:space="preserve">нэп </w:t>
      </w:r>
      <w:r w:rsidRPr="00261A0E">
        <w:rPr>
          <w:rFonts w:ascii="Times New Roman" w:hAnsi="Times New Roman" w:cs="Times New Roman"/>
          <w:sz w:val="24"/>
          <w:szCs w:val="24"/>
        </w:rPr>
        <w:t xml:space="preserve">(политика), </w:t>
      </w:r>
      <w:r w:rsidRPr="00261A0E">
        <w:rPr>
          <w:rFonts w:ascii="Times New Roman" w:hAnsi="Times New Roman" w:cs="Times New Roman"/>
          <w:i/>
          <w:iCs/>
          <w:sz w:val="24"/>
          <w:szCs w:val="24"/>
        </w:rPr>
        <w:t xml:space="preserve">загс </w:t>
      </w:r>
      <w:r w:rsidRPr="00261A0E">
        <w:rPr>
          <w:rFonts w:ascii="Times New Roman" w:hAnsi="Times New Roman" w:cs="Times New Roman"/>
          <w:sz w:val="24"/>
          <w:szCs w:val="24"/>
        </w:rPr>
        <w:t>(запись)</w:t>
      </w:r>
      <w:r w:rsidRPr="00261A0E">
        <w:rPr>
          <w:rFonts w:ascii="Times New Roman" w:hAnsi="Times New Roman" w:cs="Times New Roman"/>
          <w:i/>
          <w:iCs/>
          <w:sz w:val="24"/>
          <w:szCs w:val="24"/>
        </w:rPr>
        <w:t>.</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Основная часть существительных имеет устойчивую принадлежность к тому или иному роду, однако в некоторых случаях родовая принадлежность является неустойчивой и существительные испытывают колебания в роде, например: </w:t>
      </w:r>
      <w:r w:rsidRPr="00261A0E">
        <w:rPr>
          <w:rFonts w:ascii="Times New Roman" w:hAnsi="Times New Roman" w:cs="Times New Roman"/>
          <w:i/>
          <w:iCs/>
          <w:sz w:val="24"/>
          <w:szCs w:val="24"/>
        </w:rPr>
        <w:t xml:space="preserve">жираф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жирафа, спазм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спазма, клипс </w:t>
      </w:r>
      <w:r w:rsidRPr="00261A0E">
        <w:rPr>
          <w:rFonts w:ascii="Times New Roman" w:hAnsi="Times New Roman" w:cs="Times New Roman"/>
          <w:sz w:val="24"/>
          <w:szCs w:val="24"/>
        </w:rPr>
        <w:t>–</w:t>
      </w:r>
      <w:r w:rsidRPr="00261A0E">
        <w:rPr>
          <w:rFonts w:ascii="Times New Roman" w:hAnsi="Times New Roman" w:cs="Times New Roman"/>
          <w:i/>
          <w:iCs/>
          <w:sz w:val="24"/>
          <w:szCs w:val="24"/>
        </w:rPr>
        <w:t xml:space="preserve"> клипса, клавиш </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клавиша.</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Ряд существительных имеет в русском языке только формы множественного числа, например: </w:t>
      </w:r>
      <w:r w:rsidRPr="00261A0E">
        <w:rPr>
          <w:rFonts w:ascii="Times New Roman" w:hAnsi="Times New Roman" w:cs="Times New Roman"/>
          <w:i/>
          <w:iCs/>
          <w:sz w:val="24"/>
          <w:szCs w:val="24"/>
        </w:rPr>
        <w:t xml:space="preserve">каникулы, сутки, сани, очки, ворота, ножницы, санки, догонялки, шахматы, Альпы, Дарданеллы. </w:t>
      </w:r>
      <w:r w:rsidRPr="00261A0E">
        <w:rPr>
          <w:rFonts w:ascii="Times New Roman" w:hAnsi="Times New Roman" w:cs="Times New Roman"/>
          <w:sz w:val="24"/>
          <w:szCs w:val="24"/>
        </w:rPr>
        <w:t>Такие существительные называются pluralia tantum. Они не имеют рода, так как во множественном числе родовые различия в современном русском языке стёрты.</w:t>
      </w:r>
    </w:p>
    <w:p w:rsidR="00261A0E" w:rsidRPr="00261A0E" w:rsidRDefault="00261A0E" w:rsidP="00261A0E">
      <w:pPr>
        <w:jc w:val="both"/>
        <w:rPr>
          <w:rFonts w:ascii="Times New Roman" w:hAnsi="Times New Roman" w:cs="Times New Roman"/>
          <w:b/>
          <w:sz w:val="24"/>
          <w:szCs w:val="24"/>
        </w:rPr>
      </w:pPr>
    </w:p>
    <w:p w:rsidR="00261A0E" w:rsidRPr="00261A0E" w:rsidRDefault="00261A0E" w:rsidP="00261A0E">
      <w:pPr>
        <w:jc w:val="both"/>
        <w:rPr>
          <w:rFonts w:ascii="Times New Roman" w:hAnsi="Times New Roman" w:cs="Times New Roman"/>
          <w:b/>
          <w:sz w:val="24"/>
          <w:szCs w:val="24"/>
        </w:rPr>
      </w:pPr>
      <w:r w:rsidRPr="00261A0E">
        <w:rPr>
          <w:rFonts w:ascii="Times New Roman" w:hAnsi="Times New Roman" w:cs="Times New Roman"/>
          <w:b/>
          <w:sz w:val="24"/>
          <w:szCs w:val="24"/>
        </w:rPr>
        <w:t>4. Категория числа существительных</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u w:val="single"/>
        </w:rPr>
        <w:t>Число</w:t>
      </w:r>
      <w:r w:rsidRPr="00261A0E">
        <w:rPr>
          <w:rFonts w:ascii="Times New Roman" w:hAnsi="Times New Roman" w:cs="Times New Roman"/>
          <w:b/>
          <w:bCs/>
          <w:sz w:val="24"/>
          <w:szCs w:val="24"/>
          <w:u w:val="single"/>
        </w:rPr>
        <w:t xml:space="preserve"> </w:t>
      </w:r>
      <w:r w:rsidRPr="00261A0E">
        <w:rPr>
          <w:rFonts w:ascii="Times New Roman" w:hAnsi="Times New Roman" w:cs="Times New Roman"/>
          <w:sz w:val="24"/>
          <w:szCs w:val="24"/>
        </w:rPr>
        <w:t>– это грамматическая категория, которая выражает у существительного количественные характеристики предметов. В современном русском языке категория числа основывается на противопоставлении единственного и множественного числа, в то время как в древнерусском языке эта категория была трёхчленной, поскольку включала ещё двойственное число.</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Значение категории числа существительного во многих грамматиках понимается как обозначение количества предметов: один – более одного. Категория числа имён существительных в современном русском языке своими формами – единственным и множественным числом – отражает количественную сторону предметов, противопоставляя единичность (ед.ч.) и множественность (мн.ч.), т.е. один предмет и множество предметов, начиная с двух, без какой-либо дальнейшей дифференциации: </w:t>
      </w:r>
      <w:r w:rsidRPr="00261A0E">
        <w:rPr>
          <w:rFonts w:ascii="Times New Roman" w:hAnsi="Times New Roman" w:cs="Times New Roman"/>
          <w:i/>
          <w:iCs/>
          <w:sz w:val="24"/>
          <w:szCs w:val="24"/>
        </w:rPr>
        <w:t>парта</w:t>
      </w:r>
      <w:r w:rsidRPr="00261A0E">
        <w:rPr>
          <w:rFonts w:ascii="Times New Roman" w:hAnsi="Times New Roman" w:cs="Times New Roman"/>
          <w:sz w:val="24"/>
          <w:szCs w:val="24"/>
        </w:rPr>
        <w:t xml:space="preserve"> (одна) </w:t>
      </w:r>
      <w:r w:rsidRPr="00261A0E">
        <w:rPr>
          <w:rFonts w:ascii="Times New Roman" w:hAnsi="Times New Roman" w:cs="Times New Roman"/>
          <w:i/>
          <w:iCs/>
          <w:sz w:val="24"/>
          <w:szCs w:val="24"/>
        </w:rPr>
        <w:t xml:space="preserve">– парты </w:t>
      </w:r>
      <w:r w:rsidRPr="00261A0E">
        <w:rPr>
          <w:rFonts w:ascii="Times New Roman" w:hAnsi="Times New Roman" w:cs="Times New Roman"/>
          <w:sz w:val="24"/>
          <w:szCs w:val="24"/>
        </w:rPr>
        <w:t xml:space="preserve">(две и более), </w:t>
      </w:r>
      <w:r w:rsidRPr="00261A0E">
        <w:rPr>
          <w:rFonts w:ascii="Times New Roman" w:hAnsi="Times New Roman" w:cs="Times New Roman"/>
          <w:i/>
          <w:iCs/>
          <w:sz w:val="24"/>
          <w:szCs w:val="24"/>
        </w:rPr>
        <w:t xml:space="preserve">книга </w:t>
      </w:r>
      <w:r w:rsidRPr="00261A0E">
        <w:rPr>
          <w:rFonts w:ascii="Times New Roman" w:hAnsi="Times New Roman" w:cs="Times New Roman"/>
          <w:sz w:val="24"/>
          <w:szCs w:val="24"/>
        </w:rPr>
        <w:t>(одна)</w:t>
      </w:r>
      <w:r w:rsidRPr="00261A0E">
        <w:rPr>
          <w:rFonts w:ascii="Times New Roman" w:hAnsi="Times New Roman" w:cs="Times New Roman"/>
          <w:i/>
          <w:iCs/>
          <w:sz w:val="24"/>
          <w:szCs w:val="24"/>
        </w:rPr>
        <w:t xml:space="preserve"> – книги </w:t>
      </w:r>
      <w:r w:rsidRPr="00261A0E">
        <w:rPr>
          <w:rFonts w:ascii="Times New Roman" w:hAnsi="Times New Roman" w:cs="Times New Roman"/>
          <w:sz w:val="24"/>
          <w:szCs w:val="24"/>
        </w:rPr>
        <w:t>(две и более) и т.д.</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Значение числа выражается в существительном вместе со значением падежа. Формы единственного и множественного числа различаются системами флексий. Особых, специальных средств выражения форм единственного и множественного числа имён существительных в русском языке нет: формы числа выражаются вместе с формами падежа падежными окончаниями, которые в связи с этим делятся на падежные окончания единственного числа и падежные окончания множественного числа.</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В формах единственного числа выбор флексии зависит от типа склонения, во множественном числе различие типов склонения проявляется лишь в части падежей, например:</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им. п. </w:t>
      </w:r>
      <w:r w:rsidRPr="00261A0E">
        <w:rPr>
          <w:rFonts w:ascii="Times New Roman" w:hAnsi="Times New Roman" w:cs="Times New Roman"/>
          <w:i/>
          <w:iCs/>
          <w:sz w:val="24"/>
          <w:szCs w:val="24"/>
        </w:rPr>
        <w:t xml:space="preserve">дом </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дом-а,</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род. п. </w:t>
      </w:r>
      <w:r w:rsidRPr="00261A0E">
        <w:rPr>
          <w:rFonts w:ascii="Times New Roman" w:hAnsi="Times New Roman" w:cs="Times New Roman"/>
          <w:i/>
          <w:iCs/>
          <w:sz w:val="24"/>
          <w:szCs w:val="24"/>
        </w:rPr>
        <w:t>дом-а – дом-ов ..........</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им. п. </w:t>
      </w:r>
      <w:r w:rsidRPr="00261A0E">
        <w:rPr>
          <w:rFonts w:ascii="Times New Roman" w:hAnsi="Times New Roman" w:cs="Times New Roman"/>
          <w:i/>
          <w:iCs/>
          <w:sz w:val="24"/>
          <w:szCs w:val="24"/>
        </w:rPr>
        <w:t>школ-а – школ-ы,</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род. п. </w:t>
      </w:r>
      <w:r w:rsidRPr="00261A0E">
        <w:rPr>
          <w:rFonts w:ascii="Times New Roman" w:hAnsi="Times New Roman" w:cs="Times New Roman"/>
          <w:i/>
          <w:iCs/>
          <w:sz w:val="24"/>
          <w:szCs w:val="24"/>
        </w:rPr>
        <w:t>школ-ы – школ- ..........</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им.п.</w:t>
      </w:r>
      <w:r w:rsidRPr="00261A0E">
        <w:rPr>
          <w:rFonts w:ascii="Times New Roman" w:hAnsi="Times New Roman" w:cs="Times New Roman"/>
          <w:i/>
          <w:iCs/>
          <w:sz w:val="24"/>
          <w:szCs w:val="24"/>
        </w:rPr>
        <w:t xml:space="preserve"> окн-о – окн-а,</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род. п. о</w:t>
      </w:r>
      <w:r w:rsidRPr="00261A0E">
        <w:rPr>
          <w:rFonts w:ascii="Times New Roman" w:hAnsi="Times New Roman" w:cs="Times New Roman"/>
          <w:i/>
          <w:iCs/>
          <w:sz w:val="24"/>
          <w:szCs w:val="24"/>
        </w:rPr>
        <w:t>кн-а – окон- ...........</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u w:val="single"/>
        </w:rPr>
        <w:t>Противопоставление форм числа</w:t>
      </w:r>
      <w:r w:rsidRPr="00261A0E">
        <w:rPr>
          <w:rFonts w:ascii="Times New Roman" w:hAnsi="Times New Roman" w:cs="Times New Roman"/>
          <w:sz w:val="24"/>
          <w:szCs w:val="24"/>
        </w:rPr>
        <w:t xml:space="preserve"> подкрепляется или дублируется также формами числа слов, зависимых от существительных и согласуемых с ними в числе, например: </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i/>
          <w:iCs/>
          <w:sz w:val="24"/>
          <w:szCs w:val="24"/>
        </w:rPr>
        <w:t xml:space="preserve">нов-ый дом- </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 xml:space="preserve">нов-ые дом-а, нов-ого дом-а </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нов-ых дом-ов........</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i/>
          <w:iCs/>
          <w:sz w:val="24"/>
          <w:szCs w:val="24"/>
        </w:rPr>
        <w:t>австралийск-ий кенгуру – австралийск-ие кенгуру </w:t>
      </w:r>
    </w:p>
    <w:p w:rsidR="00261A0E" w:rsidRPr="00261A0E" w:rsidRDefault="00261A0E" w:rsidP="00D43822">
      <w:pPr>
        <w:numPr>
          <w:ilvl w:val="0"/>
          <w:numId w:val="25"/>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Кроме того, формы числа могут различаться также и ударением (например: </w:t>
      </w:r>
      <w:r w:rsidRPr="00261A0E">
        <w:rPr>
          <w:rFonts w:ascii="Times New Roman" w:hAnsi="Times New Roman" w:cs="Times New Roman"/>
          <w:i/>
          <w:iCs/>
          <w:sz w:val="24"/>
          <w:szCs w:val="24"/>
        </w:rPr>
        <w:t xml:space="preserve">дома- дом, весло - вёсла) </w:t>
      </w:r>
      <w:r w:rsidRPr="00261A0E">
        <w:rPr>
          <w:rFonts w:ascii="Times New Roman" w:hAnsi="Times New Roman" w:cs="Times New Roman"/>
          <w:sz w:val="24"/>
          <w:szCs w:val="24"/>
        </w:rPr>
        <w:t xml:space="preserve">и структурой основы – наличием особых суффиксов </w:t>
      </w:r>
      <w:r w:rsidRPr="00261A0E">
        <w:rPr>
          <w:rFonts w:ascii="Times New Roman" w:hAnsi="Times New Roman" w:cs="Times New Roman"/>
          <w:i/>
          <w:iCs/>
          <w:sz w:val="24"/>
          <w:szCs w:val="24"/>
        </w:rPr>
        <w:t xml:space="preserve">(брат </w:t>
      </w:r>
      <w:r w:rsidRPr="00261A0E">
        <w:rPr>
          <w:rFonts w:ascii="Times New Roman" w:hAnsi="Times New Roman" w:cs="Times New Roman"/>
          <w:b/>
          <w:bCs/>
          <w:i/>
          <w:iCs/>
          <w:sz w:val="24"/>
          <w:szCs w:val="24"/>
        </w:rPr>
        <w:t>–</w:t>
      </w:r>
      <w:r w:rsidRPr="00261A0E">
        <w:rPr>
          <w:rFonts w:ascii="Times New Roman" w:hAnsi="Times New Roman" w:cs="Times New Roman"/>
          <w:i/>
          <w:iCs/>
          <w:sz w:val="24"/>
          <w:szCs w:val="24"/>
        </w:rPr>
        <w:t xml:space="preserve"> братья, сын </w:t>
      </w:r>
      <w:r w:rsidRPr="00261A0E">
        <w:rPr>
          <w:rFonts w:ascii="Times New Roman" w:hAnsi="Times New Roman" w:cs="Times New Roman"/>
          <w:b/>
          <w:bCs/>
          <w:i/>
          <w:iCs/>
          <w:sz w:val="24"/>
          <w:szCs w:val="24"/>
        </w:rPr>
        <w:t>–</w:t>
      </w:r>
      <w:r w:rsidRPr="00261A0E">
        <w:rPr>
          <w:rFonts w:ascii="Times New Roman" w:hAnsi="Times New Roman" w:cs="Times New Roman"/>
          <w:i/>
          <w:iCs/>
          <w:sz w:val="24"/>
          <w:szCs w:val="24"/>
        </w:rPr>
        <w:t xml:space="preserve"> сыновья, утёнок – утята, горожанин </w:t>
      </w:r>
      <w:r w:rsidRPr="00261A0E">
        <w:rPr>
          <w:rFonts w:ascii="Times New Roman" w:hAnsi="Times New Roman" w:cs="Times New Roman"/>
          <w:b/>
          <w:bCs/>
          <w:i/>
          <w:iCs/>
          <w:sz w:val="24"/>
          <w:szCs w:val="24"/>
        </w:rPr>
        <w:t>–</w:t>
      </w:r>
      <w:r w:rsidRPr="00261A0E">
        <w:rPr>
          <w:rFonts w:ascii="Times New Roman" w:hAnsi="Times New Roman" w:cs="Times New Roman"/>
          <w:i/>
          <w:iCs/>
          <w:sz w:val="24"/>
          <w:szCs w:val="24"/>
        </w:rPr>
        <w:t xml:space="preserve"> горожане), </w:t>
      </w:r>
      <w:r w:rsidRPr="00261A0E">
        <w:rPr>
          <w:rFonts w:ascii="Times New Roman" w:hAnsi="Times New Roman" w:cs="Times New Roman"/>
          <w:sz w:val="24"/>
          <w:szCs w:val="24"/>
        </w:rPr>
        <w:t xml:space="preserve">супплетивными основами </w:t>
      </w:r>
      <w:r w:rsidRPr="00261A0E">
        <w:rPr>
          <w:rFonts w:ascii="Times New Roman" w:hAnsi="Times New Roman" w:cs="Times New Roman"/>
          <w:i/>
          <w:iCs/>
          <w:sz w:val="24"/>
          <w:szCs w:val="24"/>
        </w:rPr>
        <w:t xml:space="preserve">(человек </w:t>
      </w:r>
      <w:r w:rsidRPr="00261A0E">
        <w:rPr>
          <w:rFonts w:ascii="Times New Roman" w:hAnsi="Times New Roman" w:cs="Times New Roman"/>
          <w:b/>
          <w:bCs/>
          <w:i/>
          <w:iCs/>
          <w:sz w:val="24"/>
          <w:szCs w:val="24"/>
        </w:rPr>
        <w:t>–</w:t>
      </w:r>
      <w:r w:rsidRPr="00261A0E">
        <w:rPr>
          <w:rFonts w:ascii="Times New Roman" w:hAnsi="Times New Roman" w:cs="Times New Roman"/>
          <w:i/>
          <w:iCs/>
          <w:sz w:val="24"/>
          <w:szCs w:val="24"/>
        </w:rPr>
        <w:t xml:space="preserve"> люди, ребёнок </w:t>
      </w:r>
      <w:r w:rsidRPr="00261A0E">
        <w:rPr>
          <w:rFonts w:ascii="Times New Roman" w:hAnsi="Times New Roman" w:cs="Times New Roman"/>
          <w:b/>
          <w:bCs/>
          <w:i/>
          <w:iCs/>
          <w:sz w:val="24"/>
          <w:szCs w:val="24"/>
        </w:rPr>
        <w:t>–</w:t>
      </w:r>
      <w:r w:rsidRPr="00261A0E">
        <w:rPr>
          <w:rFonts w:ascii="Times New Roman" w:hAnsi="Times New Roman" w:cs="Times New Roman"/>
          <w:i/>
          <w:iCs/>
          <w:sz w:val="24"/>
          <w:szCs w:val="24"/>
        </w:rPr>
        <w:t xml:space="preserve"> дети). </w:t>
      </w:r>
      <w:r w:rsidRPr="00261A0E">
        <w:rPr>
          <w:rFonts w:ascii="Times New Roman" w:hAnsi="Times New Roman" w:cs="Times New Roman"/>
          <w:sz w:val="24"/>
          <w:szCs w:val="24"/>
        </w:rPr>
        <w:t>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lastRenderedPageBreak/>
        <w:t xml:space="preserve">Формы числа несклоняемых существительных, как и формы падежа и рода, внешне проявляются лишь в формах согласования, а само согласование идёт по смыслу: </w:t>
      </w:r>
      <w:r w:rsidRPr="00261A0E">
        <w:rPr>
          <w:rFonts w:ascii="Times New Roman" w:hAnsi="Times New Roman" w:cs="Times New Roman"/>
          <w:i/>
          <w:iCs/>
          <w:sz w:val="24"/>
          <w:szCs w:val="24"/>
        </w:rPr>
        <w:t>красивая авеню –</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красивые авеню, новое пальто – новые пальто</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пожилой портье – пожилые портье</w:t>
      </w:r>
      <w:r w:rsidRPr="00261A0E">
        <w:rPr>
          <w:rFonts w:ascii="Times New Roman" w:hAnsi="Times New Roman" w:cs="Times New Roman"/>
          <w:sz w:val="24"/>
          <w:szCs w:val="24"/>
        </w:rPr>
        <w:t xml:space="preserve"> 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b/>
          <w:bCs/>
          <w:sz w:val="24"/>
          <w:szCs w:val="24"/>
        </w:rPr>
        <w:t>С точки зрения возможности выражения количества</w:t>
      </w:r>
      <w:r w:rsidRPr="00261A0E">
        <w:rPr>
          <w:rFonts w:ascii="Times New Roman" w:hAnsi="Times New Roman" w:cs="Times New Roman"/>
          <w:sz w:val="24"/>
          <w:szCs w:val="24"/>
        </w:rPr>
        <w:t xml:space="preserve"> все существительные делятся на четыре группы:</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существительные, имеющие соотносительные формы единственного и множественного числа без изменения семантики слова, т.е. такие, которые обозначают единичное количество предметов и их неединственное число (более одного предмета). Такие существительные называют также </w:t>
      </w:r>
      <w:r w:rsidRPr="00261A0E">
        <w:rPr>
          <w:rFonts w:ascii="Times New Roman" w:hAnsi="Times New Roman" w:cs="Times New Roman"/>
          <w:sz w:val="24"/>
          <w:szCs w:val="24"/>
          <w:u w:val="single"/>
        </w:rPr>
        <w:t>считаемыми</w:t>
      </w:r>
      <w:r w:rsidRPr="00261A0E">
        <w:rPr>
          <w:rFonts w:ascii="Times New Roman" w:hAnsi="Times New Roman" w:cs="Times New Roman"/>
          <w:sz w:val="24"/>
          <w:szCs w:val="24"/>
        </w:rPr>
        <w:t xml:space="preserve">. Это конкретные, собственно предметные существительные </w:t>
      </w:r>
      <w:r w:rsidRPr="00261A0E">
        <w:rPr>
          <w:rFonts w:ascii="Times New Roman" w:hAnsi="Times New Roman" w:cs="Times New Roman"/>
          <w:i/>
          <w:iCs/>
          <w:sz w:val="24"/>
          <w:szCs w:val="24"/>
        </w:rPr>
        <w:t>(книга – книги)</w:t>
      </w:r>
      <w:r w:rsidRPr="00261A0E">
        <w:rPr>
          <w:rFonts w:ascii="Times New Roman" w:hAnsi="Times New Roman" w:cs="Times New Roman"/>
          <w:sz w:val="24"/>
          <w:szCs w:val="24"/>
        </w:rPr>
        <w:t>;</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2)     существительные, имеющие соотносительные формы единственного и множественного числа с изменением семантики слова, т.е. такие вещественные существительные, которые обозначают либо единственное число, либо сорта, разновидности каких-либо предметов, а также отвлечённые существительные, у которых развиваются конкретные значения;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3)     существительные, имеющие только одну форму числа </w:t>
      </w:r>
      <w:r w:rsidRPr="00261A0E">
        <w:rPr>
          <w:rFonts w:ascii="Times New Roman" w:hAnsi="Times New Roman" w:cs="Times New Roman"/>
          <w:b/>
          <w:bCs/>
          <w:sz w:val="24"/>
          <w:szCs w:val="24"/>
        </w:rPr>
        <w:t>–</w:t>
      </w:r>
      <w:r w:rsidRPr="00261A0E">
        <w:rPr>
          <w:rFonts w:ascii="Times New Roman" w:hAnsi="Times New Roman" w:cs="Times New Roman"/>
          <w:sz w:val="24"/>
          <w:szCs w:val="24"/>
        </w:rPr>
        <w:t xml:space="preserve"> единственного (Singularia tantum);</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4)     существительные, имеющие только одну форму числа </w:t>
      </w:r>
      <w:r w:rsidRPr="00261A0E">
        <w:rPr>
          <w:rFonts w:ascii="Times New Roman" w:hAnsi="Times New Roman" w:cs="Times New Roman"/>
          <w:b/>
          <w:bCs/>
          <w:sz w:val="24"/>
          <w:szCs w:val="24"/>
        </w:rPr>
        <w:t>–</w:t>
      </w:r>
      <w:r w:rsidRPr="00261A0E">
        <w:rPr>
          <w:rFonts w:ascii="Times New Roman" w:hAnsi="Times New Roman" w:cs="Times New Roman"/>
          <w:sz w:val="24"/>
          <w:szCs w:val="24"/>
        </w:rPr>
        <w:t xml:space="preserve"> множественного (Pluralia tantum).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Существительные Singularia tantum обозначают предмет в отвлечении от идеи счёта и, следовательно, от количества. К Singularia tantum относятся: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названия некоторых веществ (одна часть вещественных существительных; другая их часть имеет только множественное число): </w:t>
      </w:r>
      <w:r w:rsidRPr="00261A0E">
        <w:rPr>
          <w:rFonts w:ascii="Times New Roman" w:hAnsi="Times New Roman" w:cs="Times New Roman"/>
          <w:i/>
          <w:iCs/>
          <w:sz w:val="24"/>
          <w:szCs w:val="24"/>
        </w:rPr>
        <w:t xml:space="preserve">клубника, сахар, калий, молоко, золото, горох, зола, глина </w:t>
      </w:r>
      <w:r w:rsidRPr="00261A0E">
        <w:rPr>
          <w:rFonts w:ascii="Times New Roman" w:hAnsi="Times New Roman" w:cs="Times New Roman"/>
          <w:sz w:val="24"/>
          <w:szCs w:val="24"/>
        </w:rPr>
        <w:t>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2)     собирательные существительные: </w:t>
      </w:r>
      <w:r w:rsidRPr="00261A0E">
        <w:rPr>
          <w:rFonts w:ascii="Times New Roman" w:hAnsi="Times New Roman" w:cs="Times New Roman"/>
          <w:i/>
          <w:iCs/>
          <w:sz w:val="24"/>
          <w:szCs w:val="24"/>
        </w:rPr>
        <w:t xml:space="preserve">детвора, молодёжь, студенчество, листва, бельё </w:t>
      </w:r>
      <w:r w:rsidRPr="00261A0E">
        <w:rPr>
          <w:rFonts w:ascii="Times New Roman" w:hAnsi="Times New Roman" w:cs="Times New Roman"/>
          <w:sz w:val="24"/>
          <w:szCs w:val="24"/>
        </w:rPr>
        <w:t>и т.д.;</w:t>
      </w:r>
      <w:r w:rsidRPr="00261A0E">
        <w:rPr>
          <w:rFonts w:ascii="Times New Roman" w:hAnsi="Times New Roman" w:cs="Times New Roman"/>
          <w:i/>
          <w:iCs/>
          <w:sz w:val="24"/>
          <w:szCs w:val="24"/>
        </w:rPr>
        <w:t xml:space="preserve">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3)     названия отвлечённых явлений – действий, признаков: </w:t>
      </w:r>
      <w:r w:rsidRPr="00261A0E">
        <w:rPr>
          <w:rFonts w:ascii="Times New Roman" w:hAnsi="Times New Roman" w:cs="Times New Roman"/>
          <w:i/>
          <w:iCs/>
          <w:sz w:val="24"/>
          <w:szCs w:val="24"/>
        </w:rPr>
        <w:t xml:space="preserve">ходьба, дружба, героизм, храбрость, развитие, ширина, белизна, чернота, счастье </w:t>
      </w:r>
      <w:r w:rsidRPr="00261A0E">
        <w:rPr>
          <w:rFonts w:ascii="Times New Roman" w:hAnsi="Times New Roman" w:cs="Times New Roman"/>
          <w:sz w:val="24"/>
          <w:szCs w:val="24"/>
        </w:rPr>
        <w:t>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4)     имена собственные: </w:t>
      </w:r>
      <w:r w:rsidRPr="00261A0E">
        <w:rPr>
          <w:rFonts w:ascii="Times New Roman" w:hAnsi="Times New Roman" w:cs="Times New Roman"/>
          <w:i/>
          <w:iCs/>
          <w:sz w:val="24"/>
          <w:szCs w:val="24"/>
        </w:rPr>
        <w:t xml:space="preserve">Солнце, Европа, Поволжье, СНГ </w:t>
      </w:r>
      <w:r w:rsidRPr="00261A0E">
        <w:rPr>
          <w:rFonts w:ascii="Times New Roman" w:hAnsi="Times New Roman" w:cs="Times New Roman"/>
          <w:sz w:val="24"/>
          <w:szCs w:val="24"/>
        </w:rPr>
        <w:t xml:space="preserve">и т.д. Повторяющиеся собственные имена могут иметь форму множественного числа: </w:t>
      </w:r>
      <w:r w:rsidRPr="00261A0E">
        <w:rPr>
          <w:rFonts w:ascii="Times New Roman" w:hAnsi="Times New Roman" w:cs="Times New Roman"/>
          <w:i/>
          <w:iCs/>
          <w:sz w:val="24"/>
          <w:szCs w:val="24"/>
        </w:rPr>
        <w:t xml:space="preserve">Петры, Анны </w:t>
      </w:r>
      <w:r w:rsidRPr="00261A0E">
        <w:rPr>
          <w:rFonts w:ascii="Times New Roman" w:hAnsi="Times New Roman" w:cs="Times New Roman"/>
          <w:sz w:val="24"/>
          <w:szCs w:val="24"/>
        </w:rPr>
        <w:t xml:space="preserve">и т.д., причём множественное число фамилий указывает на семейство, род: </w:t>
      </w:r>
      <w:r w:rsidRPr="00261A0E">
        <w:rPr>
          <w:rFonts w:ascii="Times New Roman" w:hAnsi="Times New Roman" w:cs="Times New Roman"/>
          <w:i/>
          <w:iCs/>
          <w:sz w:val="24"/>
          <w:szCs w:val="24"/>
        </w:rPr>
        <w:t xml:space="preserve">Соловьёвы, Дуровы </w:t>
      </w:r>
      <w:r w:rsidRPr="00261A0E">
        <w:rPr>
          <w:rFonts w:ascii="Times New Roman" w:hAnsi="Times New Roman" w:cs="Times New Roman"/>
          <w:sz w:val="24"/>
          <w:szCs w:val="24"/>
        </w:rPr>
        <w:t>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5)     названия единичных явлений: </w:t>
      </w:r>
      <w:r w:rsidRPr="00261A0E">
        <w:rPr>
          <w:rFonts w:ascii="Times New Roman" w:hAnsi="Times New Roman" w:cs="Times New Roman"/>
          <w:i/>
          <w:iCs/>
          <w:sz w:val="24"/>
          <w:szCs w:val="24"/>
        </w:rPr>
        <w:t>север, юг, восток, запад, северо-запад, юго-юго-восток.</w:t>
      </w:r>
      <w:r w:rsidRPr="00261A0E">
        <w:rPr>
          <w:rFonts w:ascii="Times New Roman" w:hAnsi="Times New Roman" w:cs="Times New Roman"/>
          <w:sz w:val="24"/>
          <w:szCs w:val="24"/>
        </w:rPr>
        <w:t xml:space="preserve">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Существительные Pluralia tantum</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 xml:space="preserve">могут обозначать один предмет и более одного предмета, на что указывает обычно контекст (например: </w:t>
      </w:r>
      <w:r w:rsidRPr="00261A0E">
        <w:rPr>
          <w:rFonts w:ascii="Times New Roman" w:hAnsi="Times New Roman" w:cs="Times New Roman"/>
          <w:i/>
          <w:iCs/>
          <w:sz w:val="24"/>
          <w:szCs w:val="24"/>
        </w:rPr>
        <w:t xml:space="preserve">одни сани </w:t>
      </w:r>
      <w:r w:rsidRPr="00261A0E">
        <w:rPr>
          <w:rFonts w:ascii="Times New Roman" w:hAnsi="Times New Roman" w:cs="Times New Roman"/>
          <w:b/>
          <w:bCs/>
          <w:i/>
          <w:iCs/>
          <w:sz w:val="24"/>
          <w:szCs w:val="24"/>
        </w:rPr>
        <w:t>–</w:t>
      </w:r>
      <w:r w:rsidRPr="00261A0E">
        <w:rPr>
          <w:rFonts w:ascii="Times New Roman" w:hAnsi="Times New Roman" w:cs="Times New Roman"/>
          <w:i/>
          <w:iCs/>
          <w:sz w:val="24"/>
          <w:szCs w:val="24"/>
        </w:rPr>
        <w:t xml:space="preserve"> все сани, одни сутки </w:t>
      </w:r>
      <w:r w:rsidRPr="00261A0E">
        <w:rPr>
          <w:rFonts w:ascii="Times New Roman" w:hAnsi="Times New Roman" w:cs="Times New Roman"/>
          <w:b/>
          <w:bCs/>
          <w:i/>
          <w:iCs/>
          <w:sz w:val="24"/>
          <w:szCs w:val="24"/>
        </w:rPr>
        <w:t>–</w:t>
      </w:r>
      <w:r w:rsidRPr="00261A0E">
        <w:rPr>
          <w:rFonts w:ascii="Times New Roman" w:hAnsi="Times New Roman" w:cs="Times New Roman"/>
          <w:i/>
          <w:iCs/>
          <w:sz w:val="24"/>
          <w:szCs w:val="24"/>
        </w:rPr>
        <w:t xml:space="preserve"> много суток). </w:t>
      </w:r>
      <w:r w:rsidRPr="00261A0E">
        <w:rPr>
          <w:rFonts w:ascii="Times New Roman" w:hAnsi="Times New Roman" w:cs="Times New Roman"/>
          <w:sz w:val="24"/>
          <w:szCs w:val="24"/>
        </w:rPr>
        <w:t>К Pluralia tantum относятся: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1) названия некоторых конкретных предметов (обычно они состоят из двух симметричных или нескольких частей): </w:t>
      </w:r>
      <w:r w:rsidRPr="00261A0E">
        <w:rPr>
          <w:rFonts w:ascii="Times New Roman" w:hAnsi="Times New Roman" w:cs="Times New Roman"/>
          <w:i/>
          <w:iCs/>
          <w:sz w:val="24"/>
          <w:szCs w:val="24"/>
        </w:rPr>
        <w:t xml:space="preserve">ножницы, щипцы, тиски, плоскогубцы, пассатижи, сани, дровни, носилки, ворота, брюки, часы, вилы, грабли, оковы. </w:t>
      </w:r>
      <w:r w:rsidRPr="00261A0E">
        <w:rPr>
          <w:rFonts w:ascii="Times New Roman" w:hAnsi="Times New Roman" w:cs="Times New Roman"/>
          <w:sz w:val="24"/>
          <w:szCs w:val="24"/>
        </w:rPr>
        <w:t xml:space="preserve">Такие существительные сочетаются с собирательными числительными: </w:t>
      </w:r>
      <w:r w:rsidRPr="00261A0E">
        <w:rPr>
          <w:rFonts w:ascii="Times New Roman" w:hAnsi="Times New Roman" w:cs="Times New Roman"/>
          <w:i/>
          <w:iCs/>
          <w:sz w:val="24"/>
          <w:szCs w:val="24"/>
        </w:rPr>
        <w:t xml:space="preserve">двое ворот, трое саней </w:t>
      </w:r>
      <w:r w:rsidRPr="00261A0E">
        <w:rPr>
          <w:rFonts w:ascii="Times New Roman" w:hAnsi="Times New Roman" w:cs="Times New Roman"/>
          <w:sz w:val="24"/>
          <w:szCs w:val="24"/>
        </w:rPr>
        <w:t>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2) сложные или характеризующиеся пространственной или временной протяжённостью предметы: </w:t>
      </w:r>
      <w:r w:rsidRPr="00261A0E">
        <w:rPr>
          <w:rFonts w:ascii="Times New Roman" w:hAnsi="Times New Roman" w:cs="Times New Roman"/>
          <w:i/>
          <w:iCs/>
          <w:sz w:val="24"/>
          <w:szCs w:val="24"/>
        </w:rPr>
        <w:t>шахматы, кудри, каникулы, сутки;</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3) названия некоторых веществ (другая часть вещественных существительных): </w:t>
      </w:r>
      <w:r w:rsidRPr="00261A0E">
        <w:rPr>
          <w:rFonts w:ascii="Times New Roman" w:hAnsi="Times New Roman" w:cs="Times New Roman"/>
          <w:i/>
          <w:iCs/>
          <w:sz w:val="24"/>
          <w:szCs w:val="24"/>
        </w:rPr>
        <w:t>опилки, отруби, помои</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 xml:space="preserve">дрожжи, консервы, сливки, щи, макароны, белила, дрова </w:t>
      </w:r>
      <w:r w:rsidRPr="00261A0E">
        <w:rPr>
          <w:rFonts w:ascii="Times New Roman" w:hAnsi="Times New Roman" w:cs="Times New Roman"/>
          <w:sz w:val="24"/>
          <w:szCs w:val="24"/>
        </w:rPr>
        <w:t>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4) названия отвлечённых понятий (игр, событий, временных явлений, действий, состояний): </w:t>
      </w:r>
      <w:r w:rsidRPr="00261A0E">
        <w:rPr>
          <w:rFonts w:ascii="Times New Roman" w:hAnsi="Times New Roman" w:cs="Times New Roman"/>
          <w:i/>
          <w:iCs/>
          <w:sz w:val="24"/>
          <w:szCs w:val="24"/>
        </w:rPr>
        <w:t>бега, горелки, жмурки, прятки, выборы, дебаты, сумерки, сутки, именины, каникулы, хлопоты, поиски, проводы, побои</w:t>
      </w:r>
      <w:r w:rsidRPr="00261A0E">
        <w:rPr>
          <w:rFonts w:ascii="Times New Roman" w:hAnsi="Times New Roman" w:cs="Times New Roman"/>
          <w:sz w:val="24"/>
          <w:szCs w:val="24"/>
        </w:rPr>
        <w:t xml:space="preserve"> 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5) некоторые собственные имена: </w:t>
      </w:r>
      <w:r w:rsidRPr="00261A0E">
        <w:rPr>
          <w:rFonts w:ascii="Times New Roman" w:hAnsi="Times New Roman" w:cs="Times New Roman"/>
          <w:i/>
          <w:iCs/>
          <w:sz w:val="24"/>
          <w:szCs w:val="24"/>
        </w:rPr>
        <w:t xml:space="preserve">Альпы, Афины, Набережные Челны, Горки </w:t>
      </w:r>
      <w:r w:rsidRPr="00261A0E">
        <w:rPr>
          <w:rFonts w:ascii="Times New Roman" w:hAnsi="Times New Roman" w:cs="Times New Roman"/>
          <w:sz w:val="24"/>
          <w:szCs w:val="24"/>
        </w:rPr>
        <w:t>и т.д.</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Склонение – это изменение существительных по падежам, а также класс слов, объединённый общностью словоизменения. Критериями распределения слов по типам склонения в современном русском языке являются род и система падежных окончаний. Типы склонения существительных строго различаются только в падежных формах единственного числа, так как во множественном числе родовые различия стёрты (в дательном, творительном и предложном падежах множественного числа окончания одинаковы для всех типов склонения).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В академической грамматике выделяется 7 типов склонения существительных.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lastRenderedPageBreak/>
        <w:t xml:space="preserve">     К </w:t>
      </w:r>
      <w:r w:rsidRPr="00261A0E">
        <w:rPr>
          <w:rFonts w:ascii="Times New Roman" w:hAnsi="Times New Roman" w:cs="Times New Roman"/>
          <w:b/>
          <w:bCs/>
          <w:i/>
          <w:iCs/>
          <w:sz w:val="24"/>
          <w:szCs w:val="24"/>
          <w:u w:val="single"/>
        </w:rPr>
        <w:t>1 субстантивному склонению</w:t>
      </w:r>
      <w:r w:rsidRPr="00261A0E">
        <w:rPr>
          <w:rFonts w:ascii="Times New Roman" w:hAnsi="Times New Roman" w:cs="Times New Roman"/>
          <w:sz w:val="24"/>
          <w:szCs w:val="24"/>
        </w:rPr>
        <w:t xml:space="preserve"> относятся: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мужского рода с нулевым окончанием, например: </w:t>
      </w:r>
      <w:r w:rsidRPr="00261A0E">
        <w:rPr>
          <w:rFonts w:ascii="Times New Roman" w:hAnsi="Times New Roman" w:cs="Times New Roman"/>
          <w:i/>
          <w:iCs/>
          <w:sz w:val="24"/>
          <w:szCs w:val="24"/>
        </w:rPr>
        <w:t>стол, конь, край, нож, иней, мяч, шалаш, плач, ворон;</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мужского рода с окончанием </w:t>
      </w:r>
      <w:r w:rsidRPr="00261A0E">
        <w:rPr>
          <w:rFonts w:ascii="Times New Roman" w:hAnsi="Times New Roman" w:cs="Times New Roman"/>
          <w:i/>
          <w:iCs/>
          <w:sz w:val="24"/>
          <w:szCs w:val="24"/>
        </w:rPr>
        <w:t>-о (-е)</w:t>
      </w:r>
      <w:r w:rsidRPr="00261A0E">
        <w:rPr>
          <w:rFonts w:ascii="Times New Roman" w:hAnsi="Times New Roman" w:cs="Times New Roman"/>
          <w:sz w:val="24"/>
          <w:szCs w:val="24"/>
        </w:rPr>
        <w:t xml:space="preserve">, например: </w:t>
      </w:r>
      <w:r w:rsidRPr="00261A0E">
        <w:rPr>
          <w:rFonts w:ascii="Times New Roman" w:hAnsi="Times New Roman" w:cs="Times New Roman"/>
          <w:i/>
          <w:iCs/>
          <w:sz w:val="24"/>
          <w:szCs w:val="24"/>
        </w:rPr>
        <w:t>домишко, хлебушко, заборишко, носище, голосище;</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среднего рода с окончанием </w:t>
      </w:r>
      <w:r w:rsidRPr="00261A0E">
        <w:rPr>
          <w:rFonts w:ascii="Times New Roman" w:hAnsi="Times New Roman" w:cs="Times New Roman"/>
          <w:i/>
          <w:iCs/>
          <w:sz w:val="24"/>
          <w:szCs w:val="24"/>
        </w:rPr>
        <w:t>-о (-е, -ё)</w:t>
      </w:r>
      <w:r w:rsidRPr="00261A0E">
        <w:rPr>
          <w:rFonts w:ascii="Times New Roman" w:hAnsi="Times New Roman" w:cs="Times New Roman"/>
          <w:sz w:val="24"/>
          <w:szCs w:val="24"/>
        </w:rPr>
        <w:t xml:space="preserve">, например: </w:t>
      </w:r>
      <w:r w:rsidRPr="00261A0E">
        <w:rPr>
          <w:rFonts w:ascii="Times New Roman" w:hAnsi="Times New Roman" w:cs="Times New Roman"/>
          <w:i/>
          <w:iCs/>
          <w:sz w:val="24"/>
          <w:szCs w:val="24"/>
        </w:rPr>
        <w:t>здание, ружьё, небо, остриё, поле, бельё, окно, знание.</w:t>
      </w:r>
      <w:r w:rsidRPr="00261A0E">
        <w:rPr>
          <w:rFonts w:ascii="Times New Roman" w:hAnsi="Times New Roman" w:cs="Times New Roman"/>
          <w:sz w:val="24"/>
          <w:szCs w:val="24"/>
        </w:rPr>
        <w:t xml:space="preserve">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Ко </w:t>
      </w:r>
      <w:r w:rsidRPr="00261A0E">
        <w:rPr>
          <w:rFonts w:ascii="Times New Roman" w:hAnsi="Times New Roman" w:cs="Times New Roman"/>
          <w:b/>
          <w:bCs/>
          <w:i/>
          <w:iCs/>
          <w:sz w:val="24"/>
          <w:szCs w:val="24"/>
          <w:u w:val="single"/>
        </w:rPr>
        <w:t>2 субстантивному склонению</w:t>
      </w:r>
      <w:r w:rsidRPr="00261A0E">
        <w:rPr>
          <w:rFonts w:ascii="Times New Roman" w:hAnsi="Times New Roman" w:cs="Times New Roman"/>
          <w:sz w:val="24"/>
          <w:szCs w:val="24"/>
        </w:rPr>
        <w:t xml:space="preserve"> относятся: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женского, мужского и общего рода с окончанием </w:t>
      </w:r>
      <w:r w:rsidRPr="00261A0E">
        <w:rPr>
          <w:rFonts w:ascii="Times New Roman" w:hAnsi="Times New Roman" w:cs="Times New Roman"/>
          <w:i/>
          <w:iCs/>
          <w:sz w:val="24"/>
          <w:szCs w:val="24"/>
        </w:rPr>
        <w:t>-а  (-я)</w:t>
      </w:r>
      <w:r w:rsidRPr="00261A0E">
        <w:rPr>
          <w:rFonts w:ascii="Times New Roman" w:hAnsi="Times New Roman" w:cs="Times New Roman"/>
          <w:sz w:val="24"/>
          <w:szCs w:val="24"/>
        </w:rPr>
        <w:t xml:space="preserve">, например: </w:t>
      </w:r>
      <w:r w:rsidRPr="00261A0E">
        <w:rPr>
          <w:rFonts w:ascii="Times New Roman" w:hAnsi="Times New Roman" w:cs="Times New Roman"/>
          <w:i/>
          <w:iCs/>
          <w:sz w:val="24"/>
          <w:szCs w:val="24"/>
        </w:rPr>
        <w:t>папа, забияка, туча, мужчина, судья, зайчишка, сирота, плакса.</w:t>
      </w:r>
      <w:r w:rsidRPr="00261A0E">
        <w:rPr>
          <w:rFonts w:ascii="Times New Roman" w:hAnsi="Times New Roman" w:cs="Times New Roman"/>
          <w:sz w:val="24"/>
          <w:szCs w:val="24"/>
        </w:rPr>
        <w:t xml:space="preserve">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К </w:t>
      </w:r>
      <w:r w:rsidRPr="00261A0E">
        <w:rPr>
          <w:rFonts w:ascii="Times New Roman" w:hAnsi="Times New Roman" w:cs="Times New Roman"/>
          <w:b/>
          <w:bCs/>
          <w:i/>
          <w:iCs/>
          <w:sz w:val="24"/>
          <w:szCs w:val="24"/>
          <w:u w:val="single"/>
        </w:rPr>
        <w:t>3 субстантивному склонению</w:t>
      </w:r>
      <w:r w:rsidRPr="00261A0E">
        <w:rPr>
          <w:rFonts w:ascii="Times New Roman" w:hAnsi="Times New Roman" w:cs="Times New Roman"/>
          <w:i/>
          <w:iCs/>
          <w:sz w:val="24"/>
          <w:szCs w:val="24"/>
        </w:rPr>
        <w:t xml:space="preserve"> </w:t>
      </w:r>
      <w:r w:rsidRPr="00261A0E">
        <w:rPr>
          <w:rFonts w:ascii="Times New Roman" w:hAnsi="Times New Roman" w:cs="Times New Roman"/>
          <w:sz w:val="24"/>
          <w:szCs w:val="24"/>
        </w:rPr>
        <w:t>относятся: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женского рода с нулевым окончанием, например: </w:t>
      </w:r>
      <w:r w:rsidRPr="00261A0E">
        <w:rPr>
          <w:rFonts w:ascii="Times New Roman" w:hAnsi="Times New Roman" w:cs="Times New Roman"/>
          <w:i/>
          <w:iCs/>
          <w:sz w:val="24"/>
          <w:szCs w:val="24"/>
        </w:rPr>
        <w:t xml:space="preserve">болезнь, тень, мышь, глушь, помощь, рожь, ночь, мать, дочь.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Следует отметить, что академическая традиция классифицирования существительных по типам склонения не совпадает с практикой школьного преподавания морфологии. </w:t>
      </w:r>
      <w:r w:rsidRPr="00261A0E">
        <w:rPr>
          <w:rFonts w:ascii="Times New Roman" w:hAnsi="Times New Roman" w:cs="Times New Roman"/>
          <w:b/>
          <w:bCs/>
          <w:sz w:val="24"/>
          <w:szCs w:val="24"/>
        </w:rPr>
        <w:t>В школьном курсе</w:t>
      </w:r>
      <w:r w:rsidRPr="00261A0E">
        <w:rPr>
          <w:rFonts w:ascii="Times New Roman" w:hAnsi="Times New Roman" w:cs="Times New Roman"/>
          <w:sz w:val="24"/>
          <w:szCs w:val="24"/>
        </w:rPr>
        <w:t xml:space="preserve"> к 1 склонению относятся существительные, отнесённые в академической традиции ко 2 субстантивному склонению, и наоборот, ко 2 склонению относятся существительные, отнесённые в академической традиции к 1 субстантивному склонению. Третье склонение в школьной и академической грамматике совпадает.</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Наряду с указанными типами склонения в современном русском языке встречаются группы существительных, имеющие самостоятельную, отличную от других систему словоизменения. К ним относятся: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разносклоняемые существительные;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существительные адъективного склонения;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смешанного склонения;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нулевого склонения.  </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К </w:t>
      </w:r>
      <w:r w:rsidRPr="00261A0E">
        <w:rPr>
          <w:rFonts w:ascii="Times New Roman" w:hAnsi="Times New Roman" w:cs="Times New Roman"/>
          <w:b/>
          <w:bCs/>
          <w:i/>
          <w:iCs/>
          <w:sz w:val="24"/>
          <w:szCs w:val="24"/>
          <w:u w:val="single"/>
        </w:rPr>
        <w:t>разносклоняемым существительным</w:t>
      </w:r>
      <w:r w:rsidRPr="00261A0E">
        <w:rPr>
          <w:rFonts w:ascii="Times New Roman" w:hAnsi="Times New Roman" w:cs="Times New Roman"/>
          <w:sz w:val="24"/>
          <w:szCs w:val="24"/>
        </w:rPr>
        <w:t xml:space="preserve"> относятся слова, которые совмещают при словоизменении падежные окончания разных типов склонения: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10 существительных среднего рода на </w:t>
      </w:r>
      <w:r w:rsidRPr="00261A0E">
        <w:rPr>
          <w:rFonts w:ascii="Times New Roman" w:hAnsi="Times New Roman" w:cs="Times New Roman"/>
          <w:b/>
          <w:bCs/>
          <w:i/>
          <w:iCs/>
          <w:sz w:val="24"/>
          <w:szCs w:val="24"/>
        </w:rPr>
        <w:t>-мя</w:t>
      </w:r>
      <w:r w:rsidRPr="00261A0E">
        <w:rPr>
          <w:rFonts w:ascii="Times New Roman" w:hAnsi="Times New Roman" w:cs="Times New Roman"/>
          <w:b/>
          <w:bCs/>
          <w:sz w:val="24"/>
          <w:szCs w:val="24"/>
        </w:rPr>
        <w:t xml:space="preserve">: </w:t>
      </w:r>
      <w:r w:rsidRPr="00261A0E">
        <w:rPr>
          <w:rFonts w:ascii="Times New Roman" w:hAnsi="Times New Roman" w:cs="Times New Roman"/>
          <w:b/>
          <w:bCs/>
          <w:i/>
          <w:iCs/>
          <w:sz w:val="24"/>
          <w:szCs w:val="24"/>
        </w:rPr>
        <w:t>бремя, время, знамя, племя, пламя, вымя, темя, стремя, семя, имя;</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существительное мужского рода </w:t>
      </w:r>
      <w:r w:rsidRPr="00261A0E">
        <w:rPr>
          <w:rFonts w:ascii="Times New Roman" w:hAnsi="Times New Roman" w:cs="Times New Roman"/>
          <w:b/>
          <w:bCs/>
          <w:i/>
          <w:iCs/>
          <w:sz w:val="24"/>
          <w:szCs w:val="24"/>
        </w:rPr>
        <w:t>путь</w:t>
      </w:r>
      <w:r w:rsidRPr="00261A0E">
        <w:rPr>
          <w:rFonts w:ascii="Times New Roman" w:hAnsi="Times New Roman" w:cs="Times New Roman"/>
          <w:b/>
          <w:bCs/>
          <w:sz w:val="24"/>
          <w:szCs w:val="24"/>
        </w:rPr>
        <w:t>;</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b/>
          <w:bCs/>
          <w:sz w:val="24"/>
          <w:szCs w:val="24"/>
        </w:rPr>
      </w:pPr>
      <w:r w:rsidRPr="00261A0E">
        <w:rPr>
          <w:rFonts w:ascii="Times New Roman" w:hAnsi="Times New Roman" w:cs="Times New Roman"/>
          <w:b/>
          <w:bCs/>
          <w:sz w:val="24"/>
          <w:szCs w:val="24"/>
        </w:rPr>
        <w:t xml:space="preserve">существительное </w:t>
      </w:r>
      <w:r w:rsidRPr="00261A0E">
        <w:rPr>
          <w:rFonts w:ascii="Times New Roman" w:hAnsi="Times New Roman" w:cs="Times New Roman"/>
          <w:b/>
          <w:bCs/>
          <w:i/>
          <w:iCs/>
          <w:sz w:val="24"/>
          <w:szCs w:val="24"/>
        </w:rPr>
        <w:t>дитя</w:t>
      </w:r>
      <w:r w:rsidRPr="00261A0E">
        <w:rPr>
          <w:rFonts w:ascii="Times New Roman" w:hAnsi="Times New Roman" w:cs="Times New Roman"/>
          <w:b/>
          <w:bCs/>
          <w:sz w:val="24"/>
          <w:szCs w:val="24"/>
        </w:rPr>
        <w:t xml:space="preserve">, имеющее в словарях стилистические пометы </w:t>
      </w:r>
      <w:r w:rsidRPr="00261A0E">
        <w:rPr>
          <w:rFonts w:ascii="Times New Roman" w:hAnsi="Times New Roman" w:cs="Times New Roman"/>
          <w:b/>
          <w:bCs/>
          <w:i/>
          <w:iCs/>
          <w:sz w:val="24"/>
          <w:szCs w:val="24"/>
        </w:rPr>
        <w:t>книжн</w:t>
      </w:r>
      <w:r w:rsidRPr="00261A0E">
        <w:rPr>
          <w:rFonts w:ascii="Times New Roman" w:hAnsi="Times New Roman" w:cs="Times New Roman"/>
          <w:b/>
          <w:bCs/>
          <w:sz w:val="24"/>
          <w:szCs w:val="24"/>
        </w:rPr>
        <w:t xml:space="preserve">., </w:t>
      </w:r>
      <w:r w:rsidRPr="00261A0E">
        <w:rPr>
          <w:rFonts w:ascii="Times New Roman" w:hAnsi="Times New Roman" w:cs="Times New Roman"/>
          <w:b/>
          <w:bCs/>
          <w:i/>
          <w:iCs/>
          <w:sz w:val="24"/>
          <w:szCs w:val="24"/>
        </w:rPr>
        <w:t>устар</w:t>
      </w:r>
      <w:r w:rsidRPr="00261A0E">
        <w:rPr>
          <w:rFonts w:ascii="Times New Roman" w:hAnsi="Times New Roman" w:cs="Times New Roman"/>
          <w:b/>
          <w:bCs/>
          <w:sz w:val="24"/>
          <w:szCs w:val="24"/>
        </w:rPr>
        <w:t xml:space="preserve">., </w:t>
      </w:r>
      <w:r w:rsidRPr="00261A0E">
        <w:rPr>
          <w:rFonts w:ascii="Times New Roman" w:hAnsi="Times New Roman" w:cs="Times New Roman"/>
          <w:b/>
          <w:bCs/>
          <w:i/>
          <w:iCs/>
          <w:sz w:val="24"/>
          <w:szCs w:val="24"/>
        </w:rPr>
        <w:t>поэт</w:t>
      </w:r>
      <w:r w:rsidRPr="00261A0E">
        <w:rPr>
          <w:rFonts w:ascii="Times New Roman" w:hAnsi="Times New Roman" w:cs="Times New Roman"/>
          <w:b/>
          <w:bCs/>
          <w:sz w:val="24"/>
          <w:szCs w:val="24"/>
        </w:rPr>
        <w:t>.</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Существительные на </w:t>
      </w:r>
      <w:r w:rsidRPr="00261A0E">
        <w:rPr>
          <w:rFonts w:ascii="Times New Roman" w:hAnsi="Times New Roman" w:cs="Times New Roman"/>
          <w:i/>
          <w:iCs/>
          <w:sz w:val="24"/>
          <w:szCs w:val="24"/>
        </w:rPr>
        <w:t>-мя</w:t>
      </w:r>
      <w:r w:rsidRPr="00261A0E">
        <w:rPr>
          <w:rFonts w:ascii="Times New Roman" w:hAnsi="Times New Roman" w:cs="Times New Roman"/>
          <w:sz w:val="24"/>
          <w:szCs w:val="24"/>
        </w:rPr>
        <w:t xml:space="preserve"> в родительном, дательном, творительном, предложном падежах прибавляют к корневой морфеме сегмент </w:t>
      </w:r>
      <w:r w:rsidRPr="00261A0E">
        <w:rPr>
          <w:rFonts w:ascii="Times New Roman" w:hAnsi="Times New Roman" w:cs="Times New Roman"/>
          <w:i/>
          <w:iCs/>
          <w:sz w:val="24"/>
          <w:szCs w:val="24"/>
        </w:rPr>
        <w:t>-ен-</w:t>
      </w:r>
      <w:r w:rsidRPr="00261A0E">
        <w:rPr>
          <w:rFonts w:ascii="Times New Roman" w:hAnsi="Times New Roman" w:cs="Times New Roman"/>
          <w:sz w:val="24"/>
          <w:szCs w:val="24"/>
        </w:rPr>
        <w:t xml:space="preserve">: </w:t>
      </w:r>
      <w:r w:rsidRPr="00261A0E">
        <w:rPr>
          <w:rFonts w:ascii="Times New Roman" w:hAnsi="Times New Roman" w:cs="Times New Roman"/>
          <w:i/>
          <w:iCs/>
          <w:sz w:val="24"/>
          <w:szCs w:val="24"/>
        </w:rPr>
        <w:t>врем-я – нет врем-ен-и, дорожить врем-ен-ем</w:t>
      </w:r>
      <w:r w:rsidRPr="00261A0E">
        <w:rPr>
          <w:rFonts w:ascii="Times New Roman" w:hAnsi="Times New Roman" w:cs="Times New Roman"/>
          <w:sz w:val="24"/>
          <w:szCs w:val="24"/>
        </w:rPr>
        <w:t>.</w:t>
      </w:r>
    </w:p>
    <w:p w:rsidR="00261A0E" w:rsidRPr="00261A0E" w:rsidRDefault="00261A0E" w:rsidP="00D43822">
      <w:pPr>
        <w:numPr>
          <w:ilvl w:val="0"/>
          <w:numId w:val="26"/>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Существительные на </w:t>
      </w:r>
      <w:r w:rsidRPr="00261A0E">
        <w:rPr>
          <w:rFonts w:ascii="Times New Roman" w:hAnsi="Times New Roman" w:cs="Times New Roman"/>
          <w:i/>
          <w:iCs/>
          <w:sz w:val="24"/>
          <w:szCs w:val="24"/>
        </w:rPr>
        <w:t>-мя</w:t>
      </w:r>
      <w:r w:rsidRPr="00261A0E">
        <w:rPr>
          <w:rFonts w:ascii="Times New Roman" w:hAnsi="Times New Roman" w:cs="Times New Roman"/>
          <w:sz w:val="24"/>
          <w:szCs w:val="24"/>
        </w:rPr>
        <w:t xml:space="preserve"> и существительное </w:t>
      </w:r>
      <w:r w:rsidRPr="00261A0E">
        <w:rPr>
          <w:rFonts w:ascii="Times New Roman" w:hAnsi="Times New Roman" w:cs="Times New Roman"/>
          <w:i/>
          <w:iCs/>
          <w:sz w:val="24"/>
          <w:szCs w:val="24"/>
        </w:rPr>
        <w:t>путь</w:t>
      </w:r>
      <w:r w:rsidRPr="00261A0E">
        <w:rPr>
          <w:rFonts w:ascii="Times New Roman" w:hAnsi="Times New Roman" w:cs="Times New Roman"/>
          <w:sz w:val="24"/>
          <w:szCs w:val="24"/>
        </w:rPr>
        <w:t xml:space="preserve"> в родительном, дательном, предложном падежах имеют окончание </w:t>
      </w:r>
      <w:r w:rsidRPr="00261A0E">
        <w:rPr>
          <w:rFonts w:ascii="Times New Roman" w:hAnsi="Times New Roman" w:cs="Times New Roman"/>
          <w:i/>
          <w:iCs/>
          <w:sz w:val="24"/>
          <w:szCs w:val="24"/>
        </w:rPr>
        <w:t>-и</w:t>
      </w:r>
      <w:r w:rsidRPr="00261A0E">
        <w:rPr>
          <w:rFonts w:ascii="Times New Roman" w:hAnsi="Times New Roman" w:cs="Times New Roman"/>
          <w:sz w:val="24"/>
          <w:szCs w:val="24"/>
        </w:rPr>
        <w:t xml:space="preserve">, как у существительных 3 субстантивного склонения, а в творительном падеже </w:t>
      </w:r>
      <w:r w:rsidRPr="00261A0E">
        <w:rPr>
          <w:rFonts w:ascii="Times New Roman" w:hAnsi="Times New Roman" w:cs="Times New Roman"/>
          <w:i/>
          <w:iCs/>
          <w:sz w:val="24"/>
          <w:szCs w:val="24"/>
        </w:rPr>
        <w:t>–</w:t>
      </w:r>
      <w:r w:rsidRPr="00261A0E">
        <w:rPr>
          <w:rFonts w:ascii="Times New Roman" w:hAnsi="Times New Roman" w:cs="Times New Roman"/>
          <w:sz w:val="24"/>
          <w:szCs w:val="24"/>
        </w:rPr>
        <w:t xml:space="preserve"> окончание </w:t>
      </w:r>
      <w:r w:rsidRPr="00261A0E">
        <w:rPr>
          <w:rFonts w:ascii="Times New Roman" w:hAnsi="Times New Roman" w:cs="Times New Roman"/>
          <w:i/>
          <w:iCs/>
          <w:sz w:val="24"/>
          <w:szCs w:val="24"/>
        </w:rPr>
        <w:t>-ем</w:t>
      </w:r>
      <w:r w:rsidRPr="00261A0E">
        <w:rPr>
          <w:rFonts w:ascii="Times New Roman" w:hAnsi="Times New Roman" w:cs="Times New Roman"/>
          <w:sz w:val="24"/>
          <w:szCs w:val="24"/>
        </w:rPr>
        <w:t xml:space="preserve">, как у существительных 1 субстантивного склонения: </w:t>
      </w:r>
      <w:r w:rsidRPr="00261A0E">
        <w:rPr>
          <w:rFonts w:ascii="Times New Roman" w:hAnsi="Times New Roman" w:cs="Times New Roman"/>
          <w:i/>
          <w:iCs/>
          <w:sz w:val="24"/>
          <w:szCs w:val="24"/>
        </w:rPr>
        <w:t>им-я, имен-и, имен-и, им-я, имен-ем, имен-и.</w:t>
      </w:r>
    </w:p>
    <w:p w:rsidR="00261A0E" w:rsidRPr="00261A0E" w:rsidRDefault="00261A0E" w:rsidP="00261A0E">
      <w:pPr>
        <w:tabs>
          <w:tab w:val="num" w:pos="0"/>
        </w:tabs>
        <w:jc w:val="both"/>
        <w:rPr>
          <w:rFonts w:ascii="Times New Roman" w:hAnsi="Times New Roman" w:cs="Times New Roman"/>
          <w:sz w:val="24"/>
          <w:szCs w:val="24"/>
        </w:rPr>
      </w:pP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Существительные </w:t>
      </w:r>
      <w:r w:rsidRPr="00261A0E">
        <w:rPr>
          <w:rFonts w:ascii="Times New Roman" w:hAnsi="Times New Roman" w:cs="Times New Roman"/>
          <w:i/>
          <w:iCs/>
          <w:sz w:val="24"/>
          <w:szCs w:val="24"/>
        </w:rPr>
        <w:t>бремя, пламя, вымя, темя</w:t>
      </w:r>
      <w:r w:rsidRPr="00261A0E">
        <w:rPr>
          <w:rFonts w:ascii="Times New Roman" w:hAnsi="Times New Roman" w:cs="Times New Roman"/>
          <w:sz w:val="24"/>
          <w:szCs w:val="24"/>
        </w:rPr>
        <w:t xml:space="preserve"> не имеют форм множественного числа. Остальные существительные изменяются по числам: </w:t>
      </w:r>
      <w:r w:rsidRPr="00261A0E">
        <w:rPr>
          <w:rFonts w:ascii="Times New Roman" w:hAnsi="Times New Roman" w:cs="Times New Roman"/>
          <w:i/>
          <w:iCs/>
          <w:sz w:val="24"/>
          <w:szCs w:val="24"/>
        </w:rPr>
        <w:t>время – времена, имя – имена, семя – семена; знамя – знамёна; племя – племена; стремя – стремена</w:t>
      </w:r>
      <w:r w:rsidRPr="00261A0E">
        <w:rPr>
          <w:rFonts w:ascii="Times New Roman" w:hAnsi="Times New Roman" w:cs="Times New Roman"/>
          <w:sz w:val="24"/>
          <w:szCs w:val="24"/>
        </w:rPr>
        <w:t xml:space="preserve">. Ударение в единственном числе всегда падает на основу, во множественном числе </w:t>
      </w:r>
      <w:r w:rsidRPr="00261A0E">
        <w:rPr>
          <w:rFonts w:ascii="Times New Roman" w:hAnsi="Times New Roman" w:cs="Times New Roman"/>
          <w:i/>
          <w:iCs/>
          <w:sz w:val="24"/>
          <w:szCs w:val="24"/>
        </w:rPr>
        <w:t>–</w:t>
      </w:r>
      <w:r w:rsidRPr="00261A0E">
        <w:rPr>
          <w:rFonts w:ascii="Times New Roman" w:hAnsi="Times New Roman" w:cs="Times New Roman"/>
          <w:sz w:val="24"/>
          <w:szCs w:val="24"/>
        </w:rPr>
        <w:t xml:space="preserve"> на окончание; исключение составляет слово </w:t>
      </w:r>
      <w:r w:rsidRPr="00261A0E">
        <w:rPr>
          <w:rFonts w:ascii="Times New Roman" w:hAnsi="Times New Roman" w:cs="Times New Roman"/>
          <w:i/>
          <w:iCs/>
          <w:sz w:val="24"/>
          <w:szCs w:val="24"/>
        </w:rPr>
        <w:t>знамя</w:t>
      </w:r>
      <w:r w:rsidRPr="00261A0E">
        <w:rPr>
          <w:rFonts w:ascii="Times New Roman" w:hAnsi="Times New Roman" w:cs="Times New Roman"/>
          <w:sz w:val="24"/>
          <w:szCs w:val="24"/>
        </w:rPr>
        <w:t xml:space="preserve">, которое во множественном числе имеет ударение на основе </w:t>
      </w:r>
      <w:r w:rsidRPr="00261A0E">
        <w:rPr>
          <w:rFonts w:ascii="Times New Roman" w:hAnsi="Times New Roman" w:cs="Times New Roman"/>
          <w:i/>
          <w:iCs/>
          <w:sz w:val="24"/>
          <w:szCs w:val="24"/>
        </w:rPr>
        <w:t>– знамёна</w:t>
      </w:r>
      <w:r w:rsidRPr="00261A0E">
        <w:rPr>
          <w:rFonts w:ascii="Times New Roman" w:hAnsi="Times New Roman" w:cs="Times New Roman"/>
          <w:sz w:val="24"/>
          <w:szCs w:val="24"/>
        </w:rPr>
        <w:t xml:space="preserve">. </w:t>
      </w: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При склонении во множественном числе существительные на </w:t>
      </w:r>
      <w:r w:rsidRPr="00261A0E">
        <w:rPr>
          <w:rFonts w:ascii="Times New Roman" w:hAnsi="Times New Roman" w:cs="Times New Roman"/>
          <w:i/>
          <w:iCs/>
          <w:sz w:val="24"/>
          <w:szCs w:val="24"/>
        </w:rPr>
        <w:t>-мя</w:t>
      </w:r>
      <w:r w:rsidRPr="00261A0E">
        <w:rPr>
          <w:rFonts w:ascii="Times New Roman" w:hAnsi="Times New Roman" w:cs="Times New Roman"/>
          <w:sz w:val="24"/>
          <w:szCs w:val="24"/>
        </w:rPr>
        <w:t xml:space="preserve"> изменяются как существительные среднего рода на </w:t>
      </w:r>
      <w:r w:rsidRPr="00261A0E">
        <w:rPr>
          <w:rFonts w:ascii="Times New Roman" w:hAnsi="Times New Roman" w:cs="Times New Roman"/>
          <w:i/>
          <w:iCs/>
          <w:sz w:val="24"/>
          <w:szCs w:val="24"/>
        </w:rPr>
        <w:t>-о</w:t>
      </w:r>
      <w:r w:rsidRPr="00261A0E">
        <w:rPr>
          <w:rFonts w:ascii="Times New Roman" w:hAnsi="Times New Roman" w:cs="Times New Roman"/>
          <w:sz w:val="24"/>
          <w:szCs w:val="24"/>
        </w:rPr>
        <w:t xml:space="preserve">, а существительное </w:t>
      </w:r>
      <w:r w:rsidRPr="00261A0E">
        <w:rPr>
          <w:rFonts w:ascii="Times New Roman" w:hAnsi="Times New Roman" w:cs="Times New Roman"/>
          <w:i/>
          <w:iCs/>
          <w:sz w:val="24"/>
          <w:szCs w:val="24"/>
        </w:rPr>
        <w:t>путь –</w:t>
      </w:r>
      <w:r w:rsidRPr="00261A0E">
        <w:rPr>
          <w:rFonts w:ascii="Times New Roman" w:hAnsi="Times New Roman" w:cs="Times New Roman"/>
          <w:sz w:val="24"/>
          <w:szCs w:val="24"/>
        </w:rPr>
        <w:t xml:space="preserve"> как существительные мужского рода 1 субстантивного склонения.</w:t>
      </w: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Существительное </w:t>
      </w:r>
      <w:r w:rsidRPr="00261A0E">
        <w:rPr>
          <w:rFonts w:ascii="Times New Roman" w:hAnsi="Times New Roman" w:cs="Times New Roman"/>
          <w:i/>
          <w:iCs/>
          <w:sz w:val="24"/>
          <w:szCs w:val="24"/>
        </w:rPr>
        <w:t>дитя</w:t>
      </w:r>
      <w:r w:rsidRPr="00261A0E">
        <w:rPr>
          <w:rFonts w:ascii="Times New Roman" w:hAnsi="Times New Roman" w:cs="Times New Roman"/>
          <w:sz w:val="24"/>
          <w:szCs w:val="24"/>
        </w:rPr>
        <w:t xml:space="preserve"> в настоящее время в косвенных падежах заменяется падежными формами существительного </w:t>
      </w:r>
      <w:r w:rsidRPr="00261A0E">
        <w:rPr>
          <w:rFonts w:ascii="Times New Roman" w:hAnsi="Times New Roman" w:cs="Times New Roman"/>
          <w:i/>
          <w:iCs/>
          <w:sz w:val="24"/>
          <w:szCs w:val="24"/>
        </w:rPr>
        <w:t>ребёнок</w:t>
      </w:r>
      <w:r w:rsidRPr="00261A0E">
        <w:rPr>
          <w:rFonts w:ascii="Times New Roman" w:hAnsi="Times New Roman" w:cs="Times New Roman"/>
          <w:sz w:val="24"/>
          <w:szCs w:val="24"/>
        </w:rPr>
        <w:t xml:space="preserve">. Однако в XIX веке оно изменялось следующим образом: </w:t>
      </w:r>
      <w:r w:rsidRPr="00261A0E">
        <w:rPr>
          <w:rFonts w:ascii="Times New Roman" w:hAnsi="Times New Roman" w:cs="Times New Roman"/>
          <w:i/>
          <w:iCs/>
          <w:sz w:val="24"/>
          <w:szCs w:val="24"/>
        </w:rPr>
        <w:t>дитя, дитяти, дитяти, дитятю, дитятей, о дитяти</w:t>
      </w:r>
      <w:r w:rsidRPr="00261A0E">
        <w:rPr>
          <w:rFonts w:ascii="Times New Roman" w:hAnsi="Times New Roman" w:cs="Times New Roman"/>
          <w:sz w:val="24"/>
          <w:szCs w:val="24"/>
        </w:rPr>
        <w:t>.</w:t>
      </w: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lastRenderedPageBreak/>
        <w:t xml:space="preserve"> К </w:t>
      </w:r>
      <w:r w:rsidRPr="00261A0E">
        <w:rPr>
          <w:rFonts w:ascii="Times New Roman" w:hAnsi="Times New Roman" w:cs="Times New Roman"/>
          <w:b/>
          <w:bCs/>
          <w:i/>
          <w:iCs/>
          <w:sz w:val="24"/>
          <w:szCs w:val="24"/>
          <w:u w:val="single"/>
        </w:rPr>
        <w:t>адъективному склонению</w:t>
      </w:r>
      <w:r w:rsidRPr="00261A0E">
        <w:rPr>
          <w:rFonts w:ascii="Times New Roman" w:hAnsi="Times New Roman" w:cs="Times New Roman"/>
          <w:sz w:val="24"/>
          <w:szCs w:val="24"/>
        </w:rPr>
        <w:t xml:space="preserve"> относятся субстантивированные прилагательные и причастия, то есть существительные, которые являются по происхождению именами прилагательными или причастиями, например: </w:t>
      </w:r>
      <w:r w:rsidRPr="00261A0E">
        <w:rPr>
          <w:rFonts w:ascii="Times New Roman" w:hAnsi="Times New Roman" w:cs="Times New Roman"/>
          <w:i/>
          <w:iCs/>
          <w:sz w:val="24"/>
          <w:szCs w:val="24"/>
        </w:rPr>
        <w:t>прохожий, перевязочная, пельменная, больной, раненый</w:t>
      </w:r>
      <w:r w:rsidRPr="00261A0E">
        <w:rPr>
          <w:rFonts w:ascii="Times New Roman" w:hAnsi="Times New Roman" w:cs="Times New Roman"/>
          <w:sz w:val="24"/>
          <w:szCs w:val="24"/>
        </w:rPr>
        <w:t xml:space="preserve">. </w:t>
      </w: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К </w:t>
      </w:r>
      <w:r w:rsidRPr="00261A0E">
        <w:rPr>
          <w:rFonts w:ascii="Times New Roman" w:hAnsi="Times New Roman" w:cs="Times New Roman"/>
          <w:b/>
          <w:bCs/>
          <w:i/>
          <w:iCs/>
          <w:sz w:val="24"/>
          <w:szCs w:val="24"/>
          <w:u w:val="single"/>
        </w:rPr>
        <w:t>смешанному склонению</w:t>
      </w:r>
      <w:r w:rsidRPr="00261A0E">
        <w:rPr>
          <w:rFonts w:ascii="Times New Roman" w:hAnsi="Times New Roman" w:cs="Times New Roman"/>
          <w:sz w:val="24"/>
          <w:szCs w:val="24"/>
        </w:rPr>
        <w:t xml:space="preserve"> относятся собственные имена существительные с суффиксами </w:t>
      </w:r>
      <w:r w:rsidRPr="00261A0E">
        <w:rPr>
          <w:rFonts w:ascii="Times New Roman" w:hAnsi="Times New Roman" w:cs="Times New Roman"/>
          <w:i/>
          <w:iCs/>
          <w:sz w:val="24"/>
          <w:szCs w:val="24"/>
        </w:rPr>
        <w:t>-ов (-ев), -ин(-ын)</w:t>
      </w:r>
      <w:r w:rsidRPr="00261A0E">
        <w:rPr>
          <w:rFonts w:ascii="Times New Roman" w:hAnsi="Times New Roman" w:cs="Times New Roman"/>
          <w:sz w:val="24"/>
          <w:szCs w:val="24"/>
        </w:rPr>
        <w:t xml:space="preserve">, обозначающие фамилии людей, например: </w:t>
      </w:r>
      <w:r w:rsidRPr="00261A0E">
        <w:rPr>
          <w:rFonts w:ascii="Times New Roman" w:hAnsi="Times New Roman" w:cs="Times New Roman"/>
          <w:i/>
          <w:iCs/>
          <w:sz w:val="24"/>
          <w:szCs w:val="24"/>
        </w:rPr>
        <w:t>Пушкин, Пушкина, Пушкину, Пушкина, Пушкиным, о Пушкине</w:t>
      </w:r>
      <w:r w:rsidRPr="00261A0E">
        <w:rPr>
          <w:rFonts w:ascii="Times New Roman" w:hAnsi="Times New Roman" w:cs="Times New Roman"/>
          <w:sz w:val="24"/>
          <w:szCs w:val="24"/>
        </w:rPr>
        <w:t xml:space="preserve">. </w:t>
      </w: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При склонении собственных существительных, обозначающих фамилии людей мужского пола, в именительном, родительном, дательном, винительном, предложном падежах наблюдаются окончания существительных 1 субстантивного склонения, а в творительном падеже – окончание имени прилагательного: </w:t>
      </w:r>
      <w:r w:rsidRPr="00261A0E">
        <w:rPr>
          <w:rFonts w:ascii="Times New Roman" w:hAnsi="Times New Roman" w:cs="Times New Roman"/>
          <w:i/>
          <w:iCs/>
          <w:sz w:val="24"/>
          <w:szCs w:val="24"/>
        </w:rPr>
        <w:t>гордимся велик</w:t>
      </w:r>
      <w:r w:rsidRPr="00261A0E">
        <w:rPr>
          <w:rFonts w:ascii="Times New Roman" w:hAnsi="Times New Roman" w:cs="Times New Roman"/>
          <w:b/>
          <w:bCs/>
          <w:i/>
          <w:iCs/>
          <w:sz w:val="24"/>
          <w:szCs w:val="24"/>
        </w:rPr>
        <w:t>им</w:t>
      </w:r>
      <w:r w:rsidRPr="00261A0E">
        <w:rPr>
          <w:rFonts w:ascii="Times New Roman" w:hAnsi="Times New Roman" w:cs="Times New Roman"/>
          <w:i/>
          <w:iCs/>
          <w:sz w:val="24"/>
          <w:szCs w:val="24"/>
        </w:rPr>
        <w:t xml:space="preserve"> Пушкин</w:t>
      </w:r>
      <w:r w:rsidRPr="00261A0E">
        <w:rPr>
          <w:rFonts w:ascii="Times New Roman" w:hAnsi="Times New Roman" w:cs="Times New Roman"/>
          <w:b/>
          <w:bCs/>
          <w:i/>
          <w:iCs/>
          <w:sz w:val="24"/>
          <w:szCs w:val="24"/>
        </w:rPr>
        <w:t>ым</w:t>
      </w:r>
      <w:r w:rsidRPr="00261A0E">
        <w:rPr>
          <w:rFonts w:ascii="Times New Roman" w:hAnsi="Times New Roman" w:cs="Times New Roman"/>
          <w:sz w:val="24"/>
          <w:szCs w:val="24"/>
        </w:rPr>
        <w:t xml:space="preserve">. </w:t>
      </w: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sz w:val="24"/>
          <w:szCs w:val="24"/>
        </w:rPr>
      </w:pPr>
      <w:r w:rsidRPr="00261A0E">
        <w:rPr>
          <w:rFonts w:ascii="Times New Roman" w:hAnsi="Times New Roman" w:cs="Times New Roman"/>
          <w:sz w:val="24"/>
          <w:szCs w:val="24"/>
        </w:rPr>
        <w:t xml:space="preserve">     Собственные имена существительные с суффиксами </w:t>
      </w:r>
      <w:r w:rsidRPr="00261A0E">
        <w:rPr>
          <w:rFonts w:ascii="Times New Roman" w:hAnsi="Times New Roman" w:cs="Times New Roman"/>
          <w:i/>
          <w:iCs/>
          <w:sz w:val="24"/>
          <w:szCs w:val="24"/>
        </w:rPr>
        <w:t>-ов (-ев), -ин  (-ын)</w:t>
      </w:r>
      <w:r w:rsidRPr="00261A0E">
        <w:rPr>
          <w:rFonts w:ascii="Times New Roman" w:hAnsi="Times New Roman" w:cs="Times New Roman"/>
          <w:sz w:val="24"/>
          <w:szCs w:val="24"/>
        </w:rPr>
        <w:t xml:space="preserve">, обозначающие фамилии людей, следует отличать от омонимичных собственных имён существительных, обозначающих населённые пункты (города, сёла), которые изменяются по 1 субстантивному склонению: </w:t>
      </w:r>
      <w:r w:rsidRPr="00261A0E">
        <w:rPr>
          <w:rFonts w:ascii="Times New Roman" w:hAnsi="Times New Roman" w:cs="Times New Roman"/>
          <w:i/>
          <w:iCs/>
          <w:sz w:val="24"/>
          <w:szCs w:val="24"/>
        </w:rPr>
        <w:t xml:space="preserve">город Пушкин, Пушкина, Пушкину, Пушкин, Пушкином, о Пушкине. </w:t>
      </w:r>
    </w:p>
    <w:p w:rsidR="00261A0E" w:rsidRPr="00261A0E" w:rsidRDefault="00261A0E" w:rsidP="00D43822">
      <w:pPr>
        <w:numPr>
          <w:ilvl w:val="0"/>
          <w:numId w:val="27"/>
        </w:numPr>
        <w:tabs>
          <w:tab w:val="clear" w:pos="720"/>
          <w:tab w:val="num" w:pos="0"/>
        </w:tabs>
        <w:spacing w:after="0" w:line="240" w:lineRule="auto"/>
        <w:ind w:left="0"/>
        <w:jc w:val="both"/>
        <w:rPr>
          <w:rFonts w:ascii="Times New Roman" w:hAnsi="Times New Roman" w:cs="Times New Roman"/>
          <w:i/>
          <w:iCs/>
          <w:sz w:val="24"/>
          <w:szCs w:val="24"/>
        </w:rPr>
      </w:pPr>
      <w:r w:rsidRPr="00261A0E">
        <w:rPr>
          <w:rFonts w:ascii="Times New Roman" w:hAnsi="Times New Roman" w:cs="Times New Roman"/>
          <w:sz w:val="24"/>
          <w:szCs w:val="24"/>
        </w:rPr>
        <w:t xml:space="preserve">     К </w:t>
      </w:r>
      <w:r w:rsidRPr="00261A0E">
        <w:rPr>
          <w:rFonts w:ascii="Times New Roman" w:hAnsi="Times New Roman" w:cs="Times New Roman"/>
          <w:b/>
          <w:bCs/>
          <w:i/>
          <w:iCs/>
          <w:sz w:val="24"/>
          <w:szCs w:val="24"/>
          <w:u w:val="single"/>
        </w:rPr>
        <w:t>нулевому склонению</w:t>
      </w:r>
      <w:r w:rsidRPr="00261A0E">
        <w:rPr>
          <w:rFonts w:ascii="Times New Roman" w:hAnsi="Times New Roman" w:cs="Times New Roman"/>
          <w:sz w:val="24"/>
          <w:szCs w:val="24"/>
        </w:rPr>
        <w:t xml:space="preserve"> относятся несклоняемые существительные, например: </w:t>
      </w:r>
      <w:r w:rsidRPr="00261A0E">
        <w:rPr>
          <w:rFonts w:ascii="Times New Roman" w:hAnsi="Times New Roman" w:cs="Times New Roman"/>
          <w:i/>
          <w:iCs/>
          <w:sz w:val="24"/>
          <w:szCs w:val="24"/>
        </w:rPr>
        <w:t>метро, такси, депо, бюро.</w:t>
      </w:r>
      <w:r w:rsidRPr="00261A0E">
        <w:rPr>
          <w:rFonts w:ascii="Times New Roman" w:hAnsi="Times New Roman" w:cs="Times New Roman"/>
          <w:sz w:val="24"/>
          <w:szCs w:val="24"/>
        </w:rPr>
        <w:t xml:space="preserve"> Несклоняемыми называются существительные, не имеющие форм падежа и числа, но выражающие их грамматические значения формами согласуемых слов: </w:t>
      </w:r>
      <w:r w:rsidRPr="00261A0E">
        <w:rPr>
          <w:rFonts w:ascii="Times New Roman" w:hAnsi="Times New Roman" w:cs="Times New Roman"/>
          <w:i/>
          <w:iCs/>
          <w:sz w:val="24"/>
          <w:szCs w:val="24"/>
        </w:rPr>
        <w:t>новое пальто, новым пальто, о новом пальто.</w:t>
      </w:r>
    </w:p>
    <w:p w:rsidR="00CB3EEF" w:rsidRDefault="00CB3EEF" w:rsidP="00592462">
      <w:pPr>
        <w:ind w:firstLine="720"/>
        <w:jc w:val="center"/>
        <w:rPr>
          <w:rFonts w:ascii="Times New Roman" w:hAnsi="Times New Roman" w:cs="Times New Roman"/>
          <w:b/>
          <w:sz w:val="24"/>
          <w:szCs w:val="24"/>
        </w:rPr>
      </w:pPr>
    </w:p>
    <w:p w:rsidR="009C0DA7" w:rsidRDefault="009C0DA7" w:rsidP="0082367F">
      <w:pPr>
        <w:jc w:val="center"/>
        <w:rPr>
          <w:rFonts w:ascii="Times New Roman" w:hAnsi="Times New Roman" w:cs="Times New Roman"/>
          <w:b/>
          <w:sz w:val="24"/>
          <w:szCs w:val="24"/>
        </w:rPr>
      </w:pPr>
    </w:p>
    <w:p w:rsidR="0082367F" w:rsidRPr="00970150" w:rsidRDefault="00CB3EEF" w:rsidP="0082367F">
      <w:pPr>
        <w:jc w:val="center"/>
        <w:rPr>
          <w:rFonts w:ascii="Times New Roman" w:hAnsi="Times New Roman" w:cs="Times New Roman"/>
          <w:b/>
          <w:sz w:val="24"/>
          <w:szCs w:val="24"/>
        </w:rPr>
      </w:pPr>
      <w:r w:rsidRPr="00970150">
        <w:rPr>
          <w:rFonts w:ascii="Times New Roman" w:hAnsi="Times New Roman" w:cs="Times New Roman"/>
          <w:b/>
          <w:sz w:val="24"/>
          <w:szCs w:val="24"/>
        </w:rPr>
        <w:t xml:space="preserve">ТЕМА </w:t>
      </w:r>
      <w:r w:rsidR="0082367F" w:rsidRPr="00970150">
        <w:rPr>
          <w:rFonts w:ascii="Times New Roman" w:hAnsi="Times New Roman" w:cs="Times New Roman"/>
          <w:b/>
          <w:sz w:val="24"/>
          <w:szCs w:val="24"/>
        </w:rPr>
        <w:t>1</w:t>
      </w:r>
      <w:r w:rsidR="000B65C3" w:rsidRPr="00970150">
        <w:rPr>
          <w:rFonts w:ascii="Times New Roman" w:hAnsi="Times New Roman" w:cs="Times New Roman"/>
          <w:b/>
          <w:sz w:val="24"/>
          <w:szCs w:val="24"/>
        </w:rPr>
        <w:t>4</w:t>
      </w:r>
      <w:r w:rsidR="0082367F" w:rsidRPr="00970150">
        <w:rPr>
          <w:rFonts w:ascii="Times New Roman" w:hAnsi="Times New Roman" w:cs="Times New Roman"/>
          <w:b/>
          <w:sz w:val="24"/>
          <w:szCs w:val="24"/>
        </w:rPr>
        <w:t xml:space="preserve"> ИМЯ ПРИЛАГАТЕЛЬНОЕ В РУССКОМ ЯЗЫКЕ</w:t>
      </w:r>
    </w:p>
    <w:p w:rsidR="0082367F" w:rsidRPr="00970150" w:rsidRDefault="0082367F" w:rsidP="0082367F">
      <w:pPr>
        <w:jc w:val="both"/>
        <w:rPr>
          <w:rFonts w:ascii="Times New Roman" w:hAnsi="Times New Roman" w:cs="Times New Roman"/>
          <w:b/>
          <w:sz w:val="24"/>
          <w:szCs w:val="24"/>
        </w:rPr>
      </w:pPr>
      <w:r w:rsidRPr="00970150">
        <w:rPr>
          <w:rFonts w:ascii="Times New Roman" w:hAnsi="Times New Roman" w:cs="Times New Roman"/>
          <w:b/>
          <w:sz w:val="24"/>
          <w:szCs w:val="24"/>
        </w:rPr>
        <w:t xml:space="preserve">1.Имя прилагательное как часть речи </w:t>
      </w:r>
    </w:p>
    <w:p w:rsidR="0082367F" w:rsidRPr="00970150" w:rsidRDefault="0082367F" w:rsidP="0082367F">
      <w:pPr>
        <w:jc w:val="both"/>
        <w:rPr>
          <w:rFonts w:ascii="Times New Roman" w:hAnsi="Times New Roman" w:cs="Times New Roman"/>
          <w:b/>
          <w:sz w:val="24"/>
          <w:szCs w:val="24"/>
        </w:rPr>
      </w:pPr>
      <w:r w:rsidRPr="00970150">
        <w:rPr>
          <w:rFonts w:ascii="Times New Roman" w:hAnsi="Times New Roman" w:cs="Times New Roman"/>
          <w:b/>
          <w:sz w:val="24"/>
          <w:szCs w:val="24"/>
        </w:rPr>
        <w:t xml:space="preserve">2.Лексико-грамматические разряды имен прилагательных </w:t>
      </w:r>
    </w:p>
    <w:p w:rsidR="0082367F" w:rsidRPr="00970150" w:rsidRDefault="0082367F" w:rsidP="0082367F">
      <w:pPr>
        <w:jc w:val="both"/>
        <w:rPr>
          <w:rFonts w:ascii="Times New Roman" w:hAnsi="Times New Roman" w:cs="Times New Roman"/>
          <w:b/>
          <w:sz w:val="24"/>
          <w:szCs w:val="24"/>
        </w:rPr>
      </w:pPr>
      <w:r w:rsidRPr="00970150">
        <w:rPr>
          <w:rFonts w:ascii="Times New Roman" w:hAnsi="Times New Roman" w:cs="Times New Roman"/>
          <w:b/>
          <w:sz w:val="24"/>
          <w:szCs w:val="24"/>
        </w:rPr>
        <w:t xml:space="preserve">3.Образование кратких форм и степеней сравнения имен прилагательных </w:t>
      </w:r>
    </w:p>
    <w:p w:rsidR="0082367F" w:rsidRPr="00970150" w:rsidRDefault="0082367F" w:rsidP="0082367F">
      <w:pPr>
        <w:rPr>
          <w:rFonts w:ascii="Times New Roman" w:hAnsi="Times New Roman" w:cs="Times New Roman"/>
          <w:b/>
          <w:sz w:val="24"/>
          <w:szCs w:val="24"/>
        </w:rPr>
      </w:pPr>
      <w:r w:rsidRPr="00970150">
        <w:rPr>
          <w:rFonts w:ascii="Times New Roman" w:hAnsi="Times New Roman" w:cs="Times New Roman"/>
          <w:b/>
          <w:sz w:val="24"/>
          <w:szCs w:val="24"/>
        </w:rPr>
        <w:t>4.Склонение прилагательных</w:t>
      </w:r>
    </w:p>
    <w:p w:rsidR="0082367F" w:rsidRPr="00970150" w:rsidRDefault="0082367F" w:rsidP="0082367F">
      <w:pPr>
        <w:rPr>
          <w:rFonts w:ascii="Times New Roman" w:hAnsi="Times New Roman" w:cs="Times New Roman"/>
          <w:b/>
          <w:sz w:val="24"/>
          <w:szCs w:val="24"/>
        </w:rPr>
      </w:pPr>
    </w:p>
    <w:p w:rsidR="0082367F" w:rsidRPr="00970150" w:rsidRDefault="0082367F" w:rsidP="0082367F">
      <w:pPr>
        <w:jc w:val="both"/>
        <w:rPr>
          <w:rFonts w:ascii="Times New Roman" w:hAnsi="Times New Roman" w:cs="Times New Roman"/>
          <w:b/>
          <w:sz w:val="24"/>
          <w:szCs w:val="24"/>
        </w:rPr>
      </w:pPr>
      <w:r w:rsidRPr="00970150">
        <w:rPr>
          <w:rFonts w:ascii="Times New Roman" w:hAnsi="Times New Roman" w:cs="Times New Roman"/>
          <w:b/>
          <w:sz w:val="24"/>
          <w:szCs w:val="24"/>
        </w:rPr>
        <w:t xml:space="preserve">1.Имя прилагательное как часть речи </w:t>
      </w:r>
    </w:p>
    <w:p w:rsidR="0082367F" w:rsidRPr="00970150" w:rsidRDefault="0082367F" w:rsidP="0082367F">
      <w:pPr>
        <w:jc w:val="both"/>
        <w:rPr>
          <w:rFonts w:ascii="Times New Roman" w:hAnsi="Times New Roman" w:cs="Times New Roman"/>
          <w:sz w:val="24"/>
          <w:szCs w:val="24"/>
        </w:rPr>
      </w:pPr>
      <w:r w:rsidRPr="00970150">
        <w:rPr>
          <w:rFonts w:ascii="Times New Roman" w:hAnsi="Times New Roman" w:cs="Times New Roman"/>
          <w:b/>
          <w:bCs/>
          <w:i/>
          <w:iCs/>
          <w:sz w:val="24"/>
          <w:szCs w:val="24"/>
        </w:rPr>
        <w:t>Имя прилагательное</w:t>
      </w:r>
      <w:r w:rsidRPr="00970150">
        <w:rPr>
          <w:rFonts w:ascii="Times New Roman" w:hAnsi="Times New Roman" w:cs="Times New Roman"/>
          <w:sz w:val="24"/>
          <w:szCs w:val="24"/>
        </w:rPr>
        <w:t xml:space="preserve"> – это знаменательная часть речи, включающая слова, которые имеют общее категориальное значение признаковости, обозначают непроцессуальный признак предмета, отвечают на вопросы какой? каков? чей? В предложении имена прилагательные выступают в функции согласованного определения или именной части составного именного сказуемого. </w:t>
      </w:r>
    </w:p>
    <w:p w:rsidR="0082367F" w:rsidRPr="00970150" w:rsidRDefault="0082367F" w:rsidP="0082367F">
      <w:pPr>
        <w:shd w:val="clear" w:color="auto" w:fill="FFFFFF"/>
        <w:spacing w:before="100" w:beforeAutospacing="1" w:after="100" w:afterAutospacing="1" w:line="240" w:lineRule="exact"/>
        <w:ind w:left="709"/>
        <w:rPr>
          <w:rFonts w:ascii="Times New Roman" w:hAnsi="Times New Roman" w:cs="Times New Roman"/>
          <w:sz w:val="24"/>
          <w:szCs w:val="24"/>
        </w:rPr>
      </w:pPr>
      <w:r w:rsidRPr="00970150">
        <w:rPr>
          <w:rFonts w:ascii="Times New Roman" w:hAnsi="Times New Roman" w:cs="Times New Roman"/>
          <w:bCs/>
          <w:spacing w:val="30"/>
          <w:sz w:val="24"/>
          <w:szCs w:val="24"/>
        </w:rPr>
        <w:t xml:space="preserve">Снега </w:t>
      </w:r>
      <w:r w:rsidRPr="00970150">
        <w:rPr>
          <w:rFonts w:ascii="Times New Roman" w:hAnsi="Times New Roman" w:cs="Times New Roman"/>
          <w:bCs/>
          <w:spacing w:val="30"/>
          <w:sz w:val="24"/>
          <w:szCs w:val="24"/>
          <w:u w:val="single"/>
        </w:rPr>
        <w:t>синей</w:t>
      </w:r>
      <w:r w:rsidRPr="00970150">
        <w:rPr>
          <w:rFonts w:ascii="Times New Roman" w:hAnsi="Times New Roman" w:cs="Times New Roman"/>
          <w:bCs/>
          <w:spacing w:val="30"/>
          <w:sz w:val="24"/>
          <w:szCs w:val="24"/>
        </w:rPr>
        <w:t xml:space="preserve">, снега </w:t>
      </w:r>
      <w:r w:rsidRPr="00970150">
        <w:rPr>
          <w:rFonts w:ascii="Times New Roman" w:hAnsi="Times New Roman" w:cs="Times New Roman"/>
          <w:bCs/>
          <w:spacing w:val="30"/>
          <w:sz w:val="24"/>
          <w:szCs w:val="24"/>
          <w:u w:val="single"/>
        </w:rPr>
        <w:t>туманней</w:t>
      </w:r>
      <w:r w:rsidRPr="00970150">
        <w:rPr>
          <w:rFonts w:ascii="Times New Roman" w:hAnsi="Times New Roman" w:cs="Times New Roman"/>
          <w:bCs/>
          <w:spacing w:val="30"/>
          <w:sz w:val="24"/>
          <w:szCs w:val="24"/>
        </w:rPr>
        <w:t>;</w:t>
      </w:r>
    </w:p>
    <w:p w:rsidR="0082367F" w:rsidRPr="00970150" w:rsidRDefault="0082367F" w:rsidP="0082367F">
      <w:pPr>
        <w:shd w:val="clear" w:color="auto" w:fill="FFFFFF"/>
        <w:spacing w:before="100" w:beforeAutospacing="1" w:after="100" w:afterAutospacing="1" w:line="240" w:lineRule="exact"/>
        <w:ind w:left="709"/>
        <w:rPr>
          <w:rFonts w:ascii="Times New Roman" w:hAnsi="Times New Roman" w:cs="Times New Roman"/>
          <w:sz w:val="24"/>
          <w:szCs w:val="24"/>
        </w:rPr>
      </w:pPr>
      <w:r w:rsidRPr="00970150">
        <w:rPr>
          <w:rFonts w:ascii="Times New Roman" w:hAnsi="Times New Roman" w:cs="Times New Roman"/>
          <w:bCs/>
          <w:spacing w:val="30"/>
          <w:sz w:val="24"/>
          <w:szCs w:val="24"/>
        </w:rPr>
        <w:t>Вновь освеженней дышим мы.</w:t>
      </w:r>
    </w:p>
    <w:p w:rsidR="0082367F" w:rsidRPr="00970150" w:rsidRDefault="0082367F" w:rsidP="0082367F">
      <w:pPr>
        <w:shd w:val="clear" w:color="auto" w:fill="FFFFFF"/>
        <w:spacing w:before="100" w:beforeAutospacing="1" w:after="100" w:afterAutospacing="1" w:line="240" w:lineRule="exact"/>
        <w:ind w:left="709"/>
        <w:rPr>
          <w:rFonts w:ascii="Times New Roman" w:hAnsi="Times New Roman" w:cs="Times New Roman"/>
          <w:sz w:val="24"/>
          <w:szCs w:val="24"/>
        </w:rPr>
      </w:pPr>
      <w:r w:rsidRPr="00970150">
        <w:rPr>
          <w:rFonts w:ascii="Times New Roman" w:hAnsi="Times New Roman" w:cs="Times New Roman"/>
          <w:bCs/>
          <w:spacing w:val="30"/>
          <w:sz w:val="24"/>
          <w:szCs w:val="24"/>
        </w:rPr>
        <w:t xml:space="preserve">Люблю деревню, вечер </w:t>
      </w:r>
      <w:r w:rsidRPr="00970150">
        <w:rPr>
          <w:rFonts w:ascii="Times New Roman" w:hAnsi="Times New Roman" w:cs="Times New Roman"/>
          <w:bCs/>
          <w:spacing w:val="30"/>
          <w:sz w:val="24"/>
          <w:szCs w:val="24"/>
          <w:u w:val="single"/>
        </w:rPr>
        <w:t>ранний</w:t>
      </w:r>
    </w:p>
    <w:p w:rsidR="0082367F" w:rsidRPr="00970150" w:rsidRDefault="0082367F" w:rsidP="0082367F">
      <w:pPr>
        <w:shd w:val="clear" w:color="auto" w:fill="FFFFFF"/>
        <w:spacing w:before="100" w:beforeAutospacing="1" w:after="100" w:afterAutospacing="1" w:line="240" w:lineRule="exact"/>
        <w:ind w:left="709"/>
        <w:rPr>
          <w:rFonts w:ascii="Times New Roman" w:hAnsi="Times New Roman" w:cs="Times New Roman"/>
          <w:sz w:val="24"/>
          <w:szCs w:val="24"/>
        </w:rPr>
      </w:pPr>
      <w:r w:rsidRPr="00970150">
        <w:rPr>
          <w:rFonts w:ascii="Times New Roman" w:hAnsi="Times New Roman" w:cs="Times New Roman"/>
          <w:bCs/>
          <w:spacing w:val="30"/>
          <w:sz w:val="24"/>
          <w:szCs w:val="24"/>
        </w:rPr>
        <w:t xml:space="preserve">И грусть </w:t>
      </w:r>
      <w:r w:rsidRPr="00970150">
        <w:rPr>
          <w:rFonts w:ascii="Times New Roman" w:hAnsi="Times New Roman" w:cs="Times New Roman"/>
          <w:bCs/>
          <w:spacing w:val="30"/>
          <w:sz w:val="24"/>
          <w:szCs w:val="24"/>
          <w:u w:val="single"/>
        </w:rPr>
        <w:t>серебряной</w:t>
      </w:r>
      <w:r w:rsidRPr="00970150">
        <w:rPr>
          <w:rFonts w:ascii="Times New Roman" w:hAnsi="Times New Roman" w:cs="Times New Roman"/>
          <w:bCs/>
          <w:spacing w:val="30"/>
          <w:sz w:val="24"/>
          <w:szCs w:val="24"/>
        </w:rPr>
        <w:t xml:space="preserve"> зимы.</w:t>
      </w:r>
    </w:p>
    <w:p w:rsidR="0082367F" w:rsidRPr="00970150" w:rsidRDefault="0082367F" w:rsidP="0082367F">
      <w:pPr>
        <w:shd w:val="clear" w:color="auto" w:fill="FFFFFF"/>
        <w:spacing w:before="100" w:beforeAutospacing="1" w:after="100" w:afterAutospacing="1" w:line="240" w:lineRule="exact"/>
        <w:ind w:left="709"/>
        <w:rPr>
          <w:rFonts w:ascii="Times New Roman" w:hAnsi="Times New Roman" w:cs="Times New Roman"/>
          <w:sz w:val="24"/>
          <w:szCs w:val="24"/>
        </w:rPr>
      </w:pPr>
      <w:r w:rsidRPr="00970150">
        <w:rPr>
          <w:rFonts w:ascii="Times New Roman" w:hAnsi="Times New Roman" w:cs="Times New Roman"/>
          <w:sz w:val="24"/>
          <w:szCs w:val="24"/>
        </w:rPr>
        <w:t>(А. Белый)</w:t>
      </w:r>
    </w:p>
    <w:p w:rsidR="0082367F" w:rsidRPr="00970150" w:rsidRDefault="0082367F" w:rsidP="0082367F">
      <w:pPr>
        <w:shd w:val="clear" w:color="auto" w:fill="FFFFFF"/>
        <w:jc w:val="both"/>
        <w:rPr>
          <w:rFonts w:ascii="Times New Roman" w:hAnsi="Times New Roman" w:cs="Times New Roman"/>
          <w:sz w:val="24"/>
          <w:szCs w:val="24"/>
        </w:rPr>
      </w:pPr>
      <w:r w:rsidRPr="00970150">
        <w:rPr>
          <w:rFonts w:ascii="Times New Roman" w:hAnsi="Times New Roman" w:cs="Times New Roman"/>
          <w:sz w:val="24"/>
          <w:szCs w:val="24"/>
        </w:rPr>
        <w:t xml:space="preserve">Имена прилагательные обладают морфологическими категориями рода, числа и падежа. В отличие от </w:t>
      </w:r>
      <w:hyperlink r:id="rId187" w:anchor="title" w:history="1">
        <w:r w:rsidRPr="00970150">
          <w:rPr>
            <w:rFonts w:ascii="Times New Roman" w:hAnsi="Times New Roman" w:cs="Times New Roman"/>
            <w:sz w:val="24"/>
            <w:szCs w:val="24"/>
            <w:u w:val="single"/>
          </w:rPr>
          <w:t>существительных</w:t>
        </w:r>
      </w:hyperlink>
      <w:r w:rsidRPr="00970150">
        <w:rPr>
          <w:rFonts w:ascii="Times New Roman" w:hAnsi="Times New Roman" w:cs="Times New Roman"/>
          <w:sz w:val="24"/>
          <w:szCs w:val="24"/>
        </w:rPr>
        <w:t xml:space="preserve"> эти категории будут зависимыми, несамостоятельными. </w:t>
      </w:r>
      <w:r w:rsidRPr="00970150">
        <w:rPr>
          <w:rFonts w:ascii="Times New Roman" w:hAnsi="Times New Roman" w:cs="Times New Roman"/>
          <w:sz w:val="24"/>
          <w:szCs w:val="24"/>
        </w:rPr>
        <w:lastRenderedPageBreak/>
        <w:t>Категории рода, числа, падежа прилагательных — словоизменительные, грамматически и синтагматически выявляемые (выявляющиеся в словосочетании).</w:t>
      </w:r>
    </w:p>
    <w:p w:rsidR="0082367F" w:rsidRPr="00970150" w:rsidRDefault="0082367F" w:rsidP="0082367F">
      <w:pPr>
        <w:shd w:val="clear" w:color="auto" w:fill="FFFFFF"/>
        <w:jc w:val="both"/>
        <w:rPr>
          <w:rFonts w:ascii="Times New Roman" w:hAnsi="Times New Roman" w:cs="Times New Roman"/>
          <w:sz w:val="24"/>
          <w:szCs w:val="24"/>
        </w:rPr>
      </w:pPr>
      <w:r w:rsidRPr="00970150">
        <w:rPr>
          <w:rFonts w:ascii="Times New Roman" w:hAnsi="Times New Roman" w:cs="Times New Roman"/>
          <w:sz w:val="24"/>
          <w:szCs w:val="24"/>
        </w:rPr>
        <w:t xml:space="preserve"> Все прилагательные распределяются по лексико-грамматическим разрядам на </w:t>
      </w:r>
      <w:hyperlink r:id="rId188" w:anchor="kachestvennye-prilagatelnye" w:history="1">
        <w:r w:rsidRPr="00970150">
          <w:rPr>
            <w:rFonts w:ascii="Times New Roman" w:hAnsi="Times New Roman" w:cs="Times New Roman"/>
            <w:sz w:val="24"/>
            <w:szCs w:val="24"/>
            <w:u w:val="single"/>
          </w:rPr>
          <w:t>качественные</w:t>
        </w:r>
      </w:hyperlink>
      <w:r w:rsidRPr="00970150">
        <w:rPr>
          <w:rFonts w:ascii="Times New Roman" w:hAnsi="Times New Roman" w:cs="Times New Roman"/>
          <w:sz w:val="24"/>
          <w:szCs w:val="24"/>
        </w:rPr>
        <w:t xml:space="preserve">, </w:t>
      </w:r>
      <w:hyperlink r:id="rId189" w:anchor="otnositelnye-prilagatelnye" w:history="1">
        <w:r w:rsidRPr="00970150">
          <w:rPr>
            <w:rFonts w:ascii="Times New Roman" w:hAnsi="Times New Roman" w:cs="Times New Roman"/>
            <w:sz w:val="24"/>
            <w:szCs w:val="24"/>
            <w:u w:val="single"/>
          </w:rPr>
          <w:t>относительные</w:t>
        </w:r>
      </w:hyperlink>
      <w:r w:rsidRPr="00970150">
        <w:rPr>
          <w:rFonts w:ascii="Times New Roman" w:hAnsi="Times New Roman" w:cs="Times New Roman"/>
          <w:sz w:val="24"/>
          <w:szCs w:val="24"/>
        </w:rPr>
        <w:t xml:space="preserve"> и </w:t>
      </w:r>
      <w:hyperlink r:id="rId190" w:anchor="pritjazhatelnye-prilagatelnye" w:history="1">
        <w:r w:rsidRPr="00970150">
          <w:rPr>
            <w:rFonts w:ascii="Times New Roman" w:hAnsi="Times New Roman" w:cs="Times New Roman"/>
            <w:sz w:val="24"/>
            <w:szCs w:val="24"/>
            <w:u w:val="single"/>
          </w:rPr>
          <w:t>притяжательные</w:t>
        </w:r>
      </w:hyperlink>
      <w:r w:rsidRPr="00970150">
        <w:rPr>
          <w:rFonts w:ascii="Times New Roman" w:hAnsi="Times New Roman" w:cs="Times New Roman"/>
          <w:sz w:val="24"/>
          <w:szCs w:val="24"/>
        </w:rPr>
        <w:t>.</w:t>
      </w:r>
    </w:p>
    <w:p w:rsidR="0082367F" w:rsidRPr="00970150" w:rsidRDefault="0082367F" w:rsidP="0082367F">
      <w:pPr>
        <w:shd w:val="clear" w:color="auto" w:fill="FFFFFF"/>
        <w:spacing w:before="100" w:beforeAutospacing="1" w:after="100" w:afterAutospacing="1"/>
        <w:jc w:val="both"/>
        <w:rPr>
          <w:rFonts w:ascii="Times New Roman" w:hAnsi="Times New Roman" w:cs="Times New Roman"/>
          <w:sz w:val="24"/>
          <w:szCs w:val="24"/>
        </w:rPr>
      </w:pPr>
      <w:r w:rsidRPr="00970150">
        <w:rPr>
          <w:rFonts w:ascii="Times New Roman" w:hAnsi="Times New Roman" w:cs="Times New Roman"/>
          <w:sz w:val="24"/>
          <w:szCs w:val="24"/>
        </w:rPr>
        <w:t xml:space="preserve"> Качественные прилагательные могут иметь </w:t>
      </w:r>
      <w:hyperlink r:id="rId191" w:anchor="title" w:history="1">
        <w:r w:rsidRPr="00970150">
          <w:rPr>
            <w:rFonts w:ascii="Times New Roman" w:hAnsi="Times New Roman" w:cs="Times New Roman"/>
            <w:sz w:val="24"/>
            <w:szCs w:val="24"/>
            <w:u w:val="single"/>
          </w:rPr>
          <w:t>полные и краткие формы</w:t>
        </w:r>
      </w:hyperlink>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(умный — умён, умна)</w:t>
      </w:r>
      <w:r w:rsidRPr="00970150">
        <w:rPr>
          <w:rFonts w:ascii="Times New Roman" w:hAnsi="Times New Roman" w:cs="Times New Roman"/>
          <w:sz w:val="24"/>
          <w:szCs w:val="24"/>
        </w:rPr>
        <w:t xml:space="preserve">, а также обладают категорией </w:t>
      </w:r>
      <w:hyperlink r:id="rId192" w:anchor="title" w:history="1">
        <w:r w:rsidRPr="00970150">
          <w:rPr>
            <w:rFonts w:ascii="Times New Roman" w:hAnsi="Times New Roman" w:cs="Times New Roman"/>
            <w:sz w:val="24"/>
            <w:szCs w:val="24"/>
            <w:u w:val="single"/>
          </w:rPr>
          <w:t>степени сравнения</w:t>
        </w:r>
      </w:hyperlink>
      <w:r w:rsidRPr="00970150">
        <w:rPr>
          <w:rFonts w:ascii="Times New Roman" w:hAnsi="Times New Roman" w:cs="Times New Roman"/>
          <w:sz w:val="24"/>
          <w:szCs w:val="24"/>
        </w:rPr>
        <w:t>.</w:t>
      </w:r>
    </w:p>
    <w:p w:rsidR="0082367F" w:rsidRPr="00970150" w:rsidRDefault="0082367F" w:rsidP="0082367F">
      <w:pPr>
        <w:jc w:val="both"/>
        <w:rPr>
          <w:rFonts w:ascii="Times New Roman" w:hAnsi="Times New Roman" w:cs="Times New Roman"/>
          <w:b/>
          <w:sz w:val="24"/>
          <w:szCs w:val="24"/>
        </w:rPr>
      </w:pPr>
      <w:r w:rsidRPr="00970150">
        <w:rPr>
          <w:rFonts w:ascii="Times New Roman" w:hAnsi="Times New Roman" w:cs="Times New Roman"/>
          <w:b/>
          <w:sz w:val="24"/>
          <w:szCs w:val="24"/>
        </w:rPr>
        <w:t xml:space="preserve">2.Лексико-грамматические разряды имен прилагательных </w:t>
      </w:r>
    </w:p>
    <w:p w:rsidR="0082367F" w:rsidRPr="00970150" w:rsidRDefault="0082367F" w:rsidP="0082367F">
      <w:pPr>
        <w:jc w:val="both"/>
        <w:rPr>
          <w:rFonts w:ascii="Times New Roman" w:hAnsi="Times New Roman" w:cs="Times New Roman"/>
          <w:sz w:val="24"/>
          <w:szCs w:val="24"/>
        </w:rPr>
      </w:pPr>
      <w:r w:rsidRPr="00970150">
        <w:rPr>
          <w:rFonts w:ascii="Times New Roman" w:hAnsi="Times New Roman" w:cs="Times New Roman"/>
          <w:sz w:val="24"/>
          <w:szCs w:val="24"/>
        </w:rPr>
        <w:t>По значению и грамматическим признакам имена прилагательные делятся на три лексико-грамматических разряда:</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качественные прилагательные;</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относительные прилагательные;</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притяжательные прилагательные. </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b/>
          <w:bCs/>
          <w:sz w:val="24"/>
          <w:szCs w:val="24"/>
        </w:rPr>
        <w:t>Качественные прилагательные –</w:t>
      </w:r>
      <w:r w:rsidRPr="00970150">
        <w:rPr>
          <w:rFonts w:ascii="Times New Roman" w:hAnsi="Times New Roman" w:cs="Times New Roman"/>
          <w:sz w:val="24"/>
          <w:szCs w:val="24"/>
        </w:rPr>
        <w:t xml:space="preserve"> это слова, обозначающие такой признак предмета, который может характеризоваться разной степенью интенсивности, то есть может проявляться в большей или меньшей степени, например: </w:t>
      </w:r>
      <w:r w:rsidRPr="00970150">
        <w:rPr>
          <w:rFonts w:ascii="Times New Roman" w:hAnsi="Times New Roman" w:cs="Times New Roman"/>
          <w:i/>
          <w:iCs/>
          <w:sz w:val="24"/>
          <w:szCs w:val="24"/>
        </w:rPr>
        <w:t xml:space="preserve">умный </w:t>
      </w:r>
      <w:r w:rsidRPr="00970150">
        <w:rPr>
          <w:rFonts w:ascii="Times New Roman" w:hAnsi="Times New Roman" w:cs="Times New Roman"/>
          <w:b/>
          <w:bCs/>
          <w:sz w:val="24"/>
          <w:szCs w:val="24"/>
        </w:rPr>
        <w:t>–</w:t>
      </w:r>
      <w:r w:rsidRPr="00970150">
        <w:rPr>
          <w:rFonts w:ascii="Times New Roman" w:hAnsi="Times New Roman" w:cs="Times New Roman"/>
          <w:i/>
          <w:iCs/>
          <w:sz w:val="24"/>
          <w:szCs w:val="24"/>
        </w:rPr>
        <w:t xml:space="preserve"> умнее, более умный, умнейший, наиболее (самый) умный.</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Качественные прилагательные называют свойства и качества предмета, которые непосредственно воспринимаются органами чувств. Они обозначают:  </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цветовые признаки, например: </w:t>
      </w:r>
      <w:r w:rsidRPr="00970150">
        <w:rPr>
          <w:rFonts w:ascii="Times New Roman" w:hAnsi="Times New Roman" w:cs="Times New Roman"/>
          <w:i/>
          <w:iCs/>
          <w:sz w:val="24"/>
          <w:szCs w:val="24"/>
        </w:rPr>
        <w:t>белый, красный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пространственные признаки, например: </w:t>
      </w:r>
      <w:r w:rsidRPr="00970150">
        <w:rPr>
          <w:rFonts w:ascii="Times New Roman" w:hAnsi="Times New Roman" w:cs="Times New Roman"/>
          <w:i/>
          <w:iCs/>
          <w:sz w:val="24"/>
          <w:szCs w:val="24"/>
        </w:rPr>
        <w:t>далёкий, длинный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временные признаки, например: </w:t>
      </w:r>
      <w:r w:rsidRPr="00970150">
        <w:rPr>
          <w:rFonts w:ascii="Times New Roman" w:hAnsi="Times New Roman" w:cs="Times New Roman"/>
          <w:i/>
          <w:iCs/>
          <w:sz w:val="24"/>
          <w:szCs w:val="24"/>
        </w:rPr>
        <w:t>ранний, поздний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физические параметры, например: </w:t>
      </w:r>
      <w:r w:rsidRPr="00970150">
        <w:rPr>
          <w:rFonts w:ascii="Times New Roman" w:hAnsi="Times New Roman" w:cs="Times New Roman"/>
          <w:i/>
          <w:iCs/>
          <w:sz w:val="24"/>
          <w:szCs w:val="24"/>
        </w:rPr>
        <w:t>больной, молодой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свойства, качества характера, например: </w:t>
      </w:r>
      <w:r w:rsidRPr="00970150">
        <w:rPr>
          <w:rFonts w:ascii="Times New Roman" w:hAnsi="Times New Roman" w:cs="Times New Roman"/>
          <w:i/>
          <w:iCs/>
          <w:sz w:val="24"/>
          <w:szCs w:val="24"/>
        </w:rPr>
        <w:t>добрый, щедрый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интеллектуальные качества, например: </w:t>
      </w:r>
      <w:r w:rsidRPr="00970150">
        <w:rPr>
          <w:rFonts w:ascii="Times New Roman" w:hAnsi="Times New Roman" w:cs="Times New Roman"/>
          <w:i/>
          <w:iCs/>
          <w:sz w:val="24"/>
          <w:szCs w:val="24"/>
        </w:rPr>
        <w:t>умный, хитрый</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признаки, воспринимаемые органами чувств, например: </w:t>
      </w:r>
      <w:r w:rsidRPr="00970150">
        <w:rPr>
          <w:rFonts w:ascii="Times New Roman" w:hAnsi="Times New Roman" w:cs="Times New Roman"/>
          <w:i/>
          <w:iCs/>
          <w:sz w:val="24"/>
          <w:szCs w:val="24"/>
        </w:rPr>
        <w:t>сладкий, душистый;</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общественно значимые признаки, например: </w:t>
      </w:r>
      <w:r w:rsidRPr="00970150">
        <w:rPr>
          <w:rFonts w:ascii="Times New Roman" w:hAnsi="Times New Roman" w:cs="Times New Roman"/>
          <w:i/>
          <w:iCs/>
          <w:sz w:val="24"/>
          <w:szCs w:val="24"/>
        </w:rPr>
        <w:t>важный, полезный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абсолютные признаки, например: </w:t>
      </w:r>
      <w:r w:rsidRPr="00970150">
        <w:rPr>
          <w:rFonts w:ascii="Times New Roman" w:hAnsi="Times New Roman" w:cs="Times New Roman"/>
          <w:i/>
          <w:iCs/>
          <w:sz w:val="24"/>
          <w:szCs w:val="24"/>
        </w:rPr>
        <w:t>глухой, босой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Качественные прилагательные обладают следующими отличительными признаками:</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1) образуют краткую форму, например: </w:t>
      </w:r>
      <w:r w:rsidRPr="00970150">
        <w:rPr>
          <w:rFonts w:ascii="Times New Roman" w:hAnsi="Times New Roman" w:cs="Times New Roman"/>
          <w:i/>
          <w:iCs/>
          <w:sz w:val="24"/>
          <w:szCs w:val="24"/>
        </w:rPr>
        <w:t>тяжёлый – тяжёл; стройный – строен</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2) образуют степени сравнения, например:  </w:t>
      </w:r>
      <w:r w:rsidRPr="00970150">
        <w:rPr>
          <w:rFonts w:ascii="Times New Roman" w:hAnsi="Times New Roman" w:cs="Times New Roman"/>
          <w:i/>
          <w:iCs/>
          <w:sz w:val="24"/>
          <w:szCs w:val="24"/>
        </w:rPr>
        <w:t>страшный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страшнее,  более (менее)  страшный, страшнейший (наистрашнейший), наиболее (наименее, самый) страшный</w:t>
      </w:r>
      <w:r w:rsidRPr="00970150">
        <w:rPr>
          <w:rFonts w:ascii="Times New Roman" w:hAnsi="Times New Roman" w:cs="Times New Roman"/>
          <w:sz w:val="24"/>
          <w:szCs w:val="24"/>
        </w:rPr>
        <w:t>;</w:t>
      </w:r>
    </w:p>
    <w:p w:rsidR="0082367F" w:rsidRPr="00970150" w:rsidRDefault="0082367F" w:rsidP="00D43822">
      <w:pPr>
        <w:numPr>
          <w:ilvl w:val="0"/>
          <w:numId w:val="28"/>
        </w:numPr>
        <w:jc w:val="both"/>
        <w:rPr>
          <w:rFonts w:ascii="Times New Roman" w:hAnsi="Times New Roman" w:cs="Times New Roman"/>
          <w:sz w:val="24"/>
          <w:szCs w:val="24"/>
        </w:rPr>
      </w:pPr>
      <w:r w:rsidRPr="00970150">
        <w:rPr>
          <w:rFonts w:ascii="Times New Roman" w:hAnsi="Times New Roman" w:cs="Times New Roman"/>
          <w:sz w:val="24"/>
          <w:szCs w:val="24"/>
        </w:rPr>
        <w:t xml:space="preserve">3) обладают способностью образовать формы субъективной оценки качества, то есть другие качественные прилагательные, называющие оттенки и степени качества, например: </w:t>
      </w:r>
      <w:r w:rsidRPr="00970150">
        <w:rPr>
          <w:rFonts w:ascii="Times New Roman" w:hAnsi="Times New Roman" w:cs="Times New Roman"/>
          <w:i/>
          <w:iCs/>
          <w:sz w:val="24"/>
          <w:szCs w:val="24"/>
        </w:rPr>
        <w:t>хороший – хорошенький; сладкий – сладковатый, сладенький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w:t>
      </w:r>
    </w:p>
    <w:p w:rsidR="0082367F" w:rsidRPr="00970150" w:rsidRDefault="0082367F" w:rsidP="00D43822">
      <w:pPr>
        <w:numPr>
          <w:ilvl w:val="0"/>
          <w:numId w:val="29"/>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4) образуют наречия на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плохой – плохо; прямой – прямо; смертельный – смертельно; покорный – покорно; светлый – светло; мягкий – мягко; угрюмый – угрюмо; могучий – могуче</w:t>
      </w:r>
      <w:r w:rsidRPr="00970150">
        <w:rPr>
          <w:rFonts w:ascii="Times New Roman" w:hAnsi="Times New Roman" w:cs="Times New Roman"/>
          <w:sz w:val="24"/>
          <w:szCs w:val="24"/>
        </w:rPr>
        <w:t>;</w:t>
      </w:r>
      <w:r w:rsidRPr="00970150">
        <w:rPr>
          <w:rFonts w:ascii="Times New Roman" w:eastAsiaTheme="minorEastAsia" w:hAnsi="Times New Roman" w:cs="Times New Roman"/>
          <w:color w:val="000000" w:themeColor="text1"/>
          <w:sz w:val="24"/>
          <w:szCs w:val="24"/>
        </w:rPr>
        <w:t xml:space="preserve"> </w:t>
      </w:r>
      <w:r w:rsidRPr="00970150">
        <w:rPr>
          <w:rFonts w:ascii="Times New Roman" w:hAnsi="Times New Roman" w:cs="Times New Roman"/>
          <w:sz w:val="24"/>
          <w:szCs w:val="24"/>
        </w:rPr>
        <w:t>Качественные прилагательные обладают следующими отличительными признаками:</w:t>
      </w:r>
    </w:p>
    <w:p w:rsidR="0082367F" w:rsidRPr="00970150" w:rsidRDefault="0082367F" w:rsidP="00D43822">
      <w:pPr>
        <w:numPr>
          <w:ilvl w:val="0"/>
          <w:numId w:val="29"/>
        </w:numPr>
        <w:jc w:val="both"/>
        <w:rPr>
          <w:rFonts w:ascii="Times New Roman" w:hAnsi="Times New Roman" w:cs="Times New Roman"/>
          <w:sz w:val="24"/>
          <w:szCs w:val="24"/>
        </w:rPr>
      </w:pPr>
      <w:r w:rsidRPr="00970150">
        <w:rPr>
          <w:rFonts w:ascii="Times New Roman" w:hAnsi="Times New Roman" w:cs="Times New Roman"/>
          <w:sz w:val="24"/>
          <w:szCs w:val="24"/>
        </w:rPr>
        <w:t xml:space="preserve">1) образуют краткую форму, например: </w:t>
      </w:r>
      <w:r w:rsidRPr="00970150">
        <w:rPr>
          <w:rFonts w:ascii="Times New Roman" w:hAnsi="Times New Roman" w:cs="Times New Roman"/>
          <w:i/>
          <w:iCs/>
          <w:sz w:val="24"/>
          <w:szCs w:val="24"/>
        </w:rPr>
        <w:t>тяжёлый – тяжёл; стройный – строен</w:t>
      </w:r>
      <w:r w:rsidRPr="00970150">
        <w:rPr>
          <w:rFonts w:ascii="Times New Roman" w:hAnsi="Times New Roman" w:cs="Times New Roman"/>
          <w:sz w:val="24"/>
          <w:szCs w:val="24"/>
        </w:rPr>
        <w:t>;</w:t>
      </w:r>
    </w:p>
    <w:p w:rsidR="0082367F" w:rsidRPr="00970150" w:rsidRDefault="0082367F" w:rsidP="00D43822">
      <w:pPr>
        <w:numPr>
          <w:ilvl w:val="0"/>
          <w:numId w:val="29"/>
        </w:numPr>
        <w:jc w:val="both"/>
        <w:rPr>
          <w:rFonts w:ascii="Times New Roman" w:hAnsi="Times New Roman" w:cs="Times New Roman"/>
          <w:sz w:val="24"/>
          <w:szCs w:val="24"/>
        </w:rPr>
      </w:pPr>
      <w:r w:rsidRPr="00970150">
        <w:rPr>
          <w:rFonts w:ascii="Times New Roman" w:hAnsi="Times New Roman" w:cs="Times New Roman"/>
          <w:sz w:val="24"/>
          <w:szCs w:val="24"/>
        </w:rPr>
        <w:t>2) образуют степени сравнения, например:  </w:t>
      </w:r>
      <w:r w:rsidRPr="00970150">
        <w:rPr>
          <w:rFonts w:ascii="Times New Roman" w:hAnsi="Times New Roman" w:cs="Times New Roman"/>
          <w:i/>
          <w:iCs/>
          <w:sz w:val="24"/>
          <w:szCs w:val="24"/>
        </w:rPr>
        <w:t>страшный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страшнее,  более (менее)  страшный, страшнейший (наистрашнейший), наиболее (наименее, самый) страшный</w:t>
      </w:r>
      <w:r w:rsidRPr="00970150">
        <w:rPr>
          <w:rFonts w:ascii="Times New Roman" w:hAnsi="Times New Roman" w:cs="Times New Roman"/>
          <w:sz w:val="24"/>
          <w:szCs w:val="24"/>
        </w:rPr>
        <w:t>;</w:t>
      </w:r>
    </w:p>
    <w:p w:rsidR="0082367F" w:rsidRPr="00970150" w:rsidRDefault="0082367F" w:rsidP="00D43822">
      <w:pPr>
        <w:numPr>
          <w:ilvl w:val="0"/>
          <w:numId w:val="29"/>
        </w:numPr>
        <w:jc w:val="both"/>
        <w:rPr>
          <w:rFonts w:ascii="Times New Roman" w:hAnsi="Times New Roman" w:cs="Times New Roman"/>
          <w:sz w:val="24"/>
          <w:szCs w:val="24"/>
        </w:rPr>
      </w:pPr>
      <w:r w:rsidRPr="00970150">
        <w:rPr>
          <w:rFonts w:ascii="Times New Roman" w:hAnsi="Times New Roman" w:cs="Times New Roman"/>
          <w:sz w:val="24"/>
          <w:szCs w:val="24"/>
        </w:rPr>
        <w:t xml:space="preserve">3) обладают способностью образовать формы субъективной оценки качества, то есть другие качественные прилагательные, называющие оттенки и степени качества, например: </w:t>
      </w:r>
      <w:r w:rsidRPr="00970150">
        <w:rPr>
          <w:rFonts w:ascii="Times New Roman" w:hAnsi="Times New Roman" w:cs="Times New Roman"/>
          <w:i/>
          <w:iCs/>
          <w:sz w:val="24"/>
          <w:szCs w:val="24"/>
        </w:rPr>
        <w:t>хороший – хорошенький; сладкий – сладковатый, сладенький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w:t>
      </w:r>
    </w:p>
    <w:p w:rsidR="0082367F" w:rsidRPr="00970150" w:rsidRDefault="0082367F" w:rsidP="00D43822">
      <w:pPr>
        <w:numPr>
          <w:ilvl w:val="0"/>
          <w:numId w:val="30"/>
        </w:numPr>
        <w:jc w:val="both"/>
        <w:rPr>
          <w:rFonts w:ascii="Times New Roman" w:hAnsi="Times New Roman" w:cs="Times New Roman"/>
          <w:sz w:val="24"/>
          <w:szCs w:val="24"/>
        </w:rPr>
      </w:pPr>
      <w:r w:rsidRPr="00970150">
        <w:rPr>
          <w:rFonts w:ascii="Times New Roman" w:hAnsi="Times New Roman" w:cs="Times New Roman"/>
          <w:sz w:val="24"/>
          <w:szCs w:val="24"/>
        </w:rPr>
        <w:t xml:space="preserve">4) образуют наречия на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плохой – плохо; прямой – прямо; смертельный – смертельно; покорный – покорно; светлый – светло; мягкий – мягко; угрюмый – угрюмо; могучий – могуче</w:t>
      </w:r>
      <w:r w:rsidRPr="00970150">
        <w:rPr>
          <w:rFonts w:ascii="Times New Roman" w:hAnsi="Times New Roman" w:cs="Times New Roman"/>
          <w:sz w:val="24"/>
          <w:szCs w:val="24"/>
        </w:rPr>
        <w:t>;</w:t>
      </w:r>
      <w:r w:rsidRPr="00970150">
        <w:rPr>
          <w:rFonts w:ascii="Times New Roman" w:eastAsiaTheme="minorEastAsia" w:hAnsi="Times New Roman" w:cs="Times New Roman"/>
          <w:color w:val="000000" w:themeColor="text1"/>
          <w:sz w:val="24"/>
          <w:szCs w:val="24"/>
        </w:rPr>
        <w:t xml:space="preserve"> </w:t>
      </w:r>
      <w:r w:rsidRPr="00970150">
        <w:rPr>
          <w:rFonts w:ascii="Times New Roman" w:hAnsi="Times New Roman" w:cs="Times New Roman"/>
          <w:sz w:val="24"/>
          <w:szCs w:val="24"/>
        </w:rPr>
        <w:t>Качественные прилагательные обладают следующими отличительными признаками:</w:t>
      </w:r>
    </w:p>
    <w:p w:rsidR="0082367F" w:rsidRPr="00970150" w:rsidRDefault="0082367F" w:rsidP="00D43822">
      <w:pPr>
        <w:numPr>
          <w:ilvl w:val="0"/>
          <w:numId w:val="30"/>
        </w:numPr>
        <w:jc w:val="both"/>
        <w:rPr>
          <w:rFonts w:ascii="Times New Roman" w:hAnsi="Times New Roman" w:cs="Times New Roman"/>
          <w:sz w:val="24"/>
          <w:szCs w:val="24"/>
        </w:rPr>
      </w:pPr>
      <w:r w:rsidRPr="00970150">
        <w:rPr>
          <w:rFonts w:ascii="Times New Roman" w:hAnsi="Times New Roman" w:cs="Times New Roman"/>
          <w:sz w:val="24"/>
          <w:szCs w:val="24"/>
        </w:rPr>
        <w:t xml:space="preserve">1) образуют краткую форму, например: </w:t>
      </w:r>
      <w:r w:rsidRPr="00970150">
        <w:rPr>
          <w:rFonts w:ascii="Times New Roman" w:hAnsi="Times New Roman" w:cs="Times New Roman"/>
          <w:i/>
          <w:iCs/>
          <w:sz w:val="24"/>
          <w:szCs w:val="24"/>
        </w:rPr>
        <w:t>тяжёлый – тяжёл; стройный – строен</w:t>
      </w:r>
      <w:r w:rsidRPr="00970150">
        <w:rPr>
          <w:rFonts w:ascii="Times New Roman" w:hAnsi="Times New Roman" w:cs="Times New Roman"/>
          <w:sz w:val="24"/>
          <w:szCs w:val="24"/>
        </w:rPr>
        <w:t>;</w:t>
      </w:r>
    </w:p>
    <w:p w:rsidR="0082367F" w:rsidRPr="00970150" w:rsidRDefault="0082367F" w:rsidP="00D43822">
      <w:pPr>
        <w:numPr>
          <w:ilvl w:val="0"/>
          <w:numId w:val="30"/>
        </w:numPr>
        <w:jc w:val="both"/>
        <w:rPr>
          <w:rFonts w:ascii="Times New Roman" w:hAnsi="Times New Roman" w:cs="Times New Roman"/>
          <w:sz w:val="24"/>
          <w:szCs w:val="24"/>
        </w:rPr>
      </w:pPr>
      <w:r w:rsidRPr="00970150">
        <w:rPr>
          <w:rFonts w:ascii="Times New Roman" w:hAnsi="Times New Roman" w:cs="Times New Roman"/>
          <w:sz w:val="24"/>
          <w:szCs w:val="24"/>
        </w:rPr>
        <w:t>2) образуют степени сравнения, например:  </w:t>
      </w:r>
      <w:r w:rsidRPr="00970150">
        <w:rPr>
          <w:rFonts w:ascii="Times New Roman" w:hAnsi="Times New Roman" w:cs="Times New Roman"/>
          <w:i/>
          <w:iCs/>
          <w:sz w:val="24"/>
          <w:szCs w:val="24"/>
        </w:rPr>
        <w:t>страшный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страшнее,  более (менее)  страшный, страшнейший (наистрашнейший), наиболее (наименее, самый) страшный</w:t>
      </w:r>
      <w:r w:rsidRPr="00970150">
        <w:rPr>
          <w:rFonts w:ascii="Times New Roman" w:hAnsi="Times New Roman" w:cs="Times New Roman"/>
          <w:sz w:val="24"/>
          <w:szCs w:val="24"/>
        </w:rPr>
        <w:t>;</w:t>
      </w:r>
    </w:p>
    <w:p w:rsidR="0082367F" w:rsidRPr="00970150" w:rsidRDefault="0082367F" w:rsidP="00D43822">
      <w:pPr>
        <w:numPr>
          <w:ilvl w:val="0"/>
          <w:numId w:val="30"/>
        </w:numPr>
        <w:jc w:val="both"/>
        <w:rPr>
          <w:rFonts w:ascii="Times New Roman" w:hAnsi="Times New Roman" w:cs="Times New Roman"/>
          <w:sz w:val="24"/>
          <w:szCs w:val="24"/>
        </w:rPr>
      </w:pPr>
      <w:r w:rsidRPr="00970150">
        <w:rPr>
          <w:rFonts w:ascii="Times New Roman" w:hAnsi="Times New Roman" w:cs="Times New Roman"/>
          <w:sz w:val="24"/>
          <w:szCs w:val="24"/>
        </w:rPr>
        <w:t xml:space="preserve">3) обладают способностью образовать формы субъективной оценки качества, то есть другие качественные прилагательные, называющие оттенки и степени качества, например: </w:t>
      </w:r>
      <w:r w:rsidRPr="00970150">
        <w:rPr>
          <w:rFonts w:ascii="Times New Roman" w:hAnsi="Times New Roman" w:cs="Times New Roman"/>
          <w:i/>
          <w:iCs/>
          <w:sz w:val="24"/>
          <w:szCs w:val="24"/>
        </w:rPr>
        <w:t>хороший – хорошенький; сладкий – сладковатый, сладенький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4) образуют наречия на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плохой – плохо; прямой – прямо; смертельный – смертельно; покорный – покорно; светлый – светло; мягкий – мягко; угрюмый – угрюмо; могучий – могуче</w:t>
      </w:r>
      <w:r w:rsidRPr="00970150">
        <w:rPr>
          <w:rFonts w:ascii="Times New Roman" w:hAnsi="Times New Roman" w:cs="Times New Roman"/>
          <w:sz w:val="24"/>
          <w:szCs w:val="24"/>
        </w:rPr>
        <w:t>;</w:t>
      </w:r>
      <w:r w:rsidRPr="00970150">
        <w:rPr>
          <w:rFonts w:ascii="Times New Roman" w:eastAsiaTheme="minorEastAsia" w:hAnsi="Times New Roman" w:cs="Times New Roman"/>
          <w:b/>
          <w:bCs/>
          <w:color w:val="000000" w:themeColor="text1"/>
          <w:sz w:val="24"/>
          <w:szCs w:val="24"/>
        </w:rPr>
        <w:t xml:space="preserve"> </w:t>
      </w:r>
      <w:r w:rsidRPr="00970150">
        <w:rPr>
          <w:rFonts w:ascii="Times New Roman" w:hAnsi="Times New Roman" w:cs="Times New Roman"/>
          <w:b/>
          <w:bCs/>
          <w:sz w:val="24"/>
          <w:szCs w:val="24"/>
        </w:rPr>
        <w:t>Относительные прилагательные</w:t>
      </w:r>
      <w:r w:rsidRPr="00970150">
        <w:rPr>
          <w:rFonts w:ascii="Times New Roman" w:hAnsi="Times New Roman" w:cs="Times New Roman"/>
          <w:sz w:val="24"/>
          <w:szCs w:val="24"/>
        </w:rPr>
        <w:t xml:space="preserve"> – это слова, обозначающие признак предмета через отношение к другому предмету или признаку, при этом мотивирующей основой обозначается тот предмет или признак, через отношение к которому представлено данное свойство, например: </w:t>
      </w:r>
      <w:r w:rsidRPr="00970150">
        <w:rPr>
          <w:rFonts w:ascii="Times New Roman" w:hAnsi="Times New Roman" w:cs="Times New Roman"/>
          <w:i/>
          <w:iCs/>
          <w:sz w:val="24"/>
          <w:szCs w:val="24"/>
        </w:rPr>
        <w:t xml:space="preserve">степной ковыль (ковыль в степи), облачное небо (небо с облаками), масляные краски (краски, приготовленные на масле). </w:t>
      </w:r>
      <w:r w:rsidRPr="00970150">
        <w:rPr>
          <w:rFonts w:ascii="Times New Roman" w:hAnsi="Times New Roman" w:cs="Times New Roman"/>
          <w:sz w:val="24"/>
          <w:szCs w:val="24"/>
        </w:rPr>
        <w:t xml:space="preserve">Относительные прилагательные составляют основную и непрерывно пополняемую группу русских прилагательных.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Признак относительных прилагательных может быть выражен через отношение:</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 предмету: </w:t>
      </w:r>
      <w:r w:rsidRPr="00970150">
        <w:rPr>
          <w:rFonts w:ascii="Times New Roman" w:hAnsi="Times New Roman" w:cs="Times New Roman"/>
          <w:i/>
          <w:iCs/>
          <w:sz w:val="24"/>
          <w:szCs w:val="24"/>
        </w:rPr>
        <w:t>столовый, книжный, компьютерный, цветочный;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 лицу: </w:t>
      </w:r>
      <w:r w:rsidRPr="00970150">
        <w:rPr>
          <w:rFonts w:ascii="Times New Roman" w:hAnsi="Times New Roman" w:cs="Times New Roman"/>
          <w:i/>
          <w:iCs/>
          <w:sz w:val="24"/>
          <w:szCs w:val="24"/>
        </w:rPr>
        <w:t>учительский, студенческий, детский, гражданский;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ко времени: </w:t>
      </w:r>
      <w:r w:rsidRPr="00970150">
        <w:rPr>
          <w:rFonts w:ascii="Times New Roman" w:hAnsi="Times New Roman" w:cs="Times New Roman"/>
          <w:i/>
          <w:iCs/>
          <w:sz w:val="24"/>
          <w:szCs w:val="24"/>
        </w:rPr>
        <w:t>весенний, утренний, вечерний, минутный;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 месту: </w:t>
      </w:r>
      <w:r w:rsidRPr="00970150">
        <w:rPr>
          <w:rFonts w:ascii="Times New Roman" w:hAnsi="Times New Roman" w:cs="Times New Roman"/>
          <w:i/>
          <w:iCs/>
          <w:sz w:val="24"/>
          <w:szCs w:val="24"/>
        </w:rPr>
        <w:t>морской, городской, уличный, деревенский;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 материалу: </w:t>
      </w:r>
      <w:r w:rsidRPr="00970150">
        <w:rPr>
          <w:rFonts w:ascii="Times New Roman" w:hAnsi="Times New Roman" w:cs="Times New Roman"/>
          <w:i/>
          <w:iCs/>
          <w:sz w:val="24"/>
          <w:szCs w:val="24"/>
        </w:rPr>
        <w:t>деревянный, медный, стеклянный, железный;</w:t>
      </w:r>
      <w:r w:rsidRPr="00970150">
        <w:rPr>
          <w:rFonts w:ascii="Times New Roman" w:hAnsi="Times New Roman" w:cs="Times New Roman"/>
          <w:sz w:val="24"/>
          <w:szCs w:val="24"/>
        </w:rPr>
        <w:t xml:space="preserve">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по свойственности (</w:t>
      </w:r>
      <w:r w:rsidRPr="00970150">
        <w:rPr>
          <w:rFonts w:ascii="Times New Roman" w:hAnsi="Times New Roman" w:cs="Times New Roman"/>
          <w:i/>
          <w:iCs/>
          <w:sz w:val="24"/>
          <w:szCs w:val="24"/>
        </w:rPr>
        <w:t>осенние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дожди</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вечерняя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прохлада);</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 абстрактному понятию: </w:t>
      </w:r>
      <w:r w:rsidRPr="00970150">
        <w:rPr>
          <w:rFonts w:ascii="Times New Roman" w:hAnsi="Times New Roman" w:cs="Times New Roman"/>
          <w:i/>
          <w:iCs/>
          <w:sz w:val="24"/>
          <w:szCs w:val="24"/>
        </w:rPr>
        <w:t>филологический, литературный;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к действию: </w:t>
      </w:r>
      <w:r w:rsidRPr="00970150">
        <w:rPr>
          <w:rFonts w:ascii="Times New Roman" w:hAnsi="Times New Roman" w:cs="Times New Roman"/>
          <w:i/>
          <w:iCs/>
          <w:sz w:val="24"/>
          <w:szCs w:val="24"/>
        </w:rPr>
        <w:t>стиральный, строительный, отопительный;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к количеству:</w:t>
      </w:r>
      <w:r w:rsidRPr="00970150">
        <w:rPr>
          <w:rFonts w:ascii="Times New Roman" w:hAnsi="Times New Roman" w:cs="Times New Roman"/>
          <w:i/>
          <w:iCs/>
          <w:sz w:val="24"/>
          <w:szCs w:val="24"/>
        </w:rPr>
        <w:t>  тройной, двадцатитонный, пятилетний.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Относительные прилагательные обозначают признак постоянный, неизменяемый и не сравниваемый с аналогичными признаками в других предметах. Они не имеют кратких форм, степеней сравнения, не образуют абстрактных существительных, наречий на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не имеют синонимов и антонимов, не сочетаются с наречиями меры и степени.</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Словообразовательным признаком относительных прилагательных является наличие особых суффиксов </w:t>
      </w:r>
      <w:r w:rsidRPr="00970150">
        <w:rPr>
          <w:rFonts w:ascii="Times New Roman" w:hAnsi="Times New Roman" w:cs="Times New Roman"/>
          <w:i/>
          <w:iCs/>
          <w:sz w:val="24"/>
          <w:szCs w:val="24"/>
        </w:rPr>
        <w:t xml:space="preserve">-ан / -ян-, </w:t>
      </w:r>
      <w:r w:rsidRPr="00970150">
        <w:rPr>
          <w:rFonts w:ascii="Times New Roman" w:hAnsi="Times New Roman" w:cs="Times New Roman"/>
          <w:sz w:val="24"/>
          <w:szCs w:val="24"/>
        </w:rPr>
        <w:t>-</w:t>
      </w:r>
      <w:r w:rsidRPr="00970150">
        <w:rPr>
          <w:rFonts w:ascii="Times New Roman" w:hAnsi="Times New Roman" w:cs="Times New Roman"/>
          <w:i/>
          <w:iCs/>
          <w:sz w:val="24"/>
          <w:szCs w:val="24"/>
        </w:rPr>
        <w:t>ск</w:t>
      </w:r>
      <w:r w:rsidRPr="00970150">
        <w:rPr>
          <w:rFonts w:ascii="Times New Roman" w:hAnsi="Times New Roman" w:cs="Times New Roman"/>
          <w:sz w:val="24"/>
          <w:szCs w:val="24"/>
        </w:rPr>
        <w:t>- (</w:t>
      </w:r>
      <w:r w:rsidRPr="00970150">
        <w:rPr>
          <w:rFonts w:ascii="Times New Roman" w:hAnsi="Times New Roman" w:cs="Times New Roman"/>
          <w:i/>
          <w:iCs/>
          <w:sz w:val="24"/>
          <w:szCs w:val="24"/>
        </w:rPr>
        <w:t>-еск-,-овск-,-инск-, -енск-, анск-): песчаный, глиняный, приморский, ученический, луганский, дедовский.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В отличие от качественных прилагательных, представленных как немотивированными, так и мотивированными словами, относительные прилагательные мотивируются словами других частей речи: существительными (</w:t>
      </w:r>
      <w:r w:rsidRPr="00970150">
        <w:rPr>
          <w:rFonts w:ascii="Times New Roman" w:hAnsi="Times New Roman" w:cs="Times New Roman"/>
          <w:i/>
          <w:iCs/>
          <w:sz w:val="24"/>
          <w:szCs w:val="24"/>
        </w:rPr>
        <w:t>железный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дверной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ламповый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весенний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верхний</w:t>
      </w:r>
      <w:r w:rsidRPr="00970150">
        <w:rPr>
          <w:rFonts w:ascii="Times New Roman" w:hAnsi="Times New Roman" w:cs="Times New Roman"/>
          <w:sz w:val="24"/>
          <w:szCs w:val="24"/>
        </w:rPr>
        <w:t>); глаголами (</w:t>
      </w:r>
      <w:r w:rsidRPr="00970150">
        <w:rPr>
          <w:rFonts w:ascii="Times New Roman" w:hAnsi="Times New Roman" w:cs="Times New Roman"/>
          <w:i/>
          <w:iCs/>
          <w:sz w:val="24"/>
          <w:szCs w:val="24"/>
        </w:rPr>
        <w:t>дубильный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плавательный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танцевальный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лечебный</w:t>
      </w:r>
      <w:r w:rsidRPr="00970150">
        <w:rPr>
          <w:rFonts w:ascii="Times New Roman" w:hAnsi="Times New Roman" w:cs="Times New Roman"/>
          <w:sz w:val="24"/>
          <w:szCs w:val="24"/>
        </w:rPr>
        <w:t>), числительными (</w:t>
      </w:r>
      <w:r w:rsidRPr="00970150">
        <w:rPr>
          <w:rFonts w:ascii="Times New Roman" w:hAnsi="Times New Roman" w:cs="Times New Roman"/>
          <w:i/>
          <w:iCs/>
          <w:sz w:val="24"/>
          <w:szCs w:val="24"/>
        </w:rPr>
        <w:t>десятилетний,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сорокаведёрный, четырёхлетний</w:t>
      </w:r>
      <w:r w:rsidRPr="00970150">
        <w:rPr>
          <w:rFonts w:ascii="Times New Roman" w:hAnsi="Times New Roman" w:cs="Times New Roman"/>
          <w:sz w:val="24"/>
          <w:szCs w:val="24"/>
        </w:rPr>
        <w:t>) и наречиями (</w:t>
      </w:r>
      <w:r w:rsidRPr="00970150">
        <w:rPr>
          <w:rFonts w:ascii="Times New Roman" w:hAnsi="Times New Roman" w:cs="Times New Roman"/>
          <w:i/>
          <w:iCs/>
          <w:sz w:val="24"/>
          <w:szCs w:val="24"/>
        </w:rPr>
        <w:t>ближний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прежний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тогдашний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вчерашний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теперешний</w:t>
      </w:r>
      <w:r w:rsidRPr="00970150">
        <w:rPr>
          <w:rFonts w:ascii="Times New Roman" w:hAnsi="Times New Roman" w:cs="Times New Roman"/>
          <w:sz w:val="24"/>
          <w:szCs w:val="24"/>
        </w:rPr>
        <w:t>).</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b/>
          <w:bCs/>
          <w:sz w:val="24"/>
          <w:szCs w:val="24"/>
        </w:rPr>
        <w:t>Притяжательные прилагательные</w:t>
      </w:r>
      <w:r w:rsidRPr="00970150">
        <w:rPr>
          <w:rFonts w:ascii="Times New Roman" w:hAnsi="Times New Roman" w:cs="Times New Roman"/>
          <w:sz w:val="24"/>
          <w:szCs w:val="24"/>
        </w:rPr>
        <w:t xml:space="preserve"> – это слова, обозначающие признак индивидуальной принадлежности предмета конкретному лицу или животному, например: </w:t>
      </w:r>
      <w:r w:rsidRPr="00970150">
        <w:rPr>
          <w:rFonts w:ascii="Times New Roman" w:hAnsi="Times New Roman" w:cs="Times New Roman"/>
          <w:i/>
          <w:iCs/>
          <w:sz w:val="24"/>
          <w:szCs w:val="24"/>
        </w:rPr>
        <w:t>бабушкина комната, отцов совет, лисий детёныш, волчий след, медвежья берлога, совий крик, лебяжье курлыканье.</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Словообразовательным признаком притяжательных прилагательных является наличие особых суффиксов </w:t>
      </w:r>
      <w:r w:rsidRPr="00970150">
        <w:rPr>
          <w:rFonts w:ascii="Times New Roman" w:hAnsi="Times New Roman" w:cs="Times New Roman"/>
          <w:i/>
          <w:iCs/>
          <w:sz w:val="24"/>
          <w:szCs w:val="24"/>
        </w:rPr>
        <w:t xml:space="preserve">-ин(-ын), -ов(-ев), -ий(-j), </w:t>
      </w:r>
      <w:r w:rsidRPr="00970150">
        <w:rPr>
          <w:rFonts w:ascii="Times New Roman" w:hAnsi="Times New Roman" w:cs="Times New Roman"/>
          <w:sz w:val="24"/>
          <w:szCs w:val="24"/>
        </w:rPr>
        <w:t xml:space="preserve">например: </w:t>
      </w:r>
      <w:r w:rsidRPr="00970150">
        <w:rPr>
          <w:rFonts w:ascii="Times New Roman" w:hAnsi="Times New Roman" w:cs="Times New Roman"/>
          <w:i/>
          <w:iCs/>
          <w:sz w:val="24"/>
          <w:szCs w:val="24"/>
        </w:rPr>
        <w:t>дедушкино письмо, Женин портфель, мамин платок, сестрина кофта, братов костюм, крокодилова пасть, буйволов рёв, цыплячий писк, лисья нора.</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Грамматическим показателем притяжательных прилагательных является наличие нулевого окончания в именительном падеже: </w:t>
      </w:r>
      <w:r w:rsidRPr="00970150">
        <w:rPr>
          <w:rFonts w:ascii="Times New Roman" w:hAnsi="Times New Roman" w:cs="Times New Roman"/>
          <w:i/>
          <w:iCs/>
          <w:sz w:val="24"/>
          <w:szCs w:val="24"/>
        </w:rPr>
        <w:t>папин-</w:t>
      </w:r>
      <w:r w:rsidRPr="00970150">
        <w:rPr>
          <w:rFonts w:ascii="Times New Roman" w:hAnsi="Times New Roman" w:cs="Times New Roman"/>
          <w:sz w:val="24"/>
          <w:szCs w:val="24"/>
        </w:rPr>
        <w:t>Ø</w:t>
      </w:r>
      <w:r w:rsidRPr="00970150">
        <w:rPr>
          <w:rFonts w:ascii="Times New Roman" w:hAnsi="Times New Roman" w:cs="Times New Roman"/>
          <w:i/>
          <w:iCs/>
          <w:sz w:val="24"/>
          <w:szCs w:val="24"/>
        </w:rPr>
        <w:t>, сестрин-о, дедов-</w:t>
      </w:r>
      <w:r w:rsidRPr="00970150">
        <w:rPr>
          <w:rFonts w:ascii="Times New Roman" w:hAnsi="Times New Roman" w:cs="Times New Roman"/>
          <w:sz w:val="24"/>
          <w:szCs w:val="24"/>
        </w:rPr>
        <w:t>Ø</w:t>
      </w:r>
      <w:r w:rsidRPr="00970150">
        <w:rPr>
          <w:rFonts w:ascii="Times New Roman" w:hAnsi="Times New Roman" w:cs="Times New Roman"/>
          <w:i/>
          <w:iCs/>
          <w:sz w:val="24"/>
          <w:szCs w:val="24"/>
        </w:rPr>
        <w:t xml:space="preserve"> , кроличий-</w:t>
      </w:r>
      <w:r w:rsidRPr="00970150">
        <w:rPr>
          <w:rFonts w:ascii="Times New Roman" w:hAnsi="Times New Roman" w:cs="Times New Roman"/>
          <w:sz w:val="24"/>
          <w:szCs w:val="24"/>
        </w:rPr>
        <w:t>Ø</w:t>
      </w:r>
      <w:r w:rsidRPr="00970150">
        <w:rPr>
          <w:rFonts w:ascii="Times New Roman" w:hAnsi="Times New Roman" w:cs="Times New Roman"/>
          <w:i/>
          <w:iCs/>
          <w:sz w:val="24"/>
          <w:szCs w:val="24"/>
        </w:rPr>
        <w:t xml:space="preserve">, папин-ы, сестрин-ы, дедов-ы, кроличь-и. </w:t>
      </w:r>
      <w:r w:rsidRPr="00970150">
        <w:rPr>
          <w:rFonts w:ascii="Times New Roman" w:hAnsi="Times New Roman" w:cs="Times New Roman"/>
          <w:sz w:val="24"/>
          <w:szCs w:val="24"/>
        </w:rPr>
        <w:t xml:space="preserve">Это отличает притяжательные прилагательные от относительных прилагательных: </w:t>
      </w:r>
      <w:r w:rsidRPr="00970150">
        <w:rPr>
          <w:rFonts w:ascii="Times New Roman" w:hAnsi="Times New Roman" w:cs="Times New Roman"/>
          <w:i/>
          <w:iCs/>
          <w:sz w:val="24"/>
          <w:szCs w:val="24"/>
        </w:rPr>
        <w:t xml:space="preserve">слоновый, гусиный,  барсовый, китовый, черепаховый.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Некоторые существительные образуют особые формы притяжательных прилагательных: </w:t>
      </w:r>
      <w:r w:rsidRPr="00970150">
        <w:rPr>
          <w:rFonts w:ascii="Times New Roman" w:hAnsi="Times New Roman" w:cs="Times New Roman"/>
          <w:i/>
          <w:iCs/>
          <w:sz w:val="24"/>
          <w:szCs w:val="24"/>
        </w:rPr>
        <w:t>белка –  беличий; галка –галочий; говядина – говяжий; слон – слоновий; вол – воловий; мать – материн; дочь – дочерин.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Граница между лексико-грамматическими разрядами прилагательных является весьма зыбкой. Так, например, употребление притяжательного прилагательного в значении «материал, из которого сделан предмет» позволяет ему переходить в разряд </w:t>
      </w:r>
      <w:r w:rsidRPr="00970150">
        <w:rPr>
          <w:rFonts w:ascii="Times New Roman" w:hAnsi="Times New Roman" w:cs="Times New Roman"/>
          <w:i/>
          <w:iCs/>
          <w:sz w:val="24"/>
          <w:szCs w:val="24"/>
          <w:u w:val="single"/>
        </w:rPr>
        <w:t>относительных</w:t>
      </w:r>
      <w:r w:rsidRPr="00970150">
        <w:rPr>
          <w:rFonts w:ascii="Times New Roman" w:hAnsi="Times New Roman" w:cs="Times New Roman"/>
          <w:sz w:val="24"/>
          <w:szCs w:val="24"/>
        </w:rPr>
        <w:t xml:space="preserve"> прилагательных; ср.: </w:t>
      </w:r>
      <w:r w:rsidRPr="00970150">
        <w:rPr>
          <w:rFonts w:ascii="Times New Roman" w:hAnsi="Times New Roman" w:cs="Times New Roman"/>
          <w:i/>
          <w:iCs/>
          <w:sz w:val="24"/>
          <w:szCs w:val="24"/>
        </w:rPr>
        <w:t xml:space="preserve">лисья нора </w:t>
      </w:r>
      <w:r w:rsidRPr="00970150">
        <w:rPr>
          <w:rFonts w:ascii="Times New Roman" w:hAnsi="Times New Roman" w:cs="Times New Roman"/>
          <w:sz w:val="24"/>
          <w:szCs w:val="24"/>
        </w:rPr>
        <w:t xml:space="preserve">(притяж. прил.) – </w:t>
      </w:r>
      <w:r w:rsidRPr="00970150">
        <w:rPr>
          <w:rFonts w:ascii="Times New Roman" w:hAnsi="Times New Roman" w:cs="Times New Roman"/>
          <w:i/>
          <w:iCs/>
          <w:sz w:val="24"/>
          <w:szCs w:val="24"/>
        </w:rPr>
        <w:t xml:space="preserve">лисья шапка </w:t>
      </w:r>
      <w:r w:rsidRPr="00970150">
        <w:rPr>
          <w:rFonts w:ascii="Times New Roman" w:hAnsi="Times New Roman" w:cs="Times New Roman"/>
          <w:sz w:val="24"/>
          <w:szCs w:val="24"/>
        </w:rPr>
        <w:t xml:space="preserve">(относ. прил); </w:t>
      </w:r>
      <w:r w:rsidRPr="00970150">
        <w:rPr>
          <w:rFonts w:ascii="Times New Roman" w:hAnsi="Times New Roman" w:cs="Times New Roman"/>
          <w:i/>
          <w:iCs/>
          <w:sz w:val="24"/>
          <w:szCs w:val="24"/>
        </w:rPr>
        <w:t xml:space="preserve">медвежья берлога </w:t>
      </w:r>
      <w:r w:rsidRPr="00970150">
        <w:rPr>
          <w:rFonts w:ascii="Times New Roman" w:hAnsi="Times New Roman" w:cs="Times New Roman"/>
          <w:sz w:val="24"/>
          <w:szCs w:val="24"/>
        </w:rPr>
        <w:t xml:space="preserve">(притяж. прил.) – </w:t>
      </w:r>
      <w:r w:rsidRPr="00970150">
        <w:rPr>
          <w:rFonts w:ascii="Times New Roman" w:hAnsi="Times New Roman" w:cs="Times New Roman"/>
          <w:i/>
          <w:iCs/>
          <w:sz w:val="24"/>
          <w:szCs w:val="24"/>
        </w:rPr>
        <w:t xml:space="preserve">медвежья шуба </w:t>
      </w:r>
      <w:r w:rsidRPr="00970150">
        <w:rPr>
          <w:rFonts w:ascii="Times New Roman" w:hAnsi="Times New Roman" w:cs="Times New Roman"/>
          <w:sz w:val="24"/>
          <w:szCs w:val="24"/>
        </w:rPr>
        <w:t xml:space="preserve">(относ. прил); </w:t>
      </w:r>
      <w:r w:rsidRPr="00970150">
        <w:rPr>
          <w:rFonts w:ascii="Times New Roman" w:hAnsi="Times New Roman" w:cs="Times New Roman"/>
          <w:i/>
          <w:iCs/>
          <w:sz w:val="24"/>
          <w:szCs w:val="24"/>
        </w:rPr>
        <w:t xml:space="preserve">собачья конура </w:t>
      </w:r>
      <w:r w:rsidRPr="00970150">
        <w:rPr>
          <w:rFonts w:ascii="Times New Roman" w:hAnsi="Times New Roman" w:cs="Times New Roman"/>
          <w:sz w:val="24"/>
          <w:szCs w:val="24"/>
        </w:rPr>
        <w:t xml:space="preserve">(притяж. прил.) – </w:t>
      </w:r>
      <w:r w:rsidRPr="00970150">
        <w:rPr>
          <w:rFonts w:ascii="Times New Roman" w:hAnsi="Times New Roman" w:cs="Times New Roman"/>
          <w:i/>
          <w:iCs/>
          <w:sz w:val="24"/>
          <w:szCs w:val="24"/>
        </w:rPr>
        <w:t xml:space="preserve">собачьи унты </w:t>
      </w:r>
      <w:r w:rsidRPr="00970150">
        <w:rPr>
          <w:rFonts w:ascii="Times New Roman" w:hAnsi="Times New Roman" w:cs="Times New Roman"/>
          <w:sz w:val="24"/>
          <w:szCs w:val="24"/>
        </w:rPr>
        <w:t xml:space="preserve">(относ. прил.).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Употребление же притяжательных и относительных прилагательных в переносном значении (с указанием на свойства, качества предмета) позволяет им переходить в разряд </w:t>
      </w:r>
      <w:r w:rsidRPr="00970150">
        <w:rPr>
          <w:rFonts w:ascii="Times New Roman" w:hAnsi="Times New Roman" w:cs="Times New Roman"/>
          <w:i/>
          <w:iCs/>
          <w:sz w:val="24"/>
          <w:szCs w:val="24"/>
          <w:u w:val="single"/>
        </w:rPr>
        <w:t>качественных</w:t>
      </w:r>
      <w:r w:rsidRPr="00970150">
        <w:rPr>
          <w:rFonts w:ascii="Times New Roman" w:hAnsi="Times New Roman" w:cs="Times New Roman"/>
          <w:sz w:val="24"/>
          <w:szCs w:val="24"/>
        </w:rPr>
        <w:t xml:space="preserve"> прилагательных; ср.: </w:t>
      </w:r>
      <w:r w:rsidRPr="00970150">
        <w:rPr>
          <w:rFonts w:ascii="Times New Roman" w:hAnsi="Times New Roman" w:cs="Times New Roman"/>
          <w:i/>
          <w:iCs/>
          <w:sz w:val="24"/>
          <w:szCs w:val="24"/>
        </w:rPr>
        <w:t xml:space="preserve">железный гвоздь </w:t>
      </w:r>
      <w:r w:rsidRPr="00970150">
        <w:rPr>
          <w:rFonts w:ascii="Times New Roman" w:hAnsi="Times New Roman" w:cs="Times New Roman"/>
          <w:sz w:val="24"/>
          <w:szCs w:val="24"/>
        </w:rPr>
        <w:t xml:space="preserve">(относ. прил.) – </w:t>
      </w:r>
      <w:r w:rsidRPr="00970150">
        <w:rPr>
          <w:rFonts w:ascii="Times New Roman" w:hAnsi="Times New Roman" w:cs="Times New Roman"/>
          <w:i/>
          <w:iCs/>
          <w:sz w:val="24"/>
          <w:szCs w:val="24"/>
        </w:rPr>
        <w:t xml:space="preserve">железный характер </w:t>
      </w:r>
      <w:r w:rsidRPr="00970150">
        <w:rPr>
          <w:rFonts w:ascii="Times New Roman" w:hAnsi="Times New Roman" w:cs="Times New Roman"/>
          <w:sz w:val="24"/>
          <w:szCs w:val="24"/>
        </w:rPr>
        <w:t xml:space="preserve">(качеств. прил); </w:t>
      </w:r>
      <w:r w:rsidRPr="00970150">
        <w:rPr>
          <w:rFonts w:ascii="Times New Roman" w:hAnsi="Times New Roman" w:cs="Times New Roman"/>
          <w:i/>
          <w:iCs/>
          <w:sz w:val="24"/>
          <w:szCs w:val="24"/>
        </w:rPr>
        <w:t xml:space="preserve">стальная проволока </w:t>
      </w:r>
      <w:r w:rsidRPr="00970150">
        <w:rPr>
          <w:rFonts w:ascii="Times New Roman" w:hAnsi="Times New Roman" w:cs="Times New Roman"/>
          <w:sz w:val="24"/>
          <w:szCs w:val="24"/>
        </w:rPr>
        <w:t xml:space="preserve">(относит. прил.) – </w:t>
      </w:r>
      <w:r w:rsidRPr="00970150">
        <w:rPr>
          <w:rFonts w:ascii="Times New Roman" w:hAnsi="Times New Roman" w:cs="Times New Roman"/>
          <w:i/>
          <w:iCs/>
          <w:sz w:val="24"/>
          <w:szCs w:val="24"/>
        </w:rPr>
        <w:t xml:space="preserve">стальные нервы </w:t>
      </w:r>
      <w:r w:rsidRPr="00970150">
        <w:rPr>
          <w:rFonts w:ascii="Times New Roman" w:hAnsi="Times New Roman" w:cs="Times New Roman"/>
          <w:sz w:val="24"/>
          <w:szCs w:val="24"/>
        </w:rPr>
        <w:t xml:space="preserve">(качеств. прил.); </w:t>
      </w:r>
      <w:r w:rsidRPr="00970150">
        <w:rPr>
          <w:rFonts w:ascii="Times New Roman" w:hAnsi="Times New Roman" w:cs="Times New Roman"/>
          <w:i/>
          <w:iCs/>
          <w:sz w:val="24"/>
          <w:szCs w:val="24"/>
        </w:rPr>
        <w:t xml:space="preserve">сердечная мышца </w:t>
      </w:r>
      <w:r w:rsidRPr="00970150">
        <w:rPr>
          <w:rFonts w:ascii="Times New Roman" w:hAnsi="Times New Roman" w:cs="Times New Roman"/>
          <w:sz w:val="24"/>
          <w:szCs w:val="24"/>
        </w:rPr>
        <w:t xml:space="preserve">(относит. прил.) – </w:t>
      </w:r>
      <w:r w:rsidRPr="00970150">
        <w:rPr>
          <w:rFonts w:ascii="Times New Roman" w:hAnsi="Times New Roman" w:cs="Times New Roman"/>
          <w:i/>
          <w:iCs/>
          <w:sz w:val="24"/>
          <w:szCs w:val="24"/>
        </w:rPr>
        <w:t xml:space="preserve">сердечный приём </w:t>
      </w:r>
      <w:r w:rsidRPr="00970150">
        <w:rPr>
          <w:rFonts w:ascii="Times New Roman" w:hAnsi="Times New Roman" w:cs="Times New Roman"/>
          <w:sz w:val="24"/>
          <w:szCs w:val="24"/>
        </w:rPr>
        <w:t xml:space="preserve">(качеств. прил.); </w:t>
      </w:r>
      <w:r w:rsidRPr="00970150">
        <w:rPr>
          <w:rFonts w:ascii="Times New Roman" w:hAnsi="Times New Roman" w:cs="Times New Roman"/>
          <w:i/>
          <w:iCs/>
          <w:sz w:val="24"/>
          <w:szCs w:val="24"/>
        </w:rPr>
        <w:t xml:space="preserve">картинная галерея </w:t>
      </w:r>
      <w:r w:rsidRPr="00970150">
        <w:rPr>
          <w:rFonts w:ascii="Times New Roman" w:hAnsi="Times New Roman" w:cs="Times New Roman"/>
          <w:sz w:val="24"/>
          <w:szCs w:val="24"/>
        </w:rPr>
        <w:t xml:space="preserve">(относит. прил.) – </w:t>
      </w:r>
      <w:r w:rsidRPr="00970150">
        <w:rPr>
          <w:rFonts w:ascii="Times New Roman" w:hAnsi="Times New Roman" w:cs="Times New Roman"/>
          <w:i/>
          <w:iCs/>
          <w:sz w:val="24"/>
          <w:szCs w:val="24"/>
        </w:rPr>
        <w:t xml:space="preserve">картинная поза </w:t>
      </w:r>
      <w:r w:rsidRPr="00970150">
        <w:rPr>
          <w:rFonts w:ascii="Times New Roman" w:hAnsi="Times New Roman" w:cs="Times New Roman"/>
          <w:sz w:val="24"/>
          <w:szCs w:val="24"/>
        </w:rPr>
        <w:t xml:space="preserve">(качеств. прил.); </w:t>
      </w:r>
      <w:r w:rsidRPr="00970150">
        <w:rPr>
          <w:rFonts w:ascii="Times New Roman" w:hAnsi="Times New Roman" w:cs="Times New Roman"/>
          <w:i/>
          <w:iCs/>
          <w:sz w:val="24"/>
          <w:szCs w:val="24"/>
        </w:rPr>
        <w:t xml:space="preserve">лисий след </w:t>
      </w:r>
      <w:r w:rsidRPr="00970150">
        <w:rPr>
          <w:rFonts w:ascii="Times New Roman" w:hAnsi="Times New Roman" w:cs="Times New Roman"/>
          <w:sz w:val="24"/>
          <w:szCs w:val="24"/>
        </w:rPr>
        <w:lastRenderedPageBreak/>
        <w:t xml:space="preserve">(притяж. прил.) – </w:t>
      </w:r>
      <w:r w:rsidRPr="00970150">
        <w:rPr>
          <w:rFonts w:ascii="Times New Roman" w:hAnsi="Times New Roman" w:cs="Times New Roman"/>
          <w:i/>
          <w:iCs/>
          <w:sz w:val="24"/>
          <w:szCs w:val="24"/>
        </w:rPr>
        <w:t xml:space="preserve">лисья улыбка </w:t>
      </w:r>
      <w:r w:rsidRPr="00970150">
        <w:rPr>
          <w:rFonts w:ascii="Times New Roman" w:hAnsi="Times New Roman" w:cs="Times New Roman"/>
          <w:sz w:val="24"/>
          <w:szCs w:val="24"/>
        </w:rPr>
        <w:t xml:space="preserve">(качеств. прил.); </w:t>
      </w:r>
      <w:r w:rsidRPr="00970150">
        <w:rPr>
          <w:rFonts w:ascii="Times New Roman" w:hAnsi="Times New Roman" w:cs="Times New Roman"/>
          <w:i/>
          <w:iCs/>
          <w:sz w:val="24"/>
          <w:szCs w:val="24"/>
        </w:rPr>
        <w:t xml:space="preserve">медвежья берлога </w:t>
      </w:r>
      <w:r w:rsidRPr="00970150">
        <w:rPr>
          <w:rFonts w:ascii="Times New Roman" w:hAnsi="Times New Roman" w:cs="Times New Roman"/>
          <w:sz w:val="24"/>
          <w:szCs w:val="24"/>
        </w:rPr>
        <w:t xml:space="preserve">(притяж. прил.) – </w:t>
      </w:r>
      <w:r w:rsidRPr="00970150">
        <w:rPr>
          <w:rFonts w:ascii="Times New Roman" w:hAnsi="Times New Roman" w:cs="Times New Roman"/>
          <w:i/>
          <w:iCs/>
          <w:sz w:val="24"/>
          <w:szCs w:val="24"/>
        </w:rPr>
        <w:t xml:space="preserve">медвежья услуга </w:t>
      </w:r>
      <w:r w:rsidRPr="00970150">
        <w:rPr>
          <w:rFonts w:ascii="Times New Roman" w:hAnsi="Times New Roman" w:cs="Times New Roman"/>
          <w:sz w:val="24"/>
          <w:szCs w:val="24"/>
        </w:rPr>
        <w:t>(качеств. прил.). Именно поэтому лексико-грамматический разряд прилагательного устанавливается в конкретном контексте.</w:t>
      </w:r>
    </w:p>
    <w:p w:rsidR="0082367F" w:rsidRPr="00970150" w:rsidRDefault="0082367F" w:rsidP="0082367F">
      <w:pPr>
        <w:pStyle w:val="a4"/>
        <w:jc w:val="both"/>
        <w:rPr>
          <w:rFonts w:ascii="Times New Roman" w:hAnsi="Times New Roman" w:cs="Times New Roman"/>
          <w:b/>
          <w:sz w:val="24"/>
          <w:szCs w:val="24"/>
        </w:rPr>
      </w:pPr>
    </w:p>
    <w:p w:rsidR="0082367F" w:rsidRPr="00970150" w:rsidRDefault="0082367F" w:rsidP="0082367F">
      <w:pPr>
        <w:pStyle w:val="a4"/>
        <w:jc w:val="both"/>
        <w:rPr>
          <w:rFonts w:ascii="Times New Roman" w:hAnsi="Times New Roman" w:cs="Times New Roman"/>
          <w:b/>
          <w:sz w:val="24"/>
          <w:szCs w:val="24"/>
        </w:rPr>
      </w:pPr>
      <w:r w:rsidRPr="00970150">
        <w:rPr>
          <w:rFonts w:ascii="Times New Roman" w:hAnsi="Times New Roman" w:cs="Times New Roman"/>
          <w:b/>
          <w:sz w:val="24"/>
          <w:szCs w:val="24"/>
        </w:rPr>
        <w:t xml:space="preserve">3.Образование кратких форм и степеней сравнения имен прилагательных </w:t>
      </w:r>
    </w:p>
    <w:p w:rsidR="0082367F" w:rsidRPr="00970150" w:rsidRDefault="0082367F" w:rsidP="0082367F">
      <w:pPr>
        <w:ind w:left="720"/>
        <w:jc w:val="both"/>
        <w:rPr>
          <w:rFonts w:ascii="Times New Roman" w:hAnsi="Times New Roman" w:cs="Times New Roman"/>
          <w:sz w:val="24"/>
          <w:szCs w:val="24"/>
        </w:rPr>
      </w:pPr>
      <w:r w:rsidRPr="00970150">
        <w:rPr>
          <w:rFonts w:ascii="Times New Roman" w:hAnsi="Times New Roman" w:cs="Times New Roman"/>
          <w:sz w:val="24"/>
          <w:szCs w:val="24"/>
          <w:u w:val="single"/>
        </w:rPr>
        <w:t>Полные формы</w:t>
      </w:r>
      <w:r w:rsidRPr="00970150">
        <w:rPr>
          <w:rFonts w:ascii="Times New Roman" w:hAnsi="Times New Roman" w:cs="Times New Roman"/>
          <w:sz w:val="24"/>
          <w:szCs w:val="24"/>
        </w:rPr>
        <w:t xml:space="preserve"> прилагательных в именительном падеже единственном числе имеют окончания:</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мужском роде: </w:t>
      </w:r>
      <w:r w:rsidRPr="00970150">
        <w:rPr>
          <w:rFonts w:ascii="Times New Roman" w:hAnsi="Times New Roman" w:cs="Times New Roman"/>
          <w:i/>
          <w:iCs/>
          <w:sz w:val="24"/>
          <w:szCs w:val="24"/>
        </w:rPr>
        <w:t>-ый (-ий), -ой</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зелён-ый, син-ий, молодой;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женском роде: </w:t>
      </w:r>
      <w:r w:rsidRPr="00970150">
        <w:rPr>
          <w:rFonts w:ascii="Times New Roman" w:hAnsi="Times New Roman" w:cs="Times New Roman"/>
          <w:i/>
          <w:iCs/>
          <w:sz w:val="24"/>
          <w:szCs w:val="24"/>
        </w:rPr>
        <w:t>-ая (-яя)</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зелён-ая, син-яя;</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среднем роде: </w:t>
      </w:r>
      <w:r w:rsidRPr="00970150">
        <w:rPr>
          <w:rFonts w:ascii="Times New Roman" w:hAnsi="Times New Roman" w:cs="Times New Roman"/>
          <w:i/>
          <w:iCs/>
          <w:sz w:val="24"/>
          <w:szCs w:val="24"/>
        </w:rPr>
        <w:t>-ое (-ее)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зелён-ое, син-ее;</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во множественном числе, например: </w:t>
      </w:r>
      <w:r w:rsidRPr="00970150">
        <w:rPr>
          <w:rFonts w:ascii="Times New Roman" w:hAnsi="Times New Roman" w:cs="Times New Roman"/>
          <w:i/>
          <w:iCs/>
          <w:sz w:val="24"/>
          <w:szCs w:val="24"/>
        </w:rPr>
        <w:t>-ые (-ие)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зелён-ые, син-ие.</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u w:val="single"/>
        </w:rPr>
        <w:t>Краткая форма</w:t>
      </w:r>
      <w:r w:rsidRPr="00970150">
        <w:rPr>
          <w:rFonts w:ascii="Times New Roman" w:hAnsi="Times New Roman" w:cs="Times New Roman"/>
          <w:sz w:val="24"/>
          <w:szCs w:val="24"/>
        </w:rPr>
        <w:t xml:space="preserve"> образуется путём прибавления к основе полной формы особых родовых окончаний единственного числа, а также окончаний множественного числа:</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мужском роде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нулевого окончания, например: </w:t>
      </w:r>
      <w:r w:rsidRPr="00970150">
        <w:rPr>
          <w:rFonts w:ascii="Times New Roman" w:hAnsi="Times New Roman" w:cs="Times New Roman"/>
          <w:i/>
          <w:iCs/>
          <w:sz w:val="24"/>
          <w:szCs w:val="24"/>
        </w:rPr>
        <w:t>глух- Ø, синь- Ø, мил-Ø;</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женском роде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окончания </w:t>
      </w:r>
      <w:r w:rsidRPr="00970150">
        <w:rPr>
          <w:rFonts w:ascii="Times New Roman" w:hAnsi="Times New Roman" w:cs="Times New Roman"/>
          <w:i/>
          <w:iCs/>
          <w:sz w:val="24"/>
          <w:szCs w:val="24"/>
        </w:rPr>
        <w:t>-а (-я)</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глух-а, син-я, мил-а;</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среднем роде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окончания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глух-о, син-е, мил-о;</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во множественном числе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окончания </w:t>
      </w:r>
      <w:r w:rsidRPr="00970150">
        <w:rPr>
          <w:rFonts w:ascii="Times New Roman" w:hAnsi="Times New Roman" w:cs="Times New Roman"/>
          <w:i/>
          <w:iCs/>
          <w:sz w:val="24"/>
          <w:szCs w:val="24"/>
        </w:rPr>
        <w:t>-ы (-и)</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глух-и, син-и, мил-ы.</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У некоторых прилагательных при образовании краткой формы появляется беглый гласный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низкий – низок; яркий – ярок;  ломкий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ломок; узкий – узок; тяжкий –  тяжек; горький – горек;</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бедный – беден; грозный – грозен; честный – честен; угодный – угоден; возможный – возможен.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u w:val="single"/>
        </w:rPr>
        <w:t>Полные формы</w:t>
      </w:r>
      <w:r w:rsidRPr="00970150">
        <w:rPr>
          <w:rFonts w:ascii="Times New Roman" w:hAnsi="Times New Roman" w:cs="Times New Roman"/>
          <w:sz w:val="24"/>
          <w:szCs w:val="24"/>
        </w:rPr>
        <w:t xml:space="preserve"> прилагательных в именительном падеже единственном числе имеют окончания:</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мужском роде: </w:t>
      </w:r>
      <w:r w:rsidRPr="00970150">
        <w:rPr>
          <w:rFonts w:ascii="Times New Roman" w:hAnsi="Times New Roman" w:cs="Times New Roman"/>
          <w:i/>
          <w:iCs/>
          <w:sz w:val="24"/>
          <w:szCs w:val="24"/>
        </w:rPr>
        <w:t>-ый (-ий), -ой</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зелён-ый, син-ий, молодой;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женском роде: </w:t>
      </w:r>
      <w:r w:rsidRPr="00970150">
        <w:rPr>
          <w:rFonts w:ascii="Times New Roman" w:hAnsi="Times New Roman" w:cs="Times New Roman"/>
          <w:i/>
          <w:iCs/>
          <w:sz w:val="24"/>
          <w:szCs w:val="24"/>
        </w:rPr>
        <w:t>-ая (-яя)</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зелён-ая, син-яя;</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среднем роде: </w:t>
      </w:r>
      <w:r w:rsidRPr="00970150">
        <w:rPr>
          <w:rFonts w:ascii="Times New Roman" w:hAnsi="Times New Roman" w:cs="Times New Roman"/>
          <w:i/>
          <w:iCs/>
          <w:sz w:val="24"/>
          <w:szCs w:val="24"/>
        </w:rPr>
        <w:t>-ое (-ее)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зелён-ое, син-ее;</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во множественном числе, например: </w:t>
      </w:r>
      <w:r w:rsidRPr="00970150">
        <w:rPr>
          <w:rFonts w:ascii="Times New Roman" w:hAnsi="Times New Roman" w:cs="Times New Roman"/>
          <w:i/>
          <w:iCs/>
          <w:sz w:val="24"/>
          <w:szCs w:val="24"/>
        </w:rPr>
        <w:t>-ые (-ие)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зелён-ые, син-ие.</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u w:val="single"/>
        </w:rPr>
        <w:t>Краткая форма</w:t>
      </w:r>
      <w:r w:rsidRPr="00970150">
        <w:rPr>
          <w:rFonts w:ascii="Times New Roman" w:hAnsi="Times New Roman" w:cs="Times New Roman"/>
          <w:sz w:val="24"/>
          <w:szCs w:val="24"/>
        </w:rPr>
        <w:t xml:space="preserve"> образуется путём прибавления к основе полной формы особых родовых окончаний единственного числа, а также окончаний множественного числа:</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мужском роде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нулевого окончания, например: </w:t>
      </w:r>
      <w:r w:rsidRPr="00970150">
        <w:rPr>
          <w:rFonts w:ascii="Times New Roman" w:hAnsi="Times New Roman" w:cs="Times New Roman"/>
          <w:i/>
          <w:iCs/>
          <w:sz w:val="24"/>
          <w:szCs w:val="24"/>
        </w:rPr>
        <w:t>глух- Ø, синь- Ø, мил-Ø;</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женском роде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окончания </w:t>
      </w:r>
      <w:r w:rsidRPr="00970150">
        <w:rPr>
          <w:rFonts w:ascii="Times New Roman" w:hAnsi="Times New Roman" w:cs="Times New Roman"/>
          <w:i/>
          <w:iCs/>
          <w:sz w:val="24"/>
          <w:szCs w:val="24"/>
        </w:rPr>
        <w:t>-а (-я)</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глух-а, син-я, мил-а;</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 среднем роде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окончания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глух-о, син-е, мил-о;</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во множественном числе </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окончания </w:t>
      </w:r>
      <w:r w:rsidRPr="00970150">
        <w:rPr>
          <w:rFonts w:ascii="Times New Roman" w:hAnsi="Times New Roman" w:cs="Times New Roman"/>
          <w:i/>
          <w:iCs/>
          <w:sz w:val="24"/>
          <w:szCs w:val="24"/>
        </w:rPr>
        <w:t>-ы (-и)</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глух-и, син-и, мил-ы.</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У некоторых прилагательных при образовании краткой формы появляется беглый гласный </w:t>
      </w:r>
      <w:r w:rsidRPr="00970150">
        <w:rPr>
          <w:rFonts w:ascii="Times New Roman" w:hAnsi="Times New Roman" w:cs="Times New Roman"/>
          <w:i/>
          <w:iCs/>
          <w:sz w:val="24"/>
          <w:szCs w:val="24"/>
        </w:rPr>
        <w:t>о (е)</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низкий – низок; яркий – ярок;  ломкий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ломок; узкий – узок; </w:t>
      </w:r>
      <w:r w:rsidRPr="00970150">
        <w:rPr>
          <w:rFonts w:ascii="Times New Roman" w:hAnsi="Times New Roman" w:cs="Times New Roman"/>
          <w:i/>
          <w:iCs/>
          <w:sz w:val="24"/>
          <w:szCs w:val="24"/>
        </w:rPr>
        <w:lastRenderedPageBreak/>
        <w:t>тяжкий –  тяжек; горький – горек;</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бедный – беден; грозный – грозен; честный – честен; угодный – угоден; возможный – возможен.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Краткие формы прилагательных мужского рода могут оканчиваться на </w:t>
      </w:r>
      <w:r w:rsidRPr="00970150">
        <w:rPr>
          <w:rFonts w:ascii="Times New Roman" w:hAnsi="Times New Roman" w:cs="Times New Roman"/>
          <w:i/>
          <w:iCs/>
          <w:sz w:val="24"/>
          <w:szCs w:val="24"/>
        </w:rPr>
        <w:t>-енен</w:t>
      </w:r>
      <w:r w:rsidRPr="00970150">
        <w:rPr>
          <w:rFonts w:ascii="Times New Roman" w:hAnsi="Times New Roman" w:cs="Times New Roman"/>
          <w:sz w:val="24"/>
          <w:szCs w:val="24"/>
        </w:rPr>
        <w:t xml:space="preserve"> и </w:t>
      </w:r>
      <w:r w:rsidRPr="00970150">
        <w:rPr>
          <w:rFonts w:ascii="Times New Roman" w:hAnsi="Times New Roman" w:cs="Times New Roman"/>
          <w:i/>
          <w:iCs/>
          <w:sz w:val="24"/>
          <w:szCs w:val="24"/>
        </w:rPr>
        <w:t>-ен.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Краткую форму на </w:t>
      </w:r>
      <w:r w:rsidRPr="00970150">
        <w:rPr>
          <w:rFonts w:ascii="Times New Roman" w:hAnsi="Times New Roman" w:cs="Times New Roman"/>
          <w:i/>
          <w:iCs/>
          <w:sz w:val="24"/>
          <w:szCs w:val="24"/>
        </w:rPr>
        <w:t xml:space="preserve">-енен </w:t>
      </w:r>
      <w:r w:rsidRPr="00970150">
        <w:rPr>
          <w:rFonts w:ascii="Times New Roman" w:hAnsi="Times New Roman" w:cs="Times New Roman"/>
          <w:sz w:val="24"/>
          <w:szCs w:val="24"/>
        </w:rPr>
        <w:t xml:space="preserve">имеют, например, прилагательные, образованные с помощью суффикса </w:t>
      </w:r>
      <w:r w:rsidRPr="00970150">
        <w:rPr>
          <w:rFonts w:ascii="Times New Roman" w:hAnsi="Times New Roman" w:cs="Times New Roman"/>
          <w:i/>
          <w:iCs/>
          <w:sz w:val="24"/>
          <w:szCs w:val="24"/>
        </w:rPr>
        <w:t xml:space="preserve">-н- </w:t>
      </w:r>
      <w:r w:rsidRPr="00970150">
        <w:rPr>
          <w:rFonts w:ascii="Times New Roman" w:hAnsi="Times New Roman" w:cs="Times New Roman"/>
          <w:sz w:val="24"/>
          <w:szCs w:val="24"/>
        </w:rPr>
        <w:t xml:space="preserve">от существительного с основой на </w:t>
      </w:r>
      <w:r w:rsidRPr="00970150">
        <w:rPr>
          <w:rFonts w:ascii="Times New Roman" w:hAnsi="Times New Roman" w:cs="Times New Roman"/>
          <w:i/>
          <w:iCs/>
          <w:sz w:val="24"/>
          <w:szCs w:val="24"/>
        </w:rPr>
        <w:t>-н</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 xml:space="preserve">безвременный – безвременен; пустынный – пустынен; </w:t>
      </w:r>
      <w:r w:rsidRPr="00970150">
        <w:rPr>
          <w:rFonts w:ascii="Times New Roman" w:hAnsi="Times New Roman" w:cs="Times New Roman"/>
          <w:sz w:val="24"/>
          <w:szCs w:val="24"/>
        </w:rPr>
        <w:t xml:space="preserve">образованные с помощью суффикса </w:t>
      </w:r>
      <w:r w:rsidRPr="00970150">
        <w:rPr>
          <w:rFonts w:ascii="Times New Roman" w:hAnsi="Times New Roman" w:cs="Times New Roman"/>
          <w:i/>
          <w:iCs/>
          <w:sz w:val="24"/>
          <w:szCs w:val="24"/>
        </w:rPr>
        <w:t xml:space="preserve">-н- </w:t>
      </w:r>
      <w:r w:rsidRPr="00970150">
        <w:rPr>
          <w:rFonts w:ascii="Times New Roman" w:hAnsi="Times New Roman" w:cs="Times New Roman"/>
          <w:sz w:val="24"/>
          <w:szCs w:val="24"/>
        </w:rPr>
        <w:t xml:space="preserve">от глагольных основ на </w:t>
      </w:r>
      <w:r w:rsidRPr="00970150">
        <w:rPr>
          <w:rFonts w:ascii="Times New Roman" w:hAnsi="Times New Roman" w:cs="Times New Roman"/>
          <w:i/>
          <w:iCs/>
          <w:sz w:val="24"/>
          <w:szCs w:val="24"/>
        </w:rPr>
        <w:t>-н</w:t>
      </w:r>
      <w:r w:rsidRPr="00970150">
        <w:rPr>
          <w:rFonts w:ascii="Times New Roman" w:hAnsi="Times New Roman" w:cs="Times New Roman"/>
          <w:sz w:val="24"/>
          <w:szCs w:val="24"/>
        </w:rPr>
        <w:t>, например</w:t>
      </w:r>
      <w:r w:rsidRPr="00970150">
        <w:rPr>
          <w:rFonts w:ascii="Times New Roman" w:hAnsi="Times New Roman" w:cs="Times New Roman"/>
          <w:i/>
          <w:iCs/>
          <w:sz w:val="24"/>
          <w:szCs w:val="24"/>
        </w:rPr>
        <w:t xml:space="preserve">: неизменный – неизменен; непреклонный – непреклонен и др. </w:t>
      </w:r>
      <w:r w:rsidRPr="00970150">
        <w:rPr>
          <w:rFonts w:ascii="Times New Roman" w:hAnsi="Times New Roman" w:cs="Times New Roman"/>
          <w:sz w:val="24"/>
          <w:szCs w:val="24"/>
        </w:rPr>
        <w:t xml:space="preserve">Краткую форму на </w:t>
      </w:r>
      <w:r w:rsidRPr="00970150">
        <w:rPr>
          <w:rFonts w:ascii="Times New Roman" w:hAnsi="Times New Roman" w:cs="Times New Roman"/>
          <w:i/>
          <w:iCs/>
          <w:sz w:val="24"/>
          <w:szCs w:val="24"/>
        </w:rPr>
        <w:t>-ен</w:t>
      </w:r>
      <w:r w:rsidRPr="00970150">
        <w:rPr>
          <w:rFonts w:ascii="Times New Roman" w:hAnsi="Times New Roman" w:cs="Times New Roman"/>
          <w:sz w:val="24"/>
          <w:szCs w:val="24"/>
        </w:rPr>
        <w:t xml:space="preserve"> имеют прилагательные, оканчивающиеся в полной форме на </w:t>
      </w:r>
      <w:r w:rsidRPr="00970150">
        <w:rPr>
          <w:rFonts w:ascii="Times New Roman" w:hAnsi="Times New Roman" w:cs="Times New Roman"/>
          <w:i/>
          <w:iCs/>
          <w:sz w:val="24"/>
          <w:szCs w:val="24"/>
        </w:rPr>
        <w:t xml:space="preserve">-енный, </w:t>
      </w:r>
      <w:r w:rsidRPr="00970150">
        <w:rPr>
          <w:rFonts w:ascii="Times New Roman" w:hAnsi="Times New Roman" w:cs="Times New Roman"/>
          <w:sz w:val="24"/>
          <w:szCs w:val="24"/>
        </w:rPr>
        <w:t xml:space="preserve">образованные от именных основ с предшествующими двумя или более согласными, например: </w:t>
      </w:r>
      <w:r w:rsidRPr="00970150">
        <w:rPr>
          <w:rFonts w:ascii="Times New Roman" w:hAnsi="Times New Roman" w:cs="Times New Roman"/>
          <w:i/>
          <w:iCs/>
          <w:sz w:val="24"/>
          <w:szCs w:val="24"/>
        </w:rPr>
        <w:t xml:space="preserve">бедственный –бедствен; бессмысленный – бессмыслен; мужественный – мужествен. </w:t>
      </w:r>
      <w:r w:rsidRPr="00970150">
        <w:rPr>
          <w:rFonts w:ascii="Times New Roman" w:hAnsi="Times New Roman" w:cs="Times New Roman"/>
          <w:sz w:val="24"/>
          <w:szCs w:val="24"/>
        </w:rPr>
        <w:t xml:space="preserve">В образовании краткой формы у таких прилагательных возможны вариантные формы на </w:t>
      </w:r>
      <w:r w:rsidRPr="00970150">
        <w:rPr>
          <w:rFonts w:ascii="Times New Roman" w:hAnsi="Times New Roman" w:cs="Times New Roman"/>
          <w:i/>
          <w:iCs/>
          <w:sz w:val="24"/>
          <w:szCs w:val="24"/>
        </w:rPr>
        <w:t>-нен: ответственный – ответствен, ответственен, безнравственный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безнравствен, безнравственен; свойственный – свойствен, свойственен.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Ряд качественных прилагательных не образует кратких форм, что обусловлено их значением и образованием.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Краткие формы прилагательных мужского рода могут оканчиваться на </w:t>
      </w:r>
      <w:r w:rsidRPr="00970150">
        <w:rPr>
          <w:rFonts w:ascii="Times New Roman" w:hAnsi="Times New Roman" w:cs="Times New Roman"/>
          <w:i/>
          <w:iCs/>
          <w:sz w:val="24"/>
          <w:szCs w:val="24"/>
        </w:rPr>
        <w:t>-енен</w:t>
      </w:r>
      <w:r w:rsidRPr="00970150">
        <w:rPr>
          <w:rFonts w:ascii="Times New Roman" w:hAnsi="Times New Roman" w:cs="Times New Roman"/>
          <w:sz w:val="24"/>
          <w:szCs w:val="24"/>
        </w:rPr>
        <w:t xml:space="preserve"> и </w:t>
      </w:r>
      <w:r w:rsidRPr="00970150">
        <w:rPr>
          <w:rFonts w:ascii="Times New Roman" w:hAnsi="Times New Roman" w:cs="Times New Roman"/>
          <w:i/>
          <w:iCs/>
          <w:sz w:val="24"/>
          <w:szCs w:val="24"/>
        </w:rPr>
        <w:t>-ен.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Краткую форму на </w:t>
      </w:r>
      <w:r w:rsidRPr="00970150">
        <w:rPr>
          <w:rFonts w:ascii="Times New Roman" w:hAnsi="Times New Roman" w:cs="Times New Roman"/>
          <w:i/>
          <w:iCs/>
          <w:sz w:val="24"/>
          <w:szCs w:val="24"/>
        </w:rPr>
        <w:t xml:space="preserve">-енен </w:t>
      </w:r>
      <w:r w:rsidRPr="00970150">
        <w:rPr>
          <w:rFonts w:ascii="Times New Roman" w:hAnsi="Times New Roman" w:cs="Times New Roman"/>
          <w:sz w:val="24"/>
          <w:szCs w:val="24"/>
        </w:rPr>
        <w:t xml:space="preserve">имеют, например, прилагательные, образованные с помощью суффикса </w:t>
      </w:r>
      <w:r w:rsidRPr="00970150">
        <w:rPr>
          <w:rFonts w:ascii="Times New Roman" w:hAnsi="Times New Roman" w:cs="Times New Roman"/>
          <w:i/>
          <w:iCs/>
          <w:sz w:val="24"/>
          <w:szCs w:val="24"/>
        </w:rPr>
        <w:t xml:space="preserve">-н- </w:t>
      </w:r>
      <w:r w:rsidRPr="00970150">
        <w:rPr>
          <w:rFonts w:ascii="Times New Roman" w:hAnsi="Times New Roman" w:cs="Times New Roman"/>
          <w:sz w:val="24"/>
          <w:szCs w:val="24"/>
        </w:rPr>
        <w:t xml:space="preserve">от существительного с основой на </w:t>
      </w:r>
      <w:r w:rsidRPr="00970150">
        <w:rPr>
          <w:rFonts w:ascii="Times New Roman" w:hAnsi="Times New Roman" w:cs="Times New Roman"/>
          <w:i/>
          <w:iCs/>
          <w:sz w:val="24"/>
          <w:szCs w:val="24"/>
        </w:rPr>
        <w:t>-н</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 xml:space="preserve">безвременный – безвременен; пустынный – пустынен; </w:t>
      </w:r>
      <w:r w:rsidRPr="00970150">
        <w:rPr>
          <w:rFonts w:ascii="Times New Roman" w:hAnsi="Times New Roman" w:cs="Times New Roman"/>
          <w:sz w:val="24"/>
          <w:szCs w:val="24"/>
        </w:rPr>
        <w:t xml:space="preserve">образованные с помощью суффикса </w:t>
      </w:r>
      <w:r w:rsidRPr="00970150">
        <w:rPr>
          <w:rFonts w:ascii="Times New Roman" w:hAnsi="Times New Roman" w:cs="Times New Roman"/>
          <w:i/>
          <w:iCs/>
          <w:sz w:val="24"/>
          <w:szCs w:val="24"/>
        </w:rPr>
        <w:t xml:space="preserve">-н- </w:t>
      </w:r>
      <w:r w:rsidRPr="00970150">
        <w:rPr>
          <w:rFonts w:ascii="Times New Roman" w:hAnsi="Times New Roman" w:cs="Times New Roman"/>
          <w:sz w:val="24"/>
          <w:szCs w:val="24"/>
        </w:rPr>
        <w:t xml:space="preserve">от глагольных основ на </w:t>
      </w:r>
      <w:r w:rsidRPr="00970150">
        <w:rPr>
          <w:rFonts w:ascii="Times New Roman" w:hAnsi="Times New Roman" w:cs="Times New Roman"/>
          <w:i/>
          <w:iCs/>
          <w:sz w:val="24"/>
          <w:szCs w:val="24"/>
        </w:rPr>
        <w:t>-н</w:t>
      </w:r>
      <w:r w:rsidRPr="00970150">
        <w:rPr>
          <w:rFonts w:ascii="Times New Roman" w:hAnsi="Times New Roman" w:cs="Times New Roman"/>
          <w:sz w:val="24"/>
          <w:szCs w:val="24"/>
        </w:rPr>
        <w:t>, например</w:t>
      </w:r>
      <w:r w:rsidRPr="00970150">
        <w:rPr>
          <w:rFonts w:ascii="Times New Roman" w:hAnsi="Times New Roman" w:cs="Times New Roman"/>
          <w:i/>
          <w:iCs/>
          <w:sz w:val="24"/>
          <w:szCs w:val="24"/>
        </w:rPr>
        <w:t xml:space="preserve">: неизменный – неизменен; непреклонный – непреклонен и др. </w:t>
      </w:r>
      <w:r w:rsidRPr="00970150">
        <w:rPr>
          <w:rFonts w:ascii="Times New Roman" w:hAnsi="Times New Roman" w:cs="Times New Roman"/>
          <w:sz w:val="24"/>
          <w:szCs w:val="24"/>
        </w:rPr>
        <w:t xml:space="preserve">Краткую форму на </w:t>
      </w:r>
      <w:r w:rsidRPr="00970150">
        <w:rPr>
          <w:rFonts w:ascii="Times New Roman" w:hAnsi="Times New Roman" w:cs="Times New Roman"/>
          <w:i/>
          <w:iCs/>
          <w:sz w:val="24"/>
          <w:szCs w:val="24"/>
        </w:rPr>
        <w:t>-ен</w:t>
      </w:r>
      <w:r w:rsidRPr="00970150">
        <w:rPr>
          <w:rFonts w:ascii="Times New Roman" w:hAnsi="Times New Roman" w:cs="Times New Roman"/>
          <w:sz w:val="24"/>
          <w:szCs w:val="24"/>
        </w:rPr>
        <w:t xml:space="preserve"> имеют прилагательные, оканчивающиеся в полной форме на </w:t>
      </w:r>
      <w:r w:rsidRPr="00970150">
        <w:rPr>
          <w:rFonts w:ascii="Times New Roman" w:hAnsi="Times New Roman" w:cs="Times New Roman"/>
          <w:i/>
          <w:iCs/>
          <w:sz w:val="24"/>
          <w:szCs w:val="24"/>
        </w:rPr>
        <w:t xml:space="preserve">-енный, </w:t>
      </w:r>
      <w:r w:rsidRPr="00970150">
        <w:rPr>
          <w:rFonts w:ascii="Times New Roman" w:hAnsi="Times New Roman" w:cs="Times New Roman"/>
          <w:sz w:val="24"/>
          <w:szCs w:val="24"/>
        </w:rPr>
        <w:t xml:space="preserve">образованные от именных основ с предшествующими двумя или более согласными, например: </w:t>
      </w:r>
      <w:r w:rsidRPr="00970150">
        <w:rPr>
          <w:rFonts w:ascii="Times New Roman" w:hAnsi="Times New Roman" w:cs="Times New Roman"/>
          <w:i/>
          <w:iCs/>
          <w:sz w:val="24"/>
          <w:szCs w:val="24"/>
        </w:rPr>
        <w:t xml:space="preserve">бедственный –бедствен; бессмысленный – бессмыслен; мужественный – мужествен. </w:t>
      </w:r>
      <w:r w:rsidRPr="00970150">
        <w:rPr>
          <w:rFonts w:ascii="Times New Roman" w:hAnsi="Times New Roman" w:cs="Times New Roman"/>
          <w:sz w:val="24"/>
          <w:szCs w:val="24"/>
        </w:rPr>
        <w:t xml:space="preserve">В образовании краткой формы у таких прилагательных возможны вариантные формы на </w:t>
      </w:r>
      <w:r w:rsidRPr="00970150">
        <w:rPr>
          <w:rFonts w:ascii="Times New Roman" w:hAnsi="Times New Roman" w:cs="Times New Roman"/>
          <w:i/>
          <w:iCs/>
          <w:sz w:val="24"/>
          <w:szCs w:val="24"/>
        </w:rPr>
        <w:t>-нен: ответственный – ответствен, ответственен, безнравственный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безнравствен, безнравственен; свойственный – свойствен, свойственен.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Ряд качественных прилагательных не образует кратких форм, что обусловлено их значением и образованием.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Краткие формы прилагательных мужского рода могут оканчиваться на </w:t>
      </w:r>
      <w:r w:rsidRPr="00970150">
        <w:rPr>
          <w:rFonts w:ascii="Times New Roman" w:hAnsi="Times New Roman" w:cs="Times New Roman"/>
          <w:i/>
          <w:iCs/>
          <w:sz w:val="24"/>
          <w:szCs w:val="24"/>
        </w:rPr>
        <w:t>-енен</w:t>
      </w:r>
      <w:r w:rsidRPr="00970150">
        <w:rPr>
          <w:rFonts w:ascii="Times New Roman" w:hAnsi="Times New Roman" w:cs="Times New Roman"/>
          <w:sz w:val="24"/>
          <w:szCs w:val="24"/>
        </w:rPr>
        <w:t xml:space="preserve"> и </w:t>
      </w:r>
      <w:r w:rsidRPr="00970150">
        <w:rPr>
          <w:rFonts w:ascii="Times New Roman" w:hAnsi="Times New Roman" w:cs="Times New Roman"/>
          <w:i/>
          <w:iCs/>
          <w:sz w:val="24"/>
          <w:szCs w:val="24"/>
        </w:rPr>
        <w:t>-ен.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Краткую форму на </w:t>
      </w:r>
      <w:r w:rsidRPr="00970150">
        <w:rPr>
          <w:rFonts w:ascii="Times New Roman" w:hAnsi="Times New Roman" w:cs="Times New Roman"/>
          <w:i/>
          <w:iCs/>
          <w:sz w:val="24"/>
          <w:szCs w:val="24"/>
        </w:rPr>
        <w:t xml:space="preserve">-енен </w:t>
      </w:r>
      <w:r w:rsidRPr="00970150">
        <w:rPr>
          <w:rFonts w:ascii="Times New Roman" w:hAnsi="Times New Roman" w:cs="Times New Roman"/>
          <w:sz w:val="24"/>
          <w:szCs w:val="24"/>
        </w:rPr>
        <w:t xml:space="preserve">имеют, например, прилагательные, образованные с помощью суффикса </w:t>
      </w:r>
      <w:r w:rsidRPr="00970150">
        <w:rPr>
          <w:rFonts w:ascii="Times New Roman" w:hAnsi="Times New Roman" w:cs="Times New Roman"/>
          <w:i/>
          <w:iCs/>
          <w:sz w:val="24"/>
          <w:szCs w:val="24"/>
        </w:rPr>
        <w:t xml:space="preserve">-н- </w:t>
      </w:r>
      <w:r w:rsidRPr="00970150">
        <w:rPr>
          <w:rFonts w:ascii="Times New Roman" w:hAnsi="Times New Roman" w:cs="Times New Roman"/>
          <w:sz w:val="24"/>
          <w:szCs w:val="24"/>
        </w:rPr>
        <w:t xml:space="preserve">от существительного с основой на </w:t>
      </w:r>
      <w:r w:rsidRPr="00970150">
        <w:rPr>
          <w:rFonts w:ascii="Times New Roman" w:hAnsi="Times New Roman" w:cs="Times New Roman"/>
          <w:i/>
          <w:iCs/>
          <w:sz w:val="24"/>
          <w:szCs w:val="24"/>
        </w:rPr>
        <w:t>-н</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 xml:space="preserve">безвременный – безвременен; пустынный – пустынен; </w:t>
      </w:r>
      <w:r w:rsidRPr="00970150">
        <w:rPr>
          <w:rFonts w:ascii="Times New Roman" w:hAnsi="Times New Roman" w:cs="Times New Roman"/>
          <w:sz w:val="24"/>
          <w:szCs w:val="24"/>
        </w:rPr>
        <w:t xml:space="preserve">образованные с помощью суффикса </w:t>
      </w:r>
      <w:r w:rsidRPr="00970150">
        <w:rPr>
          <w:rFonts w:ascii="Times New Roman" w:hAnsi="Times New Roman" w:cs="Times New Roman"/>
          <w:i/>
          <w:iCs/>
          <w:sz w:val="24"/>
          <w:szCs w:val="24"/>
        </w:rPr>
        <w:t xml:space="preserve">-н- </w:t>
      </w:r>
      <w:r w:rsidRPr="00970150">
        <w:rPr>
          <w:rFonts w:ascii="Times New Roman" w:hAnsi="Times New Roman" w:cs="Times New Roman"/>
          <w:sz w:val="24"/>
          <w:szCs w:val="24"/>
        </w:rPr>
        <w:t xml:space="preserve">от глагольных основ на </w:t>
      </w:r>
      <w:r w:rsidRPr="00970150">
        <w:rPr>
          <w:rFonts w:ascii="Times New Roman" w:hAnsi="Times New Roman" w:cs="Times New Roman"/>
          <w:i/>
          <w:iCs/>
          <w:sz w:val="24"/>
          <w:szCs w:val="24"/>
        </w:rPr>
        <w:t>-н</w:t>
      </w:r>
      <w:r w:rsidRPr="00970150">
        <w:rPr>
          <w:rFonts w:ascii="Times New Roman" w:hAnsi="Times New Roman" w:cs="Times New Roman"/>
          <w:sz w:val="24"/>
          <w:szCs w:val="24"/>
        </w:rPr>
        <w:t>, например</w:t>
      </w:r>
      <w:r w:rsidRPr="00970150">
        <w:rPr>
          <w:rFonts w:ascii="Times New Roman" w:hAnsi="Times New Roman" w:cs="Times New Roman"/>
          <w:i/>
          <w:iCs/>
          <w:sz w:val="24"/>
          <w:szCs w:val="24"/>
        </w:rPr>
        <w:t xml:space="preserve">: неизменный – неизменен; непреклонный – непреклонен и др. </w:t>
      </w:r>
      <w:r w:rsidRPr="00970150">
        <w:rPr>
          <w:rFonts w:ascii="Times New Roman" w:hAnsi="Times New Roman" w:cs="Times New Roman"/>
          <w:sz w:val="24"/>
          <w:szCs w:val="24"/>
        </w:rPr>
        <w:t xml:space="preserve">Краткую форму на </w:t>
      </w:r>
      <w:r w:rsidRPr="00970150">
        <w:rPr>
          <w:rFonts w:ascii="Times New Roman" w:hAnsi="Times New Roman" w:cs="Times New Roman"/>
          <w:i/>
          <w:iCs/>
          <w:sz w:val="24"/>
          <w:szCs w:val="24"/>
        </w:rPr>
        <w:t>-ен</w:t>
      </w:r>
      <w:r w:rsidRPr="00970150">
        <w:rPr>
          <w:rFonts w:ascii="Times New Roman" w:hAnsi="Times New Roman" w:cs="Times New Roman"/>
          <w:sz w:val="24"/>
          <w:szCs w:val="24"/>
        </w:rPr>
        <w:t xml:space="preserve"> имеют прилагательные, оканчивающиеся в полной форме на </w:t>
      </w:r>
      <w:r w:rsidRPr="00970150">
        <w:rPr>
          <w:rFonts w:ascii="Times New Roman" w:hAnsi="Times New Roman" w:cs="Times New Roman"/>
          <w:i/>
          <w:iCs/>
          <w:sz w:val="24"/>
          <w:szCs w:val="24"/>
        </w:rPr>
        <w:t xml:space="preserve">-енный, </w:t>
      </w:r>
      <w:r w:rsidRPr="00970150">
        <w:rPr>
          <w:rFonts w:ascii="Times New Roman" w:hAnsi="Times New Roman" w:cs="Times New Roman"/>
          <w:sz w:val="24"/>
          <w:szCs w:val="24"/>
        </w:rPr>
        <w:t xml:space="preserve">образованные от именных основ с предшествующими двумя или более согласными, например: </w:t>
      </w:r>
      <w:r w:rsidRPr="00970150">
        <w:rPr>
          <w:rFonts w:ascii="Times New Roman" w:hAnsi="Times New Roman" w:cs="Times New Roman"/>
          <w:i/>
          <w:iCs/>
          <w:sz w:val="24"/>
          <w:szCs w:val="24"/>
        </w:rPr>
        <w:t xml:space="preserve">бедственный –бедствен; бессмысленный – бессмыслен; мужественный – мужествен. </w:t>
      </w:r>
      <w:r w:rsidRPr="00970150">
        <w:rPr>
          <w:rFonts w:ascii="Times New Roman" w:hAnsi="Times New Roman" w:cs="Times New Roman"/>
          <w:sz w:val="24"/>
          <w:szCs w:val="24"/>
        </w:rPr>
        <w:t xml:space="preserve">В образовании краткой формы у таких прилагательных возможны вариантные формы на </w:t>
      </w:r>
      <w:r w:rsidRPr="00970150">
        <w:rPr>
          <w:rFonts w:ascii="Times New Roman" w:hAnsi="Times New Roman" w:cs="Times New Roman"/>
          <w:i/>
          <w:iCs/>
          <w:sz w:val="24"/>
          <w:szCs w:val="24"/>
        </w:rPr>
        <w:t>-нен: ответственный – ответствен, ответственен, безнравственный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безнравствен, безнравственен; свойственный – свойствен, свойственен.</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Ряд качественных прилагательных не образует кратких форм, что обусловлено их значением и образованием. </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Не имеют кратких форм следующие группы качественных прилагательных:</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1) прилагательные, обозначающие масти животных, например: </w:t>
      </w:r>
      <w:r w:rsidRPr="00970150">
        <w:rPr>
          <w:rFonts w:ascii="Times New Roman" w:hAnsi="Times New Roman" w:cs="Times New Roman"/>
          <w:i/>
          <w:iCs/>
          <w:sz w:val="24"/>
          <w:szCs w:val="24"/>
        </w:rPr>
        <w:t>пегий, сивый, бурый, вороной, каурый, гнедой;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2)</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прилагательные, представляющие собой производные названия цвета, например: </w:t>
      </w:r>
      <w:r w:rsidRPr="00970150">
        <w:rPr>
          <w:rFonts w:ascii="Times New Roman" w:hAnsi="Times New Roman" w:cs="Times New Roman"/>
          <w:i/>
          <w:iCs/>
          <w:sz w:val="24"/>
          <w:szCs w:val="24"/>
        </w:rPr>
        <w:t>шоколадный, розовый, сиреневый, оранжевый;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3) отглагольные прилагательные с суффиксом  </w:t>
      </w:r>
      <w:r w:rsidRPr="00970150">
        <w:rPr>
          <w:rFonts w:ascii="Times New Roman" w:hAnsi="Times New Roman" w:cs="Times New Roman"/>
          <w:i/>
          <w:iCs/>
          <w:sz w:val="24"/>
          <w:szCs w:val="24"/>
        </w:rPr>
        <w:t>-л-</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обветшалый, дохлый, прошлый, чахлый, усталый, отсталый, устарелый, обледенелый;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4) прилагательные с префиксами (приставками) и суффиксами субъективной оценки качества, привносящими значение большей степени качества, например: </w:t>
      </w:r>
      <w:r w:rsidRPr="00970150">
        <w:rPr>
          <w:rFonts w:ascii="Times New Roman" w:hAnsi="Times New Roman" w:cs="Times New Roman"/>
          <w:i/>
          <w:iCs/>
          <w:sz w:val="24"/>
          <w:szCs w:val="24"/>
        </w:rPr>
        <w:t>здоровенный, худющий, малюсенький, преогромный, пренеприятный, развеселый;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5) прилагательные с суффиксами </w:t>
      </w:r>
      <w:r w:rsidRPr="00970150">
        <w:rPr>
          <w:rFonts w:ascii="Times New Roman" w:hAnsi="Times New Roman" w:cs="Times New Roman"/>
          <w:i/>
          <w:iCs/>
          <w:sz w:val="24"/>
          <w:szCs w:val="24"/>
        </w:rPr>
        <w:t>-ск-, -еск-</w:t>
      </w:r>
      <w:r w:rsidRPr="00970150">
        <w:rPr>
          <w:rFonts w:ascii="Times New Roman" w:hAnsi="Times New Roman" w:cs="Times New Roman"/>
          <w:sz w:val="24"/>
          <w:szCs w:val="24"/>
        </w:rPr>
        <w:t>, например:</w:t>
      </w:r>
      <w:r w:rsidRPr="00970150">
        <w:rPr>
          <w:rFonts w:ascii="Times New Roman" w:hAnsi="Times New Roman" w:cs="Times New Roman"/>
          <w:i/>
          <w:iCs/>
          <w:sz w:val="24"/>
          <w:szCs w:val="24"/>
        </w:rPr>
        <w:t xml:space="preserve"> братский, дружеский, вражеский, бесовский, адский, уродский;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6) прилагательные с суффиксом </w:t>
      </w:r>
      <w:r w:rsidRPr="00970150">
        <w:rPr>
          <w:rFonts w:ascii="Times New Roman" w:hAnsi="Times New Roman" w:cs="Times New Roman"/>
          <w:i/>
          <w:iCs/>
          <w:sz w:val="24"/>
          <w:szCs w:val="24"/>
        </w:rPr>
        <w:t>-ов-</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передовой, деловой, дармовой.</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Краткие формы обладают рядом специфических семантических, морфологических и синтаксических признаков.</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Краткие и полные формы имён прилагательных имеют </w:t>
      </w:r>
      <w:r w:rsidRPr="00970150">
        <w:rPr>
          <w:rFonts w:ascii="Times New Roman" w:hAnsi="Times New Roman" w:cs="Times New Roman"/>
          <w:sz w:val="24"/>
          <w:szCs w:val="24"/>
          <w:u w:val="single"/>
        </w:rPr>
        <w:t>семантические</w:t>
      </w:r>
      <w:r w:rsidRPr="00970150">
        <w:rPr>
          <w:rFonts w:ascii="Times New Roman" w:hAnsi="Times New Roman" w:cs="Times New Roman"/>
          <w:sz w:val="24"/>
          <w:szCs w:val="24"/>
        </w:rPr>
        <w:t xml:space="preserve"> отличия. Полной формой выражается постоянный признак предмета, а краткой формой обозначается признак или состояние, характерные для предмета в определённый момент времени. Ср.: </w:t>
      </w:r>
      <w:r w:rsidRPr="00970150">
        <w:rPr>
          <w:rFonts w:ascii="Times New Roman" w:hAnsi="Times New Roman" w:cs="Times New Roman"/>
          <w:i/>
          <w:iCs/>
          <w:sz w:val="24"/>
          <w:szCs w:val="24"/>
        </w:rPr>
        <w:t xml:space="preserve">Ребёнок растёт весёлым </w:t>
      </w:r>
      <w:r w:rsidRPr="00970150">
        <w:rPr>
          <w:rFonts w:ascii="Times New Roman" w:hAnsi="Times New Roman" w:cs="Times New Roman"/>
          <w:sz w:val="24"/>
          <w:szCs w:val="24"/>
        </w:rPr>
        <w:t xml:space="preserve">(т.е. имеет данное качество как постоянное свойство). – </w:t>
      </w:r>
      <w:r w:rsidRPr="00970150">
        <w:rPr>
          <w:rFonts w:ascii="Times New Roman" w:hAnsi="Times New Roman" w:cs="Times New Roman"/>
          <w:i/>
          <w:iCs/>
          <w:sz w:val="24"/>
          <w:szCs w:val="24"/>
        </w:rPr>
        <w:t xml:space="preserve">Он весел и доволен </w:t>
      </w:r>
      <w:r w:rsidRPr="00970150">
        <w:rPr>
          <w:rFonts w:ascii="Times New Roman" w:hAnsi="Times New Roman" w:cs="Times New Roman"/>
          <w:sz w:val="24"/>
          <w:szCs w:val="24"/>
        </w:rPr>
        <w:t xml:space="preserve">(т.е. данные признаки временны и проявляются только в момент речи). </w:t>
      </w:r>
      <w:r w:rsidRPr="00970150">
        <w:rPr>
          <w:rFonts w:ascii="Times New Roman" w:hAnsi="Times New Roman" w:cs="Times New Roman"/>
          <w:i/>
          <w:iCs/>
          <w:sz w:val="24"/>
          <w:szCs w:val="24"/>
        </w:rPr>
        <w:t>Больной отец. – Отец болен. Красивая девушка. – Девушка красива.</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u w:val="single"/>
        </w:rPr>
        <w:t>Морфологическими</w:t>
      </w:r>
      <w:r w:rsidRPr="00970150">
        <w:rPr>
          <w:rFonts w:ascii="Times New Roman" w:hAnsi="Times New Roman" w:cs="Times New Roman"/>
          <w:sz w:val="24"/>
          <w:szCs w:val="24"/>
        </w:rPr>
        <w:t xml:space="preserve"> признаками кратких прилагательных является отсутствие системы падежных форм и склонения. Они имеют только формы рода и числа: </w:t>
      </w:r>
      <w:r w:rsidRPr="00970150">
        <w:rPr>
          <w:rFonts w:ascii="Times New Roman" w:hAnsi="Times New Roman" w:cs="Times New Roman"/>
          <w:i/>
          <w:iCs/>
          <w:sz w:val="24"/>
          <w:szCs w:val="24"/>
        </w:rPr>
        <w:t xml:space="preserve">дикий – дик, дика, дико, дики; чуждый – чужд, чужда, чуждо, чужды; далекий – далек, далека, далеко, далеки; великий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велик, велика, велико, далеки; смуглый – смугл, смугла, смугло, смуглы.</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Следы свободного словоупотребления кратких форм в косвенных падежах сохранились во фразеологизмах и устойчивых выражениях </w:t>
      </w:r>
      <w:r w:rsidRPr="00970150">
        <w:rPr>
          <w:rFonts w:ascii="Times New Roman" w:hAnsi="Times New Roman" w:cs="Times New Roman"/>
          <w:i/>
          <w:iCs/>
          <w:sz w:val="24"/>
          <w:szCs w:val="24"/>
        </w:rPr>
        <w:t xml:space="preserve">по белу свету, на босу ногу, от мала до велика, средь бела дня </w:t>
      </w:r>
      <w:r w:rsidRPr="00970150">
        <w:rPr>
          <w:rFonts w:ascii="Times New Roman" w:hAnsi="Times New Roman" w:cs="Times New Roman"/>
          <w:sz w:val="24"/>
          <w:szCs w:val="24"/>
        </w:rPr>
        <w:t>и др.</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rPr>
        <w:t xml:space="preserve">Прилагательные </w:t>
      </w:r>
      <w:r w:rsidRPr="00970150">
        <w:rPr>
          <w:rFonts w:ascii="Times New Roman" w:hAnsi="Times New Roman" w:cs="Times New Roman"/>
          <w:i/>
          <w:iCs/>
          <w:sz w:val="24"/>
          <w:szCs w:val="24"/>
        </w:rPr>
        <w:t xml:space="preserve">рад, должен, надобен, горазд </w:t>
      </w:r>
      <w:r w:rsidRPr="00970150">
        <w:rPr>
          <w:rFonts w:ascii="Times New Roman" w:hAnsi="Times New Roman" w:cs="Times New Roman"/>
          <w:sz w:val="24"/>
          <w:szCs w:val="24"/>
        </w:rPr>
        <w:t>употребляются только в краткой форме.</w:t>
      </w:r>
    </w:p>
    <w:p w:rsidR="0082367F" w:rsidRPr="00970150" w:rsidRDefault="0082367F" w:rsidP="00D43822">
      <w:pPr>
        <w:numPr>
          <w:ilvl w:val="0"/>
          <w:numId w:val="31"/>
        </w:numPr>
        <w:jc w:val="both"/>
        <w:rPr>
          <w:rFonts w:ascii="Times New Roman" w:hAnsi="Times New Roman" w:cs="Times New Roman"/>
          <w:sz w:val="24"/>
          <w:szCs w:val="24"/>
        </w:rPr>
      </w:pPr>
      <w:r w:rsidRPr="00970150">
        <w:rPr>
          <w:rFonts w:ascii="Times New Roman" w:hAnsi="Times New Roman" w:cs="Times New Roman"/>
          <w:sz w:val="24"/>
          <w:szCs w:val="24"/>
          <w:u w:val="single"/>
        </w:rPr>
        <w:t>Синтаксический</w:t>
      </w:r>
      <w:r w:rsidRPr="00970150">
        <w:rPr>
          <w:rFonts w:ascii="Times New Roman" w:hAnsi="Times New Roman" w:cs="Times New Roman"/>
          <w:sz w:val="24"/>
          <w:szCs w:val="24"/>
        </w:rPr>
        <w:t xml:space="preserve"> признак: кратким формам прилагательных не свойственна морфологизированная функция согласованного определения. В предложении они выступают в роли именной части составного именного сказуемого. Например: </w:t>
      </w:r>
      <w:r w:rsidRPr="00970150">
        <w:rPr>
          <w:rFonts w:ascii="Times New Roman" w:hAnsi="Times New Roman" w:cs="Times New Roman"/>
          <w:i/>
          <w:iCs/>
          <w:sz w:val="24"/>
          <w:szCs w:val="24"/>
        </w:rPr>
        <w:t xml:space="preserve">Правду молвить, молодица Уж и впрямь была царица: Высока, стройна, бела, И умом и всем  взяла </w:t>
      </w:r>
      <w:r w:rsidRPr="00970150">
        <w:rPr>
          <w:rFonts w:ascii="Times New Roman" w:hAnsi="Times New Roman" w:cs="Times New Roman"/>
          <w:sz w:val="24"/>
          <w:szCs w:val="24"/>
        </w:rPr>
        <w:t>(П.)</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Грамматическим признаком качественных прилагательных является наличие степеней сравнения.</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Степень сравнения – это грамматическая категория прилагательных, выражающая различия в степени проявления качества. Например: </w:t>
      </w:r>
      <w:r w:rsidRPr="00970150">
        <w:rPr>
          <w:rFonts w:ascii="Times New Roman" w:hAnsi="Times New Roman" w:cs="Times New Roman"/>
          <w:i/>
          <w:iCs/>
          <w:sz w:val="24"/>
          <w:szCs w:val="24"/>
        </w:rPr>
        <w:t>сильный – сильнее, более сильный, менее сильный, сильнейший, наиболее сильный, наименее сильный, самый сильный, сильнее всех, сильнее всего.</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Различают 3 степени сравнения качественных прилагательных:</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1) положительная степень,</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2) сравнительная степень,</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3) превосходная степень.</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i/>
          <w:iCs/>
          <w:sz w:val="24"/>
          <w:szCs w:val="24"/>
          <w:u w:val="single"/>
        </w:rPr>
        <w:t>Положительная степень сравнения</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показывает, что данный признак предмета не сравнивается с аналогичным признаком в другом предмете. В качестве положительной степени рассматривается исходная (начальная) форма прилагательного, например: </w:t>
      </w:r>
      <w:r w:rsidRPr="00970150">
        <w:rPr>
          <w:rFonts w:ascii="Times New Roman" w:hAnsi="Times New Roman" w:cs="Times New Roman"/>
          <w:i/>
          <w:iCs/>
          <w:sz w:val="24"/>
          <w:szCs w:val="24"/>
        </w:rPr>
        <w:t>быстрый, гостеприимный, беспечный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душный, грустный, легкий, мелкий, малый, гордый, решительный, смелый, умелый, искусный, чудесный, прелестный, уместный, мгновенный.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i/>
          <w:iCs/>
          <w:sz w:val="24"/>
          <w:szCs w:val="24"/>
          <w:u w:val="single"/>
        </w:rPr>
        <w:t>Сравнительная степень (компаратив)</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показывает, что данный признак предмета проявляется в большей или меньшей степени по сравнению с аналогичным признаком в другом предмете, например: </w:t>
      </w:r>
      <w:r w:rsidRPr="00970150">
        <w:rPr>
          <w:rFonts w:ascii="Times New Roman" w:hAnsi="Times New Roman" w:cs="Times New Roman"/>
          <w:i/>
          <w:iCs/>
          <w:sz w:val="24"/>
          <w:szCs w:val="24"/>
        </w:rPr>
        <w:t>смелее, более смелый, менее смелый; выше, более высокий, менее высокий.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Сравнительная степень служит средством сравнения по качеству:</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 однородных предметов: </w:t>
      </w:r>
      <w:r w:rsidRPr="00970150">
        <w:rPr>
          <w:rFonts w:ascii="Times New Roman" w:hAnsi="Times New Roman" w:cs="Times New Roman"/>
          <w:i/>
          <w:iCs/>
          <w:sz w:val="24"/>
          <w:szCs w:val="24"/>
        </w:rPr>
        <w:t>сегодня утро пасмурнее, чем вчера; лица ребят становятся радостнее при виде матери;</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разнородных предметов с одинаковыми свойствами: </w:t>
      </w:r>
      <w:r w:rsidRPr="00970150">
        <w:rPr>
          <w:rFonts w:ascii="Times New Roman" w:hAnsi="Times New Roman" w:cs="Times New Roman"/>
          <w:i/>
          <w:iCs/>
          <w:sz w:val="24"/>
          <w:szCs w:val="24"/>
        </w:rPr>
        <w:t>дыня слаще арбуза; сын выше отца; сестра младше брата;</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одного и того же предмета: </w:t>
      </w:r>
      <w:r w:rsidRPr="00970150">
        <w:rPr>
          <w:rFonts w:ascii="Times New Roman" w:hAnsi="Times New Roman" w:cs="Times New Roman"/>
          <w:i/>
          <w:iCs/>
          <w:sz w:val="24"/>
          <w:szCs w:val="24"/>
        </w:rPr>
        <w:t>Перед сессией студенты становятся ответственнее и добросовестнее.</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Сравнительная степень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образуется:</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1) синтетическим способом; средством выражения степени сравнения являются суффиксы </w:t>
      </w:r>
      <w:r w:rsidRPr="00970150">
        <w:rPr>
          <w:rFonts w:ascii="Times New Roman" w:hAnsi="Times New Roman" w:cs="Times New Roman"/>
          <w:i/>
          <w:iCs/>
          <w:sz w:val="24"/>
          <w:szCs w:val="24"/>
        </w:rPr>
        <w:t xml:space="preserve">-ее (-ей), -е, -ше, -же: кругл-ый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кругл-ее (кругл-ей); прекрасн-ый – прекрасн-ее (прекрасн-ей); жарк-ий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жарч-е; дорог-ой – дорож-е; чист-ый – чищ-е; высок-ий – выш-е; далёк-ий – даль-ше; долг-ий – доль-ше; глубок-ий – глубж-е;</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2)</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аналитическим способом; средством выражения степени сравнения являются дополнительные слова </w:t>
      </w:r>
      <w:r w:rsidRPr="00970150">
        <w:rPr>
          <w:rFonts w:ascii="Times New Roman" w:hAnsi="Times New Roman" w:cs="Times New Roman"/>
          <w:i/>
          <w:iCs/>
          <w:sz w:val="24"/>
          <w:szCs w:val="24"/>
        </w:rPr>
        <w:t xml:space="preserve">более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менее: более слабый, менее тяжелый;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3) супплетивным способом; средством выражения степени сравнения является мена основ: </w:t>
      </w:r>
      <w:r w:rsidRPr="00970150">
        <w:rPr>
          <w:rFonts w:ascii="Times New Roman" w:hAnsi="Times New Roman" w:cs="Times New Roman"/>
          <w:i/>
          <w:iCs/>
          <w:sz w:val="24"/>
          <w:szCs w:val="24"/>
        </w:rPr>
        <w:t xml:space="preserve">хороший – лучше, лучший; плохой – хуже, худший; маленький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меньше.</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Таким образом, сравнительная степень прилагательного имеет 2 формы: простую (синтетическую) и составную (аналитическую).</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Формы степеней сравнения на </w:t>
      </w:r>
      <w:r w:rsidRPr="00970150">
        <w:rPr>
          <w:rFonts w:ascii="Times New Roman" w:hAnsi="Times New Roman" w:cs="Times New Roman"/>
          <w:i/>
          <w:iCs/>
          <w:sz w:val="24"/>
          <w:szCs w:val="24"/>
        </w:rPr>
        <w:t xml:space="preserve">-ее (-ей), -е, -ше, </w:t>
      </w:r>
      <w:r w:rsidRPr="00970150">
        <w:rPr>
          <w:rFonts w:ascii="Times New Roman" w:hAnsi="Times New Roman" w:cs="Times New Roman"/>
          <w:i/>
          <w:iCs/>
          <w:sz w:val="24"/>
          <w:szCs w:val="24"/>
        </w:rPr>
        <w:tab/>
        <w:t xml:space="preserve">-же </w:t>
      </w:r>
      <w:r w:rsidRPr="00970150">
        <w:rPr>
          <w:rFonts w:ascii="Times New Roman" w:hAnsi="Times New Roman" w:cs="Times New Roman"/>
          <w:sz w:val="24"/>
          <w:szCs w:val="24"/>
        </w:rPr>
        <w:t xml:space="preserve">могут сочетаться с приставкой </w:t>
      </w:r>
      <w:r w:rsidRPr="00970150">
        <w:rPr>
          <w:rFonts w:ascii="Times New Roman" w:hAnsi="Times New Roman" w:cs="Times New Roman"/>
          <w:i/>
          <w:iCs/>
          <w:sz w:val="24"/>
          <w:szCs w:val="24"/>
        </w:rPr>
        <w:t xml:space="preserve">по-, </w:t>
      </w:r>
      <w:r w:rsidRPr="00970150">
        <w:rPr>
          <w:rFonts w:ascii="Times New Roman" w:hAnsi="Times New Roman" w:cs="Times New Roman"/>
          <w:sz w:val="24"/>
          <w:szCs w:val="24"/>
        </w:rPr>
        <w:t xml:space="preserve">которая привносит добавочное значение смягчения степени преобладания качества; ср.: </w:t>
      </w:r>
      <w:r w:rsidRPr="00970150">
        <w:rPr>
          <w:rFonts w:ascii="Times New Roman" w:hAnsi="Times New Roman" w:cs="Times New Roman"/>
          <w:i/>
          <w:iCs/>
          <w:sz w:val="24"/>
          <w:szCs w:val="24"/>
        </w:rPr>
        <w:t xml:space="preserve">больше – побольше; интереснее – поинтереснее; веселее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повеселее; теснее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потеснее; тяжелее – потяжелее; вкуснее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повкуснее.</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Ряд прилагательных имеют вариантные формы сравнительной степени: </w:t>
      </w:r>
      <w:r w:rsidRPr="00970150">
        <w:rPr>
          <w:rFonts w:ascii="Times New Roman" w:hAnsi="Times New Roman" w:cs="Times New Roman"/>
          <w:i/>
          <w:iCs/>
          <w:sz w:val="24"/>
          <w:szCs w:val="24"/>
        </w:rPr>
        <w:t xml:space="preserve">большой – более, больше; далекий – далее, дальше; долгий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долее, дольше; поздний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позднее, позже; ранний – ранее, раньше; маленький – менее, меньше. </w:t>
      </w:r>
      <w:r w:rsidRPr="00970150">
        <w:rPr>
          <w:rFonts w:ascii="Times New Roman" w:hAnsi="Times New Roman" w:cs="Times New Roman"/>
          <w:sz w:val="24"/>
          <w:szCs w:val="24"/>
        </w:rPr>
        <w:t>Формы на -</w:t>
      </w:r>
      <w:r w:rsidRPr="00970150">
        <w:rPr>
          <w:rFonts w:ascii="Times New Roman" w:hAnsi="Times New Roman" w:cs="Times New Roman"/>
          <w:i/>
          <w:iCs/>
          <w:sz w:val="24"/>
          <w:szCs w:val="24"/>
        </w:rPr>
        <w:t>ее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(более, далее, ранее, менее, позднее, долее) </w:t>
      </w:r>
      <w:r w:rsidRPr="00970150">
        <w:rPr>
          <w:rFonts w:ascii="Times New Roman" w:hAnsi="Times New Roman" w:cs="Times New Roman"/>
          <w:sz w:val="24"/>
          <w:szCs w:val="24"/>
        </w:rPr>
        <w:t>перешли в наречие.</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lastRenderedPageBreak/>
        <w:t xml:space="preserve">Не все качественные прилагательные образуют </w:t>
      </w:r>
      <w:r w:rsidRPr="00970150">
        <w:rPr>
          <w:rFonts w:ascii="Times New Roman" w:hAnsi="Times New Roman" w:cs="Times New Roman"/>
          <w:bCs/>
          <w:sz w:val="24"/>
          <w:szCs w:val="24"/>
          <w:u w:val="single"/>
        </w:rPr>
        <w:t>простую</w:t>
      </w:r>
      <w:r w:rsidRPr="00970150">
        <w:rPr>
          <w:rFonts w:ascii="Times New Roman" w:hAnsi="Times New Roman" w:cs="Times New Roman"/>
          <w:bCs/>
          <w:sz w:val="24"/>
          <w:szCs w:val="24"/>
        </w:rPr>
        <w:t xml:space="preserve"> форму сравнительной степени. </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К ним относятся:</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1) прилагательные, обозначающие масти животных, например: </w:t>
      </w:r>
      <w:r w:rsidRPr="00970150">
        <w:rPr>
          <w:rFonts w:ascii="Times New Roman" w:hAnsi="Times New Roman" w:cs="Times New Roman"/>
          <w:bCs/>
          <w:i/>
          <w:iCs/>
          <w:sz w:val="24"/>
          <w:szCs w:val="24"/>
        </w:rPr>
        <w:t>пегий, сивый, бурый, вороной, каурый, гнедой;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2)</w:t>
      </w:r>
      <w:r w:rsidRPr="00970150">
        <w:rPr>
          <w:rFonts w:ascii="Times New Roman" w:hAnsi="Times New Roman" w:cs="Times New Roman"/>
          <w:bCs/>
          <w:i/>
          <w:iCs/>
          <w:sz w:val="24"/>
          <w:szCs w:val="24"/>
        </w:rPr>
        <w:t xml:space="preserve"> </w:t>
      </w:r>
      <w:r w:rsidRPr="00970150">
        <w:rPr>
          <w:rFonts w:ascii="Times New Roman" w:hAnsi="Times New Roman" w:cs="Times New Roman"/>
          <w:bCs/>
          <w:sz w:val="24"/>
          <w:szCs w:val="24"/>
        </w:rPr>
        <w:t xml:space="preserve">прилагательные, представляющие собой производные названия цвета, например: </w:t>
      </w:r>
      <w:r w:rsidRPr="00970150">
        <w:rPr>
          <w:rFonts w:ascii="Times New Roman" w:hAnsi="Times New Roman" w:cs="Times New Roman"/>
          <w:bCs/>
          <w:i/>
          <w:iCs/>
          <w:sz w:val="24"/>
          <w:szCs w:val="24"/>
        </w:rPr>
        <w:t>шоколадный, розовый, сиреневый, оранжевый;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3) прилагательные с </w:t>
      </w:r>
      <w:r w:rsidRPr="00970150">
        <w:rPr>
          <w:rFonts w:ascii="Times New Roman" w:hAnsi="Times New Roman" w:cs="Times New Roman"/>
          <w:bCs/>
          <w:i/>
          <w:iCs/>
          <w:sz w:val="24"/>
          <w:szCs w:val="24"/>
        </w:rPr>
        <w:t>суффиксом -ск- (-еск-): комический, трагический, дружеский, братский, ханжеский;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i/>
          <w:iCs/>
          <w:sz w:val="24"/>
          <w:szCs w:val="24"/>
        </w:rPr>
        <w:t xml:space="preserve">4) </w:t>
      </w:r>
      <w:r w:rsidRPr="00970150">
        <w:rPr>
          <w:rFonts w:ascii="Times New Roman" w:hAnsi="Times New Roman" w:cs="Times New Roman"/>
          <w:bCs/>
          <w:sz w:val="24"/>
          <w:szCs w:val="24"/>
        </w:rPr>
        <w:t xml:space="preserve">некоторые прилагательные с суффиксом </w:t>
      </w:r>
      <w:r w:rsidRPr="00970150">
        <w:rPr>
          <w:rFonts w:ascii="Times New Roman" w:hAnsi="Times New Roman" w:cs="Times New Roman"/>
          <w:bCs/>
          <w:i/>
          <w:iCs/>
          <w:sz w:val="24"/>
          <w:szCs w:val="24"/>
        </w:rPr>
        <w:t>-н-: кровный, ручной, больной, ранний, лишний;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5) прилагательные с суффиксом </w:t>
      </w:r>
      <w:r w:rsidRPr="00970150">
        <w:rPr>
          <w:rFonts w:ascii="Times New Roman" w:hAnsi="Times New Roman" w:cs="Times New Roman"/>
          <w:bCs/>
          <w:i/>
          <w:iCs/>
          <w:sz w:val="24"/>
          <w:szCs w:val="24"/>
        </w:rPr>
        <w:t>-ов-</w:t>
      </w:r>
      <w:r w:rsidRPr="00970150">
        <w:rPr>
          <w:rFonts w:ascii="Times New Roman" w:hAnsi="Times New Roman" w:cs="Times New Roman"/>
          <w:bCs/>
          <w:sz w:val="24"/>
          <w:szCs w:val="24"/>
        </w:rPr>
        <w:t xml:space="preserve"> </w:t>
      </w:r>
      <w:r w:rsidRPr="00970150">
        <w:rPr>
          <w:rFonts w:ascii="Times New Roman" w:hAnsi="Times New Roman" w:cs="Times New Roman"/>
          <w:bCs/>
          <w:i/>
          <w:iCs/>
          <w:sz w:val="24"/>
          <w:szCs w:val="24"/>
        </w:rPr>
        <w:t>(-ев-): даровой, деловой, рядовой, боевой, массовый;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6) многие отглагольные прилагательные с суффиксом -</w:t>
      </w:r>
      <w:r w:rsidRPr="00970150">
        <w:rPr>
          <w:rFonts w:ascii="Times New Roman" w:hAnsi="Times New Roman" w:cs="Times New Roman"/>
          <w:bCs/>
          <w:i/>
          <w:iCs/>
          <w:sz w:val="24"/>
          <w:szCs w:val="24"/>
        </w:rPr>
        <w:t>л-: вялый, гнилой, усталый, хриплый, сиплый;  </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7) некоторые прилагательные с суффиксом </w:t>
      </w:r>
      <w:r w:rsidRPr="00970150">
        <w:rPr>
          <w:rFonts w:ascii="Times New Roman" w:hAnsi="Times New Roman" w:cs="Times New Roman"/>
          <w:bCs/>
          <w:i/>
          <w:iCs/>
          <w:sz w:val="24"/>
          <w:szCs w:val="24"/>
        </w:rPr>
        <w:t>-к-: зыбкий, дерзкий, ломкий, мерзкий, липкий, топкий, робкий, падкий, цепкий, зябкий;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8) некоторые непроизводные прилагательные: </w:t>
      </w:r>
      <w:r w:rsidRPr="00970150">
        <w:rPr>
          <w:rFonts w:ascii="Times New Roman" w:hAnsi="Times New Roman" w:cs="Times New Roman"/>
          <w:bCs/>
          <w:i/>
          <w:iCs/>
          <w:sz w:val="24"/>
          <w:szCs w:val="24"/>
        </w:rPr>
        <w:t>ветхий, гордый, отлогий, плоский.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9) прилагательные с префиксами (приставками) и суффиксами субъективной оценки качества, привносящими значение большей степени качества, например: </w:t>
      </w:r>
      <w:r w:rsidRPr="00970150">
        <w:rPr>
          <w:rFonts w:ascii="Times New Roman" w:hAnsi="Times New Roman" w:cs="Times New Roman"/>
          <w:bCs/>
          <w:i/>
          <w:iCs/>
          <w:sz w:val="24"/>
          <w:szCs w:val="24"/>
        </w:rPr>
        <w:t>здоровенный, худющий, малюсенький, преогромный, пренеприятный, развеселый.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bCs/>
          <w:sz w:val="24"/>
          <w:szCs w:val="24"/>
          <w:u w:val="single"/>
        </w:rPr>
        <w:t>Сложная</w:t>
      </w:r>
      <w:r w:rsidRPr="00970150">
        <w:rPr>
          <w:rFonts w:ascii="Times New Roman" w:hAnsi="Times New Roman" w:cs="Times New Roman"/>
          <w:bCs/>
          <w:sz w:val="24"/>
          <w:szCs w:val="24"/>
        </w:rPr>
        <w:t xml:space="preserve"> форма сравнительной степени</w:t>
      </w:r>
      <w:r w:rsidRPr="00970150">
        <w:rPr>
          <w:rFonts w:ascii="Times New Roman" w:hAnsi="Times New Roman" w:cs="Times New Roman"/>
          <w:bCs/>
          <w:i/>
          <w:iCs/>
          <w:sz w:val="24"/>
          <w:szCs w:val="24"/>
        </w:rPr>
        <w:t xml:space="preserve"> </w:t>
      </w:r>
      <w:r w:rsidRPr="00970150">
        <w:rPr>
          <w:rFonts w:ascii="Times New Roman" w:hAnsi="Times New Roman" w:cs="Times New Roman"/>
          <w:bCs/>
          <w:sz w:val="24"/>
          <w:szCs w:val="24"/>
        </w:rPr>
        <w:t xml:space="preserve">образуется у всех прилагательных, называющих признак, способный проявляться в большей или меньшей степени. Она образуется путём прибавления к положительной степени дополнительных слов </w:t>
      </w:r>
      <w:r w:rsidRPr="00970150">
        <w:rPr>
          <w:rFonts w:ascii="Times New Roman" w:hAnsi="Times New Roman" w:cs="Times New Roman"/>
          <w:bCs/>
          <w:i/>
          <w:iCs/>
          <w:sz w:val="24"/>
          <w:szCs w:val="24"/>
        </w:rPr>
        <w:t xml:space="preserve">более, менее; </w:t>
      </w:r>
      <w:r w:rsidRPr="00970150">
        <w:rPr>
          <w:rFonts w:ascii="Times New Roman" w:hAnsi="Times New Roman" w:cs="Times New Roman"/>
          <w:bCs/>
          <w:sz w:val="24"/>
          <w:szCs w:val="24"/>
        </w:rPr>
        <w:t xml:space="preserve">например: </w:t>
      </w:r>
      <w:r w:rsidRPr="00970150">
        <w:rPr>
          <w:rFonts w:ascii="Times New Roman" w:hAnsi="Times New Roman" w:cs="Times New Roman"/>
          <w:bCs/>
          <w:i/>
          <w:iCs/>
          <w:sz w:val="24"/>
          <w:szCs w:val="24"/>
        </w:rPr>
        <w:t>более важный, менее ласковый.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i/>
          <w:iCs/>
          <w:sz w:val="24"/>
          <w:szCs w:val="24"/>
          <w:u w:val="single"/>
        </w:rPr>
        <w:t>Превосходная степень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показывает, что данный признак предмета проявляется в наибольшей или наименьшей степени по сравнению с аналогичным признаком в другом предмете, например: </w:t>
      </w:r>
      <w:r w:rsidRPr="00970150">
        <w:rPr>
          <w:rFonts w:ascii="Times New Roman" w:hAnsi="Times New Roman" w:cs="Times New Roman"/>
          <w:i/>
          <w:iCs/>
          <w:sz w:val="24"/>
          <w:szCs w:val="24"/>
        </w:rPr>
        <w:t>высочайший; глубочайший; самый яркий; наиболее узкий; наименее сладкий; интереснее всего; умнее всех.</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Превосходная степень также имеет синтетическую и</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аналитическую формы.</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Простая форма превосходной степени</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образуется от основы положительной степени прилагательного путём прибавления суффикса </w:t>
      </w:r>
      <w:r w:rsidRPr="00970150">
        <w:rPr>
          <w:rFonts w:ascii="Times New Roman" w:hAnsi="Times New Roman" w:cs="Times New Roman"/>
          <w:i/>
          <w:iCs/>
          <w:sz w:val="24"/>
          <w:szCs w:val="24"/>
        </w:rPr>
        <w:t>-ейш- (-айш-): бел-ый – бел-ейш-ий; богат-ый – богат-ейш-ий;  храбр-ый – храбр-ейш-ий; чудесн-ый – чудесн-ейш-ий; высок-ий – высоч-айш-ий, глубок-ий – глубоч-айш-ий, тих-ий – тиш-айш-ий.</w:t>
      </w:r>
      <w:r w:rsidRPr="00970150">
        <w:rPr>
          <w:rFonts w:ascii="Times New Roman" w:hAnsi="Times New Roman" w:cs="Times New Roman"/>
          <w:sz w:val="24"/>
          <w:szCs w:val="24"/>
        </w:rPr>
        <w:t xml:space="preserve"> Суффикс </w:t>
      </w:r>
      <w:r w:rsidRPr="00970150">
        <w:rPr>
          <w:rFonts w:ascii="Times New Roman" w:hAnsi="Times New Roman" w:cs="Times New Roman"/>
          <w:i/>
          <w:iCs/>
          <w:sz w:val="24"/>
          <w:szCs w:val="24"/>
        </w:rPr>
        <w:t xml:space="preserve">-айш- присоединяется </w:t>
      </w:r>
      <w:r w:rsidRPr="00970150">
        <w:rPr>
          <w:rFonts w:ascii="Times New Roman" w:hAnsi="Times New Roman" w:cs="Times New Roman"/>
          <w:sz w:val="24"/>
          <w:szCs w:val="24"/>
        </w:rPr>
        <w:t xml:space="preserve">к прилагательным с основой на </w:t>
      </w:r>
      <w:r w:rsidRPr="00970150">
        <w:rPr>
          <w:rFonts w:ascii="Times New Roman" w:hAnsi="Times New Roman" w:cs="Times New Roman"/>
          <w:i/>
          <w:iCs/>
          <w:sz w:val="24"/>
          <w:szCs w:val="24"/>
        </w:rPr>
        <w:t xml:space="preserve">г, к, х </w:t>
      </w:r>
      <w:r w:rsidRPr="00970150">
        <w:rPr>
          <w:rFonts w:ascii="Times New Roman" w:hAnsi="Times New Roman" w:cs="Times New Roman"/>
          <w:sz w:val="24"/>
          <w:szCs w:val="24"/>
        </w:rPr>
        <w:t>и с последующим чередованием этих согласных с шипящими.</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Формы превосходной степени на </w:t>
      </w:r>
      <w:r w:rsidRPr="00970150">
        <w:rPr>
          <w:rFonts w:ascii="Times New Roman" w:hAnsi="Times New Roman" w:cs="Times New Roman"/>
          <w:i/>
          <w:iCs/>
          <w:sz w:val="24"/>
          <w:szCs w:val="24"/>
        </w:rPr>
        <w:t xml:space="preserve">-ейш-, -айш- </w:t>
      </w:r>
      <w:r w:rsidRPr="00970150">
        <w:rPr>
          <w:rFonts w:ascii="Times New Roman" w:hAnsi="Times New Roman" w:cs="Times New Roman"/>
          <w:sz w:val="24"/>
          <w:szCs w:val="24"/>
        </w:rPr>
        <w:t xml:space="preserve">могут сочетаться с приставкой </w:t>
      </w:r>
      <w:r w:rsidRPr="00970150">
        <w:rPr>
          <w:rFonts w:ascii="Times New Roman" w:hAnsi="Times New Roman" w:cs="Times New Roman"/>
          <w:i/>
          <w:iCs/>
          <w:sz w:val="24"/>
          <w:szCs w:val="24"/>
        </w:rPr>
        <w:t>наи</w:t>
      </w:r>
      <w:r w:rsidRPr="00970150">
        <w:rPr>
          <w:rFonts w:ascii="Times New Roman" w:hAnsi="Times New Roman" w:cs="Times New Roman"/>
          <w:sz w:val="24"/>
          <w:szCs w:val="24"/>
        </w:rPr>
        <w:t xml:space="preserve">-, которая привносит добавочное усилительное значение, ср., например:  </w:t>
      </w:r>
      <w:r w:rsidRPr="00970150">
        <w:rPr>
          <w:rFonts w:ascii="Times New Roman" w:hAnsi="Times New Roman" w:cs="Times New Roman"/>
          <w:i/>
          <w:iCs/>
          <w:sz w:val="24"/>
          <w:szCs w:val="24"/>
        </w:rPr>
        <w:t xml:space="preserve">сложнейший – наисложнейший; строжайший – наистрожайший; интереснейший – наиинтереснейший; глубочайший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наиглубочайший; полнейший – наиполнейший.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Прилагательные </w:t>
      </w:r>
      <w:r w:rsidRPr="00970150">
        <w:rPr>
          <w:rFonts w:ascii="Times New Roman" w:hAnsi="Times New Roman" w:cs="Times New Roman"/>
          <w:i/>
          <w:iCs/>
          <w:sz w:val="24"/>
          <w:szCs w:val="24"/>
        </w:rPr>
        <w:t xml:space="preserve">большой, высокий, низкий, хороший, плохой </w:t>
      </w:r>
      <w:r w:rsidRPr="00970150">
        <w:rPr>
          <w:rFonts w:ascii="Times New Roman" w:hAnsi="Times New Roman" w:cs="Times New Roman"/>
          <w:sz w:val="24"/>
          <w:szCs w:val="24"/>
        </w:rPr>
        <w:t xml:space="preserve">образуют следующие формы превосходной степени: </w:t>
      </w:r>
      <w:r w:rsidRPr="00970150">
        <w:rPr>
          <w:rFonts w:ascii="Times New Roman" w:hAnsi="Times New Roman" w:cs="Times New Roman"/>
          <w:i/>
          <w:iCs/>
          <w:sz w:val="24"/>
          <w:szCs w:val="24"/>
        </w:rPr>
        <w:t>больший, высший, низший, лучший, худший.</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В современном русском языке простая форма превосходной степени имеет два значения:</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 xml:space="preserve">1) </w:t>
      </w:r>
      <w:r w:rsidRPr="00970150">
        <w:rPr>
          <w:rFonts w:ascii="Times New Roman" w:hAnsi="Times New Roman" w:cs="Times New Roman"/>
          <w:b/>
          <w:bCs/>
          <w:sz w:val="24"/>
          <w:szCs w:val="24"/>
        </w:rPr>
        <w:t>значение высшего качества</w:t>
      </w:r>
      <w:r w:rsidRPr="00970150">
        <w:rPr>
          <w:rFonts w:ascii="Times New Roman" w:hAnsi="Times New Roman" w:cs="Times New Roman"/>
          <w:sz w:val="24"/>
          <w:szCs w:val="24"/>
        </w:rPr>
        <w:t>, которое присуще какому-либо лицу</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или</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предмету</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и по которому этот предмет</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выделяется из ряда подобных.</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При форме превосходной степени находится указание на тот круг лиц или предметов, из которых они выделяются высшей степенью качества: </w:t>
      </w:r>
      <w:r w:rsidRPr="00970150">
        <w:rPr>
          <w:rFonts w:ascii="Times New Roman" w:hAnsi="Times New Roman" w:cs="Times New Roman"/>
          <w:i/>
          <w:iCs/>
          <w:sz w:val="24"/>
          <w:szCs w:val="24"/>
        </w:rPr>
        <w:t>величайший из учёных,  красивейший город Европы; высочайшая гора в мире</w:t>
      </w:r>
      <w:r w:rsidRPr="00970150">
        <w:rPr>
          <w:rFonts w:ascii="Times New Roman" w:hAnsi="Times New Roman" w:cs="Times New Roman"/>
          <w:sz w:val="24"/>
          <w:szCs w:val="24"/>
        </w:rPr>
        <w:t xml:space="preserve">. </w:t>
      </w:r>
    </w:p>
    <w:p w:rsidR="0082367F" w:rsidRPr="00970150" w:rsidRDefault="0082367F" w:rsidP="00D43822">
      <w:pPr>
        <w:numPr>
          <w:ilvl w:val="0"/>
          <w:numId w:val="32"/>
        </w:numPr>
        <w:jc w:val="both"/>
        <w:rPr>
          <w:rFonts w:ascii="Times New Roman" w:hAnsi="Times New Roman" w:cs="Times New Roman"/>
          <w:sz w:val="24"/>
          <w:szCs w:val="24"/>
        </w:rPr>
      </w:pPr>
      <w:r w:rsidRPr="00970150">
        <w:rPr>
          <w:rFonts w:ascii="Times New Roman" w:hAnsi="Times New Roman" w:cs="Times New Roman"/>
          <w:sz w:val="24"/>
          <w:szCs w:val="24"/>
        </w:rPr>
        <w:t>2)</w:t>
      </w:r>
      <w:r w:rsidRPr="00970150">
        <w:rPr>
          <w:rFonts w:ascii="Times New Roman" w:hAnsi="Times New Roman" w:cs="Times New Roman"/>
          <w:i/>
          <w:iCs/>
          <w:sz w:val="24"/>
          <w:szCs w:val="24"/>
        </w:rPr>
        <w:t xml:space="preserve"> </w:t>
      </w:r>
      <w:r w:rsidRPr="00970150">
        <w:rPr>
          <w:rFonts w:ascii="Times New Roman" w:hAnsi="Times New Roman" w:cs="Times New Roman"/>
          <w:b/>
          <w:bCs/>
          <w:sz w:val="24"/>
          <w:szCs w:val="24"/>
        </w:rPr>
        <w:t>значение предельной степени качества вне сравнения с другими предметами</w:t>
      </w:r>
      <w:r w:rsidRPr="00970150">
        <w:rPr>
          <w:rFonts w:ascii="Times New Roman" w:hAnsi="Times New Roman" w:cs="Times New Roman"/>
          <w:sz w:val="24"/>
          <w:szCs w:val="24"/>
        </w:rPr>
        <w:t xml:space="preserve">, например: </w:t>
      </w:r>
      <w:r w:rsidRPr="00970150">
        <w:rPr>
          <w:rFonts w:ascii="Times New Roman" w:hAnsi="Times New Roman" w:cs="Times New Roman"/>
          <w:i/>
          <w:iCs/>
          <w:sz w:val="24"/>
          <w:szCs w:val="24"/>
        </w:rPr>
        <w:t xml:space="preserve">Над лесом стояло нежнейшее сияние горной цепи. Травы – вернейшее средство от простуды. </w:t>
      </w:r>
      <w:r w:rsidRPr="00970150">
        <w:rPr>
          <w:rFonts w:ascii="Times New Roman" w:hAnsi="Times New Roman" w:cs="Times New Roman"/>
          <w:sz w:val="24"/>
          <w:szCs w:val="24"/>
        </w:rPr>
        <w:t xml:space="preserve">В данном значении форма превосходной степени активно употребляется во фразеологических сочетаниях </w:t>
      </w:r>
      <w:r w:rsidRPr="00970150">
        <w:rPr>
          <w:rFonts w:ascii="Times New Roman" w:hAnsi="Times New Roman" w:cs="Times New Roman"/>
          <w:i/>
          <w:iCs/>
          <w:sz w:val="24"/>
          <w:szCs w:val="24"/>
        </w:rPr>
        <w:t xml:space="preserve">чистейшая ложь, добрейшая душа, злейший враг, глубочайшее заблуждение, внимательнейшим образом </w:t>
      </w:r>
      <w:r w:rsidRPr="00970150">
        <w:rPr>
          <w:rFonts w:ascii="Times New Roman" w:hAnsi="Times New Roman" w:cs="Times New Roman"/>
          <w:sz w:val="24"/>
          <w:szCs w:val="24"/>
        </w:rPr>
        <w:t>и др.</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Не все качественные прилагательные образуют </w:t>
      </w:r>
      <w:r w:rsidRPr="00970150">
        <w:rPr>
          <w:rFonts w:ascii="Times New Roman" w:hAnsi="Times New Roman" w:cs="Times New Roman"/>
          <w:bCs/>
          <w:sz w:val="24"/>
          <w:szCs w:val="24"/>
          <w:u w:val="single"/>
        </w:rPr>
        <w:t>простую</w:t>
      </w:r>
      <w:r w:rsidRPr="00970150">
        <w:rPr>
          <w:rFonts w:ascii="Times New Roman" w:hAnsi="Times New Roman" w:cs="Times New Roman"/>
          <w:bCs/>
          <w:sz w:val="24"/>
          <w:szCs w:val="24"/>
        </w:rPr>
        <w:t xml:space="preserve"> форму превосходной степени. </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К ним относятся:</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1) прилагательные, обозначающие масти животных, например: </w:t>
      </w:r>
      <w:r w:rsidRPr="00970150">
        <w:rPr>
          <w:rFonts w:ascii="Times New Roman" w:hAnsi="Times New Roman" w:cs="Times New Roman"/>
          <w:bCs/>
          <w:i/>
          <w:iCs/>
          <w:sz w:val="24"/>
          <w:szCs w:val="24"/>
        </w:rPr>
        <w:t>пегий, сивый, бурый, вороной, каурый, гнедой;</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2)</w:t>
      </w:r>
      <w:r w:rsidRPr="00970150">
        <w:rPr>
          <w:rFonts w:ascii="Times New Roman" w:hAnsi="Times New Roman" w:cs="Times New Roman"/>
          <w:bCs/>
          <w:i/>
          <w:iCs/>
          <w:sz w:val="24"/>
          <w:szCs w:val="24"/>
        </w:rPr>
        <w:t xml:space="preserve"> </w:t>
      </w:r>
      <w:r w:rsidRPr="00970150">
        <w:rPr>
          <w:rFonts w:ascii="Times New Roman" w:hAnsi="Times New Roman" w:cs="Times New Roman"/>
          <w:bCs/>
          <w:sz w:val="24"/>
          <w:szCs w:val="24"/>
        </w:rPr>
        <w:t xml:space="preserve">прилагательные, представляющие собой производные названия цвета, например: </w:t>
      </w:r>
      <w:r w:rsidRPr="00970150">
        <w:rPr>
          <w:rFonts w:ascii="Times New Roman" w:hAnsi="Times New Roman" w:cs="Times New Roman"/>
          <w:bCs/>
          <w:i/>
          <w:iCs/>
          <w:sz w:val="24"/>
          <w:szCs w:val="24"/>
        </w:rPr>
        <w:t>шоколадный, розовый, сиреневый, оранжевый;</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3) прилагательные с суффиксом </w:t>
      </w:r>
      <w:r w:rsidRPr="00970150">
        <w:rPr>
          <w:rFonts w:ascii="Times New Roman" w:hAnsi="Times New Roman" w:cs="Times New Roman"/>
          <w:bCs/>
          <w:i/>
          <w:iCs/>
          <w:sz w:val="24"/>
          <w:szCs w:val="24"/>
        </w:rPr>
        <w:t>-ск-,  -еск-:  братский дружеский, вражеский, бесовский, адский, уродский;</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4) некоторые прилагательные с суффиксом </w:t>
      </w:r>
      <w:r w:rsidRPr="00970150">
        <w:rPr>
          <w:rFonts w:ascii="Times New Roman" w:hAnsi="Times New Roman" w:cs="Times New Roman"/>
          <w:bCs/>
          <w:i/>
          <w:iCs/>
          <w:sz w:val="24"/>
          <w:szCs w:val="24"/>
        </w:rPr>
        <w:t>-н-: родной, дельный, кровный, склочный, избыточный;</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5) прилагательные с суффиксом </w:t>
      </w:r>
      <w:r w:rsidRPr="00970150">
        <w:rPr>
          <w:rFonts w:ascii="Times New Roman" w:hAnsi="Times New Roman" w:cs="Times New Roman"/>
          <w:bCs/>
          <w:i/>
          <w:iCs/>
          <w:sz w:val="24"/>
          <w:szCs w:val="24"/>
        </w:rPr>
        <w:t>-ов-</w:t>
      </w:r>
      <w:r w:rsidRPr="00970150">
        <w:rPr>
          <w:rFonts w:ascii="Times New Roman" w:hAnsi="Times New Roman" w:cs="Times New Roman"/>
          <w:bCs/>
          <w:sz w:val="24"/>
          <w:szCs w:val="24"/>
        </w:rPr>
        <w:t xml:space="preserve"> </w:t>
      </w:r>
      <w:r w:rsidRPr="00970150">
        <w:rPr>
          <w:rFonts w:ascii="Times New Roman" w:hAnsi="Times New Roman" w:cs="Times New Roman"/>
          <w:bCs/>
          <w:i/>
          <w:iCs/>
          <w:sz w:val="24"/>
          <w:szCs w:val="24"/>
        </w:rPr>
        <w:t>(-ев-): передовой, деловой, дармовой, боевой, ключевой, лобовой, круговой, легковой;</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6) отглагольные прилагательные с суффиксом </w:t>
      </w:r>
      <w:r w:rsidRPr="00970150">
        <w:rPr>
          <w:rFonts w:ascii="Times New Roman" w:hAnsi="Times New Roman" w:cs="Times New Roman"/>
          <w:bCs/>
          <w:i/>
          <w:iCs/>
          <w:sz w:val="24"/>
          <w:szCs w:val="24"/>
        </w:rPr>
        <w:t>-л-: горелый, бывалый, плесневелый, задубелый, усталый;</w:t>
      </w:r>
    </w:p>
    <w:p w:rsidR="0082367F" w:rsidRPr="00970150" w:rsidRDefault="0082367F" w:rsidP="00D43822">
      <w:pPr>
        <w:numPr>
          <w:ilvl w:val="0"/>
          <w:numId w:val="33"/>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7) некоторые прилагательные с суффиксом </w:t>
      </w:r>
      <w:r w:rsidRPr="00970150">
        <w:rPr>
          <w:rFonts w:ascii="Times New Roman" w:hAnsi="Times New Roman" w:cs="Times New Roman"/>
          <w:bCs/>
          <w:i/>
          <w:iCs/>
          <w:sz w:val="24"/>
          <w:szCs w:val="24"/>
        </w:rPr>
        <w:t xml:space="preserve">-к-: броский, жидкий, </w:t>
      </w:r>
    </w:p>
    <w:p w:rsidR="0082367F" w:rsidRPr="00970150" w:rsidRDefault="0082367F" w:rsidP="0082367F">
      <w:pPr>
        <w:jc w:val="both"/>
        <w:rPr>
          <w:rFonts w:ascii="Times New Roman" w:hAnsi="Times New Roman" w:cs="Times New Roman"/>
          <w:sz w:val="24"/>
          <w:szCs w:val="24"/>
        </w:rPr>
      </w:pPr>
      <w:r w:rsidRPr="00970150">
        <w:rPr>
          <w:rFonts w:ascii="Times New Roman" w:hAnsi="Times New Roman" w:cs="Times New Roman"/>
          <w:bCs/>
          <w:i/>
          <w:iCs/>
          <w:sz w:val="24"/>
          <w:szCs w:val="24"/>
        </w:rPr>
        <w:tab/>
        <w:t>веский, падкий, липкий, терпкий, сыпкий, зоркий, цепкий, юркий, терпкий;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8) прилагательные с суффиксами </w:t>
      </w:r>
      <w:r w:rsidRPr="00970150">
        <w:rPr>
          <w:rFonts w:ascii="Times New Roman" w:hAnsi="Times New Roman" w:cs="Times New Roman"/>
          <w:bCs/>
          <w:i/>
          <w:iCs/>
          <w:sz w:val="24"/>
          <w:szCs w:val="24"/>
        </w:rPr>
        <w:t>-аст-, -ист-:  глазастый, бровастый, клыкастый, слоистый, изгибистый, рукастый, языкастый;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9) прилагательные с префиксами (приставками) и суффиксами субъективной оценки качества, привносящими значение большей степени качества, например: </w:t>
      </w:r>
      <w:r w:rsidRPr="00970150">
        <w:rPr>
          <w:rFonts w:ascii="Times New Roman" w:hAnsi="Times New Roman" w:cs="Times New Roman"/>
          <w:bCs/>
          <w:i/>
          <w:iCs/>
          <w:sz w:val="24"/>
          <w:szCs w:val="24"/>
        </w:rPr>
        <w:t>здоровенный, худющий, малюсенький, преогромный, пренеприятный, развеселый;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bCs/>
          <w:sz w:val="24"/>
          <w:szCs w:val="24"/>
        </w:rPr>
        <w:t xml:space="preserve">10) некоторые непроизводные прилагательные: </w:t>
      </w:r>
      <w:r w:rsidRPr="00970150">
        <w:rPr>
          <w:rFonts w:ascii="Times New Roman" w:hAnsi="Times New Roman" w:cs="Times New Roman"/>
          <w:bCs/>
          <w:i/>
          <w:iCs/>
          <w:sz w:val="24"/>
          <w:szCs w:val="24"/>
        </w:rPr>
        <w:t>частый, гордый, молодой.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Сложная форма превосходной степени </w:t>
      </w:r>
      <w:r w:rsidRPr="00970150">
        <w:rPr>
          <w:rFonts w:ascii="Times New Roman" w:hAnsi="Times New Roman" w:cs="Times New Roman"/>
          <w:sz w:val="24"/>
          <w:szCs w:val="24"/>
        </w:rPr>
        <w:t>образуется двумя способами:</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1) путём прибавления дополнительных слов </w:t>
      </w:r>
      <w:r w:rsidRPr="00970150">
        <w:rPr>
          <w:rFonts w:ascii="Times New Roman" w:hAnsi="Times New Roman" w:cs="Times New Roman"/>
          <w:i/>
          <w:iCs/>
          <w:sz w:val="24"/>
          <w:szCs w:val="24"/>
        </w:rPr>
        <w:t xml:space="preserve">самый, наиболее, наименее </w:t>
      </w:r>
      <w:r w:rsidRPr="00970150">
        <w:rPr>
          <w:rFonts w:ascii="Times New Roman" w:hAnsi="Times New Roman" w:cs="Times New Roman"/>
          <w:sz w:val="24"/>
          <w:szCs w:val="24"/>
        </w:rPr>
        <w:t xml:space="preserve">к положительной степени сравнения прилагательного, например: </w:t>
      </w:r>
      <w:r w:rsidRPr="00970150">
        <w:rPr>
          <w:rFonts w:ascii="Times New Roman" w:hAnsi="Times New Roman" w:cs="Times New Roman"/>
          <w:i/>
          <w:iCs/>
          <w:sz w:val="24"/>
          <w:szCs w:val="24"/>
        </w:rPr>
        <w:t xml:space="preserve">самый обаятельный, </w:t>
      </w:r>
      <w:r w:rsidRPr="00970150">
        <w:rPr>
          <w:rFonts w:ascii="Times New Roman" w:hAnsi="Times New Roman" w:cs="Times New Roman"/>
          <w:i/>
          <w:iCs/>
          <w:sz w:val="24"/>
          <w:szCs w:val="24"/>
        </w:rPr>
        <w:lastRenderedPageBreak/>
        <w:t xml:space="preserve">самый чуткий, наиболее сладкий, наиболее густой, наименее широкий, наименее смешной. </w:t>
      </w:r>
      <w:r w:rsidRPr="00970150">
        <w:rPr>
          <w:rFonts w:ascii="Times New Roman" w:hAnsi="Times New Roman" w:cs="Times New Roman"/>
          <w:sz w:val="24"/>
          <w:szCs w:val="24"/>
        </w:rPr>
        <w:t xml:space="preserve">Этот способ продуктивен даже для тех прилагательных, которые не имеют простой формы превосходной степени, ср.: </w:t>
      </w:r>
      <w:r w:rsidRPr="00970150">
        <w:rPr>
          <w:rFonts w:ascii="Times New Roman" w:hAnsi="Times New Roman" w:cs="Times New Roman"/>
          <w:i/>
          <w:iCs/>
          <w:sz w:val="24"/>
          <w:szCs w:val="24"/>
        </w:rPr>
        <w:t>самый дружеский, самый боевой, наиболее изгибистый, наиболее дельный, наименее дружеский, наименее броский;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2)</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путём прибавления слов </w:t>
      </w:r>
      <w:r w:rsidRPr="00970150">
        <w:rPr>
          <w:rFonts w:ascii="Times New Roman" w:hAnsi="Times New Roman" w:cs="Times New Roman"/>
          <w:i/>
          <w:iCs/>
          <w:sz w:val="24"/>
          <w:szCs w:val="24"/>
        </w:rPr>
        <w:t>всех,</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всего </w:t>
      </w:r>
      <w:r w:rsidRPr="00970150">
        <w:rPr>
          <w:rFonts w:ascii="Times New Roman" w:hAnsi="Times New Roman" w:cs="Times New Roman"/>
          <w:sz w:val="24"/>
          <w:szCs w:val="24"/>
        </w:rPr>
        <w:t xml:space="preserve">к простой форме сравнительной степени прилагательного, например: </w:t>
      </w:r>
      <w:r w:rsidRPr="00970150">
        <w:rPr>
          <w:rFonts w:ascii="Times New Roman" w:hAnsi="Times New Roman" w:cs="Times New Roman"/>
          <w:i/>
          <w:iCs/>
          <w:sz w:val="24"/>
          <w:szCs w:val="24"/>
        </w:rPr>
        <w:t>важнее всего, милее всех.</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От форм степеней сравнения следует отграничивать </w:t>
      </w:r>
      <w:r w:rsidRPr="00970150">
        <w:rPr>
          <w:rFonts w:ascii="Times New Roman" w:hAnsi="Times New Roman" w:cs="Times New Roman"/>
          <w:b/>
          <w:bCs/>
          <w:i/>
          <w:iCs/>
          <w:sz w:val="24"/>
          <w:szCs w:val="24"/>
        </w:rPr>
        <w:t>слова субъективной оценки качества</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которые сочетают в себе обозначение признака с выражением оценки его говорящим. Слова субъективной оценки качества выражают эмоциональную оценку обозначаемого признака или указывают на реальную большую или меньшую его степень.</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Слова субъективной оценки качества следующие:</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1) прилагательные с суффиксами </w:t>
      </w:r>
      <w:r w:rsidRPr="00970150">
        <w:rPr>
          <w:rFonts w:ascii="Times New Roman" w:hAnsi="Times New Roman" w:cs="Times New Roman"/>
          <w:i/>
          <w:iCs/>
          <w:sz w:val="24"/>
          <w:szCs w:val="24"/>
        </w:rPr>
        <w:t xml:space="preserve">-еньк- (-оньк-),   -ёшенек- (-ошенек-), -ёхонек- (-охонек-), -юсеньк-, </w:t>
      </w:r>
      <w:r w:rsidRPr="00970150">
        <w:rPr>
          <w:rFonts w:ascii="Times New Roman" w:hAnsi="Times New Roman" w:cs="Times New Roman"/>
          <w:sz w:val="24"/>
          <w:szCs w:val="24"/>
        </w:rPr>
        <w:t xml:space="preserve">имеющие оттенок смягчения или усиления степени качества, например: </w:t>
      </w:r>
      <w:r w:rsidRPr="00970150">
        <w:rPr>
          <w:rFonts w:ascii="Times New Roman" w:hAnsi="Times New Roman" w:cs="Times New Roman"/>
          <w:i/>
          <w:iCs/>
          <w:sz w:val="24"/>
          <w:szCs w:val="24"/>
        </w:rPr>
        <w:t>чёрненький, жёлтенький, сухонький,  белёхонек,  радёшенек, одинёшенек, малюсенький, тонюсенький;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2) прилагательные с суффиксами </w:t>
      </w:r>
      <w:r w:rsidRPr="00970150">
        <w:rPr>
          <w:rFonts w:ascii="Times New Roman" w:hAnsi="Times New Roman" w:cs="Times New Roman"/>
          <w:i/>
          <w:iCs/>
          <w:sz w:val="24"/>
          <w:szCs w:val="24"/>
        </w:rPr>
        <w:t>-ущ- (-ющ-), -енн-: злющий, большущий, худющий, толстущий, широченный, высоченный;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3) прилагательные с приставками </w:t>
      </w:r>
      <w:r w:rsidRPr="00970150">
        <w:rPr>
          <w:rFonts w:ascii="Times New Roman" w:hAnsi="Times New Roman" w:cs="Times New Roman"/>
          <w:i/>
          <w:iCs/>
          <w:sz w:val="24"/>
          <w:szCs w:val="24"/>
        </w:rPr>
        <w:t>архи-, пре-, раз-, сверх-, ультра-:  развесёлый, архиважный, сверхмощный, сверхсильный, премилый, прегромкий, ультрасовременный;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4) прилагательные, образованные путём чистого или префиксального повтора: </w:t>
      </w:r>
      <w:r w:rsidRPr="00970150">
        <w:rPr>
          <w:rFonts w:ascii="Times New Roman" w:hAnsi="Times New Roman" w:cs="Times New Roman"/>
          <w:i/>
          <w:iCs/>
          <w:sz w:val="24"/>
          <w:szCs w:val="24"/>
        </w:rPr>
        <w:t>чёрный-чёрный, старый-старый; мягкий-мягкий; интересный-преинтересный; высокий-превысокий.</w:t>
      </w:r>
    </w:p>
    <w:p w:rsidR="0082367F" w:rsidRPr="00970150" w:rsidRDefault="0082367F" w:rsidP="0082367F">
      <w:pPr>
        <w:ind w:left="360"/>
        <w:rPr>
          <w:rFonts w:ascii="Times New Roman" w:hAnsi="Times New Roman" w:cs="Times New Roman"/>
          <w:b/>
          <w:sz w:val="24"/>
          <w:szCs w:val="24"/>
        </w:rPr>
      </w:pPr>
      <w:r w:rsidRPr="00970150">
        <w:rPr>
          <w:rFonts w:ascii="Times New Roman" w:hAnsi="Times New Roman" w:cs="Times New Roman"/>
          <w:b/>
          <w:sz w:val="24"/>
          <w:szCs w:val="24"/>
        </w:rPr>
        <w:t>4.Склонение прилагательных</w:t>
      </w:r>
    </w:p>
    <w:p w:rsidR="0082367F" w:rsidRPr="00970150" w:rsidRDefault="0082367F" w:rsidP="0082367F">
      <w:pPr>
        <w:ind w:left="360"/>
        <w:rPr>
          <w:rFonts w:ascii="Times New Roman" w:hAnsi="Times New Roman" w:cs="Times New Roman"/>
          <w:b/>
          <w:sz w:val="24"/>
          <w:szCs w:val="24"/>
        </w:rPr>
      </w:pPr>
    </w:p>
    <w:p w:rsidR="0082367F" w:rsidRPr="00970150" w:rsidRDefault="0082367F" w:rsidP="0082367F">
      <w:pPr>
        <w:ind w:firstLine="708"/>
        <w:jc w:val="both"/>
        <w:rPr>
          <w:rFonts w:ascii="Times New Roman" w:hAnsi="Times New Roman" w:cs="Times New Roman"/>
          <w:sz w:val="24"/>
          <w:szCs w:val="24"/>
        </w:rPr>
      </w:pPr>
      <w:r w:rsidRPr="00970150">
        <w:rPr>
          <w:rFonts w:ascii="Times New Roman" w:hAnsi="Times New Roman" w:cs="Times New Roman"/>
          <w:sz w:val="24"/>
          <w:szCs w:val="24"/>
        </w:rPr>
        <w:t>У имен прилагательных есть три типа склонения.</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К </w:t>
      </w:r>
      <w:r w:rsidRPr="00970150">
        <w:rPr>
          <w:rFonts w:ascii="Times New Roman" w:hAnsi="Times New Roman" w:cs="Times New Roman"/>
          <w:sz w:val="24"/>
          <w:szCs w:val="24"/>
          <w:u w:val="single"/>
        </w:rPr>
        <w:t>первому</w:t>
      </w:r>
      <w:r w:rsidRPr="00970150">
        <w:rPr>
          <w:rFonts w:ascii="Times New Roman" w:hAnsi="Times New Roman" w:cs="Times New Roman"/>
          <w:sz w:val="24"/>
          <w:szCs w:val="24"/>
        </w:rPr>
        <w:t xml:space="preserve"> склонению относятся качественные и относительные прилагательные. В первом склонении выделяются варианты – твердый, мягкий и смешанный. К твердому варианту относятся прилагательные с основой на твердый согласный, кроме заднеязычных и шипящих (красн-ый, золот-ой, стеклянн-ый). К мягкому варианту относятся прилагательные с основой на мягкий согласный, кроме заднеязычных и шипящих (син-ий, осенн-ий). К смешанному варианту относятся прилагательные с основой на заднеязычный и шипящий согласный (больш-ой, тих-ий, мягк-ий).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Ко </w:t>
      </w:r>
      <w:r w:rsidRPr="00970150">
        <w:rPr>
          <w:rFonts w:ascii="Times New Roman" w:hAnsi="Times New Roman" w:cs="Times New Roman"/>
          <w:sz w:val="24"/>
          <w:szCs w:val="24"/>
          <w:u w:val="single"/>
        </w:rPr>
        <w:t>второму</w:t>
      </w:r>
      <w:r w:rsidRPr="00970150">
        <w:rPr>
          <w:rFonts w:ascii="Times New Roman" w:hAnsi="Times New Roman" w:cs="Times New Roman"/>
          <w:sz w:val="24"/>
          <w:szCs w:val="24"/>
        </w:rPr>
        <w:t xml:space="preserve"> склонению относятся притяжательные прилагательные с суффиксом –ий (лисий, охотничий, верблюжий).</w:t>
      </w:r>
    </w:p>
    <w:p w:rsidR="0082367F" w:rsidRPr="00970150" w:rsidRDefault="0082367F" w:rsidP="00D43822">
      <w:pPr>
        <w:numPr>
          <w:ilvl w:val="0"/>
          <w:numId w:val="34"/>
        </w:numPr>
        <w:jc w:val="both"/>
        <w:rPr>
          <w:rFonts w:ascii="Times New Roman" w:hAnsi="Times New Roman" w:cs="Times New Roman"/>
          <w:sz w:val="24"/>
          <w:szCs w:val="24"/>
        </w:rPr>
      </w:pPr>
      <w:r w:rsidRPr="00970150">
        <w:rPr>
          <w:rFonts w:ascii="Times New Roman" w:hAnsi="Times New Roman" w:cs="Times New Roman"/>
          <w:sz w:val="24"/>
          <w:szCs w:val="24"/>
        </w:rPr>
        <w:t xml:space="preserve">К </w:t>
      </w:r>
      <w:r w:rsidRPr="00970150">
        <w:rPr>
          <w:rFonts w:ascii="Times New Roman" w:hAnsi="Times New Roman" w:cs="Times New Roman"/>
          <w:sz w:val="24"/>
          <w:szCs w:val="24"/>
          <w:u w:val="single"/>
        </w:rPr>
        <w:t>третьему</w:t>
      </w:r>
      <w:r w:rsidRPr="00970150">
        <w:rPr>
          <w:rFonts w:ascii="Times New Roman" w:hAnsi="Times New Roman" w:cs="Times New Roman"/>
          <w:sz w:val="24"/>
          <w:szCs w:val="24"/>
        </w:rPr>
        <w:t xml:space="preserve"> склонению относятся притяжятельные имена прилагательные с суффиксами -ин(-ын), -ов (-ев) (дядин, лисицын, отцов, приятелев). </w:t>
      </w:r>
    </w:p>
    <w:p w:rsidR="0082367F" w:rsidRPr="00970150" w:rsidRDefault="0082367F" w:rsidP="0082367F">
      <w:pPr>
        <w:rPr>
          <w:rFonts w:ascii="Times New Roman" w:hAnsi="Times New Roman" w:cs="Times New Roman"/>
          <w:sz w:val="24"/>
          <w:szCs w:val="24"/>
        </w:rPr>
      </w:pPr>
    </w:p>
    <w:p w:rsidR="009C0DA7" w:rsidRDefault="009C0DA7" w:rsidP="000B65C3">
      <w:pPr>
        <w:jc w:val="center"/>
        <w:rPr>
          <w:rFonts w:ascii="Times New Roman" w:hAnsi="Times New Roman" w:cs="Times New Roman"/>
          <w:b/>
          <w:sz w:val="24"/>
          <w:szCs w:val="24"/>
        </w:rPr>
      </w:pPr>
    </w:p>
    <w:p w:rsidR="000B65C3" w:rsidRPr="00970150" w:rsidRDefault="0082367F" w:rsidP="000B65C3">
      <w:pPr>
        <w:jc w:val="center"/>
        <w:rPr>
          <w:rFonts w:ascii="Times New Roman" w:hAnsi="Times New Roman" w:cs="Times New Roman"/>
          <w:b/>
          <w:sz w:val="24"/>
          <w:szCs w:val="24"/>
        </w:rPr>
      </w:pPr>
      <w:r w:rsidRPr="00970150">
        <w:rPr>
          <w:rFonts w:ascii="Times New Roman" w:hAnsi="Times New Roman" w:cs="Times New Roman"/>
          <w:b/>
          <w:sz w:val="24"/>
          <w:szCs w:val="24"/>
        </w:rPr>
        <w:lastRenderedPageBreak/>
        <w:t xml:space="preserve">ТЕМА </w:t>
      </w:r>
      <w:r w:rsidR="000B65C3" w:rsidRPr="00970150">
        <w:rPr>
          <w:rFonts w:ascii="Times New Roman" w:hAnsi="Times New Roman" w:cs="Times New Roman"/>
          <w:b/>
          <w:sz w:val="24"/>
          <w:szCs w:val="24"/>
        </w:rPr>
        <w:t>15 ИМЯ ЧИСЛИТЕЛЬНОЕ. МЕСТОИМЕНИЕ</w:t>
      </w:r>
    </w:p>
    <w:p w:rsidR="000B65C3" w:rsidRPr="00970150" w:rsidRDefault="000B65C3" w:rsidP="000B65C3">
      <w:pPr>
        <w:jc w:val="both"/>
        <w:rPr>
          <w:rFonts w:ascii="Times New Roman" w:hAnsi="Times New Roman" w:cs="Times New Roman"/>
          <w:b/>
          <w:sz w:val="24"/>
          <w:szCs w:val="24"/>
        </w:rPr>
      </w:pPr>
      <w:r w:rsidRPr="00970150">
        <w:rPr>
          <w:rFonts w:ascii="Times New Roman" w:hAnsi="Times New Roman" w:cs="Times New Roman"/>
          <w:b/>
          <w:sz w:val="24"/>
          <w:szCs w:val="24"/>
        </w:rPr>
        <w:t>1.Проблема границ числительного как части речи</w:t>
      </w:r>
    </w:p>
    <w:p w:rsidR="000B65C3" w:rsidRPr="00970150" w:rsidRDefault="000B65C3" w:rsidP="000B65C3">
      <w:pPr>
        <w:jc w:val="both"/>
        <w:rPr>
          <w:rFonts w:ascii="Times New Roman" w:hAnsi="Times New Roman" w:cs="Times New Roman"/>
          <w:b/>
          <w:sz w:val="24"/>
          <w:szCs w:val="24"/>
        </w:rPr>
      </w:pPr>
      <w:r w:rsidRPr="00970150">
        <w:rPr>
          <w:rFonts w:ascii="Times New Roman" w:hAnsi="Times New Roman" w:cs="Times New Roman"/>
          <w:b/>
          <w:sz w:val="24"/>
          <w:szCs w:val="24"/>
        </w:rPr>
        <w:t xml:space="preserve">2.Склонение числительных </w:t>
      </w:r>
    </w:p>
    <w:p w:rsidR="000B65C3" w:rsidRPr="00970150" w:rsidRDefault="000B65C3" w:rsidP="000B65C3">
      <w:pPr>
        <w:jc w:val="both"/>
        <w:rPr>
          <w:rFonts w:ascii="Times New Roman" w:hAnsi="Times New Roman" w:cs="Times New Roman"/>
          <w:b/>
          <w:sz w:val="24"/>
          <w:szCs w:val="24"/>
        </w:rPr>
      </w:pPr>
      <w:r w:rsidRPr="00970150">
        <w:rPr>
          <w:rFonts w:ascii="Times New Roman" w:hAnsi="Times New Roman" w:cs="Times New Roman"/>
          <w:b/>
          <w:sz w:val="24"/>
          <w:szCs w:val="24"/>
        </w:rPr>
        <w:t xml:space="preserve">3.Местоимение как часть речи </w:t>
      </w:r>
    </w:p>
    <w:p w:rsidR="000B65C3" w:rsidRPr="00970150" w:rsidRDefault="000B65C3" w:rsidP="000B65C3">
      <w:pPr>
        <w:rPr>
          <w:rFonts w:ascii="Times New Roman" w:hAnsi="Times New Roman" w:cs="Times New Roman"/>
          <w:b/>
          <w:sz w:val="24"/>
          <w:szCs w:val="24"/>
        </w:rPr>
      </w:pPr>
      <w:r w:rsidRPr="00970150">
        <w:rPr>
          <w:rFonts w:ascii="Times New Roman" w:hAnsi="Times New Roman" w:cs="Times New Roman"/>
          <w:b/>
          <w:sz w:val="24"/>
          <w:szCs w:val="24"/>
        </w:rPr>
        <w:t>4.Разряды местоимений</w:t>
      </w:r>
    </w:p>
    <w:p w:rsidR="000B65C3" w:rsidRPr="00970150" w:rsidRDefault="000B65C3" w:rsidP="000B65C3">
      <w:pPr>
        <w:rPr>
          <w:rFonts w:ascii="Times New Roman" w:hAnsi="Times New Roman" w:cs="Times New Roman"/>
          <w:b/>
          <w:sz w:val="24"/>
          <w:szCs w:val="24"/>
        </w:rPr>
      </w:pPr>
    </w:p>
    <w:p w:rsidR="000B65C3" w:rsidRPr="00970150" w:rsidRDefault="000B65C3" w:rsidP="000B65C3">
      <w:pPr>
        <w:jc w:val="both"/>
        <w:rPr>
          <w:rFonts w:ascii="Times New Roman" w:hAnsi="Times New Roman" w:cs="Times New Roman"/>
          <w:b/>
          <w:sz w:val="24"/>
          <w:szCs w:val="24"/>
        </w:rPr>
      </w:pPr>
      <w:r w:rsidRPr="00970150">
        <w:rPr>
          <w:rFonts w:ascii="Times New Roman" w:hAnsi="Times New Roman" w:cs="Times New Roman"/>
          <w:b/>
          <w:sz w:val="24"/>
          <w:szCs w:val="24"/>
        </w:rPr>
        <w:t>1.Проблема границ числительного как части речи</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Имя числительное обладает рядом грамматических признаков. Всем числительным свойственна грамматическая категория падежа, которая выражается синтетически при помощи флексий, например: </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И. шесть-□-сот-□, </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Р. шест-и-сот-□, </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i/>
          <w:iCs/>
          <w:sz w:val="24"/>
          <w:szCs w:val="24"/>
        </w:rPr>
        <w:t xml:space="preserve">Д. шест-и-ст-ам, </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i/>
          <w:iCs/>
          <w:sz w:val="24"/>
          <w:szCs w:val="24"/>
        </w:rPr>
        <w:t>В. шесть-□-сот-□,</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i/>
          <w:iCs/>
          <w:sz w:val="24"/>
          <w:szCs w:val="24"/>
        </w:rPr>
        <w:t>Т. шесть-ю-ст-ами,</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i/>
          <w:iCs/>
          <w:sz w:val="24"/>
          <w:szCs w:val="24"/>
        </w:rPr>
        <w:t>П. (о) шест-и-ст-ах.</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 xml:space="preserve">Обозначая конкретное числовое понятие, все числительные, за исключением порядковых числительных и числительного </w:t>
      </w:r>
      <w:r w:rsidRPr="00970150">
        <w:rPr>
          <w:rFonts w:ascii="Times New Roman" w:hAnsi="Times New Roman" w:cs="Times New Roman"/>
          <w:i/>
          <w:iCs/>
          <w:sz w:val="24"/>
          <w:szCs w:val="24"/>
        </w:rPr>
        <w:t xml:space="preserve">один, </w:t>
      </w:r>
      <w:r w:rsidRPr="00970150">
        <w:rPr>
          <w:rFonts w:ascii="Times New Roman" w:hAnsi="Times New Roman" w:cs="Times New Roman"/>
          <w:sz w:val="24"/>
          <w:szCs w:val="24"/>
        </w:rPr>
        <w:t xml:space="preserve">не имеют грамматической категории числа. Числительным, кроме порядковых и </w:t>
      </w:r>
      <w:r w:rsidRPr="00970150">
        <w:rPr>
          <w:rFonts w:ascii="Times New Roman" w:hAnsi="Times New Roman" w:cs="Times New Roman"/>
          <w:i/>
          <w:iCs/>
          <w:sz w:val="24"/>
          <w:szCs w:val="24"/>
        </w:rPr>
        <w:t xml:space="preserve">один, два, оба, тысяча, миллион, миллиард, </w:t>
      </w:r>
      <w:r w:rsidRPr="00970150">
        <w:rPr>
          <w:rFonts w:ascii="Times New Roman" w:hAnsi="Times New Roman" w:cs="Times New Roman"/>
          <w:sz w:val="24"/>
          <w:szCs w:val="24"/>
        </w:rPr>
        <w:t xml:space="preserve">не свойственна  категория рода. </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По структуре числительные делятся на следующие группы:</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 xml:space="preserve">1) простые, которые состоят: а) из корня и флексии (окончания): </w:t>
      </w:r>
      <w:r w:rsidRPr="00970150">
        <w:rPr>
          <w:rFonts w:ascii="Times New Roman" w:hAnsi="Times New Roman" w:cs="Times New Roman"/>
          <w:i/>
          <w:iCs/>
          <w:sz w:val="24"/>
          <w:szCs w:val="24"/>
        </w:rPr>
        <w:t xml:space="preserve">один, оба, первый, </w:t>
      </w:r>
      <w:r w:rsidRPr="00970150">
        <w:rPr>
          <w:rFonts w:ascii="Times New Roman" w:hAnsi="Times New Roman" w:cs="Times New Roman"/>
          <w:sz w:val="24"/>
          <w:szCs w:val="24"/>
        </w:rPr>
        <w:t>б)</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из корня, суффикса и флексии: </w:t>
      </w:r>
      <w:r w:rsidRPr="00970150">
        <w:rPr>
          <w:rFonts w:ascii="Times New Roman" w:hAnsi="Times New Roman" w:cs="Times New Roman"/>
          <w:i/>
          <w:iCs/>
          <w:sz w:val="24"/>
          <w:szCs w:val="24"/>
        </w:rPr>
        <w:t>двенадцать, восемнадцать, сот-Ø-ый, шест-ер-о</w:t>
      </w:r>
      <w:r w:rsidRPr="00970150">
        <w:rPr>
          <w:rFonts w:ascii="Times New Roman" w:hAnsi="Times New Roman" w:cs="Times New Roman"/>
          <w:sz w:val="24"/>
          <w:szCs w:val="24"/>
        </w:rPr>
        <w:t>;</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2)</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сложные, которые состоят из двух корней и флексии или двух флексий: </w:t>
      </w:r>
      <w:r w:rsidRPr="00970150">
        <w:rPr>
          <w:rFonts w:ascii="Times New Roman" w:hAnsi="Times New Roman" w:cs="Times New Roman"/>
          <w:i/>
          <w:iCs/>
          <w:sz w:val="24"/>
          <w:szCs w:val="24"/>
        </w:rPr>
        <w:t>дв-е-ст-и, пять-□-сот-□, двухсот-Ø-ый</w:t>
      </w:r>
      <w:r w:rsidRPr="00970150">
        <w:rPr>
          <w:rFonts w:ascii="Times New Roman" w:hAnsi="Times New Roman" w:cs="Times New Roman"/>
          <w:sz w:val="24"/>
          <w:szCs w:val="24"/>
        </w:rPr>
        <w:t xml:space="preserve">; </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 xml:space="preserve">3) составные, которые состоят из двух и более отдельных числительных: </w:t>
      </w:r>
      <w:r w:rsidRPr="00970150">
        <w:rPr>
          <w:rFonts w:ascii="Times New Roman" w:hAnsi="Times New Roman" w:cs="Times New Roman"/>
          <w:i/>
          <w:iCs/>
          <w:sz w:val="24"/>
          <w:szCs w:val="24"/>
        </w:rPr>
        <w:t>сто двадцать, пять миллионов двести тысяч пятьсот тридцать семь.</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В зависимости от семантики, структурных и грамматических особенностей числительные делятся на 3 лексико-грамматических разряда: количественные, собирательные и порядковые.</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b/>
          <w:bCs/>
          <w:i/>
          <w:iCs/>
          <w:sz w:val="24"/>
          <w:szCs w:val="24"/>
          <w:u w:val="single"/>
        </w:rPr>
        <w:t>Количественные числительные</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 это слова, обозначающие отвлечённое число или количество предметов. Количественные числительные делятся на целые и дробные, например: </w:t>
      </w:r>
      <w:r w:rsidRPr="00970150">
        <w:rPr>
          <w:rFonts w:ascii="Times New Roman" w:hAnsi="Times New Roman" w:cs="Times New Roman"/>
          <w:i/>
          <w:iCs/>
          <w:sz w:val="24"/>
          <w:szCs w:val="24"/>
        </w:rPr>
        <w:t xml:space="preserve">десять, сто, три седьмых, одна шестая. </w:t>
      </w:r>
      <w:r w:rsidRPr="00970150">
        <w:rPr>
          <w:rFonts w:ascii="Times New Roman" w:hAnsi="Times New Roman" w:cs="Times New Roman"/>
          <w:sz w:val="24"/>
          <w:szCs w:val="24"/>
        </w:rPr>
        <w:t>Школьная грамматика относит дробные количественные числительные к отдельному лексико-грамматическому разряду.</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 xml:space="preserve">Числительные </w:t>
      </w:r>
      <w:r w:rsidRPr="00970150">
        <w:rPr>
          <w:rFonts w:ascii="Times New Roman" w:hAnsi="Times New Roman" w:cs="Times New Roman"/>
          <w:i/>
          <w:iCs/>
          <w:sz w:val="24"/>
          <w:szCs w:val="24"/>
        </w:rPr>
        <w:t xml:space="preserve">два, три, четыре </w:t>
      </w:r>
      <w:r w:rsidRPr="00970150">
        <w:rPr>
          <w:rFonts w:ascii="Times New Roman" w:hAnsi="Times New Roman" w:cs="Times New Roman"/>
          <w:sz w:val="24"/>
          <w:szCs w:val="24"/>
        </w:rPr>
        <w:t>в</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И. и В. п. управляют формой Р. п. ед. ч. существительного: </w:t>
      </w:r>
      <w:r w:rsidRPr="00970150">
        <w:rPr>
          <w:rFonts w:ascii="Times New Roman" w:hAnsi="Times New Roman" w:cs="Times New Roman"/>
          <w:i/>
          <w:iCs/>
          <w:sz w:val="24"/>
          <w:szCs w:val="24"/>
        </w:rPr>
        <w:t xml:space="preserve">два (кого?) друга; три (чего?) книги; четыре (чего?) квартала; </w:t>
      </w:r>
      <w:r w:rsidRPr="00970150">
        <w:rPr>
          <w:rFonts w:ascii="Times New Roman" w:hAnsi="Times New Roman" w:cs="Times New Roman"/>
          <w:sz w:val="24"/>
          <w:szCs w:val="24"/>
        </w:rPr>
        <w:t xml:space="preserve">в Р., </w:t>
      </w:r>
      <w:r w:rsidRPr="00970150">
        <w:rPr>
          <w:rFonts w:ascii="Times New Roman" w:hAnsi="Times New Roman" w:cs="Times New Roman"/>
          <w:sz w:val="24"/>
          <w:szCs w:val="24"/>
        </w:rPr>
        <w:lastRenderedPageBreak/>
        <w:t xml:space="preserve">Д., Т., П. п. числительные </w:t>
      </w:r>
      <w:r w:rsidRPr="00970150">
        <w:rPr>
          <w:rFonts w:ascii="Times New Roman" w:hAnsi="Times New Roman" w:cs="Times New Roman"/>
          <w:i/>
          <w:iCs/>
          <w:sz w:val="24"/>
          <w:szCs w:val="24"/>
        </w:rPr>
        <w:t xml:space="preserve">два, три, четыре </w:t>
      </w:r>
      <w:r w:rsidRPr="00970150">
        <w:rPr>
          <w:rFonts w:ascii="Times New Roman" w:hAnsi="Times New Roman" w:cs="Times New Roman"/>
          <w:sz w:val="24"/>
          <w:szCs w:val="24"/>
        </w:rPr>
        <w:t xml:space="preserve">зависят от существительных и согласуются с ними в падеже: </w:t>
      </w:r>
      <w:r w:rsidRPr="00970150">
        <w:rPr>
          <w:rFonts w:ascii="Times New Roman" w:hAnsi="Times New Roman" w:cs="Times New Roman"/>
          <w:i/>
          <w:iCs/>
          <w:sz w:val="24"/>
          <w:szCs w:val="24"/>
        </w:rPr>
        <w:t>книг (скольких?) двух; партам (скольким?) двум; партами (сколькими?) двумя; о партах (скольких?) двух.</w:t>
      </w:r>
    </w:p>
    <w:p w:rsidR="000B65C3" w:rsidRPr="00970150" w:rsidRDefault="000B65C3" w:rsidP="00D43822">
      <w:pPr>
        <w:numPr>
          <w:ilvl w:val="0"/>
          <w:numId w:val="35"/>
        </w:numPr>
        <w:jc w:val="both"/>
        <w:rPr>
          <w:rFonts w:ascii="Times New Roman" w:hAnsi="Times New Roman" w:cs="Times New Roman"/>
          <w:sz w:val="24"/>
          <w:szCs w:val="24"/>
        </w:rPr>
      </w:pPr>
      <w:r w:rsidRPr="00970150">
        <w:rPr>
          <w:rFonts w:ascii="Times New Roman" w:hAnsi="Times New Roman" w:cs="Times New Roman"/>
          <w:sz w:val="24"/>
          <w:szCs w:val="24"/>
        </w:rPr>
        <w:t xml:space="preserve">Субстантивированные прилагательные и причастия мужского рода при числительных </w:t>
      </w:r>
      <w:r w:rsidRPr="00970150">
        <w:rPr>
          <w:rFonts w:ascii="Times New Roman" w:hAnsi="Times New Roman" w:cs="Times New Roman"/>
          <w:i/>
          <w:iCs/>
          <w:sz w:val="24"/>
          <w:szCs w:val="24"/>
        </w:rPr>
        <w:t xml:space="preserve">два, три, четыре </w:t>
      </w:r>
      <w:r w:rsidRPr="00970150">
        <w:rPr>
          <w:rFonts w:ascii="Times New Roman" w:hAnsi="Times New Roman" w:cs="Times New Roman"/>
          <w:sz w:val="24"/>
          <w:szCs w:val="24"/>
        </w:rPr>
        <w:t xml:space="preserve">употребляются в форме Р. п. мн. ч.: </w:t>
      </w:r>
      <w:r w:rsidRPr="00970150">
        <w:rPr>
          <w:rFonts w:ascii="Times New Roman" w:hAnsi="Times New Roman" w:cs="Times New Roman"/>
          <w:i/>
          <w:iCs/>
          <w:sz w:val="24"/>
          <w:szCs w:val="24"/>
        </w:rPr>
        <w:t xml:space="preserve">три провожающих, два сказуемых, четыре тяжелораненых; </w:t>
      </w:r>
      <w:r w:rsidRPr="00970150">
        <w:rPr>
          <w:rFonts w:ascii="Times New Roman" w:hAnsi="Times New Roman" w:cs="Times New Roman"/>
          <w:sz w:val="24"/>
          <w:szCs w:val="24"/>
        </w:rPr>
        <w:t xml:space="preserve">женского рода – в форме И. п. и Р. п. мн.ч.: </w:t>
      </w:r>
      <w:r w:rsidRPr="00970150">
        <w:rPr>
          <w:rFonts w:ascii="Times New Roman" w:hAnsi="Times New Roman" w:cs="Times New Roman"/>
          <w:i/>
          <w:iCs/>
          <w:sz w:val="24"/>
          <w:szCs w:val="24"/>
        </w:rPr>
        <w:t xml:space="preserve">две ванные </w:t>
      </w:r>
      <w:r w:rsidRPr="00970150">
        <w:rPr>
          <w:rFonts w:ascii="Times New Roman" w:hAnsi="Times New Roman" w:cs="Times New Roman"/>
          <w:sz w:val="24"/>
          <w:szCs w:val="24"/>
        </w:rPr>
        <w:t xml:space="preserve">и </w:t>
      </w:r>
      <w:r w:rsidRPr="00970150">
        <w:rPr>
          <w:rFonts w:ascii="Times New Roman" w:hAnsi="Times New Roman" w:cs="Times New Roman"/>
          <w:i/>
          <w:iCs/>
          <w:sz w:val="24"/>
          <w:szCs w:val="24"/>
        </w:rPr>
        <w:t xml:space="preserve">две ванных, три горничные </w:t>
      </w:r>
      <w:r w:rsidRPr="00970150">
        <w:rPr>
          <w:rFonts w:ascii="Times New Roman" w:hAnsi="Times New Roman" w:cs="Times New Roman"/>
          <w:sz w:val="24"/>
          <w:szCs w:val="24"/>
        </w:rPr>
        <w:t xml:space="preserve">и </w:t>
      </w:r>
      <w:r w:rsidRPr="00970150">
        <w:rPr>
          <w:rFonts w:ascii="Times New Roman" w:hAnsi="Times New Roman" w:cs="Times New Roman"/>
          <w:i/>
          <w:iCs/>
          <w:sz w:val="24"/>
          <w:szCs w:val="24"/>
        </w:rPr>
        <w:t>три горничных.</w:t>
      </w:r>
    </w:p>
    <w:p w:rsidR="000B65C3" w:rsidRPr="00970150" w:rsidRDefault="000B65C3" w:rsidP="000B65C3">
      <w:pPr>
        <w:ind w:left="708"/>
        <w:jc w:val="both"/>
        <w:rPr>
          <w:rFonts w:ascii="Times New Roman" w:hAnsi="Times New Roman" w:cs="Times New Roman"/>
          <w:sz w:val="24"/>
          <w:szCs w:val="24"/>
        </w:rPr>
      </w:pPr>
      <w:r w:rsidRPr="00970150">
        <w:rPr>
          <w:rFonts w:ascii="Times New Roman" w:hAnsi="Times New Roman" w:cs="Times New Roman"/>
          <w:i/>
          <w:iCs/>
          <w:sz w:val="24"/>
          <w:szCs w:val="24"/>
          <w:u w:val="single"/>
        </w:rPr>
        <w:t>Дробные количественные числительные</w:t>
      </w:r>
      <w:r w:rsidRPr="00970150">
        <w:rPr>
          <w:rFonts w:ascii="Times New Roman" w:hAnsi="Times New Roman" w:cs="Times New Roman"/>
          <w:sz w:val="24"/>
          <w:szCs w:val="24"/>
        </w:rPr>
        <w:t xml:space="preserve"> употребляются при существительных, обозначающих предметы, которые можно подвергнуть счёту в дробных единицах. Дробные числительные употребляются при существительных всех лексико-грамматических разрядов: </w:t>
      </w:r>
      <w:r w:rsidRPr="00970150">
        <w:rPr>
          <w:rFonts w:ascii="Times New Roman" w:hAnsi="Times New Roman" w:cs="Times New Roman"/>
          <w:i/>
          <w:iCs/>
          <w:sz w:val="24"/>
          <w:szCs w:val="24"/>
        </w:rPr>
        <w:t>одна десятая поля, две пятых участка, семь десятых молодёжи, три четвёртых воды, шесть десятых города.</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По структуре дробные числительные являются составными. Первая часть – это количественное числительное в Им. п., вторая часть – субстантивированное порядковое числительное в Р. п. (или И. п. ед. ч. при числительном </w:t>
      </w:r>
      <w:r w:rsidRPr="00970150">
        <w:rPr>
          <w:rFonts w:ascii="Times New Roman" w:hAnsi="Times New Roman" w:cs="Times New Roman"/>
          <w:i/>
          <w:iCs/>
          <w:sz w:val="24"/>
          <w:szCs w:val="24"/>
        </w:rPr>
        <w:t>одна): три десятых, пять сотых, двенадцать двадцатых, одна вторая, одна тысячная.</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К дробным относятся также числительные </w:t>
      </w:r>
      <w:r w:rsidRPr="00970150">
        <w:rPr>
          <w:rFonts w:ascii="Times New Roman" w:hAnsi="Times New Roman" w:cs="Times New Roman"/>
          <w:i/>
          <w:iCs/>
          <w:sz w:val="24"/>
          <w:szCs w:val="24"/>
        </w:rPr>
        <w:t xml:space="preserve">полтора – </w:t>
      </w:r>
      <w:r w:rsidRPr="00970150">
        <w:rPr>
          <w:rFonts w:ascii="Times New Roman" w:hAnsi="Times New Roman" w:cs="Times New Roman"/>
          <w:sz w:val="24"/>
          <w:szCs w:val="24"/>
        </w:rPr>
        <w:t xml:space="preserve">мужского и среднего рода, </w:t>
      </w:r>
      <w:r w:rsidRPr="00970150">
        <w:rPr>
          <w:rFonts w:ascii="Times New Roman" w:hAnsi="Times New Roman" w:cs="Times New Roman"/>
          <w:i/>
          <w:iCs/>
          <w:sz w:val="24"/>
          <w:szCs w:val="24"/>
        </w:rPr>
        <w:t xml:space="preserve">полторы </w:t>
      </w:r>
      <w:r w:rsidRPr="00970150">
        <w:rPr>
          <w:rFonts w:ascii="Times New Roman" w:hAnsi="Times New Roman" w:cs="Times New Roman"/>
          <w:sz w:val="24"/>
          <w:szCs w:val="24"/>
        </w:rPr>
        <w:t xml:space="preserve">– женского рода, </w:t>
      </w:r>
      <w:r w:rsidRPr="00970150">
        <w:rPr>
          <w:rFonts w:ascii="Times New Roman" w:hAnsi="Times New Roman" w:cs="Times New Roman"/>
          <w:i/>
          <w:iCs/>
          <w:sz w:val="24"/>
          <w:szCs w:val="24"/>
        </w:rPr>
        <w:t>полтораста.</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b/>
          <w:bCs/>
          <w:i/>
          <w:iCs/>
          <w:sz w:val="24"/>
          <w:szCs w:val="24"/>
          <w:u w:val="single"/>
        </w:rPr>
        <w:t>Собирательные числительные</w:t>
      </w:r>
      <w:r w:rsidRPr="00970150">
        <w:rPr>
          <w:rFonts w:ascii="Times New Roman" w:hAnsi="Times New Roman" w:cs="Times New Roman"/>
          <w:b/>
          <w:bCs/>
          <w:i/>
          <w:iCs/>
          <w:sz w:val="24"/>
          <w:szCs w:val="24"/>
        </w:rPr>
        <w:t xml:space="preserve"> </w:t>
      </w:r>
      <w:r w:rsidRPr="00970150">
        <w:rPr>
          <w:rFonts w:ascii="Times New Roman" w:hAnsi="Times New Roman" w:cs="Times New Roman"/>
          <w:b/>
          <w:bCs/>
          <w:sz w:val="24"/>
          <w:szCs w:val="24"/>
        </w:rPr>
        <w:t>–</w:t>
      </w:r>
      <w:r w:rsidRPr="00970150">
        <w:rPr>
          <w:rFonts w:ascii="Times New Roman" w:hAnsi="Times New Roman" w:cs="Times New Roman"/>
          <w:sz w:val="24"/>
          <w:szCs w:val="24"/>
        </w:rPr>
        <w:t xml:space="preserve"> это слова, обозначающие определённое количество предметов или лиц как совокупность.</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Состав собирательных числительных ограничен 10 лексемами: </w:t>
      </w:r>
      <w:r w:rsidRPr="00970150">
        <w:rPr>
          <w:rFonts w:ascii="Times New Roman" w:hAnsi="Times New Roman" w:cs="Times New Roman"/>
          <w:i/>
          <w:iCs/>
          <w:sz w:val="24"/>
          <w:szCs w:val="24"/>
        </w:rPr>
        <w:t>двое,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трое, четверо, пятеро, шестеро, семеро, восьмеро, девятеро, десятеро, оба (обе), </w:t>
      </w:r>
      <w:r w:rsidRPr="00970150">
        <w:rPr>
          <w:rFonts w:ascii="Times New Roman" w:hAnsi="Times New Roman" w:cs="Times New Roman"/>
          <w:sz w:val="24"/>
          <w:szCs w:val="24"/>
        </w:rPr>
        <w:t xml:space="preserve">причём лексемы </w:t>
      </w:r>
      <w:r w:rsidRPr="00970150">
        <w:rPr>
          <w:rFonts w:ascii="Times New Roman" w:hAnsi="Times New Roman" w:cs="Times New Roman"/>
          <w:i/>
          <w:iCs/>
          <w:sz w:val="24"/>
          <w:szCs w:val="24"/>
        </w:rPr>
        <w:t xml:space="preserve">восьмеро, девятеро, десятеро </w:t>
      </w:r>
      <w:r w:rsidRPr="00970150">
        <w:rPr>
          <w:rFonts w:ascii="Times New Roman" w:hAnsi="Times New Roman" w:cs="Times New Roman"/>
          <w:sz w:val="24"/>
          <w:szCs w:val="24"/>
        </w:rPr>
        <w:t>употребляются крайне редко.</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Собирательные числительные типа </w:t>
      </w:r>
      <w:r w:rsidRPr="00970150">
        <w:rPr>
          <w:rFonts w:ascii="Times New Roman" w:hAnsi="Times New Roman" w:cs="Times New Roman"/>
          <w:i/>
          <w:iCs/>
          <w:sz w:val="24"/>
          <w:szCs w:val="24"/>
        </w:rPr>
        <w:t>двое, пятеро</w:t>
      </w:r>
      <w:r w:rsidRPr="00970150">
        <w:rPr>
          <w:rFonts w:ascii="Times New Roman" w:hAnsi="Times New Roman" w:cs="Times New Roman"/>
          <w:sz w:val="24"/>
          <w:szCs w:val="24"/>
        </w:rPr>
        <w:t xml:space="preserve"> по структуре являются простыми и образуются от соответствующих количественных числительных при помощи суффиксов </w:t>
      </w:r>
      <w:r w:rsidRPr="00970150">
        <w:rPr>
          <w:rFonts w:ascii="Times New Roman" w:hAnsi="Times New Roman" w:cs="Times New Roman"/>
          <w:b/>
          <w:bCs/>
          <w:i/>
          <w:iCs/>
          <w:sz w:val="24"/>
          <w:szCs w:val="24"/>
        </w:rPr>
        <w:t>-oj</w:t>
      </w:r>
      <w:r w:rsidRPr="00970150">
        <w:rPr>
          <w:rFonts w:ascii="Times New Roman" w:hAnsi="Times New Roman" w:cs="Times New Roman"/>
          <w:i/>
          <w:iCs/>
          <w:sz w:val="24"/>
          <w:szCs w:val="24"/>
        </w:rPr>
        <w:t xml:space="preserve">-( два – дв-oj-э, три - mp-oj-э) и </w:t>
      </w:r>
      <w:r w:rsidRPr="00970150">
        <w:rPr>
          <w:rFonts w:ascii="Times New Roman" w:hAnsi="Times New Roman" w:cs="Times New Roman"/>
          <w:b/>
          <w:bCs/>
          <w:i/>
          <w:iCs/>
          <w:sz w:val="24"/>
          <w:szCs w:val="24"/>
        </w:rPr>
        <w:t xml:space="preserve">-ер- </w:t>
      </w:r>
      <w:r w:rsidRPr="00970150">
        <w:rPr>
          <w:rFonts w:ascii="Times New Roman" w:hAnsi="Times New Roman" w:cs="Times New Roman"/>
          <w:i/>
          <w:iCs/>
          <w:sz w:val="24"/>
          <w:szCs w:val="24"/>
        </w:rPr>
        <w:t xml:space="preserve">( четыре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четв-ер-о, пять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пят-ер-о, десять – де-сят-ер-о).</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Собирательные числительные употребляются со следующими словами:</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1) с существительными, обозначающими лиц мужского пола: </w:t>
      </w:r>
      <w:r w:rsidRPr="00970150">
        <w:rPr>
          <w:rFonts w:ascii="Times New Roman" w:hAnsi="Times New Roman" w:cs="Times New Roman"/>
          <w:i/>
          <w:iCs/>
          <w:sz w:val="24"/>
          <w:szCs w:val="24"/>
        </w:rPr>
        <w:t>двое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мальчиков, пятеро мужчин, семеро солдат;</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2) с существительными общего рода: </w:t>
      </w:r>
      <w:r w:rsidRPr="00970150">
        <w:rPr>
          <w:rFonts w:ascii="Times New Roman" w:hAnsi="Times New Roman" w:cs="Times New Roman"/>
          <w:i/>
          <w:iCs/>
          <w:sz w:val="24"/>
          <w:szCs w:val="24"/>
        </w:rPr>
        <w:t>трое сирот, пятеро обжор, двое плакс;</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3) с существительными </w:t>
      </w:r>
      <w:r w:rsidRPr="00970150">
        <w:rPr>
          <w:rFonts w:ascii="Times New Roman" w:hAnsi="Times New Roman" w:cs="Times New Roman"/>
          <w:i/>
          <w:iCs/>
          <w:sz w:val="24"/>
          <w:szCs w:val="24"/>
        </w:rPr>
        <w:t>дети, люди, ребята, лица («люди»): двое детей, четверо людей, трое незнакомых лиц;</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4) с субстантивированными прилагательными и  причастиями, обозначающими людей:  </w:t>
      </w:r>
      <w:r w:rsidRPr="00970150">
        <w:rPr>
          <w:rFonts w:ascii="Times New Roman" w:hAnsi="Times New Roman" w:cs="Times New Roman"/>
          <w:i/>
          <w:iCs/>
          <w:sz w:val="24"/>
          <w:szCs w:val="24"/>
        </w:rPr>
        <w:t>шестеро рабочих,  десятеро учащихся, двое прохожих;</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5) с существительными, обозначающими детёнышей животных, но не взрослых животных: </w:t>
      </w:r>
      <w:r w:rsidRPr="00970150">
        <w:rPr>
          <w:rFonts w:ascii="Times New Roman" w:hAnsi="Times New Roman" w:cs="Times New Roman"/>
          <w:i/>
          <w:iCs/>
          <w:sz w:val="24"/>
          <w:szCs w:val="24"/>
        </w:rPr>
        <w:t xml:space="preserve">трое котят, двое медвежат, четверо цыплят, десятеро утят </w:t>
      </w:r>
      <w:r w:rsidRPr="00970150">
        <w:rPr>
          <w:rFonts w:ascii="Times New Roman" w:hAnsi="Times New Roman" w:cs="Times New Roman"/>
          <w:sz w:val="24"/>
          <w:szCs w:val="24"/>
        </w:rPr>
        <w:t xml:space="preserve">(но: </w:t>
      </w:r>
      <w:r w:rsidRPr="00970150">
        <w:rPr>
          <w:rFonts w:ascii="Times New Roman" w:hAnsi="Times New Roman" w:cs="Times New Roman"/>
          <w:i/>
          <w:iCs/>
          <w:sz w:val="24"/>
          <w:szCs w:val="24"/>
        </w:rPr>
        <w:t>три кота, два медведя, десять уток);</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6) с существительными pluralia tantum: </w:t>
      </w:r>
      <w:r w:rsidRPr="00970150">
        <w:rPr>
          <w:rFonts w:ascii="Times New Roman" w:hAnsi="Times New Roman" w:cs="Times New Roman"/>
          <w:i/>
          <w:iCs/>
          <w:sz w:val="24"/>
          <w:szCs w:val="24"/>
        </w:rPr>
        <w:t>пятеро  суток, четверо ножниц, двое ворот;</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7) с существительными, обозначающими парные предметы, при этом собирательное числительное обозначает не единичный предмет, а пару: </w:t>
      </w:r>
      <w:r w:rsidRPr="00970150">
        <w:rPr>
          <w:rFonts w:ascii="Times New Roman" w:hAnsi="Times New Roman" w:cs="Times New Roman"/>
          <w:i/>
          <w:iCs/>
          <w:sz w:val="24"/>
          <w:szCs w:val="24"/>
        </w:rPr>
        <w:t>двое лыж, трое сапог;</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8) с личными местоимениями </w:t>
      </w:r>
      <w:r w:rsidRPr="00970150">
        <w:rPr>
          <w:rFonts w:ascii="Times New Roman" w:hAnsi="Times New Roman" w:cs="Times New Roman"/>
          <w:i/>
          <w:iCs/>
          <w:sz w:val="24"/>
          <w:szCs w:val="24"/>
        </w:rPr>
        <w:t>мы, вы, они: нас двое, к нам троим, вам пятерым, их семеро.</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b/>
          <w:bCs/>
          <w:i/>
          <w:iCs/>
          <w:sz w:val="24"/>
          <w:szCs w:val="24"/>
          <w:u w:val="single"/>
        </w:rPr>
        <w:t>Порядковые числительные</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это слова, обозначающие порядок предметов при счёте.</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Не все учёные выделяют порядковые числительные. Вузовская грамматика рассматривает их как прилагательные, обозначающие признак предмета по отношению к числовому понятию. Школьная грамматика относит эти слова к порядковым числительным.</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Порядковые числительные по структуре могут быть простыми </w:t>
      </w:r>
      <w:r w:rsidRPr="00970150">
        <w:rPr>
          <w:rFonts w:ascii="Times New Roman" w:hAnsi="Times New Roman" w:cs="Times New Roman"/>
          <w:i/>
          <w:iCs/>
          <w:sz w:val="24"/>
          <w:szCs w:val="24"/>
        </w:rPr>
        <w:t xml:space="preserve">(первый, девятый, сотый), </w:t>
      </w:r>
      <w:r w:rsidRPr="00970150">
        <w:rPr>
          <w:rFonts w:ascii="Times New Roman" w:hAnsi="Times New Roman" w:cs="Times New Roman"/>
          <w:sz w:val="24"/>
          <w:szCs w:val="24"/>
        </w:rPr>
        <w:t xml:space="preserve">сложными </w:t>
      </w:r>
      <w:r w:rsidRPr="00970150">
        <w:rPr>
          <w:rFonts w:ascii="Times New Roman" w:hAnsi="Times New Roman" w:cs="Times New Roman"/>
          <w:i/>
          <w:iCs/>
          <w:sz w:val="24"/>
          <w:szCs w:val="24"/>
        </w:rPr>
        <w:t xml:space="preserve">(пятидесятый, двухсотый) </w:t>
      </w:r>
      <w:r w:rsidRPr="00970150">
        <w:rPr>
          <w:rFonts w:ascii="Times New Roman" w:hAnsi="Times New Roman" w:cs="Times New Roman"/>
          <w:sz w:val="24"/>
          <w:szCs w:val="24"/>
        </w:rPr>
        <w:t xml:space="preserve">и составными </w:t>
      </w:r>
      <w:r w:rsidRPr="00970150">
        <w:rPr>
          <w:rFonts w:ascii="Times New Roman" w:hAnsi="Times New Roman" w:cs="Times New Roman"/>
          <w:i/>
          <w:iCs/>
          <w:sz w:val="24"/>
          <w:szCs w:val="24"/>
        </w:rPr>
        <w:t>(тридцать девятый, две тысячи второй).</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Большинство простых и сложных порядковых числительных образуется от соответствующего порядкового числительного путём прибавления к основе нулевого суффикса и родовых окончаний: </w:t>
      </w:r>
      <w:r w:rsidRPr="00970150">
        <w:rPr>
          <w:rFonts w:ascii="Times New Roman" w:hAnsi="Times New Roman" w:cs="Times New Roman"/>
          <w:i/>
          <w:iCs/>
          <w:sz w:val="24"/>
          <w:szCs w:val="24"/>
        </w:rPr>
        <w:t xml:space="preserve">пять – пят-Ø-ый, двенадцать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двенадцат-Ø-ый. </w:t>
      </w:r>
      <w:r w:rsidRPr="00970150">
        <w:rPr>
          <w:rFonts w:ascii="Times New Roman" w:hAnsi="Times New Roman" w:cs="Times New Roman"/>
          <w:sz w:val="24"/>
          <w:szCs w:val="24"/>
        </w:rPr>
        <w:t xml:space="preserve">Исключения: числительные </w:t>
      </w:r>
      <w:r w:rsidRPr="00970150">
        <w:rPr>
          <w:rFonts w:ascii="Times New Roman" w:hAnsi="Times New Roman" w:cs="Times New Roman"/>
          <w:i/>
          <w:iCs/>
          <w:sz w:val="24"/>
          <w:szCs w:val="24"/>
        </w:rPr>
        <w:t xml:space="preserve">первый, второй, </w:t>
      </w:r>
      <w:r w:rsidRPr="00970150">
        <w:rPr>
          <w:rFonts w:ascii="Times New Roman" w:hAnsi="Times New Roman" w:cs="Times New Roman"/>
          <w:sz w:val="24"/>
          <w:szCs w:val="24"/>
        </w:rPr>
        <w:t xml:space="preserve">которые не соотносятся с числительными </w:t>
      </w:r>
      <w:r w:rsidRPr="00970150">
        <w:rPr>
          <w:rFonts w:ascii="Times New Roman" w:hAnsi="Times New Roman" w:cs="Times New Roman"/>
          <w:i/>
          <w:iCs/>
          <w:sz w:val="24"/>
          <w:szCs w:val="24"/>
        </w:rPr>
        <w:t>один, два.</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 xml:space="preserve">Составные порядковые числительные образуются путём прибавления нулевого суффикса и родовых окончаний к последнему числительному </w:t>
      </w:r>
      <w:r w:rsidRPr="00970150">
        <w:rPr>
          <w:rFonts w:ascii="Times New Roman" w:hAnsi="Times New Roman" w:cs="Times New Roman"/>
          <w:i/>
          <w:iCs/>
          <w:sz w:val="24"/>
          <w:szCs w:val="24"/>
        </w:rPr>
        <w:t>(двадцать пять – двадцать пят-Ø-ый,  триста двенадцать – триста двенадцат-Ø-ый).</w:t>
      </w:r>
      <w:r w:rsidRPr="00970150">
        <w:rPr>
          <w:rFonts w:ascii="Times New Roman" w:hAnsi="Times New Roman" w:cs="Times New Roman"/>
          <w:sz w:val="24"/>
          <w:szCs w:val="24"/>
        </w:rPr>
        <w:t xml:space="preserve"> </w:t>
      </w:r>
    </w:p>
    <w:p w:rsidR="000B65C3" w:rsidRPr="00970150" w:rsidRDefault="000B65C3" w:rsidP="000B65C3">
      <w:pPr>
        <w:ind w:left="360"/>
        <w:jc w:val="both"/>
        <w:rPr>
          <w:rFonts w:ascii="Times New Roman" w:hAnsi="Times New Roman" w:cs="Times New Roman"/>
          <w:b/>
          <w:sz w:val="24"/>
          <w:szCs w:val="24"/>
        </w:rPr>
      </w:pPr>
      <w:r w:rsidRPr="00970150">
        <w:rPr>
          <w:rFonts w:ascii="Times New Roman" w:hAnsi="Times New Roman" w:cs="Times New Roman"/>
          <w:b/>
          <w:sz w:val="24"/>
          <w:szCs w:val="24"/>
        </w:rPr>
        <w:t xml:space="preserve">2. Склонение числительных </w:t>
      </w:r>
    </w:p>
    <w:p w:rsidR="000B65C3" w:rsidRPr="00970150" w:rsidRDefault="000B65C3" w:rsidP="000B65C3">
      <w:pPr>
        <w:jc w:val="both"/>
        <w:rPr>
          <w:rFonts w:ascii="Times New Roman" w:hAnsi="Times New Roman" w:cs="Times New Roman"/>
          <w:sz w:val="24"/>
          <w:szCs w:val="24"/>
        </w:rPr>
      </w:pP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b/>
          <w:bCs/>
          <w:i/>
          <w:iCs/>
          <w:sz w:val="24"/>
          <w:szCs w:val="24"/>
        </w:rPr>
        <w:t>Склонение количественных числительных</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1) Числительное один склоняется как имена прилагательные.</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2) Числительные два, три, четыре склоняются по образцу прилагательных, но не имеют форм рода (кроме слова два) и числа.</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3) Числительные от 5 до 30 и от 50 до 80 по третьему склонению существительных, причем у сложных числительных изменяются обе части:</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И. п.пять-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восемнадцать-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тридцать-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пять-</w:t>
      </w:r>
      <w:r w:rsidRPr="00970150">
        <w:rPr>
          <w:rFonts w:ascii="Times New Roman" w:hAnsi="Times New Roman" w:cs="Times New Roman"/>
          <w:i/>
          <w:iCs/>
          <w:sz w:val="24"/>
          <w:szCs w:val="24"/>
        </w:rPr>
        <w:t>□-</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 </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Р. п.пят-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восемнадцат-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тридцат-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и</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Д. п.пят-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восемнадцат-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тридцат-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и</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В. п.пять-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восемнадцать-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тридцать-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пять-</w:t>
      </w:r>
      <w:r w:rsidRPr="00970150">
        <w:rPr>
          <w:rFonts w:ascii="Times New Roman" w:hAnsi="Times New Roman" w:cs="Times New Roman"/>
          <w:i/>
          <w:iCs/>
          <w:sz w:val="24"/>
          <w:szCs w:val="24"/>
        </w:rPr>
        <w:t>□-</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 </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Т. п.пять-</w:t>
      </w:r>
      <w:r w:rsidRPr="00970150">
        <w:rPr>
          <w:rFonts w:ascii="Times New Roman" w:hAnsi="Times New Roman" w:cs="Times New Roman"/>
          <w:i/>
          <w:iCs/>
          <w:sz w:val="24"/>
          <w:szCs w:val="24"/>
        </w:rPr>
        <w:t xml:space="preserve">ю </w:t>
      </w:r>
      <w:r w:rsidRPr="00970150">
        <w:rPr>
          <w:rFonts w:ascii="Times New Roman" w:hAnsi="Times New Roman" w:cs="Times New Roman"/>
          <w:sz w:val="24"/>
          <w:szCs w:val="24"/>
        </w:rPr>
        <w:t>восемнадцать-</w:t>
      </w:r>
      <w:r w:rsidRPr="00970150">
        <w:rPr>
          <w:rFonts w:ascii="Times New Roman" w:hAnsi="Times New Roman" w:cs="Times New Roman"/>
          <w:i/>
          <w:iCs/>
          <w:sz w:val="24"/>
          <w:szCs w:val="24"/>
        </w:rPr>
        <w:t xml:space="preserve">ю </w:t>
      </w:r>
      <w:r w:rsidRPr="00970150">
        <w:rPr>
          <w:rFonts w:ascii="Times New Roman" w:hAnsi="Times New Roman" w:cs="Times New Roman"/>
          <w:sz w:val="24"/>
          <w:szCs w:val="24"/>
        </w:rPr>
        <w:t>тридцать-</w:t>
      </w:r>
      <w:r w:rsidRPr="00970150">
        <w:rPr>
          <w:rFonts w:ascii="Times New Roman" w:hAnsi="Times New Roman" w:cs="Times New Roman"/>
          <w:i/>
          <w:iCs/>
          <w:sz w:val="24"/>
          <w:szCs w:val="24"/>
        </w:rPr>
        <w:t xml:space="preserve">ю </w:t>
      </w:r>
      <w:r w:rsidRPr="00970150">
        <w:rPr>
          <w:rFonts w:ascii="Times New Roman" w:hAnsi="Times New Roman" w:cs="Times New Roman"/>
          <w:sz w:val="24"/>
          <w:szCs w:val="24"/>
        </w:rPr>
        <w:t>пять</w:t>
      </w:r>
      <w:r w:rsidRPr="00970150">
        <w:rPr>
          <w:rFonts w:ascii="Times New Roman" w:hAnsi="Times New Roman" w:cs="Times New Roman"/>
          <w:i/>
          <w:iCs/>
          <w:sz w:val="24"/>
          <w:szCs w:val="24"/>
        </w:rPr>
        <w:t>-ю-</w:t>
      </w:r>
      <w:r w:rsidRPr="00970150">
        <w:rPr>
          <w:rFonts w:ascii="Times New Roman" w:hAnsi="Times New Roman" w:cs="Times New Roman"/>
          <w:sz w:val="24"/>
          <w:szCs w:val="24"/>
        </w:rPr>
        <w:t>десять-</w:t>
      </w:r>
      <w:r w:rsidRPr="00970150">
        <w:rPr>
          <w:rFonts w:ascii="Times New Roman" w:hAnsi="Times New Roman" w:cs="Times New Roman"/>
          <w:i/>
          <w:iCs/>
          <w:sz w:val="24"/>
          <w:szCs w:val="24"/>
        </w:rPr>
        <w:t>ю</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П. п.(о) 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(о)  восемнадцат-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(о) тридцат-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(о) 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и </w:t>
      </w:r>
    </w:p>
    <w:p w:rsidR="000B65C3" w:rsidRPr="00970150" w:rsidRDefault="000B65C3" w:rsidP="00D43822">
      <w:pPr>
        <w:numPr>
          <w:ilvl w:val="0"/>
          <w:numId w:val="36"/>
        </w:numPr>
        <w:jc w:val="both"/>
        <w:rPr>
          <w:rFonts w:ascii="Times New Roman" w:hAnsi="Times New Roman" w:cs="Times New Roman"/>
          <w:sz w:val="24"/>
          <w:szCs w:val="24"/>
        </w:rPr>
      </w:pPr>
      <w:r w:rsidRPr="00970150">
        <w:rPr>
          <w:rFonts w:ascii="Times New Roman" w:hAnsi="Times New Roman" w:cs="Times New Roman"/>
          <w:sz w:val="24"/>
          <w:szCs w:val="24"/>
        </w:rPr>
        <w:t>4) Числительные 40, 90, 100 имеют только 2 падежные формы:</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И. п.сорок-</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девяност-</w:t>
      </w:r>
      <w:r w:rsidRPr="00970150">
        <w:rPr>
          <w:rFonts w:ascii="Times New Roman" w:hAnsi="Times New Roman" w:cs="Times New Roman"/>
          <w:i/>
          <w:iCs/>
          <w:sz w:val="24"/>
          <w:szCs w:val="24"/>
        </w:rPr>
        <w:t xml:space="preserve">о </w:t>
      </w:r>
      <w:r w:rsidRPr="00970150">
        <w:rPr>
          <w:rFonts w:ascii="Times New Roman" w:hAnsi="Times New Roman" w:cs="Times New Roman"/>
          <w:sz w:val="24"/>
          <w:szCs w:val="24"/>
        </w:rPr>
        <w:t>ст-</w:t>
      </w:r>
      <w:r w:rsidRPr="00970150">
        <w:rPr>
          <w:rFonts w:ascii="Times New Roman" w:hAnsi="Times New Roman" w:cs="Times New Roman"/>
          <w:i/>
          <w:iCs/>
          <w:sz w:val="24"/>
          <w:szCs w:val="24"/>
        </w:rPr>
        <w:t>о</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Р. п.сорок-</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девяност-</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lastRenderedPageBreak/>
        <w:t>Д. п.сорок-</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девяност-</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В. п.сорок-</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девяност-</w:t>
      </w:r>
      <w:r w:rsidRPr="00970150">
        <w:rPr>
          <w:rFonts w:ascii="Times New Roman" w:hAnsi="Times New Roman" w:cs="Times New Roman"/>
          <w:i/>
          <w:iCs/>
          <w:sz w:val="24"/>
          <w:szCs w:val="24"/>
        </w:rPr>
        <w:t xml:space="preserve">о </w:t>
      </w:r>
      <w:r w:rsidRPr="00970150">
        <w:rPr>
          <w:rFonts w:ascii="Times New Roman" w:hAnsi="Times New Roman" w:cs="Times New Roman"/>
          <w:sz w:val="24"/>
          <w:szCs w:val="24"/>
        </w:rPr>
        <w:t>ст-</w:t>
      </w:r>
      <w:r w:rsidRPr="00970150">
        <w:rPr>
          <w:rFonts w:ascii="Times New Roman" w:hAnsi="Times New Roman" w:cs="Times New Roman"/>
          <w:i/>
          <w:iCs/>
          <w:sz w:val="24"/>
          <w:szCs w:val="24"/>
        </w:rPr>
        <w:t>о</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Т. п.сорок-</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девяност-</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П. п.(о) сорок-</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(о) девяност-</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(о) ст-</w:t>
      </w:r>
      <w:r w:rsidRPr="00970150">
        <w:rPr>
          <w:rFonts w:ascii="Times New Roman" w:hAnsi="Times New Roman" w:cs="Times New Roman"/>
          <w:i/>
          <w:iCs/>
          <w:sz w:val="24"/>
          <w:szCs w:val="24"/>
        </w:rPr>
        <w:t>а</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5) Числительные от 200 до 900 образуют падежные формы, кроме И. и В.п., как существительные во мн.ч., причем склоняются обе части:</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И. п.пять-</w:t>
      </w:r>
      <w:r w:rsidRPr="00970150">
        <w:rPr>
          <w:rFonts w:ascii="Times New Roman" w:hAnsi="Times New Roman" w:cs="Times New Roman"/>
          <w:i/>
          <w:iCs/>
          <w:sz w:val="24"/>
          <w:szCs w:val="24"/>
        </w:rPr>
        <w:t>⁯□-</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-ст-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восемь-</w:t>
      </w:r>
      <w:r w:rsidRPr="00970150">
        <w:rPr>
          <w:rFonts w:ascii="Times New Roman" w:hAnsi="Times New Roman" w:cs="Times New Roman"/>
          <w:i/>
          <w:iCs/>
          <w:sz w:val="24"/>
          <w:szCs w:val="24"/>
        </w:rPr>
        <w:t>⁯□-</w:t>
      </w:r>
      <w:r w:rsidRPr="00970150">
        <w:rPr>
          <w:rFonts w:ascii="Times New Roman" w:hAnsi="Times New Roman" w:cs="Times New Roman"/>
          <w:sz w:val="24"/>
          <w:szCs w:val="24"/>
        </w:rPr>
        <w:t>сот-</w:t>
      </w:r>
      <w:r w:rsidRPr="00970150">
        <w:rPr>
          <w:rFonts w:ascii="Times New Roman" w:hAnsi="Times New Roman" w:cs="Times New Roman"/>
          <w:i/>
          <w:iCs/>
          <w:sz w:val="24"/>
          <w:szCs w:val="24"/>
        </w:rPr>
        <w:t>□</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сот-</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восьм-</w:t>
      </w:r>
      <w:r w:rsidRPr="00970150">
        <w:rPr>
          <w:rFonts w:ascii="Times New Roman" w:hAnsi="Times New Roman" w:cs="Times New Roman"/>
          <w:i/>
          <w:iCs/>
          <w:sz w:val="24"/>
          <w:szCs w:val="24"/>
        </w:rPr>
        <w:t>и-</w:t>
      </w:r>
      <w:r w:rsidRPr="00970150">
        <w:rPr>
          <w:rFonts w:ascii="Times New Roman" w:hAnsi="Times New Roman" w:cs="Times New Roman"/>
          <w:sz w:val="24"/>
          <w:szCs w:val="24"/>
        </w:rPr>
        <w:t>сот-</w:t>
      </w:r>
      <w:r w:rsidRPr="00970150">
        <w:rPr>
          <w:rFonts w:ascii="Times New Roman" w:hAnsi="Times New Roman" w:cs="Times New Roman"/>
          <w:i/>
          <w:iCs/>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дв-</w:t>
      </w:r>
      <w:r w:rsidRPr="00970150">
        <w:rPr>
          <w:rFonts w:ascii="Times New Roman" w:hAnsi="Times New Roman" w:cs="Times New Roman"/>
          <w:i/>
          <w:iCs/>
          <w:sz w:val="24"/>
          <w:szCs w:val="24"/>
        </w:rPr>
        <w:t>ум-</w:t>
      </w:r>
      <w:r w:rsidRPr="00970150">
        <w:rPr>
          <w:rFonts w:ascii="Times New Roman" w:hAnsi="Times New Roman" w:cs="Times New Roman"/>
          <w:sz w:val="24"/>
          <w:szCs w:val="24"/>
        </w:rPr>
        <w:t>ст-</w:t>
      </w:r>
      <w:r w:rsidRPr="00970150">
        <w:rPr>
          <w:rFonts w:ascii="Times New Roman" w:hAnsi="Times New Roman" w:cs="Times New Roman"/>
          <w:i/>
          <w:iCs/>
          <w:sz w:val="24"/>
          <w:szCs w:val="24"/>
        </w:rPr>
        <w:t xml:space="preserve">ам </w:t>
      </w:r>
      <w:r w:rsidRPr="00970150">
        <w:rPr>
          <w:rFonts w:ascii="Times New Roman" w:hAnsi="Times New Roman" w:cs="Times New Roman"/>
          <w:sz w:val="24"/>
          <w:szCs w:val="24"/>
        </w:rPr>
        <w:t>восьм-</w:t>
      </w:r>
      <w:r w:rsidRPr="00970150">
        <w:rPr>
          <w:rFonts w:ascii="Times New Roman" w:hAnsi="Times New Roman" w:cs="Times New Roman"/>
          <w:i/>
          <w:iCs/>
          <w:sz w:val="24"/>
          <w:szCs w:val="24"/>
        </w:rPr>
        <w:t>и-</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ам</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В. п.пять-</w:t>
      </w:r>
      <w:r w:rsidRPr="00970150">
        <w:rPr>
          <w:rFonts w:ascii="Times New Roman" w:hAnsi="Times New Roman" w:cs="Times New Roman"/>
          <w:i/>
          <w:iCs/>
          <w:sz w:val="24"/>
          <w:szCs w:val="24"/>
        </w:rPr>
        <w:t>□-</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-ст-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восемь-</w:t>
      </w:r>
      <w:r w:rsidRPr="00970150">
        <w:rPr>
          <w:rFonts w:ascii="Times New Roman" w:hAnsi="Times New Roman" w:cs="Times New Roman"/>
          <w:i/>
          <w:iCs/>
          <w:sz w:val="24"/>
          <w:szCs w:val="24"/>
        </w:rPr>
        <w:t>□-</w:t>
      </w:r>
      <w:r w:rsidRPr="00970150">
        <w:rPr>
          <w:rFonts w:ascii="Times New Roman" w:hAnsi="Times New Roman" w:cs="Times New Roman"/>
          <w:sz w:val="24"/>
          <w:szCs w:val="24"/>
        </w:rPr>
        <w:t>сот-</w:t>
      </w:r>
      <w:r w:rsidRPr="00970150">
        <w:rPr>
          <w:rFonts w:ascii="Times New Roman" w:hAnsi="Times New Roman" w:cs="Times New Roman"/>
          <w:i/>
          <w:iCs/>
          <w:sz w:val="24"/>
          <w:szCs w:val="24"/>
        </w:rPr>
        <w:t>⁯□</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п.пять</w:t>
      </w:r>
      <w:r w:rsidRPr="00970150">
        <w:rPr>
          <w:rFonts w:ascii="Times New Roman" w:hAnsi="Times New Roman" w:cs="Times New Roman"/>
          <w:i/>
          <w:iCs/>
          <w:sz w:val="24"/>
          <w:szCs w:val="24"/>
        </w:rPr>
        <w:t>-ю-</w:t>
      </w:r>
      <w:r w:rsidRPr="00970150">
        <w:rPr>
          <w:rFonts w:ascii="Times New Roman" w:hAnsi="Times New Roman" w:cs="Times New Roman"/>
          <w:sz w:val="24"/>
          <w:szCs w:val="24"/>
        </w:rPr>
        <w:t>десять-</w:t>
      </w:r>
      <w:r w:rsidRPr="00970150">
        <w:rPr>
          <w:rFonts w:ascii="Times New Roman" w:hAnsi="Times New Roman" w:cs="Times New Roman"/>
          <w:i/>
          <w:iCs/>
          <w:sz w:val="24"/>
          <w:szCs w:val="24"/>
        </w:rPr>
        <w:t xml:space="preserve">ю </w:t>
      </w:r>
      <w:r w:rsidRPr="00970150">
        <w:rPr>
          <w:rFonts w:ascii="Times New Roman" w:hAnsi="Times New Roman" w:cs="Times New Roman"/>
          <w:sz w:val="24"/>
          <w:szCs w:val="24"/>
        </w:rPr>
        <w:t>дв-</w:t>
      </w:r>
      <w:r w:rsidRPr="00970150">
        <w:rPr>
          <w:rFonts w:ascii="Times New Roman" w:hAnsi="Times New Roman" w:cs="Times New Roman"/>
          <w:i/>
          <w:iCs/>
          <w:sz w:val="24"/>
          <w:szCs w:val="24"/>
        </w:rPr>
        <w:t>умя-</w:t>
      </w:r>
      <w:r w:rsidRPr="00970150">
        <w:rPr>
          <w:rFonts w:ascii="Times New Roman" w:hAnsi="Times New Roman" w:cs="Times New Roman"/>
          <w:sz w:val="24"/>
          <w:szCs w:val="24"/>
        </w:rPr>
        <w:t>ст-</w:t>
      </w:r>
      <w:r w:rsidRPr="00970150">
        <w:rPr>
          <w:rFonts w:ascii="Times New Roman" w:hAnsi="Times New Roman" w:cs="Times New Roman"/>
          <w:i/>
          <w:iCs/>
          <w:sz w:val="24"/>
          <w:szCs w:val="24"/>
        </w:rPr>
        <w:t xml:space="preserve">ами </w:t>
      </w:r>
      <w:r w:rsidRPr="00970150">
        <w:rPr>
          <w:rFonts w:ascii="Times New Roman" w:hAnsi="Times New Roman" w:cs="Times New Roman"/>
          <w:sz w:val="24"/>
          <w:szCs w:val="24"/>
        </w:rPr>
        <w:t>восьмь</w:t>
      </w:r>
      <w:r w:rsidRPr="00970150">
        <w:rPr>
          <w:rFonts w:ascii="Times New Roman" w:hAnsi="Times New Roman" w:cs="Times New Roman"/>
          <w:i/>
          <w:iCs/>
          <w:sz w:val="24"/>
          <w:szCs w:val="24"/>
        </w:rPr>
        <w:t>-ю-</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ами</w:t>
      </w:r>
      <w:r w:rsidRPr="00970150">
        <w:rPr>
          <w:rFonts w:ascii="Times New Roman" w:hAnsi="Times New Roman" w:cs="Times New Roman"/>
          <w:sz w:val="24"/>
          <w:szCs w:val="24"/>
        </w:rPr>
        <w:t xml:space="preserve"> (восемь-</w:t>
      </w:r>
      <w:r w:rsidRPr="00970150">
        <w:rPr>
          <w:rFonts w:ascii="Times New Roman" w:hAnsi="Times New Roman" w:cs="Times New Roman"/>
          <w:i/>
          <w:iCs/>
          <w:sz w:val="24"/>
          <w:szCs w:val="24"/>
        </w:rPr>
        <w:t>ю</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ами</w:t>
      </w:r>
      <w:r w:rsidRPr="00970150">
        <w:rPr>
          <w:rFonts w:ascii="Times New Roman" w:hAnsi="Times New Roman" w:cs="Times New Roman"/>
          <w:sz w:val="24"/>
          <w:szCs w:val="24"/>
        </w:rPr>
        <w:t>)</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 п.(о) 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десят-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(о) 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ст-</w:t>
      </w:r>
      <w:r w:rsidRPr="00970150">
        <w:rPr>
          <w:rFonts w:ascii="Times New Roman" w:hAnsi="Times New Roman" w:cs="Times New Roman"/>
          <w:i/>
          <w:iCs/>
          <w:sz w:val="24"/>
          <w:szCs w:val="24"/>
        </w:rPr>
        <w:t xml:space="preserve">ах </w:t>
      </w:r>
      <w:r w:rsidRPr="00970150">
        <w:rPr>
          <w:rFonts w:ascii="Times New Roman" w:hAnsi="Times New Roman" w:cs="Times New Roman"/>
          <w:sz w:val="24"/>
          <w:szCs w:val="24"/>
        </w:rPr>
        <w:t>(о) восьм-</w:t>
      </w:r>
      <w:r w:rsidRPr="00970150">
        <w:rPr>
          <w:rFonts w:ascii="Times New Roman" w:hAnsi="Times New Roman" w:cs="Times New Roman"/>
          <w:i/>
          <w:iCs/>
          <w:sz w:val="24"/>
          <w:szCs w:val="24"/>
        </w:rPr>
        <w:t>и</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6) Числительные тысяча, миллион, миллиард склоняются как соответствующие существительные.</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b/>
          <w:bCs/>
          <w:sz w:val="24"/>
          <w:szCs w:val="24"/>
        </w:rPr>
        <w:t>При склонении составных количественных числительных изменяются все части.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И. п.четыр-</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тысяч-</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пять-</w:t>
      </w:r>
      <w:r w:rsidRPr="00970150">
        <w:rPr>
          <w:rFonts w:ascii="Times New Roman" w:hAnsi="Times New Roman" w:cs="Times New Roman"/>
          <w:i/>
          <w:iCs/>
          <w:sz w:val="24"/>
          <w:szCs w:val="24"/>
        </w:rPr>
        <w:t>⁯□-</w:t>
      </w:r>
      <w:r w:rsidRPr="00970150">
        <w:rPr>
          <w:rFonts w:ascii="Times New Roman" w:hAnsi="Times New Roman" w:cs="Times New Roman"/>
          <w:sz w:val="24"/>
          <w:szCs w:val="24"/>
        </w:rPr>
        <w:t>сот-</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тридцать-</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восемь-</w:t>
      </w:r>
      <w:r w:rsidRPr="00970150">
        <w:rPr>
          <w:rFonts w:ascii="Times New Roman" w:hAnsi="Times New Roman" w:cs="Times New Roman"/>
          <w:i/>
          <w:iCs/>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п.четыр-</w:t>
      </w:r>
      <w:r w:rsidRPr="00970150">
        <w:rPr>
          <w:rFonts w:ascii="Times New Roman" w:hAnsi="Times New Roman" w:cs="Times New Roman"/>
          <w:i/>
          <w:iCs/>
          <w:sz w:val="24"/>
          <w:szCs w:val="24"/>
        </w:rPr>
        <w:t>ёх</w:t>
      </w:r>
      <w:r w:rsidRPr="00970150">
        <w:rPr>
          <w:rFonts w:ascii="Times New Roman" w:hAnsi="Times New Roman" w:cs="Times New Roman"/>
          <w:sz w:val="24"/>
          <w:szCs w:val="24"/>
        </w:rPr>
        <w:t xml:space="preserve"> тысяч-</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сот-</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тридцат-</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и</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п.четыр-</w:t>
      </w:r>
      <w:r w:rsidRPr="00970150">
        <w:rPr>
          <w:rFonts w:ascii="Times New Roman" w:hAnsi="Times New Roman" w:cs="Times New Roman"/>
          <w:i/>
          <w:iCs/>
          <w:sz w:val="24"/>
          <w:szCs w:val="24"/>
        </w:rPr>
        <w:t>ём</w:t>
      </w:r>
      <w:r w:rsidRPr="00970150">
        <w:rPr>
          <w:rFonts w:ascii="Times New Roman" w:hAnsi="Times New Roman" w:cs="Times New Roman"/>
          <w:sz w:val="24"/>
          <w:szCs w:val="24"/>
        </w:rPr>
        <w:t xml:space="preserve"> тысяч-</w:t>
      </w:r>
      <w:r w:rsidRPr="00970150">
        <w:rPr>
          <w:rFonts w:ascii="Times New Roman" w:hAnsi="Times New Roman" w:cs="Times New Roman"/>
          <w:i/>
          <w:iCs/>
          <w:sz w:val="24"/>
          <w:szCs w:val="24"/>
        </w:rPr>
        <w:t>ам</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ам</w:t>
      </w:r>
      <w:r w:rsidRPr="00970150">
        <w:rPr>
          <w:rFonts w:ascii="Times New Roman" w:hAnsi="Times New Roman" w:cs="Times New Roman"/>
          <w:sz w:val="24"/>
          <w:szCs w:val="24"/>
        </w:rPr>
        <w:t xml:space="preserve"> тридцат-</w:t>
      </w:r>
      <w:r w:rsidRPr="00970150">
        <w:rPr>
          <w:rFonts w:ascii="Times New Roman" w:hAnsi="Times New Roman" w:cs="Times New Roman"/>
          <w:i/>
          <w:iCs/>
          <w:sz w:val="24"/>
          <w:szCs w:val="24"/>
        </w:rPr>
        <w:t xml:space="preserve">и </w:t>
      </w:r>
      <w:r w:rsidRPr="00970150">
        <w:rPr>
          <w:rFonts w:ascii="Times New Roman" w:hAnsi="Times New Roman" w:cs="Times New Roman"/>
          <w:sz w:val="24"/>
          <w:szCs w:val="24"/>
        </w:rPr>
        <w:t>восьм-</w:t>
      </w:r>
      <w:r w:rsidRPr="00970150">
        <w:rPr>
          <w:rFonts w:ascii="Times New Roman" w:hAnsi="Times New Roman" w:cs="Times New Roman"/>
          <w:i/>
          <w:iCs/>
          <w:sz w:val="24"/>
          <w:szCs w:val="24"/>
        </w:rPr>
        <w:t>и</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В. п.четыр-е тысяч-</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пять-</w:t>
      </w:r>
      <w:r w:rsidRPr="00970150">
        <w:rPr>
          <w:rFonts w:ascii="Times New Roman" w:hAnsi="Times New Roman" w:cs="Times New Roman"/>
          <w:i/>
          <w:iCs/>
          <w:sz w:val="24"/>
          <w:szCs w:val="24"/>
        </w:rPr>
        <w:t>⁯□-</w:t>
      </w:r>
      <w:r w:rsidRPr="00970150">
        <w:rPr>
          <w:rFonts w:ascii="Times New Roman" w:hAnsi="Times New Roman" w:cs="Times New Roman"/>
          <w:sz w:val="24"/>
          <w:szCs w:val="24"/>
        </w:rPr>
        <w:t>сот-</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тридцать-</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восемь-</w:t>
      </w:r>
      <w:r w:rsidRPr="00970150">
        <w:rPr>
          <w:rFonts w:ascii="Times New Roman" w:hAnsi="Times New Roman" w:cs="Times New Roman"/>
          <w:i/>
          <w:iCs/>
          <w:sz w:val="24"/>
          <w:szCs w:val="24"/>
        </w:rPr>
        <w:t>⁯□</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п.четырь-</w:t>
      </w:r>
      <w:r w:rsidRPr="00970150">
        <w:rPr>
          <w:rFonts w:ascii="Times New Roman" w:hAnsi="Times New Roman" w:cs="Times New Roman"/>
          <w:i/>
          <w:iCs/>
          <w:sz w:val="24"/>
          <w:szCs w:val="24"/>
        </w:rPr>
        <w:t>мя</w:t>
      </w:r>
      <w:r w:rsidRPr="00970150">
        <w:rPr>
          <w:rFonts w:ascii="Times New Roman" w:hAnsi="Times New Roman" w:cs="Times New Roman"/>
          <w:sz w:val="24"/>
          <w:szCs w:val="24"/>
        </w:rPr>
        <w:t xml:space="preserve"> тысяч-</w:t>
      </w:r>
      <w:r w:rsidRPr="00970150">
        <w:rPr>
          <w:rFonts w:ascii="Times New Roman" w:hAnsi="Times New Roman" w:cs="Times New Roman"/>
          <w:i/>
          <w:iCs/>
          <w:sz w:val="24"/>
          <w:szCs w:val="24"/>
        </w:rPr>
        <w:t>ами</w:t>
      </w:r>
      <w:r w:rsidRPr="00970150">
        <w:rPr>
          <w:rFonts w:ascii="Times New Roman" w:hAnsi="Times New Roman" w:cs="Times New Roman"/>
          <w:sz w:val="24"/>
          <w:szCs w:val="24"/>
        </w:rPr>
        <w:t xml:space="preserve"> пять-</w:t>
      </w:r>
      <w:r w:rsidRPr="00970150">
        <w:rPr>
          <w:rFonts w:ascii="Times New Roman" w:hAnsi="Times New Roman" w:cs="Times New Roman"/>
          <w:i/>
          <w:iCs/>
          <w:sz w:val="24"/>
          <w:szCs w:val="24"/>
        </w:rPr>
        <w:t>ю-</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ами</w:t>
      </w:r>
      <w:r w:rsidRPr="00970150">
        <w:rPr>
          <w:rFonts w:ascii="Times New Roman" w:hAnsi="Times New Roman" w:cs="Times New Roman"/>
          <w:sz w:val="24"/>
          <w:szCs w:val="24"/>
        </w:rPr>
        <w:t xml:space="preserve"> тридцать-</w:t>
      </w:r>
      <w:r w:rsidRPr="00970150">
        <w:rPr>
          <w:rFonts w:ascii="Times New Roman" w:hAnsi="Times New Roman" w:cs="Times New Roman"/>
          <w:i/>
          <w:iCs/>
          <w:sz w:val="24"/>
          <w:szCs w:val="24"/>
        </w:rPr>
        <w:t>ю</w:t>
      </w:r>
      <w:r w:rsidRPr="00970150">
        <w:rPr>
          <w:rFonts w:ascii="Times New Roman" w:hAnsi="Times New Roman" w:cs="Times New Roman"/>
          <w:sz w:val="24"/>
          <w:szCs w:val="24"/>
        </w:rPr>
        <w:t xml:space="preserve"> восьмь-</w:t>
      </w:r>
      <w:r w:rsidRPr="00970150">
        <w:rPr>
          <w:rFonts w:ascii="Times New Roman" w:hAnsi="Times New Roman" w:cs="Times New Roman"/>
          <w:i/>
          <w:iCs/>
          <w:sz w:val="24"/>
          <w:szCs w:val="24"/>
        </w:rPr>
        <w:t>ю</w:t>
      </w:r>
      <w:r w:rsidRPr="00970150">
        <w:rPr>
          <w:rFonts w:ascii="Times New Roman" w:hAnsi="Times New Roman" w:cs="Times New Roman"/>
          <w:sz w:val="24"/>
          <w:szCs w:val="24"/>
        </w:rPr>
        <w:t xml:space="preserve"> (восемь-</w:t>
      </w:r>
      <w:r w:rsidRPr="00970150">
        <w:rPr>
          <w:rFonts w:ascii="Times New Roman" w:hAnsi="Times New Roman" w:cs="Times New Roman"/>
          <w:i/>
          <w:iCs/>
          <w:sz w:val="24"/>
          <w:szCs w:val="24"/>
        </w:rPr>
        <w:t>ю</w:t>
      </w:r>
      <w:r w:rsidRPr="00970150">
        <w:rPr>
          <w:rFonts w:ascii="Times New Roman" w:hAnsi="Times New Roman" w:cs="Times New Roman"/>
          <w:sz w:val="24"/>
          <w:szCs w:val="24"/>
        </w:rPr>
        <w:t>)</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 п.(о) четыр-</w:t>
      </w:r>
      <w:r w:rsidRPr="00970150">
        <w:rPr>
          <w:rFonts w:ascii="Times New Roman" w:hAnsi="Times New Roman" w:cs="Times New Roman"/>
          <w:i/>
          <w:iCs/>
          <w:sz w:val="24"/>
          <w:szCs w:val="24"/>
        </w:rPr>
        <w:t>ёх</w:t>
      </w:r>
      <w:r w:rsidRPr="00970150">
        <w:rPr>
          <w:rFonts w:ascii="Times New Roman" w:hAnsi="Times New Roman" w:cs="Times New Roman"/>
          <w:sz w:val="24"/>
          <w:szCs w:val="24"/>
        </w:rPr>
        <w:t xml:space="preserve"> тысяч-</w:t>
      </w:r>
      <w:r w:rsidRPr="00970150">
        <w:rPr>
          <w:rFonts w:ascii="Times New Roman" w:hAnsi="Times New Roman" w:cs="Times New Roman"/>
          <w:i/>
          <w:iCs/>
          <w:sz w:val="24"/>
          <w:szCs w:val="24"/>
        </w:rPr>
        <w:t>ах</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и-</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ах</w:t>
      </w:r>
      <w:r w:rsidRPr="00970150">
        <w:rPr>
          <w:rFonts w:ascii="Times New Roman" w:hAnsi="Times New Roman" w:cs="Times New Roman"/>
          <w:sz w:val="24"/>
          <w:szCs w:val="24"/>
        </w:rPr>
        <w:t xml:space="preserve"> тридцат-</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b/>
          <w:bCs/>
          <w:i/>
          <w:iCs/>
          <w:sz w:val="24"/>
          <w:szCs w:val="24"/>
        </w:rPr>
        <w:t>Склонение дробных количественных числительных</w:t>
      </w:r>
      <w:r w:rsidRPr="00970150">
        <w:rPr>
          <w:rFonts w:ascii="Times New Roman" w:hAnsi="Times New Roman" w:cs="Times New Roman"/>
          <w:i/>
          <w:iCs/>
          <w:sz w:val="24"/>
          <w:szCs w:val="24"/>
        </w:rPr>
        <w:t>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 xml:space="preserve">1) При склонении дробных числительных больше нуля изменяется каждый компонент, в том числе слово </w:t>
      </w:r>
      <w:r w:rsidRPr="00970150">
        <w:rPr>
          <w:rFonts w:ascii="Times New Roman" w:hAnsi="Times New Roman" w:cs="Times New Roman"/>
          <w:i/>
          <w:iCs/>
          <w:sz w:val="24"/>
          <w:szCs w:val="24"/>
        </w:rPr>
        <w:t>целых:</w:t>
      </w:r>
      <w:r w:rsidRPr="00970150">
        <w:rPr>
          <w:rFonts w:ascii="Times New Roman" w:hAnsi="Times New Roman" w:cs="Times New Roman"/>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И. п.одн-</w:t>
      </w:r>
      <w:r w:rsidRPr="00970150">
        <w:rPr>
          <w:rFonts w:ascii="Times New Roman" w:hAnsi="Times New Roman" w:cs="Times New Roman"/>
          <w:i/>
          <w:iCs/>
          <w:sz w:val="24"/>
          <w:szCs w:val="24"/>
        </w:rPr>
        <w:t>а</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ая</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семь-</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п.одн-</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п.одн-</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ум</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ым, </w:t>
      </w:r>
      <w:r w:rsidRPr="00970150">
        <w:rPr>
          <w:rFonts w:ascii="Times New Roman" w:hAnsi="Times New Roman" w:cs="Times New Roman"/>
          <w:sz w:val="24"/>
          <w:szCs w:val="24"/>
        </w:rPr>
        <w:t>дв-</w:t>
      </w:r>
      <w:r w:rsidRPr="00970150">
        <w:rPr>
          <w:rFonts w:ascii="Times New Roman" w:hAnsi="Times New Roman" w:cs="Times New Roman"/>
          <w:i/>
          <w:iCs/>
          <w:sz w:val="24"/>
          <w:szCs w:val="24"/>
        </w:rPr>
        <w:t>ум</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ым</w:t>
      </w:r>
      <w:r w:rsidRPr="00970150">
        <w:rPr>
          <w:rFonts w:ascii="Times New Roman" w:hAnsi="Times New Roman" w:cs="Times New Roman"/>
          <w:sz w:val="24"/>
          <w:szCs w:val="24"/>
        </w:rPr>
        <w:t xml:space="preserve"> сем-</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ым</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В. п.одн-</w:t>
      </w:r>
      <w:r w:rsidRPr="00970150">
        <w:rPr>
          <w:rFonts w:ascii="Times New Roman" w:hAnsi="Times New Roman" w:cs="Times New Roman"/>
          <w:i/>
          <w:iCs/>
          <w:sz w:val="24"/>
          <w:szCs w:val="24"/>
        </w:rPr>
        <w:t>у</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ую</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семь-</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п.одн-</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умя</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ыми, </w:t>
      </w:r>
      <w:r w:rsidRPr="00970150">
        <w:rPr>
          <w:rFonts w:ascii="Times New Roman" w:hAnsi="Times New Roman" w:cs="Times New Roman"/>
          <w:sz w:val="24"/>
          <w:szCs w:val="24"/>
        </w:rPr>
        <w:t>дв-</w:t>
      </w:r>
      <w:r w:rsidRPr="00970150">
        <w:rPr>
          <w:rFonts w:ascii="Times New Roman" w:hAnsi="Times New Roman" w:cs="Times New Roman"/>
          <w:i/>
          <w:iCs/>
          <w:sz w:val="24"/>
          <w:szCs w:val="24"/>
        </w:rPr>
        <w:t>умя</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ыми</w:t>
      </w:r>
      <w:r w:rsidRPr="00970150">
        <w:rPr>
          <w:rFonts w:ascii="Times New Roman" w:hAnsi="Times New Roman" w:cs="Times New Roman"/>
          <w:sz w:val="24"/>
          <w:szCs w:val="24"/>
        </w:rPr>
        <w:t xml:space="preserve"> семь-</w:t>
      </w:r>
      <w:r w:rsidRPr="00970150">
        <w:rPr>
          <w:rFonts w:ascii="Times New Roman" w:hAnsi="Times New Roman" w:cs="Times New Roman"/>
          <w:i/>
          <w:iCs/>
          <w:sz w:val="24"/>
          <w:szCs w:val="24"/>
        </w:rPr>
        <w:t>ю</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ыми</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 п.(об) одн-</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(о) 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b/>
          <w:bCs/>
          <w:i/>
          <w:iCs/>
          <w:sz w:val="24"/>
          <w:szCs w:val="24"/>
        </w:rPr>
        <w:t>Склонение дробных количественных числительных</w:t>
      </w:r>
      <w:r w:rsidRPr="00970150">
        <w:rPr>
          <w:rFonts w:ascii="Times New Roman" w:hAnsi="Times New Roman" w:cs="Times New Roman"/>
          <w:i/>
          <w:iCs/>
          <w:sz w:val="24"/>
          <w:szCs w:val="24"/>
        </w:rPr>
        <w:t>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 xml:space="preserve">2) При склонении дробных числительных меньше нуля изменяется каждый компонент, кроме слова </w:t>
      </w:r>
      <w:r w:rsidRPr="00970150">
        <w:rPr>
          <w:rFonts w:ascii="Times New Roman" w:hAnsi="Times New Roman" w:cs="Times New Roman"/>
          <w:i/>
          <w:iCs/>
          <w:sz w:val="24"/>
          <w:szCs w:val="24"/>
        </w:rPr>
        <w:t>целых:</w:t>
      </w:r>
      <w:r w:rsidRPr="00970150">
        <w:rPr>
          <w:rFonts w:ascii="Times New Roman" w:hAnsi="Times New Roman" w:cs="Times New Roman"/>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И. п. ноль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ноль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семь-</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 нол-</w:t>
      </w:r>
      <w:r w:rsidRPr="00970150">
        <w:rPr>
          <w:rFonts w:ascii="Times New Roman" w:hAnsi="Times New Roman" w:cs="Times New Roman"/>
          <w:i/>
          <w:iCs/>
          <w:sz w:val="24"/>
          <w:szCs w:val="24"/>
        </w:rPr>
        <w:t>я</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нол-я </w:t>
      </w:r>
      <w:r w:rsidRPr="00970150">
        <w:rPr>
          <w:rFonts w:ascii="Times New Roman" w:hAnsi="Times New Roman" w:cs="Times New Roman"/>
          <w:sz w:val="24"/>
          <w:szCs w:val="24"/>
        </w:rPr>
        <w:t>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 нол-</w:t>
      </w:r>
      <w:r w:rsidRPr="00970150">
        <w:rPr>
          <w:rFonts w:ascii="Times New Roman" w:hAnsi="Times New Roman" w:cs="Times New Roman"/>
          <w:i/>
          <w:iCs/>
          <w:sz w:val="24"/>
          <w:szCs w:val="24"/>
        </w:rPr>
        <w:t>ю</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ум</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ым, </w:t>
      </w:r>
      <w:r w:rsidRPr="00970150">
        <w:rPr>
          <w:rFonts w:ascii="Times New Roman" w:hAnsi="Times New Roman" w:cs="Times New Roman"/>
          <w:sz w:val="24"/>
          <w:szCs w:val="24"/>
        </w:rPr>
        <w:t>нол-</w:t>
      </w:r>
      <w:r w:rsidRPr="00970150">
        <w:rPr>
          <w:rFonts w:ascii="Times New Roman" w:hAnsi="Times New Roman" w:cs="Times New Roman"/>
          <w:i/>
          <w:iCs/>
          <w:sz w:val="24"/>
          <w:szCs w:val="24"/>
        </w:rPr>
        <w:t>ю</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ым</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В. п. ноль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ноль</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семь-</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 нол-</w:t>
      </w:r>
      <w:r w:rsidRPr="00970150">
        <w:rPr>
          <w:rFonts w:ascii="Times New Roman" w:hAnsi="Times New Roman" w:cs="Times New Roman"/>
          <w:i/>
          <w:iCs/>
          <w:sz w:val="24"/>
          <w:szCs w:val="24"/>
        </w:rPr>
        <w:t>ем</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умя</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ыми, </w:t>
      </w:r>
      <w:r w:rsidRPr="00970150">
        <w:rPr>
          <w:rFonts w:ascii="Times New Roman" w:hAnsi="Times New Roman" w:cs="Times New Roman"/>
          <w:sz w:val="24"/>
          <w:szCs w:val="24"/>
        </w:rPr>
        <w:t>нол-</w:t>
      </w:r>
      <w:r w:rsidRPr="00970150">
        <w:rPr>
          <w:rFonts w:ascii="Times New Roman" w:hAnsi="Times New Roman" w:cs="Times New Roman"/>
          <w:i/>
          <w:iCs/>
          <w:sz w:val="24"/>
          <w:szCs w:val="24"/>
        </w:rPr>
        <w:t xml:space="preserve">ем </w:t>
      </w:r>
      <w:r w:rsidRPr="00970150">
        <w:rPr>
          <w:rFonts w:ascii="Times New Roman" w:hAnsi="Times New Roman" w:cs="Times New Roman"/>
          <w:sz w:val="24"/>
          <w:szCs w:val="24"/>
        </w:rPr>
        <w:t>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семь-</w:t>
      </w:r>
      <w:r w:rsidRPr="00970150">
        <w:rPr>
          <w:rFonts w:ascii="Times New Roman" w:hAnsi="Times New Roman" w:cs="Times New Roman"/>
          <w:i/>
          <w:iCs/>
          <w:sz w:val="24"/>
          <w:szCs w:val="24"/>
        </w:rPr>
        <w:t>ю</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ыми</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 п.(о) нол-</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дв-</w:t>
      </w:r>
      <w:r w:rsidRPr="00970150">
        <w:rPr>
          <w:rFonts w:ascii="Times New Roman" w:hAnsi="Times New Roman" w:cs="Times New Roman"/>
          <w:i/>
          <w:iCs/>
          <w:sz w:val="24"/>
          <w:szCs w:val="24"/>
        </w:rPr>
        <w:t>ух</w:t>
      </w:r>
      <w:r w:rsidRPr="00970150">
        <w:rPr>
          <w:rFonts w:ascii="Times New Roman" w:hAnsi="Times New Roman" w:cs="Times New Roman"/>
          <w:sz w:val="24"/>
          <w:szCs w:val="24"/>
        </w:rPr>
        <w:t xml:space="preserve"> пят-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(о) нол-</w:t>
      </w:r>
      <w:r w:rsidRPr="00970150">
        <w:rPr>
          <w:rFonts w:ascii="Times New Roman" w:hAnsi="Times New Roman" w:cs="Times New Roman"/>
          <w:i/>
          <w:iCs/>
          <w:sz w:val="24"/>
          <w:szCs w:val="24"/>
        </w:rPr>
        <w:t>е</w:t>
      </w:r>
      <w:r w:rsidRPr="00970150">
        <w:rPr>
          <w:rFonts w:ascii="Times New Roman" w:hAnsi="Times New Roman" w:cs="Times New Roman"/>
          <w:sz w:val="24"/>
          <w:szCs w:val="24"/>
        </w:rPr>
        <w:t xml:space="preserve"> цел-</w:t>
      </w:r>
      <w:r w:rsidRPr="00970150">
        <w:rPr>
          <w:rFonts w:ascii="Times New Roman" w:hAnsi="Times New Roman" w:cs="Times New Roman"/>
          <w:i/>
          <w:iCs/>
          <w:sz w:val="24"/>
          <w:szCs w:val="24"/>
        </w:rPr>
        <w:t>ых</w:t>
      </w:r>
      <w:r w:rsidRPr="00970150">
        <w:rPr>
          <w:rFonts w:ascii="Times New Roman" w:hAnsi="Times New Roman" w:cs="Times New Roman"/>
          <w:sz w:val="24"/>
          <w:szCs w:val="24"/>
        </w:rPr>
        <w:t xml:space="preserve"> сем-</w:t>
      </w:r>
      <w:r w:rsidRPr="00970150">
        <w:rPr>
          <w:rFonts w:ascii="Times New Roman" w:hAnsi="Times New Roman" w:cs="Times New Roman"/>
          <w:i/>
          <w:iCs/>
          <w:sz w:val="24"/>
          <w:szCs w:val="24"/>
        </w:rPr>
        <w:t>и</w:t>
      </w:r>
      <w:r w:rsidRPr="00970150">
        <w:rPr>
          <w:rFonts w:ascii="Times New Roman" w:hAnsi="Times New Roman" w:cs="Times New Roman"/>
          <w:sz w:val="24"/>
          <w:szCs w:val="24"/>
        </w:rPr>
        <w:t xml:space="preserve"> восьм-</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b/>
          <w:bCs/>
          <w:i/>
          <w:iCs/>
          <w:sz w:val="24"/>
          <w:szCs w:val="24"/>
        </w:rPr>
        <w:t>Склонение дробных количественных числительных</w:t>
      </w:r>
      <w:r w:rsidRPr="00970150">
        <w:rPr>
          <w:rFonts w:ascii="Times New Roman" w:hAnsi="Times New Roman" w:cs="Times New Roman"/>
          <w:i/>
          <w:iCs/>
          <w:sz w:val="24"/>
          <w:szCs w:val="24"/>
        </w:rPr>
        <w:t>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3) Числительные полтора, полторы, полтораста имеют две формы:</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И. п.полтор-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 полтор-</w:t>
      </w:r>
      <w:r w:rsidRPr="00970150">
        <w:rPr>
          <w:rFonts w:ascii="Times New Roman" w:hAnsi="Times New Roman" w:cs="Times New Roman"/>
          <w:i/>
          <w:iCs/>
          <w:sz w:val="24"/>
          <w:szCs w:val="24"/>
        </w:rPr>
        <w:t>ы</w:t>
      </w:r>
      <w:r w:rsidRPr="00970150">
        <w:rPr>
          <w:rFonts w:ascii="Times New Roman" w:hAnsi="Times New Roman" w:cs="Times New Roman"/>
          <w:sz w:val="24"/>
          <w:szCs w:val="24"/>
        </w:rPr>
        <w:t>´ полтор-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пол(у´)тор-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пол(у´)тор-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В. п.полтор-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 полтор-</w:t>
      </w:r>
      <w:r w:rsidRPr="00970150">
        <w:rPr>
          <w:rFonts w:ascii="Times New Roman" w:hAnsi="Times New Roman" w:cs="Times New Roman"/>
          <w:i/>
          <w:iCs/>
          <w:sz w:val="24"/>
          <w:szCs w:val="24"/>
        </w:rPr>
        <w:t>ы</w:t>
      </w:r>
      <w:r w:rsidRPr="00970150">
        <w:rPr>
          <w:rFonts w:ascii="Times New Roman" w:hAnsi="Times New Roman" w:cs="Times New Roman"/>
          <w:sz w:val="24"/>
          <w:szCs w:val="24"/>
        </w:rPr>
        <w:t>´ полтор-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r w:rsidRPr="00970150">
        <w:rPr>
          <w:rFonts w:ascii="Times New Roman" w:hAnsi="Times New Roman" w:cs="Times New Roman"/>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пол(у´)тор-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П.п.(о) 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(о) пол(у´)тор-</w:t>
      </w:r>
      <w:r w:rsidRPr="00970150">
        <w:rPr>
          <w:rFonts w:ascii="Times New Roman" w:hAnsi="Times New Roman" w:cs="Times New Roman"/>
          <w:i/>
          <w:iCs/>
          <w:sz w:val="24"/>
          <w:szCs w:val="24"/>
        </w:rPr>
        <w:t xml:space="preserve">а </w:t>
      </w:r>
      <w:r w:rsidRPr="00970150">
        <w:rPr>
          <w:rFonts w:ascii="Times New Roman" w:hAnsi="Times New Roman" w:cs="Times New Roman"/>
          <w:sz w:val="24"/>
          <w:szCs w:val="24"/>
        </w:rPr>
        <w:t>(о) пол(у´)тор-</w:t>
      </w:r>
      <w:r w:rsidRPr="00970150">
        <w:rPr>
          <w:rFonts w:ascii="Times New Roman" w:hAnsi="Times New Roman" w:cs="Times New Roman"/>
          <w:i/>
          <w:iCs/>
          <w:sz w:val="24"/>
          <w:szCs w:val="24"/>
        </w:rPr>
        <w:t>а</w:t>
      </w:r>
      <w:r w:rsidRPr="00970150">
        <w:rPr>
          <w:rFonts w:ascii="Times New Roman" w:hAnsi="Times New Roman" w:cs="Times New Roman"/>
          <w:sz w:val="24"/>
          <w:szCs w:val="24"/>
        </w:rPr>
        <w:t>-ст-</w:t>
      </w:r>
      <w:r w:rsidRPr="00970150">
        <w:rPr>
          <w:rFonts w:ascii="Times New Roman" w:hAnsi="Times New Roman" w:cs="Times New Roman"/>
          <w:i/>
          <w:iCs/>
          <w:sz w:val="24"/>
          <w:szCs w:val="24"/>
        </w:rPr>
        <w:t>а</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b/>
          <w:bCs/>
          <w:i/>
          <w:iCs/>
          <w:sz w:val="24"/>
          <w:szCs w:val="24"/>
        </w:rPr>
        <w:t>Склонение порядковых числительных</w:t>
      </w:r>
      <w:r w:rsidRPr="00970150">
        <w:rPr>
          <w:rFonts w:ascii="Times New Roman" w:hAnsi="Times New Roman" w:cs="Times New Roman"/>
          <w:sz w:val="24"/>
          <w:szCs w:val="24"/>
        </w:rPr>
        <w:t>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Порядковые числительные склоняются как прилагательные:</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И. п.втор-</w:t>
      </w:r>
      <w:r w:rsidRPr="00970150">
        <w:rPr>
          <w:rFonts w:ascii="Times New Roman" w:hAnsi="Times New Roman" w:cs="Times New Roman"/>
          <w:i/>
          <w:iCs/>
          <w:sz w:val="24"/>
          <w:szCs w:val="24"/>
        </w:rPr>
        <w:t>ой</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п.втор-</w:t>
      </w:r>
      <w:r w:rsidRPr="00970150">
        <w:rPr>
          <w:rFonts w:ascii="Times New Roman" w:hAnsi="Times New Roman" w:cs="Times New Roman"/>
          <w:i/>
          <w:iCs/>
          <w:sz w:val="24"/>
          <w:szCs w:val="24"/>
        </w:rPr>
        <w:t>ого</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п.втор-</w:t>
      </w:r>
      <w:r w:rsidRPr="00970150">
        <w:rPr>
          <w:rFonts w:ascii="Times New Roman" w:hAnsi="Times New Roman" w:cs="Times New Roman"/>
          <w:i/>
          <w:iCs/>
          <w:sz w:val="24"/>
          <w:szCs w:val="24"/>
        </w:rPr>
        <w:t>ому</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В. п.втор-</w:t>
      </w:r>
      <w:r w:rsidRPr="00970150">
        <w:rPr>
          <w:rFonts w:ascii="Times New Roman" w:hAnsi="Times New Roman" w:cs="Times New Roman"/>
          <w:i/>
          <w:iCs/>
          <w:sz w:val="24"/>
          <w:szCs w:val="24"/>
        </w:rPr>
        <w:t xml:space="preserve">ой </w:t>
      </w:r>
      <w:r w:rsidRPr="00970150">
        <w:rPr>
          <w:rFonts w:ascii="Times New Roman" w:hAnsi="Times New Roman" w:cs="Times New Roman"/>
          <w:sz w:val="24"/>
          <w:szCs w:val="24"/>
        </w:rPr>
        <w:t>(неодуш.), втор-</w:t>
      </w:r>
      <w:r w:rsidRPr="00970150">
        <w:rPr>
          <w:rFonts w:ascii="Times New Roman" w:hAnsi="Times New Roman" w:cs="Times New Roman"/>
          <w:i/>
          <w:iCs/>
          <w:sz w:val="24"/>
          <w:szCs w:val="24"/>
        </w:rPr>
        <w:t xml:space="preserve">ого </w:t>
      </w:r>
      <w:r w:rsidRPr="00970150">
        <w:rPr>
          <w:rFonts w:ascii="Times New Roman" w:hAnsi="Times New Roman" w:cs="Times New Roman"/>
          <w:sz w:val="24"/>
          <w:szCs w:val="24"/>
        </w:rPr>
        <w:t>(одуш.)</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п.втор</w:t>
      </w:r>
      <w:r w:rsidRPr="00970150">
        <w:rPr>
          <w:rFonts w:ascii="Times New Roman" w:hAnsi="Times New Roman" w:cs="Times New Roman"/>
          <w:i/>
          <w:iCs/>
          <w:sz w:val="24"/>
          <w:szCs w:val="24"/>
        </w:rPr>
        <w:t>-ым</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 п.(о) втор-</w:t>
      </w:r>
      <w:r w:rsidRPr="00970150">
        <w:rPr>
          <w:rFonts w:ascii="Times New Roman" w:hAnsi="Times New Roman" w:cs="Times New Roman"/>
          <w:i/>
          <w:iCs/>
          <w:sz w:val="24"/>
          <w:szCs w:val="24"/>
        </w:rPr>
        <w:t>ом</w:t>
      </w:r>
      <w:r w:rsidRPr="00970150">
        <w:rPr>
          <w:rFonts w:ascii="Times New Roman" w:hAnsi="Times New Roman" w:cs="Times New Roman"/>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И. п.шест-</w:t>
      </w:r>
      <w:r w:rsidRPr="00970150">
        <w:rPr>
          <w:rFonts w:ascii="Times New Roman" w:hAnsi="Times New Roman" w:cs="Times New Roman"/>
          <w:i/>
          <w:iCs/>
          <w:sz w:val="24"/>
          <w:szCs w:val="24"/>
        </w:rPr>
        <w:t>ая</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п.шест-</w:t>
      </w:r>
      <w:r w:rsidRPr="00970150">
        <w:rPr>
          <w:rFonts w:ascii="Times New Roman" w:hAnsi="Times New Roman" w:cs="Times New Roman"/>
          <w:i/>
          <w:iCs/>
          <w:sz w:val="24"/>
          <w:szCs w:val="24"/>
        </w:rPr>
        <w:t>ой</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п.шест-</w:t>
      </w:r>
      <w:r w:rsidRPr="00970150">
        <w:rPr>
          <w:rFonts w:ascii="Times New Roman" w:hAnsi="Times New Roman" w:cs="Times New Roman"/>
          <w:i/>
          <w:iCs/>
          <w:sz w:val="24"/>
          <w:szCs w:val="24"/>
        </w:rPr>
        <w:t>ой</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В. п.шест-</w:t>
      </w:r>
      <w:r w:rsidRPr="00970150">
        <w:rPr>
          <w:rFonts w:ascii="Times New Roman" w:hAnsi="Times New Roman" w:cs="Times New Roman"/>
          <w:i/>
          <w:iCs/>
          <w:sz w:val="24"/>
          <w:szCs w:val="24"/>
        </w:rPr>
        <w:t>ую</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п.шест</w:t>
      </w:r>
      <w:r w:rsidRPr="00970150">
        <w:rPr>
          <w:rFonts w:ascii="Times New Roman" w:hAnsi="Times New Roman" w:cs="Times New Roman"/>
          <w:i/>
          <w:iCs/>
          <w:sz w:val="24"/>
          <w:szCs w:val="24"/>
        </w:rPr>
        <w:t>-ой</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П. п.(о) шест-</w:t>
      </w:r>
      <w:r w:rsidRPr="00970150">
        <w:rPr>
          <w:rFonts w:ascii="Times New Roman" w:hAnsi="Times New Roman" w:cs="Times New Roman"/>
          <w:i/>
          <w:iCs/>
          <w:sz w:val="24"/>
          <w:szCs w:val="24"/>
        </w:rPr>
        <w:t>ой</w:t>
      </w:r>
      <w:r w:rsidRPr="00970150">
        <w:rPr>
          <w:rFonts w:ascii="Times New Roman" w:hAnsi="Times New Roman" w:cs="Times New Roman"/>
          <w:sz w:val="24"/>
          <w:szCs w:val="24"/>
        </w:rPr>
        <w:t xml:space="preserve"> </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b/>
          <w:bCs/>
          <w:i/>
          <w:iCs/>
          <w:sz w:val="24"/>
          <w:szCs w:val="24"/>
        </w:rPr>
        <w:t>Склонение порядковых числительных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И. п.девят-</w:t>
      </w:r>
      <w:r w:rsidRPr="00970150">
        <w:rPr>
          <w:rFonts w:ascii="Times New Roman" w:hAnsi="Times New Roman" w:cs="Times New Roman"/>
          <w:i/>
          <w:iCs/>
          <w:sz w:val="24"/>
          <w:szCs w:val="24"/>
        </w:rPr>
        <w:t>ое</w:t>
      </w:r>
      <w:r w:rsidRPr="00970150">
        <w:rPr>
          <w:rFonts w:ascii="Times New Roman" w:hAnsi="Times New Roman" w:cs="Times New Roman"/>
          <w:sz w:val="24"/>
          <w:szCs w:val="24"/>
        </w:rPr>
        <w:t xml:space="preserve">   И. п.десят-</w:t>
      </w:r>
      <w:r w:rsidRPr="00970150">
        <w:rPr>
          <w:rFonts w:ascii="Times New Roman" w:hAnsi="Times New Roman" w:cs="Times New Roman"/>
          <w:i/>
          <w:iCs/>
          <w:sz w:val="24"/>
          <w:szCs w:val="24"/>
        </w:rPr>
        <w:t>ые</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Р. п.девят-</w:t>
      </w:r>
      <w:r w:rsidRPr="00970150">
        <w:rPr>
          <w:rFonts w:ascii="Times New Roman" w:hAnsi="Times New Roman" w:cs="Times New Roman"/>
          <w:i/>
          <w:iCs/>
          <w:sz w:val="24"/>
          <w:szCs w:val="24"/>
        </w:rPr>
        <w:t>ого</w:t>
      </w:r>
      <w:r w:rsidRPr="00970150">
        <w:rPr>
          <w:rFonts w:ascii="Times New Roman" w:hAnsi="Times New Roman" w:cs="Times New Roman"/>
          <w:sz w:val="24"/>
          <w:szCs w:val="24"/>
        </w:rPr>
        <w:t xml:space="preserve">    Р. п.десят-</w:t>
      </w:r>
      <w:r w:rsidRPr="00970150">
        <w:rPr>
          <w:rFonts w:ascii="Times New Roman" w:hAnsi="Times New Roman" w:cs="Times New Roman"/>
          <w:i/>
          <w:iCs/>
          <w:sz w:val="24"/>
          <w:szCs w:val="24"/>
        </w:rPr>
        <w:t>ых</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Д. п.девят-</w:t>
      </w:r>
      <w:r w:rsidRPr="00970150">
        <w:rPr>
          <w:rFonts w:ascii="Times New Roman" w:hAnsi="Times New Roman" w:cs="Times New Roman"/>
          <w:i/>
          <w:iCs/>
          <w:sz w:val="24"/>
          <w:szCs w:val="24"/>
        </w:rPr>
        <w:t>ому</w:t>
      </w:r>
      <w:r w:rsidRPr="00970150">
        <w:rPr>
          <w:rFonts w:ascii="Times New Roman" w:hAnsi="Times New Roman" w:cs="Times New Roman"/>
          <w:sz w:val="24"/>
          <w:szCs w:val="24"/>
        </w:rPr>
        <w:t xml:space="preserve">    Д. п.десят-</w:t>
      </w:r>
      <w:r w:rsidRPr="00970150">
        <w:rPr>
          <w:rFonts w:ascii="Times New Roman" w:hAnsi="Times New Roman" w:cs="Times New Roman"/>
          <w:i/>
          <w:iCs/>
          <w:sz w:val="24"/>
          <w:szCs w:val="24"/>
        </w:rPr>
        <w:t>ым</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lastRenderedPageBreak/>
        <w:t>В. п.девят-</w:t>
      </w:r>
      <w:r w:rsidRPr="00970150">
        <w:rPr>
          <w:rFonts w:ascii="Times New Roman" w:hAnsi="Times New Roman" w:cs="Times New Roman"/>
          <w:i/>
          <w:iCs/>
          <w:sz w:val="24"/>
          <w:szCs w:val="24"/>
        </w:rPr>
        <w:t xml:space="preserve">ое </w:t>
      </w:r>
      <w:r w:rsidRPr="00970150">
        <w:rPr>
          <w:rFonts w:ascii="Times New Roman" w:hAnsi="Times New Roman" w:cs="Times New Roman"/>
          <w:sz w:val="24"/>
          <w:szCs w:val="24"/>
        </w:rPr>
        <w:t>(неодуш.), девят-</w:t>
      </w:r>
      <w:r w:rsidRPr="00970150">
        <w:rPr>
          <w:rFonts w:ascii="Times New Roman" w:hAnsi="Times New Roman" w:cs="Times New Roman"/>
          <w:i/>
          <w:iCs/>
          <w:sz w:val="24"/>
          <w:szCs w:val="24"/>
        </w:rPr>
        <w:t xml:space="preserve">ого </w:t>
      </w:r>
      <w:r w:rsidRPr="00970150">
        <w:rPr>
          <w:rFonts w:ascii="Times New Roman" w:hAnsi="Times New Roman" w:cs="Times New Roman"/>
          <w:sz w:val="24"/>
          <w:szCs w:val="24"/>
        </w:rPr>
        <w:t>(одуш.)    В. п.десят-</w:t>
      </w:r>
      <w:r w:rsidRPr="00970150">
        <w:rPr>
          <w:rFonts w:ascii="Times New Roman" w:hAnsi="Times New Roman" w:cs="Times New Roman"/>
          <w:i/>
          <w:iCs/>
          <w:sz w:val="24"/>
          <w:szCs w:val="24"/>
        </w:rPr>
        <w:t xml:space="preserve">ые </w:t>
      </w:r>
      <w:r w:rsidRPr="00970150">
        <w:rPr>
          <w:rFonts w:ascii="Times New Roman" w:hAnsi="Times New Roman" w:cs="Times New Roman"/>
          <w:sz w:val="24"/>
          <w:szCs w:val="24"/>
        </w:rPr>
        <w:t>(неодуш.), десят-</w:t>
      </w:r>
      <w:r w:rsidRPr="00970150">
        <w:rPr>
          <w:rFonts w:ascii="Times New Roman" w:hAnsi="Times New Roman" w:cs="Times New Roman"/>
          <w:i/>
          <w:iCs/>
          <w:sz w:val="24"/>
          <w:szCs w:val="24"/>
        </w:rPr>
        <w:t xml:space="preserve">ых </w:t>
      </w:r>
      <w:r w:rsidRPr="00970150">
        <w:rPr>
          <w:rFonts w:ascii="Times New Roman" w:hAnsi="Times New Roman" w:cs="Times New Roman"/>
          <w:sz w:val="24"/>
          <w:szCs w:val="24"/>
        </w:rPr>
        <w:t>(одуш.)</w:t>
      </w:r>
    </w:p>
    <w:p w:rsidR="000B65C3" w:rsidRPr="00970150" w:rsidRDefault="000B65C3" w:rsidP="00D43822">
      <w:pPr>
        <w:numPr>
          <w:ilvl w:val="0"/>
          <w:numId w:val="37"/>
        </w:numPr>
        <w:jc w:val="both"/>
        <w:rPr>
          <w:rFonts w:ascii="Times New Roman" w:hAnsi="Times New Roman" w:cs="Times New Roman"/>
          <w:sz w:val="24"/>
          <w:szCs w:val="24"/>
        </w:rPr>
      </w:pPr>
      <w:r w:rsidRPr="00970150">
        <w:rPr>
          <w:rFonts w:ascii="Times New Roman" w:hAnsi="Times New Roman" w:cs="Times New Roman"/>
          <w:sz w:val="24"/>
          <w:szCs w:val="24"/>
        </w:rPr>
        <w:t>Т. п.девят</w:t>
      </w:r>
      <w:r w:rsidRPr="00970150">
        <w:rPr>
          <w:rFonts w:ascii="Times New Roman" w:hAnsi="Times New Roman" w:cs="Times New Roman"/>
          <w:i/>
          <w:iCs/>
          <w:sz w:val="24"/>
          <w:szCs w:val="24"/>
        </w:rPr>
        <w:t>-ым</w:t>
      </w:r>
      <w:r w:rsidRPr="00970150">
        <w:rPr>
          <w:rFonts w:ascii="Times New Roman" w:hAnsi="Times New Roman" w:cs="Times New Roman"/>
          <w:sz w:val="24"/>
          <w:szCs w:val="24"/>
        </w:rPr>
        <w:t xml:space="preserve">    Т. п.десят</w:t>
      </w:r>
      <w:r w:rsidRPr="00970150">
        <w:rPr>
          <w:rFonts w:ascii="Times New Roman" w:hAnsi="Times New Roman" w:cs="Times New Roman"/>
          <w:i/>
          <w:iCs/>
          <w:sz w:val="24"/>
          <w:szCs w:val="24"/>
        </w:rPr>
        <w:t>-ыми</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sz w:val="24"/>
          <w:szCs w:val="24"/>
        </w:rPr>
        <w:t>П. п.(о) девят-</w:t>
      </w:r>
      <w:r w:rsidRPr="00970150">
        <w:rPr>
          <w:rFonts w:ascii="Times New Roman" w:hAnsi="Times New Roman" w:cs="Times New Roman"/>
          <w:i/>
          <w:iCs/>
          <w:sz w:val="24"/>
          <w:szCs w:val="24"/>
        </w:rPr>
        <w:t>ом</w:t>
      </w:r>
      <w:r w:rsidRPr="00970150">
        <w:rPr>
          <w:rFonts w:ascii="Times New Roman" w:hAnsi="Times New Roman" w:cs="Times New Roman"/>
          <w:sz w:val="24"/>
          <w:szCs w:val="24"/>
        </w:rPr>
        <w:t xml:space="preserve">     П. п.(о) десят-</w:t>
      </w:r>
      <w:r w:rsidRPr="00970150">
        <w:rPr>
          <w:rFonts w:ascii="Times New Roman" w:hAnsi="Times New Roman" w:cs="Times New Roman"/>
          <w:i/>
          <w:iCs/>
          <w:sz w:val="24"/>
          <w:szCs w:val="24"/>
        </w:rPr>
        <w:t>ых</w:t>
      </w:r>
    </w:p>
    <w:p w:rsidR="000B65C3" w:rsidRPr="00970150" w:rsidRDefault="000B65C3" w:rsidP="000B65C3">
      <w:pPr>
        <w:ind w:left="720"/>
        <w:jc w:val="both"/>
        <w:rPr>
          <w:rFonts w:ascii="Times New Roman" w:hAnsi="Times New Roman" w:cs="Times New Roman"/>
          <w:i/>
          <w:iCs/>
          <w:sz w:val="24"/>
          <w:szCs w:val="24"/>
        </w:rPr>
      </w:pPr>
      <w:r w:rsidRPr="00970150">
        <w:rPr>
          <w:rFonts w:ascii="Times New Roman" w:hAnsi="Times New Roman" w:cs="Times New Roman"/>
          <w:b/>
          <w:bCs/>
          <w:i/>
          <w:iCs/>
          <w:sz w:val="24"/>
          <w:szCs w:val="24"/>
        </w:rPr>
        <w:t>Склонение порядковых числительных</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При склонении составных порядковых числительных изменяется только последняя часть.</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И. п.четыре тысячи пятьсот тридцать восьм-ой</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Р. п.четыре тысячи пятьсот тридцать восьм-ого</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Д. п.четыре тысячи пятьсот тридцать восьм-ому</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В. п.четыре тысячи пятьсот тридцать восьм-ой (неодуш.), восьм-ого (одуш.)</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Т. п.четыре тысячи пятьсот тридцать восьм-ым</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П. п. (в) четыре тысячи пятьсот тридцать восьм-ом</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b/>
          <w:bCs/>
          <w:i/>
          <w:iCs/>
          <w:sz w:val="24"/>
          <w:szCs w:val="24"/>
        </w:rPr>
        <w:t>Склонение собирательных числительных</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Собирательные числительные образуют формы косвенных падежей по типу склонения полных прилагательных во множественном числе:</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И. п. дво-е</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Р. п. дво-их</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Д. п. дво-им</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В. п. дво-е (неодуш.), дво-их (одуш.)</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Т. п. дво-ими</w:t>
      </w:r>
    </w:p>
    <w:p w:rsidR="000B65C3" w:rsidRPr="00970150" w:rsidRDefault="000B65C3" w:rsidP="00D43822">
      <w:pPr>
        <w:numPr>
          <w:ilvl w:val="0"/>
          <w:numId w:val="38"/>
        </w:numPr>
        <w:jc w:val="both"/>
        <w:rPr>
          <w:rFonts w:ascii="Times New Roman" w:hAnsi="Times New Roman" w:cs="Times New Roman"/>
          <w:i/>
          <w:iCs/>
          <w:sz w:val="24"/>
          <w:szCs w:val="24"/>
        </w:rPr>
      </w:pPr>
      <w:r w:rsidRPr="00970150">
        <w:rPr>
          <w:rFonts w:ascii="Times New Roman" w:hAnsi="Times New Roman" w:cs="Times New Roman"/>
          <w:i/>
          <w:iCs/>
          <w:sz w:val="24"/>
          <w:szCs w:val="24"/>
        </w:rPr>
        <w:t>П. п. (о) дво-их</w:t>
      </w:r>
    </w:p>
    <w:p w:rsidR="000B65C3" w:rsidRPr="00970150" w:rsidRDefault="000B65C3" w:rsidP="000B65C3">
      <w:pPr>
        <w:ind w:left="360"/>
        <w:jc w:val="both"/>
        <w:rPr>
          <w:rFonts w:ascii="Times New Roman" w:hAnsi="Times New Roman" w:cs="Times New Roman"/>
          <w:i/>
          <w:iCs/>
          <w:sz w:val="24"/>
          <w:szCs w:val="24"/>
        </w:rPr>
      </w:pPr>
      <w:r w:rsidRPr="00970150">
        <w:rPr>
          <w:rFonts w:ascii="Times New Roman" w:hAnsi="Times New Roman" w:cs="Times New Roman"/>
          <w:i/>
          <w:iCs/>
          <w:sz w:val="24"/>
          <w:szCs w:val="24"/>
        </w:rPr>
        <w:tab/>
      </w:r>
    </w:p>
    <w:p w:rsidR="000B65C3" w:rsidRPr="00970150" w:rsidRDefault="000B65C3" w:rsidP="000B65C3">
      <w:pPr>
        <w:ind w:left="720"/>
        <w:jc w:val="both"/>
        <w:rPr>
          <w:rFonts w:ascii="Times New Roman" w:hAnsi="Times New Roman" w:cs="Times New Roman"/>
          <w:i/>
          <w:iCs/>
          <w:sz w:val="24"/>
          <w:szCs w:val="24"/>
        </w:rPr>
      </w:pPr>
      <w:r w:rsidRPr="00970150">
        <w:rPr>
          <w:rFonts w:ascii="Times New Roman" w:hAnsi="Times New Roman" w:cs="Times New Roman"/>
          <w:b/>
          <w:sz w:val="24"/>
          <w:szCs w:val="24"/>
        </w:rPr>
        <w:t xml:space="preserve">3.Местоимение как часть речи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i/>
          <w:iCs/>
          <w:sz w:val="24"/>
          <w:szCs w:val="24"/>
        </w:rPr>
        <w:t>Местоимение</w:t>
      </w:r>
      <w:r w:rsidRPr="00970150">
        <w:rPr>
          <w:rFonts w:ascii="Times New Roman" w:hAnsi="Times New Roman" w:cs="Times New Roman"/>
          <w:sz w:val="24"/>
          <w:szCs w:val="24"/>
        </w:rPr>
        <w:t xml:space="preserve"> (лат. pronomen) – это знаменательная часть речи, которая включает слова, указывающие на предметы, признаки и количества, но не называющие их и не определяющие их содержания (</w:t>
      </w:r>
      <w:r w:rsidRPr="00970150">
        <w:rPr>
          <w:rFonts w:ascii="Times New Roman" w:hAnsi="Times New Roman" w:cs="Times New Roman"/>
          <w:i/>
          <w:iCs/>
          <w:sz w:val="24"/>
          <w:szCs w:val="24"/>
        </w:rPr>
        <w:t>он, этот, такой, столько, там, тогда</w:t>
      </w:r>
      <w:r w:rsidRPr="00970150">
        <w:rPr>
          <w:rFonts w:ascii="Times New Roman" w:hAnsi="Times New Roman" w:cs="Times New Roman"/>
          <w:sz w:val="24"/>
          <w:szCs w:val="24"/>
        </w:rPr>
        <w:t xml:space="preserve"> и др.). Местоимения – это словесные знаки, которые не имеют собственного предметного содержания, не называют лиц, предметов, признаков, а только указывают на них или выступают как заменители слов, их называющих.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Общим категориальным значением местоимений является прономенальность (указательность, заместительность).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В предложении местоимения могут выступать в функции любого члена предложения: подлежащего, сказуемого, дополнения, определения, обстоятельства: Я увидел незнакомого человека (подлежащеее); </w:t>
      </w:r>
      <w:r w:rsidRPr="00970150">
        <w:rPr>
          <w:rFonts w:ascii="Times New Roman" w:hAnsi="Times New Roman" w:cs="Times New Roman"/>
          <w:i/>
          <w:iCs/>
          <w:sz w:val="24"/>
          <w:szCs w:val="24"/>
        </w:rPr>
        <w:t>Учитель был свой</w:t>
      </w:r>
      <w:r w:rsidRPr="00970150">
        <w:rPr>
          <w:rFonts w:ascii="Times New Roman" w:hAnsi="Times New Roman" w:cs="Times New Roman"/>
          <w:sz w:val="24"/>
          <w:szCs w:val="24"/>
        </w:rPr>
        <w:t xml:space="preserve"> (входит в состав сказуемого); </w:t>
      </w:r>
      <w:r w:rsidRPr="00970150">
        <w:rPr>
          <w:rFonts w:ascii="Times New Roman" w:hAnsi="Times New Roman" w:cs="Times New Roman"/>
          <w:i/>
          <w:iCs/>
          <w:sz w:val="24"/>
          <w:szCs w:val="24"/>
        </w:rPr>
        <w:t>Это был их дом</w:t>
      </w:r>
      <w:r w:rsidRPr="00970150">
        <w:rPr>
          <w:rFonts w:ascii="Times New Roman" w:hAnsi="Times New Roman" w:cs="Times New Roman"/>
          <w:sz w:val="24"/>
          <w:szCs w:val="24"/>
        </w:rPr>
        <w:t xml:space="preserve"> (определение), </w:t>
      </w:r>
      <w:r w:rsidRPr="00970150">
        <w:rPr>
          <w:rFonts w:ascii="Times New Roman" w:hAnsi="Times New Roman" w:cs="Times New Roman"/>
          <w:i/>
          <w:iCs/>
          <w:sz w:val="24"/>
          <w:szCs w:val="24"/>
        </w:rPr>
        <w:t>Он узнал нечто</w:t>
      </w:r>
      <w:r w:rsidRPr="00970150">
        <w:rPr>
          <w:rFonts w:ascii="Times New Roman" w:hAnsi="Times New Roman" w:cs="Times New Roman"/>
          <w:sz w:val="24"/>
          <w:szCs w:val="24"/>
        </w:rPr>
        <w:t xml:space="preserve"> (дополнение); </w:t>
      </w:r>
      <w:r w:rsidRPr="00970150">
        <w:rPr>
          <w:rFonts w:ascii="Times New Roman" w:hAnsi="Times New Roman" w:cs="Times New Roman"/>
          <w:i/>
          <w:iCs/>
          <w:sz w:val="24"/>
          <w:szCs w:val="24"/>
        </w:rPr>
        <w:t>Отец куда-то ушёл</w:t>
      </w:r>
      <w:r w:rsidRPr="00970150">
        <w:rPr>
          <w:rFonts w:ascii="Times New Roman" w:hAnsi="Times New Roman" w:cs="Times New Roman"/>
          <w:sz w:val="24"/>
          <w:szCs w:val="24"/>
        </w:rPr>
        <w:t xml:space="preserve"> (обстоятельство).</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Как лексический разряд местоименные слова представляют собой замкнутую, не пополняющуюся группу слов.</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Существует две точки зрения на положение местоимений в системе частей речи в целом.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Согласно первой точке зрения, местоимение – это особая часть речи с категориальным значением указательности.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Согласно второй точки зрения, местоимения не составляют единой части речи, а распределяются по тем частям речи, формам и функциям которых они соответствуют.</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В школьной грамматике местоимения выделяются в отдельную самостоятельную часть речи.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В русистике существует 2 основные классификации местоимённых слов: по признаку формальной принадлежности к той или иной части речи и по значению. В первой классификации преобладает учёт грамматических свойств местоимений, вторая классификация преимущественно семантическая.</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В соответствии с формальной классификацией по морфологическим признакам и соотнесённости с именными частями речи местоимения делятся на 4 группы:</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1)</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местоимения-существительные</w:t>
      </w:r>
      <w:r w:rsidRPr="00970150">
        <w:rPr>
          <w:rFonts w:ascii="Times New Roman" w:hAnsi="Times New Roman" w:cs="Times New Roman"/>
          <w:sz w:val="24"/>
          <w:szCs w:val="24"/>
        </w:rPr>
        <w:t xml:space="preserve">, или </w:t>
      </w:r>
      <w:r w:rsidRPr="00970150">
        <w:rPr>
          <w:rFonts w:ascii="Times New Roman" w:hAnsi="Times New Roman" w:cs="Times New Roman"/>
          <w:b/>
          <w:bCs/>
          <w:i/>
          <w:iCs/>
          <w:sz w:val="24"/>
          <w:szCs w:val="24"/>
        </w:rPr>
        <w:t xml:space="preserve">местоимённые существительные </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кто, что, я, ты, он, себя, некто, нечто, никто, кто-то </w:t>
      </w:r>
      <w:r w:rsidRPr="00970150">
        <w:rPr>
          <w:rFonts w:ascii="Times New Roman" w:hAnsi="Times New Roman" w:cs="Times New Roman"/>
          <w:sz w:val="24"/>
          <w:szCs w:val="24"/>
        </w:rPr>
        <w:t>и др.), имеющие общую соотнесённость с предметом, семантически значимую категорию падежа и те же, что у имён существительных, синтаксические функции. Местоимения-существительные</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заменяют в тексте имена существительные;</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2) </w:t>
      </w:r>
      <w:r w:rsidRPr="00970150">
        <w:rPr>
          <w:rFonts w:ascii="Times New Roman" w:hAnsi="Times New Roman" w:cs="Times New Roman"/>
          <w:b/>
          <w:bCs/>
          <w:i/>
          <w:iCs/>
          <w:sz w:val="24"/>
          <w:szCs w:val="24"/>
        </w:rPr>
        <w:t>местоимения-прилагательные</w:t>
      </w:r>
      <w:r w:rsidRPr="00970150">
        <w:rPr>
          <w:rFonts w:ascii="Times New Roman" w:hAnsi="Times New Roman" w:cs="Times New Roman"/>
          <w:sz w:val="24"/>
          <w:szCs w:val="24"/>
        </w:rPr>
        <w:t xml:space="preserve">, или </w:t>
      </w:r>
      <w:r w:rsidRPr="00970150">
        <w:rPr>
          <w:rFonts w:ascii="Times New Roman" w:hAnsi="Times New Roman" w:cs="Times New Roman"/>
          <w:b/>
          <w:bCs/>
          <w:i/>
          <w:iCs/>
          <w:sz w:val="24"/>
          <w:szCs w:val="24"/>
        </w:rPr>
        <w:t xml:space="preserve">местоимённые прилагательные </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такой, какой, всякий, мой, наш, ваш, тот, этот, твой, наш, такой, чей, который </w:t>
      </w:r>
      <w:r w:rsidRPr="00970150">
        <w:rPr>
          <w:rFonts w:ascii="Times New Roman" w:hAnsi="Times New Roman" w:cs="Times New Roman"/>
          <w:sz w:val="24"/>
          <w:szCs w:val="24"/>
        </w:rPr>
        <w:t xml:space="preserve">и др.), имеющие общую соотнесённость с признаком, семантически незначимые формы рода, числа и падежа, согласование в роде, числе и падеже с существительными и выполняющие синтаксическую функцию определения. Местоимения-прилагательные согласуются с существительными, как имена прилагательные;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3) </w:t>
      </w:r>
      <w:r w:rsidRPr="00970150">
        <w:rPr>
          <w:rFonts w:ascii="Times New Roman" w:hAnsi="Times New Roman" w:cs="Times New Roman"/>
          <w:b/>
          <w:bCs/>
          <w:i/>
          <w:iCs/>
          <w:sz w:val="24"/>
          <w:szCs w:val="24"/>
        </w:rPr>
        <w:t>местоимения-числительные</w:t>
      </w:r>
      <w:r w:rsidRPr="00970150">
        <w:rPr>
          <w:rFonts w:ascii="Times New Roman" w:hAnsi="Times New Roman" w:cs="Times New Roman"/>
          <w:sz w:val="24"/>
          <w:szCs w:val="24"/>
        </w:rPr>
        <w:t xml:space="preserve">, или </w:t>
      </w:r>
      <w:r w:rsidRPr="00970150">
        <w:rPr>
          <w:rFonts w:ascii="Times New Roman" w:hAnsi="Times New Roman" w:cs="Times New Roman"/>
          <w:b/>
          <w:bCs/>
          <w:i/>
          <w:iCs/>
          <w:sz w:val="24"/>
          <w:szCs w:val="24"/>
        </w:rPr>
        <w:t xml:space="preserve">местоимённые числительные </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сколько, который, столько, несколько, нисколько, сколько-нибудь, сколько-то </w:t>
      </w:r>
      <w:r w:rsidRPr="00970150">
        <w:rPr>
          <w:rFonts w:ascii="Times New Roman" w:hAnsi="Times New Roman" w:cs="Times New Roman"/>
          <w:sz w:val="24"/>
          <w:szCs w:val="24"/>
        </w:rPr>
        <w:t>и др.), имеющие общую соотнесённость с количеством и сходные с числительными по характеру изменений и связям с другими словами;</w:t>
      </w:r>
      <w:r w:rsidRPr="00970150">
        <w:rPr>
          <w:rFonts w:ascii="Times New Roman" w:hAnsi="Times New Roman" w:cs="Times New Roman"/>
          <w:i/>
          <w:iCs/>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4) </w:t>
      </w:r>
      <w:r w:rsidRPr="00970150">
        <w:rPr>
          <w:rFonts w:ascii="Times New Roman" w:hAnsi="Times New Roman" w:cs="Times New Roman"/>
          <w:b/>
          <w:bCs/>
          <w:i/>
          <w:iCs/>
          <w:sz w:val="24"/>
          <w:szCs w:val="24"/>
        </w:rPr>
        <w:t>местоимения-наречия</w:t>
      </w:r>
      <w:r w:rsidRPr="00970150">
        <w:rPr>
          <w:rFonts w:ascii="Times New Roman" w:hAnsi="Times New Roman" w:cs="Times New Roman"/>
          <w:sz w:val="24"/>
          <w:szCs w:val="24"/>
        </w:rPr>
        <w:t xml:space="preserve">, или </w:t>
      </w:r>
      <w:r w:rsidRPr="00970150">
        <w:rPr>
          <w:rFonts w:ascii="Times New Roman" w:hAnsi="Times New Roman" w:cs="Times New Roman"/>
          <w:b/>
          <w:bCs/>
          <w:i/>
          <w:iCs/>
          <w:sz w:val="24"/>
          <w:szCs w:val="24"/>
        </w:rPr>
        <w:t xml:space="preserve">местоимённые наречия </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как, когда, где, куда, откуда, так, здесь, там, тогда, туда, оттуда, всегда, как-то, где-то, где-нибудь, кое-где, никогда, нигде, ниоткуда, некогда </w:t>
      </w:r>
      <w:r w:rsidRPr="00970150">
        <w:rPr>
          <w:rFonts w:ascii="Times New Roman" w:hAnsi="Times New Roman" w:cs="Times New Roman"/>
          <w:sz w:val="24"/>
          <w:szCs w:val="24"/>
        </w:rPr>
        <w:t xml:space="preserve">и т.п.), имеющие общую соотнесённость с признаком признака, указанием на время, пространство и т.п. и характеризующиеся неизменяемостью. В школьной практике местоимения-наречия рассматриваются среди наречий, а не в составе местоимений. </w:t>
      </w:r>
    </w:p>
    <w:p w:rsidR="009C0DA7" w:rsidRDefault="009C0DA7" w:rsidP="000B65C3">
      <w:pPr>
        <w:rPr>
          <w:rFonts w:ascii="Times New Roman" w:hAnsi="Times New Roman" w:cs="Times New Roman"/>
          <w:b/>
          <w:sz w:val="24"/>
          <w:szCs w:val="24"/>
        </w:rPr>
      </w:pPr>
    </w:p>
    <w:p w:rsidR="000B65C3" w:rsidRPr="00970150" w:rsidRDefault="000B65C3" w:rsidP="000B65C3">
      <w:pPr>
        <w:rPr>
          <w:rFonts w:ascii="Times New Roman" w:hAnsi="Times New Roman" w:cs="Times New Roman"/>
          <w:b/>
          <w:sz w:val="24"/>
          <w:szCs w:val="24"/>
        </w:rPr>
      </w:pPr>
      <w:r w:rsidRPr="00970150">
        <w:rPr>
          <w:rFonts w:ascii="Times New Roman" w:hAnsi="Times New Roman" w:cs="Times New Roman"/>
          <w:b/>
          <w:sz w:val="24"/>
          <w:szCs w:val="24"/>
        </w:rPr>
        <w:t>4.Разряды местоимений</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В соответствии с семантической классификацией по значению и синтаксическим функциям выделяется 9 разрядов местоимений.</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 xml:space="preserve">1. </w:t>
      </w:r>
      <w:r w:rsidRPr="00970150">
        <w:rPr>
          <w:rFonts w:ascii="Times New Roman" w:hAnsi="Times New Roman" w:cs="Times New Roman"/>
          <w:b/>
          <w:bCs/>
          <w:i/>
          <w:iCs/>
          <w:sz w:val="24"/>
          <w:szCs w:val="24"/>
        </w:rPr>
        <w:t xml:space="preserve">Личные местоимения: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i/>
          <w:iCs/>
          <w:sz w:val="24"/>
          <w:szCs w:val="24"/>
        </w:rPr>
        <w:t>а) собственно-личные (я, ты, мы, вы);</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i/>
          <w:iCs/>
          <w:sz w:val="24"/>
          <w:szCs w:val="24"/>
        </w:rPr>
        <w:t>б) лично-указательные (он, она, оно, они).</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Местоимение 1 л. ед.ч. </w:t>
      </w:r>
      <w:r w:rsidRPr="00970150">
        <w:rPr>
          <w:rFonts w:ascii="Times New Roman" w:hAnsi="Times New Roman" w:cs="Times New Roman"/>
          <w:i/>
          <w:iCs/>
          <w:sz w:val="24"/>
          <w:szCs w:val="24"/>
        </w:rPr>
        <w:t>я</w:t>
      </w:r>
      <w:r w:rsidRPr="00970150">
        <w:rPr>
          <w:rFonts w:ascii="Times New Roman" w:hAnsi="Times New Roman" w:cs="Times New Roman"/>
          <w:sz w:val="24"/>
          <w:szCs w:val="24"/>
        </w:rPr>
        <w:t xml:space="preserve"> указывает на говорящего, местоимение 2 л. ед.ч. </w:t>
      </w:r>
      <w:r w:rsidRPr="00970150">
        <w:rPr>
          <w:rFonts w:ascii="Times New Roman" w:hAnsi="Times New Roman" w:cs="Times New Roman"/>
          <w:i/>
          <w:iCs/>
          <w:sz w:val="24"/>
          <w:szCs w:val="24"/>
        </w:rPr>
        <w:t>ты</w:t>
      </w:r>
      <w:r w:rsidRPr="00970150">
        <w:rPr>
          <w:rFonts w:ascii="Times New Roman" w:hAnsi="Times New Roman" w:cs="Times New Roman"/>
          <w:sz w:val="24"/>
          <w:szCs w:val="24"/>
        </w:rPr>
        <w:t xml:space="preserve"> – на собеседника, адресата речи, местоимение 1 л. мн.ч.</w:t>
      </w:r>
      <w:r w:rsidRPr="00970150">
        <w:rPr>
          <w:rFonts w:ascii="Times New Roman" w:hAnsi="Times New Roman" w:cs="Times New Roman"/>
          <w:i/>
          <w:iCs/>
          <w:sz w:val="24"/>
          <w:szCs w:val="24"/>
        </w:rPr>
        <w:t xml:space="preserve"> мы</w:t>
      </w:r>
      <w:r w:rsidRPr="00970150">
        <w:rPr>
          <w:rFonts w:ascii="Times New Roman" w:hAnsi="Times New Roman" w:cs="Times New Roman"/>
          <w:sz w:val="24"/>
          <w:szCs w:val="24"/>
        </w:rPr>
        <w:t xml:space="preserve"> – на говорящего и собеседника или нескольких лиц, включая говорящего.</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Местоимение 2 л. мн.ч.</w:t>
      </w:r>
      <w:r w:rsidRPr="00970150">
        <w:rPr>
          <w:rFonts w:ascii="Times New Roman" w:hAnsi="Times New Roman" w:cs="Times New Roman"/>
          <w:i/>
          <w:iCs/>
          <w:sz w:val="24"/>
          <w:szCs w:val="24"/>
        </w:rPr>
        <w:t xml:space="preserve"> вы</w:t>
      </w:r>
      <w:r w:rsidRPr="00970150">
        <w:rPr>
          <w:rFonts w:ascii="Times New Roman" w:hAnsi="Times New Roman" w:cs="Times New Roman"/>
          <w:sz w:val="24"/>
          <w:szCs w:val="24"/>
        </w:rPr>
        <w:t xml:space="preserve"> указывает на несколько лиц, включая собеседника и исключая говорящего, местоимения 3 л. ед.ч. </w:t>
      </w:r>
      <w:r w:rsidRPr="00970150">
        <w:rPr>
          <w:rFonts w:ascii="Times New Roman" w:hAnsi="Times New Roman" w:cs="Times New Roman"/>
          <w:i/>
          <w:iCs/>
          <w:sz w:val="24"/>
          <w:szCs w:val="24"/>
        </w:rPr>
        <w:t xml:space="preserve">он, она, оно </w:t>
      </w:r>
      <w:r w:rsidRPr="00970150">
        <w:rPr>
          <w:rFonts w:ascii="Times New Roman" w:hAnsi="Times New Roman" w:cs="Times New Roman"/>
          <w:sz w:val="24"/>
          <w:szCs w:val="24"/>
        </w:rPr>
        <w:t xml:space="preserve">и 3 л. мн.ч. </w:t>
      </w:r>
      <w:r w:rsidRPr="00970150">
        <w:rPr>
          <w:rFonts w:ascii="Times New Roman" w:hAnsi="Times New Roman" w:cs="Times New Roman"/>
          <w:i/>
          <w:iCs/>
          <w:sz w:val="24"/>
          <w:szCs w:val="24"/>
        </w:rPr>
        <w:t xml:space="preserve">они </w:t>
      </w:r>
      <w:r w:rsidRPr="00970150">
        <w:rPr>
          <w:rFonts w:ascii="Times New Roman" w:hAnsi="Times New Roman" w:cs="Times New Roman"/>
          <w:sz w:val="24"/>
          <w:szCs w:val="24"/>
        </w:rPr>
        <w:t>– на лицо, предмет, который не участвует в речи.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Местоимения </w:t>
      </w:r>
      <w:r w:rsidRPr="00970150">
        <w:rPr>
          <w:rFonts w:ascii="Times New Roman" w:hAnsi="Times New Roman" w:cs="Times New Roman"/>
          <w:i/>
          <w:iCs/>
          <w:sz w:val="24"/>
          <w:szCs w:val="24"/>
        </w:rPr>
        <w:t xml:space="preserve">я, ты </w:t>
      </w:r>
      <w:r w:rsidRPr="00970150">
        <w:rPr>
          <w:rFonts w:ascii="Times New Roman" w:hAnsi="Times New Roman" w:cs="Times New Roman"/>
          <w:sz w:val="24"/>
          <w:szCs w:val="24"/>
        </w:rPr>
        <w:t xml:space="preserve">и местоимения </w:t>
      </w:r>
      <w:r w:rsidRPr="00970150">
        <w:rPr>
          <w:rFonts w:ascii="Times New Roman" w:hAnsi="Times New Roman" w:cs="Times New Roman"/>
          <w:i/>
          <w:iCs/>
          <w:sz w:val="24"/>
          <w:szCs w:val="24"/>
        </w:rPr>
        <w:t xml:space="preserve">мы, вы </w:t>
      </w:r>
      <w:r w:rsidRPr="00970150">
        <w:rPr>
          <w:rFonts w:ascii="Times New Roman" w:hAnsi="Times New Roman" w:cs="Times New Roman"/>
          <w:sz w:val="24"/>
          <w:szCs w:val="24"/>
        </w:rPr>
        <w:t xml:space="preserve">не соотносятся по числу, т.е. местоимения </w:t>
      </w:r>
      <w:r w:rsidRPr="00970150">
        <w:rPr>
          <w:rFonts w:ascii="Times New Roman" w:hAnsi="Times New Roman" w:cs="Times New Roman"/>
          <w:i/>
          <w:iCs/>
          <w:sz w:val="24"/>
          <w:szCs w:val="24"/>
        </w:rPr>
        <w:t xml:space="preserve">мы, вы </w:t>
      </w:r>
      <w:r w:rsidRPr="00970150">
        <w:rPr>
          <w:rFonts w:ascii="Times New Roman" w:hAnsi="Times New Roman" w:cs="Times New Roman"/>
          <w:sz w:val="24"/>
          <w:szCs w:val="24"/>
        </w:rPr>
        <w:t xml:space="preserve">не являются формой множественного числа местоимений </w:t>
      </w:r>
      <w:r w:rsidRPr="00970150">
        <w:rPr>
          <w:rFonts w:ascii="Times New Roman" w:hAnsi="Times New Roman" w:cs="Times New Roman"/>
          <w:i/>
          <w:iCs/>
          <w:sz w:val="24"/>
          <w:szCs w:val="24"/>
        </w:rPr>
        <w:t xml:space="preserve">я, ты, </w:t>
      </w:r>
      <w:r w:rsidRPr="00970150">
        <w:rPr>
          <w:rFonts w:ascii="Times New Roman" w:hAnsi="Times New Roman" w:cs="Times New Roman"/>
          <w:sz w:val="24"/>
          <w:szCs w:val="24"/>
        </w:rPr>
        <w:t xml:space="preserve">так как различаются значением: </w:t>
      </w:r>
      <w:r w:rsidRPr="00970150">
        <w:rPr>
          <w:rFonts w:ascii="Times New Roman" w:hAnsi="Times New Roman" w:cs="Times New Roman"/>
          <w:i/>
          <w:iCs/>
          <w:sz w:val="24"/>
          <w:szCs w:val="24"/>
        </w:rPr>
        <w:t>мы</w:t>
      </w:r>
      <w:r w:rsidRPr="00970150">
        <w:rPr>
          <w:rFonts w:ascii="Times New Roman" w:hAnsi="Times New Roman" w:cs="Times New Roman"/>
          <w:sz w:val="24"/>
          <w:szCs w:val="24"/>
        </w:rPr>
        <w:t xml:space="preserve"> – это не множество </w:t>
      </w:r>
      <w:r w:rsidRPr="00970150">
        <w:rPr>
          <w:rFonts w:ascii="Times New Roman" w:hAnsi="Times New Roman" w:cs="Times New Roman"/>
          <w:i/>
          <w:iCs/>
          <w:sz w:val="24"/>
          <w:szCs w:val="24"/>
        </w:rPr>
        <w:t>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вы</w:t>
      </w:r>
      <w:r w:rsidRPr="00970150">
        <w:rPr>
          <w:rFonts w:ascii="Times New Roman" w:hAnsi="Times New Roman" w:cs="Times New Roman"/>
          <w:sz w:val="24"/>
          <w:szCs w:val="24"/>
        </w:rPr>
        <w:t xml:space="preserve"> – не множество </w:t>
      </w:r>
      <w:r w:rsidRPr="00970150">
        <w:rPr>
          <w:rFonts w:ascii="Times New Roman" w:hAnsi="Times New Roman" w:cs="Times New Roman"/>
          <w:i/>
          <w:iCs/>
          <w:sz w:val="24"/>
          <w:szCs w:val="24"/>
        </w:rPr>
        <w:t>ты</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Местоимение </w:t>
      </w:r>
      <w:r w:rsidRPr="00970150">
        <w:rPr>
          <w:rFonts w:ascii="Times New Roman" w:hAnsi="Times New Roman" w:cs="Times New Roman"/>
          <w:i/>
          <w:iCs/>
          <w:sz w:val="24"/>
          <w:szCs w:val="24"/>
        </w:rPr>
        <w:t xml:space="preserve">мы </w:t>
      </w:r>
      <w:r w:rsidRPr="00970150">
        <w:rPr>
          <w:rFonts w:ascii="Times New Roman" w:hAnsi="Times New Roman" w:cs="Times New Roman"/>
          <w:sz w:val="24"/>
          <w:szCs w:val="24"/>
        </w:rPr>
        <w:t>может употребляться для обозначения авторского «я» (</w:t>
      </w:r>
      <w:r w:rsidRPr="00970150">
        <w:rPr>
          <w:rFonts w:ascii="Times New Roman" w:hAnsi="Times New Roman" w:cs="Times New Roman"/>
          <w:i/>
          <w:iCs/>
          <w:sz w:val="24"/>
          <w:szCs w:val="24"/>
        </w:rPr>
        <w:t>Мы считаем, что...</w:t>
      </w:r>
      <w:r w:rsidRPr="00970150">
        <w:rPr>
          <w:rFonts w:ascii="Times New Roman" w:hAnsi="Times New Roman" w:cs="Times New Roman"/>
          <w:sz w:val="24"/>
          <w:szCs w:val="24"/>
        </w:rPr>
        <w:t>) либо</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при сочувственном или ироническом обращении к собеседнику (</w:t>
      </w:r>
      <w:r w:rsidRPr="00970150">
        <w:rPr>
          <w:rFonts w:ascii="Times New Roman" w:hAnsi="Times New Roman" w:cs="Times New Roman"/>
          <w:i/>
          <w:iCs/>
          <w:sz w:val="24"/>
          <w:szCs w:val="24"/>
        </w:rPr>
        <w:t>Как мы себя чувствуем?</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Местоимение </w:t>
      </w:r>
      <w:r w:rsidRPr="00970150">
        <w:rPr>
          <w:rFonts w:ascii="Times New Roman" w:hAnsi="Times New Roman" w:cs="Times New Roman"/>
          <w:i/>
          <w:iCs/>
          <w:sz w:val="24"/>
          <w:szCs w:val="24"/>
        </w:rPr>
        <w:t>Вы</w:t>
      </w:r>
      <w:r w:rsidRPr="00970150">
        <w:rPr>
          <w:rFonts w:ascii="Times New Roman" w:hAnsi="Times New Roman" w:cs="Times New Roman"/>
          <w:sz w:val="24"/>
          <w:szCs w:val="24"/>
        </w:rPr>
        <w:t xml:space="preserve"> может употребляться как форма вежливого обращения для обозначения одного лица, собеседника.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 xml:space="preserve">2. </w:t>
      </w:r>
      <w:r w:rsidRPr="00970150">
        <w:rPr>
          <w:rFonts w:ascii="Times New Roman" w:hAnsi="Times New Roman" w:cs="Times New Roman"/>
          <w:b/>
          <w:bCs/>
          <w:i/>
          <w:iCs/>
          <w:sz w:val="24"/>
          <w:szCs w:val="24"/>
        </w:rPr>
        <w:t>Возвратное</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себя, </w:t>
      </w:r>
      <w:r w:rsidRPr="00970150">
        <w:rPr>
          <w:rFonts w:ascii="Times New Roman" w:hAnsi="Times New Roman" w:cs="Times New Roman"/>
          <w:sz w:val="24"/>
          <w:szCs w:val="24"/>
        </w:rPr>
        <w:t xml:space="preserve">указывающее на отношение субъекта к самому себе, может относиться к любому лицу: </w:t>
      </w:r>
      <w:r w:rsidRPr="00970150">
        <w:rPr>
          <w:rFonts w:ascii="Times New Roman" w:hAnsi="Times New Roman" w:cs="Times New Roman"/>
          <w:i/>
          <w:iCs/>
          <w:sz w:val="24"/>
          <w:szCs w:val="24"/>
        </w:rPr>
        <w:t xml:space="preserve">Я купила себе книгу. Ты купила себе книгу. Она купила себе книгу.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Местоимение </w:t>
      </w:r>
      <w:r w:rsidRPr="00970150">
        <w:rPr>
          <w:rFonts w:ascii="Times New Roman" w:hAnsi="Times New Roman" w:cs="Times New Roman"/>
          <w:i/>
          <w:iCs/>
          <w:sz w:val="24"/>
          <w:szCs w:val="24"/>
        </w:rPr>
        <w:t xml:space="preserve">себя </w:t>
      </w:r>
      <w:r w:rsidRPr="00970150">
        <w:rPr>
          <w:rFonts w:ascii="Times New Roman" w:hAnsi="Times New Roman" w:cs="Times New Roman"/>
          <w:sz w:val="24"/>
          <w:szCs w:val="24"/>
        </w:rPr>
        <w:t xml:space="preserve">может выполнять роль частицы, указывая на самостоятельность, независимость действий субъекта: </w:t>
      </w:r>
      <w:r w:rsidRPr="00970150">
        <w:rPr>
          <w:rFonts w:ascii="Times New Roman" w:hAnsi="Times New Roman" w:cs="Times New Roman"/>
          <w:i/>
          <w:iCs/>
          <w:sz w:val="24"/>
          <w:szCs w:val="24"/>
        </w:rPr>
        <w:t>А он себе делает своё дело и ни на кого не обращает внимания.</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 xml:space="preserve">3. </w:t>
      </w:r>
      <w:r w:rsidRPr="00970150">
        <w:rPr>
          <w:rFonts w:ascii="Times New Roman" w:hAnsi="Times New Roman" w:cs="Times New Roman"/>
          <w:b/>
          <w:bCs/>
          <w:i/>
          <w:iCs/>
          <w:sz w:val="24"/>
          <w:szCs w:val="24"/>
        </w:rPr>
        <w:t>Притяжательные</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мой, твой, наш, ваш, свой, его, её, их</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обозначают принадлежность предмета какому-либо лицу: </w:t>
      </w:r>
      <w:r w:rsidRPr="00970150">
        <w:rPr>
          <w:rFonts w:ascii="Times New Roman" w:hAnsi="Times New Roman" w:cs="Times New Roman"/>
          <w:i/>
          <w:iCs/>
          <w:sz w:val="24"/>
          <w:szCs w:val="24"/>
        </w:rPr>
        <w:t>Можно взять вашу книгу? Наши дети ходят в один класс. Его сочинение лучше моего.</w:t>
      </w:r>
      <w:r w:rsidRPr="00970150">
        <w:rPr>
          <w:rFonts w:ascii="Times New Roman" w:hAnsi="Times New Roman" w:cs="Times New Roman"/>
          <w:sz w:val="24"/>
          <w:szCs w:val="24"/>
        </w:rPr>
        <w:t xml:space="preserve"> Они согласуются с существительными, выступая при них в роли определений.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Местоимение </w:t>
      </w:r>
      <w:r w:rsidRPr="00970150">
        <w:rPr>
          <w:rFonts w:ascii="Times New Roman" w:hAnsi="Times New Roman" w:cs="Times New Roman"/>
          <w:i/>
          <w:iCs/>
          <w:sz w:val="24"/>
          <w:szCs w:val="24"/>
        </w:rPr>
        <w:t xml:space="preserve">свой </w:t>
      </w:r>
      <w:r w:rsidRPr="00970150">
        <w:rPr>
          <w:rFonts w:ascii="Times New Roman" w:hAnsi="Times New Roman" w:cs="Times New Roman"/>
          <w:sz w:val="24"/>
          <w:szCs w:val="24"/>
        </w:rPr>
        <w:t xml:space="preserve">может относиться к 1, 2 и 3 лицу: </w:t>
      </w:r>
      <w:r w:rsidRPr="00970150">
        <w:rPr>
          <w:rFonts w:ascii="Times New Roman" w:hAnsi="Times New Roman" w:cs="Times New Roman"/>
          <w:i/>
          <w:iCs/>
          <w:sz w:val="24"/>
          <w:szCs w:val="24"/>
        </w:rPr>
        <w:t>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принёс свои книги. Ты принёс свои книги. Он принёс свои книги.</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Местоимения </w:t>
      </w:r>
      <w:r w:rsidRPr="00970150">
        <w:rPr>
          <w:rFonts w:ascii="Times New Roman" w:hAnsi="Times New Roman" w:cs="Times New Roman"/>
          <w:i/>
          <w:iCs/>
          <w:sz w:val="24"/>
          <w:szCs w:val="24"/>
        </w:rPr>
        <w:t xml:space="preserve">его, её, их </w:t>
      </w:r>
      <w:r w:rsidRPr="00970150">
        <w:rPr>
          <w:rFonts w:ascii="Times New Roman" w:hAnsi="Times New Roman" w:cs="Times New Roman"/>
          <w:sz w:val="24"/>
          <w:szCs w:val="24"/>
        </w:rPr>
        <w:t xml:space="preserve">представляют собой застывшую форму родительного падежа личных местоимений </w:t>
      </w:r>
      <w:r w:rsidRPr="00970150">
        <w:rPr>
          <w:rFonts w:ascii="Times New Roman" w:hAnsi="Times New Roman" w:cs="Times New Roman"/>
          <w:i/>
          <w:iCs/>
          <w:sz w:val="24"/>
          <w:szCs w:val="24"/>
        </w:rPr>
        <w:t>он/оно, она, они</w:t>
      </w:r>
      <w:r w:rsidRPr="00970150">
        <w:rPr>
          <w:rFonts w:ascii="Times New Roman" w:hAnsi="Times New Roman" w:cs="Times New Roman"/>
          <w:sz w:val="24"/>
          <w:szCs w:val="24"/>
        </w:rPr>
        <w:t xml:space="preserve"> и указывают на принадлежность или отношение к лицу, предмету (</w:t>
      </w:r>
      <w:r w:rsidRPr="00970150">
        <w:rPr>
          <w:rFonts w:ascii="Times New Roman" w:hAnsi="Times New Roman" w:cs="Times New Roman"/>
          <w:i/>
          <w:iCs/>
          <w:sz w:val="24"/>
          <w:szCs w:val="24"/>
        </w:rPr>
        <w:t>его</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комната, её</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рука, их взгляды). </w:t>
      </w:r>
      <w:r w:rsidRPr="00970150">
        <w:rPr>
          <w:rFonts w:ascii="Times New Roman" w:hAnsi="Times New Roman" w:cs="Times New Roman"/>
          <w:sz w:val="24"/>
          <w:szCs w:val="24"/>
        </w:rPr>
        <w:t xml:space="preserve">Они имеют род и число, но не имеют падежных форм.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 xml:space="preserve">4. </w:t>
      </w:r>
      <w:r w:rsidRPr="00970150">
        <w:rPr>
          <w:rFonts w:ascii="Times New Roman" w:hAnsi="Times New Roman" w:cs="Times New Roman"/>
          <w:b/>
          <w:bCs/>
          <w:i/>
          <w:iCs/>
          <w:sz w:val="24"/>
          <w:szCs w:val="24"/>
        </w:rPr>
        <w:t>Указательные</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этот, тот, такой, таков, этакий, экий, столько </w:t>
      </w:r>
      <w:r w:rsidRPr="00970150">
        <w:rPr>
          <w:rFonts w:ascii="Times New Roman" w:hAnsi="Times New Roman" w:cs="Times New Roman"/>
          <w:sz w:val="24"/>
          <w:szCs w:val="24"/>
        </w:rPr>
        <w:t xml:space="preserve">(устаревшие </w:t>
      </w:r>
      <w:r w:rsidRPr="00970150">
        <w:rPr>
          <w:rFonts w:ascii="Times New Roman" w:hAnsi="Times New Roman" w:cs="Times New Roman"/>
          <w:i/>
          <w:iCs/>
          <w:sz w:val="24"/>
          <w:szCs w:val="24"/>
        </w:rPr>
        <w:t>оный, сей</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указывают на предметы, их качества или количество: </w:t>
      </w:r>
      <w:r w:rsidRPr="00970150">
        <w:rPr>
          <w:rFonts w:ascii="Times New Roman" w:hAnsi="Times New Roman" w:cs="Times New Roman"/>
          <w:i/>
          <w:iCs/>
          <w:sz w:val="24"/>
          <w:szCs w:val="24"/>
        </w:rPr>
        <w:t>Этот параграф нужно прочитать к следующему уроку. Такую ткань я видел вчера в магазине. Я не успею прочитать столько книг за месяц!</w:t>
      </w:r>
      <w:r w:rsidRPr="00970150">
        <w:rPr>
          <w:rFonts w:ascii="Times New Roman" w:hAnsi="Times New Roman" w:cs="Times New Roman"/>
          <w:sz w:val="24"/>
          <w:szCs w:val="24"/>
        </w:rPr>
        <w:t xml:space="preserve"> Они согласуются с существительными, выступая при них в роли определений. Местоимение </w:t>
      </w:r>
      <w:r w:rsidRPr="00970150">
        <w:rPr>
          <w:rFonts w:ascii="Times New Roman" w:hAnsi="Times New Roman" w:cs="Times New Roman"/>
          <w:i/>
          <w:iCs/>
          <w:sz w:val="24"/>
          <w:szCs w:val="24"/>
        </w:rPr>
        <w:t>таков</w:t>
      </w:r>
      <w:r w:rsidRPr="00970150">
        <w:rPr>
          <w:rFonts w:ascii="Times New Roman" w:hAnsi="Times New Roman" w:cs="Times New Roman"/>
          <w:sz w:val="24"/>
          <w:szCs w:val="24"/>
        </w:rPr>
        <w:t xml:space="preserve"> выступает в предложении в роли сказуемого (</w:t>
      </w:r>
      <w:r w:rsidRPr="00970150">
        <w:rPr>
          <w:rFonts w:ascii="Times New Roman" w:hAnsi="Times New Roman" w:cs="Times New Roman"/>
          <w:i/>
          <w:iCs/>
          <w:sz w:val="24"/>
          <w:szCs w:val="24"/>
        </w:rPr>
        <w:t>Задание таково, что потребуется много времени для его выполнения</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 xml:space="preserve">5. </w:t>
      </w:r>
      <w:r w:rsidRPr="00970150">
        <w:rPr>
          <w:rFonts w:ascii="Times New Roman" w:hAnsi="Times New Roman" w:cs="Times New Roman"/>
          <w:b/>
          <w:bCs/>
          <w:i/>
          <w:iCs/>
          <w:sz w:val="24"/>
          <w:szCs w:val="24"/>
        </w:rPr>
        <w:t>Вопросительные</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кто, что, какой, каков, который, чей, сколько</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служат для выражения вопроса о предмете, качестве, принадлежности, количестве: </w:t>
      </w:r>
      <w:r w:rsidRPr="00970150">
        <w:rPr>
          <w:rFonts w:ascii="Times New Roman" w:hAnsi="Times New Roman" w:cs="Times New Roman"/>
          <w:i/>
          <w:iCs/>
          <w:sz w:val="24"/>
          <w:szCs w:val="24"/>
        </w:rPr>
        <w:t>Кто выучил стихотворение? Какую задачу вы не смогли решить? Сколько стоит путёвка?</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Местоимение </w:t>
      </w:r>
      <w:r w:rsidRPr="00970150">
        <w:rPr>
          <w:rFonts w:ascii="Times New Roman" w:hAnsi="Times New Roman" w:cs="Times New Roman"/>
          <w:i/>
          <w:iCs/>
          <w:sz w:val="24"/>
          <w:szCs w:val="24"/>
        </w:rPr>
        <w:t xml:space="preserve">кто </w:t>
      </w:r>
      <w:r w:rsidRPr="00970150">
        <w:rPr>
          <w:rFonts w:ascii="Times New Roman" w:hAnsi="Times New Roman" w:cs="Times New Roman"/>
          <w:sz w:val="24"/>
          <w:szCs w:val="24"/>
        </w:rPr>
        <w:t xml:space="preserve">указывает на одушевлённый предмет. Глагол-сказуемое при нём ставится в мужском роде, даже если вопрос относится к лицу женского пола </w:t>
      </w:r>
      <w:r w:rsidRPr="00970150">
        <w:rPr>
          <w:rFonts w:ascii="Times New Roman" w:hAnsi="Times New Roman" w:cs="Times New Roman"/>
          <w:i/>
          <w:iCs/>
          <w:sz w:val="24"/>
          <w:szCs w:val="24"/>
        </w:rPr>
        <w:t xml:space="preserve">(Кто из студенток выполнил задание?). </w:t>
      </w:r>
      <w:r w:rsidRPr="00970150">
        <w:rPr>
          <w:rFonts w:ascii="Times New Roman" w:hAnsi="Times New Roman" w:cs="Times New Roman"/>
          <w:sz w:val="24"/>
          <w:szCs w:val="24"/>
        </w:rPr>
        <w:t xml:space="preserve">Местоимение </w:t>
      </w:r>
      <w:r w:rsidRPr="00970150">
        <w:rPr>
          <w:rFonts w:ascii="Times New Roman" w:hAnsi="Times New Roman" w:cs="Times New Roman"/>
          <w:i/>
          <w:iCs/>
          <w:sz w:val="24"/>
          <w:szCs w:val="24"/>
        </w:rPr>
        <w:t xml:space="preserve">что </w:t>
      </w:r>
      <w:r w:rsidRPr="00970150">
        <w:rPr>
          <w:rFonts w:ascii="Times New Roman" w:hAnsi="Times New Roman" w:cs="Times New Roman"/>
          <w:sz w:val="24"/>
          <w:szCs w:val="24"/>
        </w:rPr>
        <w:t xml:space="preserve">указывает на неодушевлённый предмет или абстрактное понятие. Глагол-сказуемое при нём ставится в среднем роде </w:t>
      </w:r>
      <w:r w:rsidRPr="00970150">
        <w:rPr>
          <w:rFonts w:ascii="Times New Roman" w:hAnsi="Times New Roman" w:cs="Times New Roman"/>
          <w:i/>
          <w:iCs/>
          <w:sz w:val="24"/>
          <w:szCs w:val="24"/>
        </w:rPr>
        <w:t>(Что случилось?).</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lastRenderedPageBreak/>
        <w:t xml:space="preserve">6. </w:t>
      </w:r>
      <w:r w:rsidRPr="00970150">
        <w:rPr>
          <w:rFonts w:ascii="Times New Roman" w:hAnsi="Times New Roman" w:cs="Times New Roman"/>
          <w:b/>
          <w:bCs/>
          <w:i/>
          <w:iCs/>
          <w:sz w:val="24"/>
          <w:szCs w:val="24"/>
        </w:rPr>
        <w:t>Относительные</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это те же вопросительные местоимения, которые употребляются не для вопроса, а для связи придаточного с главным в сложноподчинённом предложении. В структуре придаточного предложения относительные местоимения выступают в качестве союзных слов и выполняют функцию как главных, так и второстепенных членов предложения. Например: </w:t>
      </w:r>
      <w:r w:rsidRPr="00970150">
        <w:rPr>
          <w:rFonts w:ascii="Times New Roman" w:hAnsi="Times New Roman" w:cs="Times New Roman"/>
          <w:i/>
          <w:iCs/>
          <w:sz w:val="24"/>
          <w:szCs w:val="24"/>
        </w:rPr>
        <w:t xml:space="preserve">Я увидел избушку, </w:t>
      </w:r>
      <w:r w:rsidRPr="00970150">
        <w:rPr>
          <w:rFonts w:ascii="Times New Roman" w:hAnsi="Times New Roman" w:cs="Times New Roman"/>
          <w:i/>
          <w:iCs/>
          <w:sz w:val="24"/>
          <w:szCs w:val="24"/>
          <w:u w:val="single"/>
        </w:rPr>
        <w:t>что</w:t>
      </w:r>
      <w:r w:rsidRPr="00970150">
        <w:rPr>
          <w:rFonts w:ascii="Times New Roman" w:hAnsi="Times New Roman" w:cs="Times New Roman"/>
          <w:i/>
          <w:iCs/>
          <w:sz w:val="24"/>
          <w:szCs w:val="24"/>
        </w:rPr>
        <w:t xml:space="preserve"> стояла на опушке леса. Я никогда не видел её такою, какою она была сейчас.</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Дом, в котором я вырос, был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i/>
          <w:iCs/>
          <w:sz w:val="24"/>
          <w:szCs w:val="24"/>
        </w:rPr>
        <w:t xml:space="preserve">                                                                       =====</w:t>
      </w: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t xml:space="preserve">     –·–·–·–·–·–</w:t>
      </w:r>
    </w:p>
    <w:p w:rsidR="000B65C3" w:rsidRPr="00970150" w:rsidRDefault="000B65C3" w:rsidP="000B65C3">
      <w:pPr>
        <w:jc w:val="both"/>
        <w:rPr>
          <w:rFonts w:ascii="Times New Roman" w:hAnsi="Times New Roman" w:cs="Times New Roman"/>
          <w:i/>
          <w:iCs/>
          <w:sz w:val="24"/>
          <w:szCs w:val="24"/>
        </w:rPr>
      </w:pPr>
      <w:r w:rsidRPr="00970150">
        <w:rPr>
          <w:rFonts w:ascii="Times New Roman" w:hAnsi="Times New Roman" w:cs="Times New Roman"/>
          <w:i/>
          <w:iCs/>
          <w:sz w:val="24"/>
          <w:szCs w:val="24"/>
        </w:rPr>
        <w:t>построен ещё моим дедом.</w:t>
      </w:r>
      <w:r w:rsidRPr="00970150">
        <w:rPr>
          <w:rFonts w:ascii="Times New Roman" w:eastAsiaTheme="minorEastAsia" w:hAnsi="Times New Roman" w:cs="Times New Roman"/>
          <w:b/>
          <w:bCs/>
          <w:color w:val="000000" w:themeColor="text1"/>
          <w:sz w:val="24"/>
          <w:szCs w:val="24"/>
        </w:rPr>
        <w:t xml:space="preserve"> </w:t>
      </w:r>
      <w:r w:rsidRPr="00970150">
        <w:rPr>
          <w:rFonts w:ascii="Times New Roman" w:hAnsi="Times New Roman" w:cs="Times New Roman"/>
          <w:b/>
          <w:bCs/>
          <w:i/>
          <w:iCs/>
          <w:sz w:val="24"/>
          <w:szCs w:val="24"/>
        </w:rPr>
        <w:t>7. Определительные</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местоимения</w:t>
      </w:r>
      <w:r w:rsidRPr="00970150">
        <w:rPr>
          <w:rFonts w:ascii="Times New Roman" w:hAnsi="Times New Roman" w:cs="Times New Roman"/>
          <w:i/>
          <w:iCs/>
          <w:sz w:val="24"/>
          <w:szCs w:val="24"/>
        </w:rPr>
        <w:t xml:space="preserve"> (весь, сам,</w:t>
      </w:r>
      <w:r w:rsidRPr="00970150">
        <w:rPr>
          <w:rFonts w:ascii="Times New Roman" w:hAnsi="Times New Roman" w:cs="Times New Roman"/>
          <w:b/>
          <w:bCs/>
          <w:i/>
          <w:iCs/>
          <w:sz w:val="24"/>
          <w:szCs w:val="24"/>
        </w:rPr>
        <w:t xml:space="preserve"> </w:t>
      </w:r>
      <w:r w:rsidRPr="00970150">
        <w:rPr>
          <w:rFonts w:ascii="Times New Roman" w:hAnsi="Times New Roman" w:cs="Times New Roman"/>
          <w:i/>
          <w:iCs/>
          <w:sz w:val="24"/>
          <w:szCs w:val="24"/>
        </w:rPr>
        <w:t xml:space="preserve">этакий, самый, всякий, каждый, любой, иной) указывают на обобщённый признак предмета и выполняют в предложении функцию согласованных определений: Все родственники </w:t>
      </w:r>
    </w:p>
    <w:p w:rsidR="000B65C3" w:rsidRPr="00970150" w:rsidRDefault="000B65C3" w:rsidP="000B65C3">
      <w:pPr>
        <w:jc w:val="both"/>
        <w:rPr>
          <w:rFonts w:ascii="Times New Roman" w:hAnsi="Times New Roman" w:cs="Times New Roman"/>
          <w:i/>
          <w:iCs/>
          <w:sz w:val="24"/>
          <w:szCs w:val="24"/>
        </w:rPr>
      </w:pP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t xml:space="preserve">                              ~~~</w:t>
      </w:r>
    </w:p>
    <w:p w:rsidR="000B65C3" w:rsidRPr="00970150" w:rsidRDefault="000B65C3" w:rsidP="000B65C3">
      <w:pPr>
        <w:jc w:val="both"/>
        <w:rPr>
          <w:rFonts w:ascii="Times New Roman" w:hAnsi="Times New Roman" w:cs="Times New Roman"/>
          <w:i/>
          <w:iCs/>
          <w:sz w:val="24"/>
          <w:szCs w:val="24"/>
        </w:rPr>
      </w:pPr>
      <w:r w:rsidRPr="00970150">
        <w:rPr>
          <w:rFonts w:ascii="Times New Roman" w:hAnsi="Times New Roman" w:cs="Times New Roman"/>
          <w:i/>
          <w:iCs/>
          <w:sz w:val="24"/>
          <w:szCs w:val="24"/>
        </w:rPr>
        <w:tab/>
        <w:t>пришли к нему. Каждый год они отдыхают в Сочи.</w:t>
      </w:r>
    </w:p>
    <w:p w:rsidR="000B65C3" w:rsidRPr="00970150" w:rsidRDefault="000B65C3" w:rsidP="000B65C3">
      <w:pPr>
        <w:jc w:val="both"/>
        <w:rPr>
          <w:rFonts w:ascii="Times New Roman" w:hAnsi="Times New Roman" w:cs="Times New Roman"/>
          <w:i/>
          <w:iCs/>
          <w:sz w:val="24"/>
          <w:szCs w:val="24"/>
        </w:rPr>
      </w:pP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r>
      <w:r w:rsidRPr="00970150">
        <w:rPr>
          <w:rFonts w:ascii="Times New Roman" w:hAnsi="Times New Roman" w:cs="Times New Roman"/>
          <w:i/>
          <w:iCs/>
          <w:sz w:val="24"/>
          <w:szCs w:val="24"/>
        </w:rPr>
        <w:tab/>
        <w:t xml:space="preserve">   ~~~~~~~</w:t>
      </w:r>
    </w:p>
    <w:p w:rsidR="000B65C3" w:rsidRPr="00970150" w:rsidRDefault="000B65C3" w:rsidP="000B65C3">
      <w:pPr>
        <w:jc w:val="both"/>
        <w:rPr>
          <w:rFonts w:ascii="Times New Roman" w:hAnsi="Times New Roman" w:cs="Times New Roman"/>
          <w:i/>
          <w:iCs/>
          <w:sz w:val="24"/>
          <w:szCs w:val="24"/>
        </w:rPr>
      </w:pPr>
      <w:r w:rsidRPr="00970150">
        <w:rPr>
          <w:rFonts w:ascii="Times New Roman" w:hAnsi="Times New Roman" w:cs="Times New Roman"/>
          <w:i/>
          <w:iCs/>
          <w:sz w:val="24"/>
          <w:szCs w:val="24"/>
        </w:rPr>
        <w:t xml:space="preserve">Местоимение </w:t>
      </w:r>
      <w:r w:rsidRPr="00970150">
        <w:rPr>
          <w:rFonts w:ascii="Times New Roman" w:hAnsi="Times New Roman" w:cs="Times New Roman"/>
          <w:b/>
          <w:i/>
          <w:iCs/>
          <w:sz w:val="24"/>
          <w:szCs w:val="24"/>
        </w:rPr>
        <w:t>весь</w:t>
      </w:r>
      <w:r w:rsidRPr="00970150">
        <w:rPr>
          <w:rFonts w:ascii="Times New Roman" w:hAnsi="Times New Roman" w:cs="Times New Roman"/>
          <w:i/>
          <w:iCs/>
          <w:sz w:val="24"/>
          <w:szCs w:val="24"/>
        </w:rPr>
        <w:t xml:space="preserve"> указывает на полноту охвата, целостность предмета, совокупность явлений. </w:t>
      </w:r>
    </w:p>
    <w:p w:rsidR="000B65C3" w:rsidRPr="00970150" w:rsidRDefault="000B65C3" w:rsidP="000B65C3">
      <w:pPr>
        <w:jc w:val="both"/>
        <w:rPr>
          <w:rFonts w:ascii="Times New Roman" w:hAnsi="Times New Roman" w:cs="Times New Roman"/>
          <w:i/>
          <w:iCs/>
          <w:sz w:val="24"/>
          <w:szCs w:val="24"/>
        </w:rPr>
      </w:pPr>
      <w:r w:rsidRPr="00970150">
        <w:rPr>
          <w:rFonts w:ascii="Times New Roman" w:hAnsi="Times New Roman" w:cs="Times New Roman"/>
          <w:i/>
          <w:iCs/>
          <w:sz w:val="24"/>
          <w:szCs w:val="24"/>
        </w:rPr>
        <w:t xml:space="preserve">Местоимение </w:t>
      </w:r>
      <w:r w:rsidRPr="00970150">
        <w:rPr>
          <w:rFonts w:ascii="Times New Roman" w:hAnsi="Times New Roman" w:cs="Times New Roman"/>
          <w:b/>
          <w:i/>
          <w:iCs/>
          <w:sz w:val="24"/>
          <w:szCs w:val="24"/>
        </w:rPr>
        <w:t>сам</w:t>
      </w:r>
      <w:r w:rsidRPr="00970150">
        <w:rPr>
          <w:rFonts w:ascii="Times New Roman" w:hAnsi="Times New Roman" w:cs="Times New Roman"/>
          <w:i/>
          <w:iCs/>
          <w:sz w:val="24"/>
          <w:szCs w:val="24"/>
        </w:rPr>
        <w:t xml:space="preserve"> указывает на то, что действие совершается субъектом самостоятельно, без посторонней помощи, а также подчёркивает, что речь идёт именно о данном лице или предмете (Он выполнил это задание сам). </w:t>
      </w:r>
    </w:p>
    <w:p w:rsidR="000B65C3" w:rsidRPr="00970150" w:rsidRDefault="000B65C3" w:rsidP="000B65C3">
      <w:pPr>
        <w:jc w:val="both"/>
        <w:rPr>
          <w:rFonts w:ascii="Times New Roman" w:hAnsi="Times New Roman" w:cs="Times New Roman"/>
          <w:i/>
          <w:iCs/>
          <w:sz w:val="24"/>
          <w:szCs w:val="24"/>
        </w:rPr>
      </w:pPr>
      <w:r w:rsidRPr="00970150">
        <w:rPr>
          <w:rFonts w:ascii="Times New Roman" w:hAnsi="Times New Roman" w:cs="Times New Roman"/>
          <w:b/>
          <w:bCs/>
          <w:i/>
          <w:iCs/>
          <w:sz w:val="24"/>
          <w:szCs w:val="24"/>
        </w:rPr>
        <w:t>8. Отрицательные местоимения</w:t>
      </w:r>
      <w:r w:rsidRPr="00970150">
        <w:rPr>
          <w:rFonts w:ascii="Times New Roman" w:hAnsi="Times New Roman" w:cs="Times New Roman"/>
          <w:i/>
          <w:iCs/>
          <w:sz w:val="24"/>
          <w:szCs w:val="24"/>
        </w:rPr>
        <w:t xml:space="preserve"> (никто, ничто, никакой, ничей, нисколько, никак, никогда, нигде, никуда, ниоткуда, некого, нечего) указывают на отсутствие предмета, признака или качества: Никто не смог побить мировой рекорд. Я никогда не видел кенгуру. Он никуда сегодня не пойдёт. Отрицательные местоимения образуются префиксальным способом от вопросительных местоимений. Местоимения никто, ничто, никакой, ничей употребляются в предложениях с отрицательным сказуемым (ничего не видно, никого не узнал).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 xml:space="preserve">9. </w:t>
      </w:r>
      <w:r w:rsidRPr="00970150">
        <w:rPr>
          <w:rFonts w:ascii="Times New Roman" w:hAnsi="Times New Roman" w:cs="Times New Roman"/>
          <w:b/>
          <w:bCs/>
          <w:i/>
          <w:iCs/>
          <w:sz w:val="24"/>
          <w:szCs w:val="24"/>
        </w:rPr>
        <w:t>Неопределённые</w:t>
      </w:r>
      <w:r w:rsidRPr="00970150">
        <w:rPr>
          <w:rFonts w:ascii="Times New Roman" w:hAnsi="Times New Roman" w:cs="Times New Roman"/>
          <w:i/>
          <w:iCs/>
          <w:sz w:val="24"/>
          <w:szCs w:val="24"/>
        </w:rPr>
        <w:t xml:space="preserve"> </w:t>
      </w:r>
      <w:r w:rsidRPr="00970150">
        <w:rPr>
          <w:rFonts w:ascii="Times New Roman" w:hAnsi="Times New Roman" w:cs="Times New Roman"/>
          <w:b/>
          <w:bCs/>
          <w:i/>
          <w:iCs/>
          <w:sz w:val="24"/>
          <w:szCs w:val="24"/>
        </w:rPr>
        <w:t>местоимения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некто, кто-то, кто-нибудь, что-нибудь, кто-либо, что-либо, кое-кто, нечто, что-то, что-нибудь, что-либо, кое-кто, кое-что, некоторый, какой-то, какой-нибудь, какой-либо, кое-какой, чей-то, чей-нибудь, чей-либо, некий, несколько, сколько-то, где-то, где-нибудь, когда-то, почему-то, какой-либо, чей-либо, где-либо, когда-либо, отчего-либо, кое-какой, кое-где, кое-когда</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указывают на неизвестные или недостаточно известные лица, предметы, неопределённые признаки, качества или количества: </w:t>
      </w:r>
      <w:r w:rsidRPr="00970150">
        <w:rPr>
          <w:rFonts w:ascii="Times New Roman" w:hAnsi="Times New Roman" w:cs="Times New Roman"/>
          <w:i/>
          <w:iCs/>
          <w:sz w:val="24"/>
          <w:szCs w:val="24"/>
        </w:rPr>
        <w:t>Вдруг кто-то вошёл в комнату. Он услышал чьи-то шаги. Ты уже потерял несколько книг</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Неопределённые местоимения образуются от вопросительных префиксальным способом (при помощи префиксов (приставок) </w:t>
      </w:r>
      <w:r w:rsidRPr="00970150">
        <w:rPr>
          <w:rFonts w:ascii="Times New Roman" w:hAnsi="Times New Roman" w:cs="Times New Roman"/>
          <w:i/>
          <w:iCs/>
          <w:sz w:val="24"/>
          <w:szCs w:val="24"/>
        </w:rPr>
        <w:t>не-, кое-</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и постфиксальным способом (при помощи постфиксов </w:t>
      </w:r>
      <w:r w:rsidRPr="00970150">
        <w:rPr>
          <w:rFonts w:ascii="Times New Roman" w:hAnsi="Times New Roman" w:cs="Times New Roman"/>
          <w:i/>
          <w:iCs/>
          <w:sz w:val="24"/>
          <w:szCs w:val="24"/>
        </w:rPr>
        <w:t>-то, -либо, -нибудь</w:t>
      </w:r>
      <w:r w:rsidRPr="00970150">
        <w:rPr>
          <w:rFonts w:ascii="Times New Roman" w:hAnsi="Times New Roman" w:cs="Times New Roman"/>
          <w:sz w:val="24"/>
          <w:szCs w:val="24"/>
        </w:rPr>
        <w:t>)</w:t>
      </w:r>
      <w:r w:rsidRPr="00970150">
        <w:rPr>
          <w:rFonts w:ascii="Times New Roman" w:hAnsi="Times New Roman" w:cs="Times New Roman"/>
          <w:i/>
          <w:iCs/>
          <w:sz w:val="24"/>
          <w:szCs w:val="24"/>
        </w:rPr>
        <w:t>.</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Некоторые лингвисты объединяют вопросительные и относительные местоимения, называя их вопросительно-относительными. В таком случае выделяются не 9, а 8 разрядов местоимений. </w:t>
      </w:r>
    </w:p>
    <w:p w:rsidR="000B65C3" w:rsidRPr="00970150" w:rsidRDefault="000B65C3" w:rsidP="00D43822">
      <w:pPr>
        <w:numPr>
          <w:ilvl w:val="0"/>
          <w:numId w:val="39"/>
        </w:numPr>
        <w:jc w:val="both"/>
        <w:rPr>
          <w:rFonts w:ascii="Times New Roman" w:hAnsi="Times New Roman" w:cs="Times New Roman"/>
          <w:sz w:val="24"/>
          <w:szCs w:val="24"/>
        </w:rPr>
      </w:pPr>
      <w:r w:rsidRPr="00970150">
        <w:rPr>
          <w:rFonts w:ascii="Times New Roman" w:hAnsi="Times New Roman" w:cs="Times New Roman"/>
          <w:b/>
          <w:bCs/>
          <w:sz w:val="24"/>
          <w:szCs w:val="24"/>
        </w:rPr>
        <w:t>Склонение личных местоимений</w:t>
      </w:r>
      <w:r w:rsidRPr="00970150">
        <w:rPr>
          <w:rFonts w:ascii="Times New Roman" w:hAnsi="Times New Roman" w:cs="Times New Roman"/>
          <w:sz w:val="24"/>
          <w:szCs w:val="24"/>
        </w:rPr>
        <w:t xml:space="preserve"> </w:t>
      </w:r>
    </w:p>
    <w:p w:rsidR="000B65C3" w:rsidRPr="00970150" w:rsidRDefault="000B65C3" w:rsidP="000B65C3">
      <w:pPr>
        <w:rPr>
          <w:rFonts w:ascii="Times New Roman" w:hAnsi="Times New Roman" w:cs="Times New Roman"/>
          <w:sz w:val="24"/>
          <w:szCs w:val="24"/>
        </w:rPr>
      </w:pPr>
      <w:r w:rsidRPr="00970150">
        <w:rPr>
          <w:rFonts w:ascii="Times New Roman" w:hAnsi="Times New Roman" w:cs="Times New Roman"/>
          <w:sz w:val="24"/>
          <w:szCs w:val="24"/>
        </w:rPr>
        <w:tab/>
        <w:t xml:space="preserve">Для склонения местоимений </w:t>
      </w:r>
      <w:r w:rsidRPr="00970150">
        <w:rPr>
          <w:rFonts w:ascii="Times New Roman" w:hAnsi="Times New Roman" w:cs="Times New Roman"/>
          <w:i/>
          <w:iCs/>
          <w:sz w:val="24"/>
          <w:szCs w:val="24"/>
        </w:rPr>
        <w:t>он, она, оно, они</w:t>
      </w:r>
      <w:r w:rsidRPr="00970150">
        <w:rPr>
          <w:rFonts w:ascii="Times New Roman" w:hAnsi="Times New Roman" w:cs="Times New Roman"/>
          <w:sz w:val="24"/>
          <w:szCs w:val="24"/>
        </w:rPr>
        <w:t xml:space="preserve"> характерно наличие 2 рядов форм – беспредложных и предложных, имеющих в начале левое наращение корня </w:t>
      </w:r>
      <w:r w:rsidRPr="00970150">
        <w:rPr>
          <w:rFonts w:ascii="Times New Roman" w:hAnsi="Times New Roman" w:cs="Times New Roman"/>
          <w:i/>
          <w:iCs/>
          <w:sz w:val="24"/>
          <w:szCs w:val="24"/>
        </w:rPr>
        <w:t>н: его – у него, ей – к ней, ими – с</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ними.</w:t>
      </w:r>
      <w:r w:rsidRPr="00970150">
        <w:rPr>
          <w:rFonts w:ascii="Times New Roman" w:hAnsi="Times New Roman" w:cs="Times New Roman"/>
          <w:sz w:val="24"/>
          <w:szCs w:val="24"/>
        </w:rPr>
        <w:t> </w:t>
      </w:r>
      <w:r w:rsidRPr="00970150">
        <w:rPr>
          <w:rFonts w:ascii="Times New Roman" w:hAnsi="Times New Roman" w:cs="Times New Roman"/>
          <w:sz w:val="24"/>
          <w:szCs w:val="24"/>
        </w:rPr>
        <w:br/>
        <w:t xml:space="preserve">При склонении собственно-личные и лично-указательные местоимения характеризуются </w:t>
      </w:r>
      <w:r w:rsidRPr="00970150">
        <w:rPr>
          <w:rFonts w:ascii="Times New Roman" w:hAnsi="Times New Roman" w:cs="Times New Roman"/>
          <w:sz w:val="24"/>
          <w:szCs w:val="24"/>
        </w:rPr>
        <w:lastRenderedPageBreak/>
        <w:t>супплетивизмом, поскольку в косвенных падежах эти местоимения имеют иной корень, чем в именительном, т.е. графически представлены другими графемами (буквами) (</w:t>
      </w:r>
      <w:r w:rsidRPr="00970150">
        <w:rPr>
          <w:rFonts w:ascii="Times New Roman" w:hAnsi="Times New Roman" w:cs="Times New Roman"/>
          <w:i/>
          <w:iCs/>
          <w:sz w:val="24"/>
          <w:szCs w:val="24"/>
        </w:rPr>
        <w:t>я</w:t>
      </w:r>
      <w:r w:rsidRPr="00970150">
        <w:rPr>
          <w:rFonts w:ascii="Times New Roman" w:hAnsi="Times New Roman" w:cs="Times New Roman"/>
          <w:sz w:val="24"/>
          <w:szCs w:val="24"/>
        </w:rPr>
        <w:t xml:space="preserve"> – </w:t>
      </w:r>
      <w:r w:rsidRPr="00970150">
        <w:rPr>
          <w:rFonts w:ascii="Times New Roman" w:hAnsi="Times New Roman" w:cs="Times New Roman"/>
          <w:i/>
          <w:iCs/>
          <w:sz w:val="24"/>
          <w:szCs w:val="24"/>
        </w:rPr>
        <w:t>меня</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мне</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ты – тебя</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тебе</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мы – нас</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нам</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вы – вас</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вам</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он</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оно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его</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ему</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она </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её</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ей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они – их</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им</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ab/>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ab/>
        <w:t>Склонение указательных местоимений</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ab/>
        <w:t>В</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именительном и винительном падежах местоимение </w:t>
      </w:r>
      <w:r w:rsidRPr="00970150">
        <w:rPr>
          <w:rFonts w:ascii="Times New Roman" w:hAnsi="Times New Roman" w:cs="Times New Roman"/>
          <w:i/>
          <w:iCs/>
          <w:sz w:val="24"/>
          <w:szCs w:val="24"/>
        </w:rPr>
        <w:t xml:space="preserve">столько </w:t>
      </w:r>
      <w:r w:rsidRPr="00970150">
        <w:rPr>
          <w:rFonts w:ascii="Times New Roman" w:hAnsi="Times New Roman" w:cs="Times New Roman"/>
          <w:sz w:val="24"/>
          <w:szCs w:val="24"/>
        </w:rPr>
        <w:t>управляет существительным в родительном падеже (</w:t>
      </w:r>
      <w:r w:rsidRPr="00970150">
        <w:rPr>
          <w:rFonts w:ascii="Times New Roman" w:hAnsi="Times New Roman" w:cs="Times New Roman"/>
          <w:i/>
          <w:iCs/>
          <w:sz w:val="24"/>
          <w:szCs w:val="24"/>
        </w:rPr>
        <w:t>столько</w:t>
      </w:r>
      <w:r w:rsidRPr="00970150">
        <w:rPr>
          <w:rFonts w:ascii="Times New Roman" w:hAnsi="Times New Roman" w:cs="Times New Roman"/>
          <w:sz w:val="24"/>
          <w:szCs w:val="24"/>
        </w:rPr>
        <w:t xml:space="preserve"> (чего?) </w:t>
      </w:r>
      <w:r w:rsidRPr="00970150">
        <w:rPr>
          <w:rFonts w:ascii="Times New Roman" w:hAnsi="Times New Roman" w:cs="Times New Roman"/>
          <w:i/>
          <w:iCs/>
          <w:sz w:val="24"/>
          <w:szCs w:val="24"/>
        </w:rPr>
        <w:t>книг</w:t>
      </w:r>
      <w:r w:rsidRPr="00970150">
        <w:rPr>
          <w:rFonts w:ascii="Times New Roman" w:hAnsi="Times New Roman" w:cs="Times New Roman"/>
          <w:sz w:val="24"/>
          <w:szCs w:val="24"/>
        </w:rPr>
        <w:t>), в остальных косвенных падежах согласуется с существительным в падеже, изменяясь по образцу собирательных числительных (</w:t>
      </w:r>
      <w:r w:rsidRPr="00970150">
        <w:rPr>
          <w:rFonts w:ascii="Times New Roman" w:hAnsi="Times New Roman" w:cs="Times New Roman"/>
          <w:i/>
          <w:iCs/>
          <w:sz w:val="24"/>
          <w:szCs w:val="24"/>
        </w:rPr>
        <w:t xml:space="preserve">столькими </w:t>
      </w:r>
      <w:r w:rsidRPr="00970150">
        <w:rPr>
          <w:rFonts w:ascii="Times New Roman" w:hAnsi="Times New Roman" w:cs="Times New Roman"/>
          <w:sz w:val="24"/>
          <w:szCs w:val="24"/>
        </w:rPr>
        <w:t>(сколькими?)</w:t>
      </w:r>
      <w:r w:rsidRPr="00970150">
        <w:rPr>
          <w:rFonts w:ascii="Times New Roman" w:hAnsi="Times New Roman" w:cs="Times New Roman"/>
          <w:i/>
          <w:iCs/>
          <w:sz w:val="24"/>
          <w:szCs w:val="24"/>
        </w:rPr>
        <w:t xml:space="preserve"> книгами</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ab/>
        <w:t xml:space="preserve">Местоимение </w:t>
      </w:r>
      <w:r w:rsidRPr="00970150">
        <w:rPr>
          <w:rFonts w:ascii="Times New Roman" w:hAnsi="Times New Roman" w:cs="Times New Roman"/>
          <w:i/>
          <w:iCs/>
          <w:sz w:val="24"/>
          <w:szCs w:val="24"/>
        </w:rPr>
        <w:t>таков</w:t>
      </w:r>
      <w:r w:rsidRPr="00970150">
        <w:rPr>
          <w:rFonts w:ascii="Times New Roman" w:hAnsi="Times New Roman" w:cs="Times New Roman"/>
          <w:sz w:val="24"/>
          <w:szCs w:val="24"/>
        </w:rPr>
        <w:t xml:space="preserve"> не склоняется.</w:t>
      </w:r>
    </w:p>
    <w:p w:rsidR="000B65C3" w:rsidRPr="00970150" w:rsidRDefault="000B65C3" w:rsidP="00D43822">
      <w:pPr>
        <w:numPr>
          <w:ilvl w:val="0"/>
          <w:numId w:val="40"/>
        </w:numPr>
        <w:jc w:val="both"/>
        <w:rPr>
          <w:rFonts w:ascii="Times New Roman" w:hAnsi="Times New Roman" w:cs="Times New Roman"/>
          <w:sz w:val="24"/>
          <w:szCs w:val="24"/>
        </w:rPr>
      </w:pPr>
      <w:r w:rsidRPr="00970150">
        <w:rPr>
          <w:rFonts w:ascii="Times New Roman" w:hAnsi="Times New Roman" w:cs="Times New Roman"/>
          <w:b/>
          <w:bCs/>
          <w:sz w:val="24"/>
          <w:szCs w:val="24"/>
        </w:rPr>
        <w:t>Склонение вопросительных и относительных местоимений</w:t>
      </w:r>
      <w:r w:rsidRPr="00970150">
        <w:rPr>
          <w:rFonts w:ascii="Times New Roman" w:hAnsi="Times New Roman" w:cs="Times New Roman"/>
          <w:sz w:val="24"/>
          <w:szCs w:val="24"/>
        </w:rPr>
        <w:t xml:space="preserve"> </w:t>
      </w:r>
    </w:p>
    <w:p w:rsidR="000B65C3" w:rsidRPr="00970150" w:rsidRDefault="000B65C3" w:rsidP="00D43822">
      <w:pPr>
        <w:numPr>
          <w:ilvl w:val="0"/>
          <w:numId w:val="40"/>
        </w:numPr>
        <w:jc w:val="both"/>
        <w:rPr>
          <w:rFonts w:ascii="Times New Roman" w:hAnsi="Times New Roman" w:cs="Times New Roman"/>
          <w:sz w:val="24"/>
          <w:szCs w:val="24"/>
        </w:rPr>
      </w:pPr>
      <w:r w:rsidRPr="00970150">
        <w:rPr>
          <w:rFonts w:ascii="Times New Roman" w:hAnsi="Times New Roman" w:cs="Times New Roman"/>
          <w:sz w:val="24"/>
          <w:szCs w:val="24"/>
        </w:rPr>
        <w:t>В</w:t>
      </w: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именительном и винительном падежах местоимение </w:t>
      </w:r>
      <w:r w:rsidRPr="00970150">
        <w:rPr>
          <w:rFonts w:ascii="Times New Roman" w:hAnsi="Times New Roman" w:cs="Times New Roman"/>
          <w:i/>
          <w:iCs/>
          <w:sz w:val="24"/>
          <w:szCs w:val="24"/>
        </w:rPr>
        <w:t xml:space="preserve">сколько </w:t>
      </w:r>
      <w:r w:rsidRPr="00970150">
        <w:rPr>
          <w:rFonts w:ascii="Times New Roman" w:hAnsi="Times New Roman" w:cs="Times New Roman"/>
          <w:sz w:val="24"/>
          <w:szCs w:val="24"/>
        </w:rPr>
        <w:t>управляет существительным в родительном падеже (</w:t>
      </w:r>
      <w:r w:rsidRPr="00970150">
        <w:rPr>
          <w:rFonts w:ascii="Times New Roman" w:hAnsi="Times New Roman" w:cs="Times New Roman"/>
          <w:i/>
          <w:iCs/>
          <w:sz w:val="24"/>
          <w:szCs w:val="24"/>
        </w:rPr>
        <w:t>сколько</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столов</w:t>
      </w:r>
      <w:r w:rsidRPr="00970150">
        <w:rPr>
          <w:rFonts w:ascii="Times New Roman" w:hAnsi="Times New Roman" w:cs="Times New Roman"/>
          <w:sz w:val="24"/>
          <w:szCs w:val="24"/>
        </w:rPr>
        <w:t>), в остальных косвенных падежах согласуется с существительным в падеже, изменяясь по образцу собирательных числительных (</w:t>
      </w:r>
      <w:r w:rsidRPr="00970150">
        <w:rPr>
          <w:rFonts w:ascii="Times New Roman" w:hAnsi="Times New Roman" w:cs="Times New Roman"/>
          <w:i/>
          <w:iCs/>
          <w:sz w:val="24"/>
          <w:szCs w:val="24"/>
        </w:rPr>
        <w:t>скольких тетрадей</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скольким тетрадям</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сколькими тетрадями, (о) скольких тетрадях</w:t>
      </w:r>
      <w:r w:rsidRPr="00970150">
        <w:rPr>
          <w:rFonts w:ascii="Times New Roman" w:hAnsi="Times New Roman" w:cs="Times New Roman"/>
          <w:sz w:val="24"/>
          <w:szCs w:val="24"/>
        </w:rPr>
        <w:t xml:space="preserve">). </w:t>
      </w:r>
    </w:p>
    <w:p w:rsidR="000B65C3" w:rsidRPr="00970150" w:rsidRDefault="000B65C3" w:rsidP="00D43822">
      <w:pPr>
        <w:numPr>
          <w:ilvl w:val="0"/>
          <w:numId w:val="40"/>
        </w:numPr>
        <w:jc w:val="both"/>
        <w:rPr>
          <w:rFonts w:ascii="Times New Roman" w:hAnsi="Times New Roman" w:cs="Times New Roman"/>
          <w:sz w:val="24"/>
          <w:szCs w:val="24"/>
        </w:rPr>
      </w:pPr>
      <w:r w:rsidRPr="00970150">
        <w:rPr>
          <w:rFonts w:ascii="Times New Roman" w:hAnsi="Times New Roman" w:cs="Times New Roman"/>
          <w:sz w:val="24"/>
          <w:szCs w:val="24"/>
        </w:rPr>
        <w:t xml:space="preserve">Местоимение </w:t>
      </w:r>
      <w:r w:rsidRPr="00970150">
        <w:rPr>
          <w:rFonts w:ascii="Times New Roman" w:hAnsi="Times New Roman" w:cs="Times New Roman"/>
          <w:i/>
          <w:iCs/>
          <w:sz w:val="24"/>
          <w:szCs w:val="24"/>
        </w:rPr>
        <w:t>каков</w:t>
      </w:r>
      <w:r w:rsidRPr="00970150">
        <w:rPr>
          <w:rFonts w:ascii="Times New Roman" w:hAnsi="Times New Roman" w:cs="Times New Roman"/>
          <w:sz w:val="24"/>
          <w:szCs w:val="24"/>
        </w:rPr>
        <w:t xml:space="preserve"> не склоняется. </w:t>
      </w:r>
    </w:p>
    <w:p w:rsidR="000B65C3" w:rsidRPr="00970150" w:rsidRDefault="000B65C3" w:rsidP="00D43822">
      <w:pPr>
        <w:numPr>
          <w:ilvl w:val="0"/>
          <w:numId w:val="40"/>
        </w:numPr>
        <w:jc w:val="both"/>
        <w:rPr>
          <w:rFonts w:ascii="Times New Roman" w:hAnsi="Times New Roman" w:cs="Times New Roman"/>
          <w:sz w:val="24"/>
          <w:szCs w:val="24"/>
        </w:rPr>
      </w:pPr>
      <w:r w:rsidRPr="00970150">
        <w:rPr>
          <w:rFonts w:ascii="Times New Roman" w:hAnsi="Times New Roman" w:cs="Times New Roman"/>
          <w:b/>
          <w:bCs/>
          <w:sz w:val="24"/>
          <w:szCs w:val="24"/>
        </w:rPr>
        <w:t>Склонение неопределённых местоимений</w:t>
      </w:r>
      <w:r w:rsidRPr="00970150">
        <w:rPr>
          <w:rFonts w:ascii="Times New Roman" w:hAnsi="Times New Roman" w:cs="Times New Roman"/>
          <w:sz w:val="24"/>
          <w:szCs w:val="24"/>
        </w:rPr>
        <w:t xml:space="preserve"> </w:t>
      </w:r>
    </w:p>
    <w:p w:rsidR="000B65C3" w:rsidRPr="00970150" w:rsidRDefault="000B65C3" w:rsidP="00D43822">
      <w:pPr>
        <w:numPr>
          <w:ilvl w:val="0"/>
          <w:numId w:val="40"/>
        </w:numPr>
        <w:jc w:val="both"/>
        <w:rPr>
          <w:rFonts w:ascii="Times New Roman" w:hAnsi="Times New Roman" w:cs="Times New Roman"/>
          <w:sz w:val="24"/>
          <w:szCs w:val="24"/>
        </w:rPr>
      </w:pPr>
      <w:r w:rsidRPr="00970150">
        <w:rPr>
          <w:rFonts w:ascii="Times New Roman" w:hAnsi="Times New Roman" w:cs="Times New Roman"/>
          <w:sz w:val="24"/>
          <w:szCs w:val="24"/>
        </w:rPr>
        <w:t xml:space="preserve"> Местоимение </w:t>
      </w:r>
      <w:r w:rsidRPr="00970150">
        <w:rPr>
          <w:rFonts w:ascii="Times New Roman" w:hAnsi="Times New Roman" w:cs="Times New Roman"/>
          <w:i/>
          <w:iCs/>
          <w:sz w:val="24"/>
          <w:szCs w:val="24"/>
        </w:rPr>
        <w:t>некто</w:t>
      </w:r>
      <w:r w:rsidRPr="00970150">
        <w:rPr>
          <w:rFonts w:ascii="Times New Roman" w:hAnsi="Times New Roman" w:cs="Times New Roman"/>
          <w:sz w:val="24"/>
          <w:szCs w:val="24"/>
        </w:rPr>
        <w:t xml:space="preserve"> не склоняется, местоимение </w:t>
      </w:r>
      <w:r w:rsidRPr="00970150">
        <w:rPr>
          <w:rFonts w:ascii="Times New Roman" w:hAnsi="Times New Roman" w:cs="Times New Roman"/>
          <w:i/>
          <w:iCs/>
          <w:sz w:val="24"/>
          <w:szCs w:val="24"/>
        </w:rPr>
        <w:t>нечто</w:t>
      </w:r>
      <w:r w:rsidRPr="00970150">
        <w:rPr>
          <w:rFonts w:ascii="Times New Roman" w:hAnsi="Times New Roman" w:cs="Times New Roman"/>
          <w:sz w:val="24"/>
          <w:szCs w:val="24"/>
        </w:rPr>
        <w:t xml:space="preserve"> имеет формы только И. п. и В. п. </w:t>
      </w:r>
    </w:p>
    <w:p w:rsidR="000B65C3" w:rsidRPr="00970150" w:rsidRDefault="000B65C3" w:rsidP="00D43822">
      <w:pPr>
        <w:numPr>
          <w:ilvl w:val="0"/>
          <w:numId w:val="40"/>
        </w:numPr>
        <w:jc w:val="both"/>
        <w:rPr>
          <w:rFonts w:ascii="Times New Roman" w:hAnsi="Times New Roman" w:cs="Times New Roman"/>
          <w:sz w:val="24"/>
          <w:szCs w:val="24"/>
        </w:rPr>
      </w:pPr>
      <w:r w:rsidRPr="00970150">
        <w:rPr>
          <w:rFonts w:ascii="Times New Roman" w:hAnsi="Times New Roman" w:cs="Times New Roman"/>
          <w:b/>
          <w:bCs/>
          <w:sz w:val="24"/>
          <w:szCs w:val="24"/>
        </w:rPr>
        <w:t>Склонение отрицательных местоимений</w:t>
      </w:r>
      <w:r w:rsidRPr="00970150">
        <w:rPr>
          <w:rFonts w:ascii="Times New Roman" w:hAnsi="Times New Roman" w:cs="Times New Roman"/>
          <w:sz w:val="24"/>
          <w:szCs w:val="24"/>
        </w:rPr>
        <w:t xml:space="preserve"> </w:t>
      </w:r>
    </w:p>
    <w:p w:rsidR="000B65C3" w:rsidRPr="00970150" w:rsidRDefault="000B65C3" w:rsidP="00D43822">
      <w:pPr>
        <w:numPr>
          <w:ilvl w:val="0"/>
          <w:numId w:val="40"/>
        </w:numPr>
        <w:jc w:val="both"/>
        <w:rPr>
          <w:rFonts w:ascii="Times New Roman" w:hAnsi="Times New Roman" w:cs="Times New Roman"/>
          <w:sz w:val="24"/>
          <w:szCs w:val="24"/>
        </w:rPr>
      </w:pPr>
      <w:r w:rsidRPr="00970150">
        <w:rPr>
          <w:rFonts w:ascii="Times New Roman" w:hAnsi="Times New Roman" w:cs="Times New Roman"/>
          <w:sz w:val="24"/>
          <w:szCs w:val="24"/>
        </w:rPr>
        <w:t xml:space="preserve"> Местоимения </w:t>
      </w:r>
      <w:r w:rsidRPr="00970150">
        <w:rPr>
          <w:rFonts w:ascii="Times New Roman" w:hAnsi="Times New Roman" w:cs="Times New Roman"/>
          <w:i/>
          <w:iCs/>
          <w:sz w:val="24"/>
          <w:szCs w:val="24"/>
        </w:rPr>
        <w:t>некого</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нечего</w:t>
      </w:r>
      <w:r w:rsidRPr="00970150">
        <w:rPr>
          <w:rFonts w:ascii="Times New Roman" w:hAnsi="Times New Roman" w:cs="Times New Roman"/>
          <w:sz w:val="24"/>
          <w:szCs w:val="24"/>
        </w:rPr>
        <w:t xml:space="preserve"> не имеют формы И. п., начальная форма у них – Р. п.</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i/>
          <w:iCs/>
          <w:sz w:val="24"/>
          <w:szCs w:val="24"/>
        </w:rPr>
        <w:tab/>
      </w:r>
      <w:r w:rsidRPr="00970150">
        <w:rPr>
          <w:rFonts w:ascii="Times New Roman" w:hAnsi="Times New Roman" w:cs="Times New Roman"/>
          <w:sz w:val="24"/>
          <w:szCs w:val="24"/>
        </w:rPr>
        <w:t>Отрицательные местоимения склоняются как соответствующие вопросительные местоимения. Для склонения отрицательных местоимений характерна интерпозиция предлога (</w:t>
      </w:r>
      <w:r w:rsidRPr="00970150">
        <w:rPr>
          <w:rFonts w:ascii="Times New Roman" w:hAnsi="Times New Roman" w:cs="Times New Roman"/>
          <w:i/>
          <w:iCs/>
          <w:sz w:val="24"/>
          <w:szCs w:val="24"/>
        </w:rPr>
        <w:t>ни у кого</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ни от чего</w:t>
      </w:r>
      <w:r w:rsidRPr="00970150">
        <w:rPr>
          <w:rFonts w:ascii="Times New Roman" w:hAnsi="Times New Roman" w:cs="Times New Roman"/>
          <w:sz w:val="24"/>
          <w:szCs w:val="24"/>
        </w:rPr>
        <w:t xml:space="preserve">). </w:t>
      </w:r>
      <w:r w:rsidRPr="00970150">
        <w:rPr>
          <w:rFonts w:ascii="Times New Roman" w:hAnsi="Times New Roman" w:cs="Times New Roman"/>
          <w:sz w:val="24"/>
          <w:szCs w:val="24"/>
        </w:rPr>
        <w:br/>
        <w:t xml:space="preserve">Для склонения местоимений </w:t>
      </w:r>
      <w:r w:rsidRPr="00970150">
        <w:rPr>
          <w:rFonts w:ascii="Times New Roman" w:hAnsi="Times New Roman" w:cs="Times New Roman"/>
          <w:i/>
          <w:iCs/>
          <w:sz w:val="24"/>
          <w:szCs w:val="24"/>
        </w:rPr>
        <w:t xml:space="preserve">некого, нечего </w:t>
      </w:r>
      <w:r w:rsidRPr="00970150">
        <w:rPr>
          <w:rFonts w:ascii="Times New Roman" w:hAnsi="Times New Roman" w:cs="Times New Roman"/>
          <w:sz w:val="24"/>
          <w:szCs w:val="24"/>
        </w:rPr>
        <w:t>характерна интерпозиция предлога (</w:t>
      </w:r>
      <w:r w:rsidRPr="00970150">
        <w:rPr>
          <w:rFonts w:ascii="Times New Roman" w:hAnsi="Times New Roman" w:cs="Times New Roman"/>
          <w:i/>
          <w:iCs/>
          <w:sz w:val="24"/>
          <w:szCs w:val="24"/>
        </w:rPr>
        <w:t>ни с кем</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ни от кого</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кое с кем</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кое от кого</w:t>
      </w:r>
      <w:r w:rsidRPr="00970150">
        <w:rPr>
          <w:rFonts w:ascii="Times New Roman" w:hAnsi="Times New Roman" w:cs="Times New Roman"/>
          <w:sz w:val="24"/>
          <w:szCs w:val="24"/>
        </w:rPr>
        <w:t>).</w:t>
      </w:r>
    </w:p>
    <w:p w:rsidR="000B65C3" w:rsidRPr="00970150" w:rsidRDefault="000B65C3" w:rsidP="000B65C3">
      <w:pPr>
        <w:jc w:val="center"/>
        <w:rPr>
          <w:rFonts w:ascii="Times New Roman" w:hAnsi="Times New Roman" w:cs="Times New Roman"/>
          <w:sz w:val="24"/>
          <w:szCs w:val="24"/>
        </w:rPr>
      </w:pPr>
    </w:p>
    <w:p w:rsidR="000B65C3" w:rsidRPr="00970150" w:rsidRDefault="000B65C3" w:rsidP="000B65C3">
      <w:pPr>
        <w:jc w:val="center"/>
        <w:rPr>
          <w:rFonts w:ascii="Times New Roman" w:hAnsi="Times New Roman" w:cs="Times New Roman"/>
          <w:b/>
          <w:sz w:val="24"/>
          <w:szCs w:val="24"/>
        </w:rPr>
      </w:pPr>
      <w:r w:rsidRPr="00970150">
        <w:rPr>
          <w:rFonts w:ascii="Times New Roman" w:hAnsi="Times New Roman" w:cs="Times New Roman"/>
          <w:b/>
          <w:sz w:val="24"/>
          <w:szCs w:val="24"/>
        </w:rPr>
        <w:t>ТЕМА 16 ГЛАГОЛ В РУССКОМ ЯЗЫКЕ</w:t>
      </w:r>
    </w:p>
    <w:p w:rsidR="000B65C3" w:rsidRPr="00970150" w:rsidRDefault="000B65C3" w:rsidP="000B65C3">
      <w:pPr>
        <w:jc w:val="both"/>
        <w:rPr>
          <w:rFonts w:ascii="Times New Roman" w:hAnsi="Times New Roman" w:cs="Times New Roman"/>
          <w:b/>
          <w:sz w:val="24"/>
          <w:szCs w:val="24"/>
        </w:rPr>
      </w:pPr>
      <w:r w:rsidRPr="00970150">
        <w:rPr>
          <w:rFonts w:ascii="Times New Roman" w:hAnsi="Times New Roman" w:cs="Times New Roman"/>
          <w:b/>
          <w:sz w:val="24"/>
          <w:szCs w:val="24"/>
        </w:rPr>
        <w:t xml:space="preserve">1. Глагол как часть речи  </w:t>
      </w:r>
    </w:p>
    <w:p w:rsidR="000B65C3" w:rsidRPr="00970150" w:rsidRDefault="000B65C3" w:rsidP="000B65C3">
      <w:pPr>
        <w:jc w:val="both"/>
        <w:rPr>
          <w:rFonts w:ascii="Times New Roman" w:hAnsi="Times New Roman" w:cs="Times New Roman"/>
          <w:b/>
          <w:sz w:val="24"/>
          <w:szCs w:val="24"/>
        </w:rPr>
      </w:pPr>
      <w:r w:rsidRPr="00970150">
        <w:rPr>
          <w:rFonts w:ascii="Times New Roman" w:hAnsi="Times New Roman" w:cs="Times New Roman"/>
          <w:b/>
          <w:sz w:val="24"/>
          <w:szCs w:val="24"/>
        </w:rPr>
        <w:t xml:space="preserve">2. Категория вида глагола  </w:t>
      </w:r>
    </w:p>
    <w:p w:rsidR="000B65C3" w:rsidRPr="00970150" w:rsidRDefault="000B65C3" w:rsidP="000B65C3">
      <w:pPr>
        <w:jc w:val="both"/>
        <w:rPr>
          <w:rFonts w:ascii="Times New Roman" w:hAnsi="Times New Roman" w:cs="Times New Roman"/>
          <w:b/>
          <w:sz w:val="24"/>
          <w:szCs w:val="24"/>
        </w:rPr>
      </w:pPr>
      <w:r w:rsidRPr="00970150">
        <w:rPr>
          <w:rFonts w:ascii="Times New Roman" w:hAnsi="Times New Roman" w:cs="Times New Roman"/>
          <w:b/>
          <w:sz w:val="24"/>
          <w:szCs w:val="24"/>
        </w:rPr>
        <w:t xml:space="preserve">3. Категория залога глагола </w:t>
      </w:r>
    </w:p>
    <w:p w:rsidR="000B65C3" w:rsidRPr="00970150" w:rsidRDefault="000B65C3" w:rsidP="000B65C3">
      <w:pPr>
        <w:rPr>
          <w:rFonts w:ascii="Times New Roman" w:hAnsi="Times New Roman" w:cs="Times New Roman"/>
          <w:b/>
          <w:sz w:val="24"/>
          <w:szCs w:val="24"/>
        </w:rPr>
      </w:pPr>
      <w:r w:rsidRPr="00970150">
        <w:rPr>
          <w:rFonts w:ascii="Times New Roman" w:hAnsi="Times New Roman" w:cs="Times New Roman"/>
          <w:b/>
          <w:sz w:val="24"/>
          <w:szCs w:val="24"/>
        </w:rPr>
        <w:t xml:space="preserve">4. Изменение глагола </w:t>
      </w:r>
    </w:p>
    <w:p w:rsidR="000B65C3" w:rsidRPr="00970150" w:rsidRDefault="000B65C3" w:rsidP="000B65C3">
      <w:pPr>
        <w:rPr>
          <w:rFonts w:ascii="Times New Roman" w:hAnsi="Times New Roman" w:cs="Times New Roman"/>
          <w:b/>
          <w:sz w:val="24"/>
          <w:szCs w:val="24"/>
        </w:rPr>
      </w:pPr>
    </w:p>
    <w:p w:rsidR="000B65C3" w:rsidRPr="00970150" w:rsidRDefault="000B65C3" w:rsidP="00D43822">
      <w:pPr>
        <w:pStyle w:val="a4"/>
        <w:numPr>
          <w:ilvl w:val="0"/>
          <w:numId w:val="46"/>
        </w:numPr>
        <w:spacing w:after="0" w:line="240" w:lineRule="auto"/>
        <w:jc w:val="both"/>
        <w:rPr>
          <w:rFonts w:ascii="Times New Roman" w:hAnsi="Times New Roman" w:cs="Times New Roman"/>
          <w:b/>
          <w:sz w:val="24"/>
          <w:szCs w:val="24"/>
        </w:rPr>
      </w:pPr>
      <w:r w:rsidRPr="00970150">
        <w:rPr>
          <w:rFonts w:ascii="Times New Roman" w:hAnsi="Times New Roman" w:cs="Times New Roman"/>
          <w:b/>
          <w:sz w:val="24"/>
          <w:szCs w:val="24"/>
        </w:rPr>
        <w:t xml:space="preserve">Глагол как часть речи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i/>
          <w:iCs/>
          <w:sz w:val="24"/>
          <w:szCs w:val="24"/>
        </w:rPr>
        <w:t>Глагол</w:t>
      </w:r>
      <w:r w:rsidRPr="00970150">
        <w:rPr>
          <w:rFonts w:ascii="Times New Roman" w:hAnsi="Times New Roman" w:cs="Times New Roman"/>
          <w:sz w:val="24"/>
          <w:szCs w:val="24"/>
        </w:rPr>
        <w:t xml:space="preserve"> – это самостоятельная часть речи, которая отвечает на вопросы что делать? что сделать? и обозначает действие или состояние предмета как процесс: </w:t>
      </w:r>
      <w:r w:rsidRPr="00970150">
        <w:rPr>
          <w:rFonts w:ascii="Times New Roman" w:hAnsi="Times New Roman" w:cs="Times New Roman"/>
          <w:i/>
          <w:iCs/>
          <w:sz w:val="24"/>
          <w:szCs w:val="24"/>
        </w:rPr>
        <w:t xml:space="preserve">писать — написать, работать — поработать, экономить — сэкономить, учиться, соревноваться, объединяться, </w:t>
      </w:r>
      <w:r w:rsidRPr="00970150">
        <w:rPr>
          <w:rFonts w:ascii="Times New Roman" w:hAnsi="Times New Roman" w:cs="Times New Roman"/>
          <w:i/>
          <w:iCs/>
          <w:sz w:val="24"/>
          <w:szCs w:val="24"/>
        </w:rPr>
        <w:lastRenderedPageBreak/>
        <w:t xml:space="preserve">встречаться. </w:t>
      </w:r>
      <w:r w:rsidRPr="00970150">
        <w:rPr>
          <w:rFonts w:ascii="Times New Roman" w:hAnsi="Times New Roman" w:cs="Times New Roman"/>
          <w:iCs/>
          <w:sz w:val="24"/>
          <w:szCs w:val="24"/>
        </w:rPr>
        <w:t xml:space="preserve">Процесс может быть представлен как </w:t>
      </w:r>
      <w:r w:rsidRPr="00970150">
        <w:rPr>
          <w:rFonts w:ascii="Times New Roman" w:hAnsi="Times New Roman" w:cs="Times New Roman"/>
          <w:b/>
          <w:iCs/>
          <w:sz w:val="24"/>
          <w:szCs w:val="24"/>
        </w:rPr>
        <w:t>действие</w:t>
      </w:r>
      <w:r w:rsidRPr="00970150">
        <w:rPr>
          <w:rFonts w:ascii="Times New Roman" w:hAnsi="Times New Roman" w:cs="Times New Roman"/>
          <w:iCs/>
          <w:sz w:val="24"/>
          <w:szCs w:val="24"/>
        </w:rPr>
        <w:t xml:space="preserve">: </w:t>
      </w:r>
      <w:r w:rsidRPr="00970150">
        <w:rPr>
          <w:rFonts w:ascii="Times New Roman" w:hAnsi="Times New Roman" w:cs="Times New Roman"/>
          <w:i/>
          <w:iCs/>
          <w:sz w:val="24"/>
          <w:szCs w:val="24"/>
        </w:rPr>
        <w:t>Старик вскапывает грядки;</w:t>
      </w:r>
      <w:r w:rsidRPr="00970150">
        <w:rPr>
          <w:rFonts w:ascii="Times New Roman" w:hAnsi="Times New Roman" w:cs="Times New Roman"/>
          <w:iCs/>
          <w:sz w:val="24"/>
          <w:szCs w:val="24"/>
        </w:rPr>
        <w:t xml:space="preserve"> как </w:t>
      </w:r>
      <w:r w:rsidRPr="00970150">
        <w:rPr>
          <w:rFonts w:ascii="Times New Roman" w:hAnsi="Times New Roman" w:cs="Times New Roman"/>
          <w:b/>
          <w:iCs/>
          <w:sz w:val="24"/>
          <w:szCs w:val="24"/>
        </w:rPr>
        <w:t>состояние</w:t>
      </w:r>
      <w:r w:rsidRPr="00970150">
        <w:rPr>
          <w:rFonts w:ascii="Times New Roman" w:hAnsi="Times New Roman" w:cs="Times New Roman"/>
          <w:iCs/>
          <w:sz w:val="24"/>
          <w:szCs w:val="24"/>
        </w:rPr>
        <w:t xml:space="preserve">: </w:t>
      </w:r>
      <w:r w:rsidRPr="00970150">
        <w:rPr>
          <w:rFonts w:ascii="Times New Roman" w:hAnsi="Times New Roman" w:cs="Times New Roman"/>
          <w:i/>
          <w:iCs/>
          <w:sz w:val="24"/>
          <w:szCs w:val="24"/>
        </w:rPr>
        <w:t>Ребенок болеет</w:t>
      </w:r>
      <w:r w:rsidRPr="00970150">
        <w:rPr>
          <w:rFonts w:ascii="Times New Roman" w:hAnsi="Times New Roman" w:cs="Times New Roman"/>
          <w:iCs/>
          <w:sz w:val="24"/>
          <w:szCs w:val="24"/>
        </w:rPr>
        <w:t xml:space="preserve">; а также как </w:t>
      </w:r>
      <w:r w:rsidRPr="00970150">
        <w:rPr>
          <w:rFonts w:ascii="Times New Roman" w:hAnsi="Times New Roman" w:cs="Times New Roman"/>
          <w:b/>
          <w:iCs/>
          <w:sz w:val="24"/>
          <w:szCs w:val="24"/>
        </w:rPr>
        <w:t>отношение</w:t>
      </w:r>
      <w:r w:rsidRPr="00970150">
        <w:rPr>
          <w:rFonts w:ascii="Times New Roman" w:hAnsi="Times New Roman" w:cs="Times New Roman"/>
          <w:iCs/>
          <w:sz w:val="24"/>
          <w:szCs w:val="24"/>
        </w:rPr>
        <w:t xml:space="preserve">: </w:t>
      </w:r>
      <w:r w:rsidRPr="00970150">
        <w:rPr>
          <w:rFonts w:ascii="Times New Roman" w:hAnsi="Times New Roman" w:cs="Times New Roman"/>
          <w:i/>
          <w:iCs/>
          <w:sz w:val="24"/>
          <w:szCs w:val="24"/>
        </w:rPr>
        <w:t>Буре предшествовало затишье</w:t>
      </w:r>
      <w:r w:rsidRPr="00970150">
        <w:rPr>
          <w:rFonts w:ascii="Times New Roman" w:hAnsi="Times New Roman" w:cs="Times New Roman"/>
          <w:iCs/>
          <w:sz w:val="24"/>
          <w:szCs w:val="24"/>
        </w:rPr>
        <w:t>.</w:t>
      </w:r>
      <w:r w:rsidRPr="00970150">
        <w:rPr>
          <w:rFonts w:ascii="Times New Roman" w:hAnsi="Times New Roman" w:cs="Times New Roman"/>
          <w:b/>
          <w:bCs/>
          <w:sz w:val="24"/>
          <w:szCs w:val="24"/>
        </w:rPr>
        <w:t xml:space="preserve"> Синтаксическая роль глагола: </w:t>
      </w:r>
      <w:r w:rsidRPr="00970150">
        <w:rPr>
          <w:rFonts w:ascii="Times New Roman" w:hAnsi="Times New Roman" w:cs="Times New Roman"/>
          <w:sz w:val="24"/>
          <w:szCs w:val="24"/>
        </w:rPr>
        <w:t xml:space="preserve">В предложении глагол может быть </w:t>
      </w:r>
      <w:r w:rsidRPr="00970150">
        <w:rPr>
          <w:rFonts w:ascii="Times New Roman" w:hAnsi="Times New Roman" w:cs="Times New Roman"/>
          <w:b/>
          <w:bCs/>
          <w:sz w:val="24"/>
          <w:szCs w:val="24"/>
        </w:rPr>
        <w:t>сказуемым</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Стану сказывать я сказки;</w:t>
      </w:r>
      <w:r w:rsidRPr="00970150">
        <w:rPr>
          <w:rFonts w:ascii="Times New Roman" w:hAnsi="Times New Roman" w:cs="Times New Roman"/>
          <w:i/>
          <w:iCs/>
          <w:sz w:val="24"/>
          <w:szCs w:val="24"/>
        </w:rPr>
        <w:br/>
        <w:t>                                                                    ════════════</w:t>
      </w:r>
    </w:p>
    <w:p w:rsidR="000B65C3" w:rsidRPr="00970150" w:rsidRDefault="000B65C3" w:rsidP="000B65C3">
      <w:pPr>
        <w:rPr>
          <w:rFonts w:ascii="Times New Roman" w:hAnsi="Times New Roman" w:cs="Times New Roman"/>
          <w:sz w:val="24"/>
          <w:szCs w:val="24"/>
        </w:rPr>
      </w:pPr>
      <w:r w:rsidRPr="00970150">
        <w:rPr>
          <w:rFonts w:ascii="Times New Roman" w:hAnsi="Times New Roman" w:cs="Times New Roman"/>
          <w:b/>
          <w:bCs/>
          <w:sz w:val="24"/>
          <w:szCs w:val="24"/>
        </w:rPr>
        <w:t>подлежащим</w:t>
      </w:r>
      <w:r w:rsidRPr="00970150">
        <w:rPr>
          <w:rFonts w:ascii="Times New Roman" w:hAnsi="Times New Roman" w:cs="Times New Roman"/>
          <w:sz w:val="24"/>
          <w:szCs w:val="24"/>
        </w:rPr>
        <w:t>:</w:t>
      </w:r>
      <w:r w:rsidRPr="00970150">
        <w:rPr>
          <w:rFonts w:ascii="Times New Roman" w:hAnsi="Times New Roman" w:cs="Times New Roman"/>
          <w:i/>
          <w:iCs/>
          <w:sz w:val="24"/>
          <w:szCs w:val="24"/>
        </w:rPr>
        <w:t xml:space="preserve"> Учиться  всегда пригодится;</w:t>
      </w:r>
      <w:r w:rsidRPr="00970150">
        <w:rPr>
          <w:rFonts w:ascii="Times New Roman" w:hAnsi="Times New Roman" w:cs="Times New Roman"/>
          <w:i/>
          <w:iCs/>
          <w:sz w:val="24"/>
          <w:szCs w:val="24"/>
        </w:rPr>
        <w:br/>
        <w:t xml:space="preserve">                         ────── </w:t>
      </w:r>
    </w:p>
    <w:p w:rsidR="000B65C3" w:rsidRPr="00970150" w:rsidRDefault="000B65C3" w:rsidP="000B65C3">
      <w:pPr>
        <w:rPr>
          <w:rFonts w:ascii="Times New Roman" w:hAnsi="Times New Roman" w:cs="Times New Roman"/>
          <w:sz w:val="24"/>
          <w:szCs w:val="24"/>
        </w:rPr>
      </w:pPr>
      <w:r w:rsidRPr="00970150">
        <w:rPr>
          <w:rFonts w:ascii="Times New Roman" w:hAnsi="Times New Roman" w:cs="Times New Roman"/>
          <w:b/>
          <w:bCs/>
          <w:sz w:val="24"/>
          <w:szCs w:val="24"/>
        </w:rPr>
        <w:t>дополнением</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Самые чистые рубахи велит капитан надеть;</w:t>
      </w:r>
      <w:r w:rsidRPr="00970150">
        <w:rPr>
          <w:rFonts w:ascii="Times New Roman" w:hAnsi="Times New Roman" w:cs="Times New Roman"/>
          <w:i/>
          <w:iCs/>
          <w:sz w:val="24"/>
          <w:szCs w:val="24"/>
        </w:rPr>
        <w:br/>
        <w:t xml:space="preserve">                                                                                            – – – – –  </w:t>
      </w:r>
    </w:p>
    <w:p w:rsidR="000B65C3" w:rsidRPr="00970150" w:rsidRDefault="000B65C3" w:rsidP="000B65C3">
      <w:pPr>
        <w:rPr>
          <w:rFonts w:ascii="Times New Roman" w:hAnsi="Times New Roman" w:cs="Times New Roman"/>
          <w:i/>
          <w:iCs/>
          <w:sz w:val="24"/>
          <w:szCs w:val="24"/>
        </w:rPr>
      </w:pPr>
      <w:r w:rsidRPr="00970150">
        <w:rPr>
          <w:rFonts w:ascii="Times New Roman" w:hAnsi="Times New Roman" w:cs="Times New Roman"/>
          <w:b/>
          <w:bCs/>
          <w:sz w:val="24"/>
          <w:szCs w:val="24"/>
        </w:rPr>
        <w:t>определением</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Я поступил неосторожно, предаваясь милой привычке видеть и слышать вас ежедневно;                                                                                 ~~~~~~                     ~~~~~        </w:t>
      </w:r>
      <w:r w:rsidRPr="00970150">
        <w:rPr>
          <w:rFonts w:ascii="Times New Roman" w:hAnsi="Times New Roman" w:cs="Times New Roman"/>
          <w:i/>
          <w:iCs/>
          <w:sz w:val="24"/>
          <w:szCs w:val="24"/>
        </w:rPr>
        <w:br/>
      </w:r>
      <w:r w:rsidRPr="00970150">
        <w:rPr>
          <w:rFonts w:ascii="Times New Roman" w:hAnsi="Times New Roman" w:cs="Times New Roman"/>
          <w:b/>
          <w:bCs/>
          <w:sz w:val="24"/>
          <w:szCs w:val="24"/>
        </w:rPr>
        <w:t>обстоятельством</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Он решил сходить к Туркиным посмотреть, что это за люди.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i/>
          <w:iCs/>
          <w:sz w:val="24"/>
          <w:szCs w:val="24"/>
        </w:rPr>
        <w:t xml:space="preserve">                                                                                       –·–·–·–·–·–</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sz w:val="24"/>
          <w:szCs w:val="24"/>
        </w:rPr>
        <w:t>Морфологические особенности глагола</w:t>
      </w:r>
      <w:r w:rsidRPr="00970150">
        <w:rPr>
          <w:rFonts w:ascii="Times New Roman" w:hAnsi="Times New Roman" w:cs="Times New Roman"/>
          <w:sz w:val="24"/>
          <w:szCs w:val="24"/>
        </w:rPr>
        <w:t xml:space="preserve"> выражаются в категориях </w:t>
      </w:r>
      <w:r w:rsidRPr="00970150">
        <w:rPr>
          <w:rFonts w:ascii="Times New Roman" w:hAnsi="Times New Roman" w:cs="Times New Roman"/>
          <w:b/>
          <w:sz w:val="24"/>
          <w:szCs w:val="24"/>
        </w:rPr>
        <w:t>вида, залога, наклонения, времени, лица, числа и рода.</w:t>
      </w:r>
      <w:r w:rsidRPr="00970150">
        <w:rPr>
          <w:rFonts w:ascii="Times New Roman" w:hAnsi="Times New Roman" w:cs="Times New Roman"/>
          <w:sz w:val="24"/>
          <w:szCs w:val="24"/>
        </w:rPr>
        <w:t xml:space="preserve"> Как видно, глагол характеризуется широкой системой форм, выражающих целый комплекс грамматических значений. Одни из этих значений охватывают весь круг глагольных форм, то есть всю глагольную парадигму – это значения вида и залога, а также связанные с залогом значения переходности – непереходности и возвратности – невозвратности. Остальные категории охватывают лишь часть глагольной парадигмы. </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b/>
          <w:bCs/>
          <w:i/>
          <w:iCs/>
          <w:sz w:val="24"/>
          <w:szCs w:val="24"/>
        </w:rPr>
        <w:t>Морфологические категории глагола:</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1) вид и залог (все формы глагола);</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2) наклонение (все спрягаемые формы глагола – кроме инфинитива, причастия, деепричастия);</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 xml:space="preserve">3) время (только формы изъявительного наклонения; специфической характеристикой с точки зрения категории времени обладают </w:t>
      </w:r>
      <w:r w:rsidRPr="00970150">
        <w:rPr>
          <w:rFonts w:ascii="Times New Roman" w:hAnsi="Times New Roman" w:cs="Times New Roman"/>
          <w:i/>
          <w:sz w:val="24"/>
          <w:szCs w:val="24"/>
        </w:rPr>
        <w:t>причастия</w:t>
      </w:r>
      <w:r w:rsidRPr="00970150">
        <w:rPr>
          <w:rFonts w:ascii="Times New Roman" w:hAnsi="Times New Roman" w:cs="Times New Roman"/>
          <w:sz w:val="24"/>
          <w:szCs w:val="24"/>
        </w:rPr>
        <w:t xml:space="preserve"> и деепричастия);</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4) лицо (формы настоящего и будущего времени изъявительного и формы повелительного наклонения);</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5) число (все формы глагола, кроме инфинитива и деепричастий);</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6) род (в единственном числе – формы прошедшего времени изъявительного наклонения и формы сослагательного наклонения, а также формы причастий).</w:t>
      </w:r>
    </w:p>
    <w:p w:rsidR="000B65C3" w:rsidRPr="00970150" w:rsidRDefault="000B65C3" w:rsidP="00D43822">
      <w:pPr>
        <w:numPr>
          <w:ilvl w:val="0"/>
          <w:numId w:val="41"/>
        </w:numPr>
        <w:jc w:val="both"/>
        <w:rPr>
          <w:rFonts w:ascii="Times New Roman" w:hAnsi="Times New Roman" w:cs="Times New Roman"/>
          <w:sz w:val="24"/>
          <w:szCs w:val="24"/>
        </w:rPr>
      </w:pPr>
      <w:r w:rsidRPr="00970150">
        <w:rPr>
          <w:rFonts w:ascii="Times New Roman" w:hAnsi="Times New Roman" w:cs="Times New Roman"/>
          <w:sz w:val="24"/>
          <w:szCs w:val="24"/>
        </w:rPr>
        <w:t xml:space="preserve">Начальная форма глагола — </w:t>
      </w:r>
      <w:r w:rsidRPr="00970150">
        <w:rPr>
          <w:rFonts w:ascii="Times New Roman" w:hAnsi="Times New Roman" w:cs="Times New Roman"/>
          <w:b/>
          <w:bCs/>
          <w:sz w:val="24"/>
          <w:szCs w:val="24"/>
        </w:rPr>
        <w:t>инфинитив</w:t>
      </w:r>
      <w:r w:rsidRPr="00970150">
        <w:rPr>
          <w:rFonts w:ascii="Times New Roman" w:hAnsi="Times New Roman" w:cs="Times New Roman"/>
          <w:sz w:val="24"/>
          <w:szCs w:val="24"/>
        </w:rPr>
        <w:t xml:space="preserve"> </w:t>
      </w:r>
      <w:r w:rsidRPr="00970150">
        <w:rPr>
          <w:rFonts w:ascii="Times New Roman" w:hAnsi="Times New Roman" w:cs="Times New Roman"/>
          <w:b/>
          <w:bCs/>
          <w:sz w:val="24"/>
          <w:szCs w:val="24"/>
        </w:rPr>
        <w:t>(неопределённая форма глагола)</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гулять, ходить, стоять, расти, нести, печь. </w:t>
      </w:r>
      <w:r w:rsidRPr="00970150">
        <w:rPr>
          <w:rFonts w:ascii="Times New Roman" w:hAnsi="Times New Roman" w:cs="Times New Roman"/>
          <w:sz w:val="24"/>
          <w:szCs w:val="24"/>
        </w:rPr>
        <w:t>Это исходная форма глагольной</w:t>
      </w:r>
      <w:r w:rsidRPr="00970150">
        <w:rPr>
          <w:rFonts w:ascii="Times New Roman" w:hAnsi="Times New Roman" w:cs="Times New Roman"/>
          <w:sz w:val="24"/>
          <w:szCs w:val="24"/>
        </w:rPr>
        <w:br/>
        <w:t>парадигмы. Инфинитив обычно образуется от основы прошедшего времени глагола с помощью суффикса –ть/-ти/-чь: чита-л – чита-ть, нёс – нес-ти, пек- - пе-чь. Глаголы русского языка могут отличаться от глаголов белорусского языка суффиксом и ударением: стере</w:t>
      </w:r>
      <w:r w:rsidRPr="00970150">
        <w:rPr>
          <w:rFonts w:ascii="Times New Roman" w:hAnsi="Times New Roman" w:cs="Times New Roman"/>
          <w:sz w:val="24"/>
          <w:szCs w:val="24"/>
          <w:u w:val="single"/>
        </w:rPr>
        <w:t>чь</w:t>
      </w:r>
      <w:r w:rsidRPr="00970150">
        <w:rPr>
          <w:rFonts w:ascii="Times New Roman" w:hAnsi="Times New Roman" w:cs="Times New Roman"/>
          <w:sz w:val="24"/>
          <w:szCs w:val="24"/>
        </w:rPr>
        <w:t xml:space="preserve"> – сцераг</w:t>
      </w:r>
      <w:r w:rsidRPr="00970150">
        <w:rPr>
          <w:rFonts w:ascii="Times New Roman" w:hAnsi="Times New Roman" w:cs="Times New Roman"/>
          <w:sz w:val="24"/>
          <w:szCs w:val="24"/>
          <w:u w:val="single"/>
        </w:rPr>
        <w:t>чы</w:t>
      </w:r>
      <w:r w:rsidRPr="00970150">
        <w:rPr>
          <w:rFonts w:ascii="Times New Roman" w:hAnsi="Times New Roman" w:cs="Times New Roman"/>
          <w:sz w:val="24"/>
          <w:szCs w:val="24"/>
        </w:rPr>
        <w:t>, нес</w:t>
      </w:r>
      <w:r w:rsidRPr="00970150">
        <w:rPr>
          <w:rFonts w:ascii="Times New Roman" w:hAnsi="Times New Roman" w:cs="Times New Roman"/>
          <w:sz w:val="24"/>
          <w:szCs w:val="24"/>
          <w:u w:val="single"/>
        </w:rPr>
        <w:t xml:space="preserve">ти </w:t>
      </w:r>
      <w:r w:rsidRPr="00970150">
        <w:rPr>
          <w:rFonts w:ascii="Times New Roman" w:hAnsi="Times New Roman" w:cs="Times New Roman"/>
          <w:sz w:val="24"/>
          <w:szCs w:val="24"/>
        </w:rPr>
        <w:t>- нес</w:t>
      </w:r>
      <w:r w:rsidRPr="00970150">
        <w:rPr>
          <w:rFonts w:ascii="Times New Roman" w:hAnsi="Times New Roman" w:cs="Times New Roman"/>
          <w:sz w:val="24"/>
          <w:szCs w:val="24"/>
          <w:u w:val="single"/>
        </w:rPr>
        <w:t>ц</w:t>
      </w:r>
      <w:r w:rsidRPr="00970150">
        <w:rPr>
          <w:rFonts w:ascii="Times New Roman" w:hAnsi="Times New Roman" w:cs="Times New Roman"/>
          <w:sz w:val="24"/>
          <w:szCs w:val="24"/>
          <w:u w:val="single"/>
          <w:lang w:val="en-US"/>
        </w:rPr>
        <w:t>i</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ab/>
        <w:t xml:space="preserve">Среди форм глагола выделяются </w:t>
      </w:r>
    </w:p>
    <w:p w:rsidR="000B65C3" w:rsidRPr="00970150" w:rsidRDefault="000B65C3" w:rsidP="00D43822">
      <w:pPr>
        <w:numPr>
          <w:ilvl w:val="0"/>
          <w:numId w:val="42"/>
        </w:numPr>
        <w:jc w:val="both"/>
        <w:rPr>
          <w:rFonts w:ascii="Times New Roman" w:hAnsi="Times New Roman" w:cs="Times New Roman"/>
          <w:sz w:val="24"/>
          <w:szCs w:val="24"/>
        </w:rPr>
      </w:pPr>
      <w:r w:rsidRPr="00970150">
        <w:rPr>
          <w:rFonts w:ascii="Times New Roman" w:hAnsi="Times New Roman" w:cs="Times New Roman"/>
          <w:b/>
          <w:bCs/>
          <w:sz w:val="24"/>
          <w:szCs w:val="24"/>
        </w:rPr>
        <w:t xml:space="preserve">спрягаемые </w:t>
      </w:r>
      <w:r w:rsidRPr="00970150">
        <w:rPr>
          <w:rFonts w:ascii="Times New Roman" w:hAnsi="Times New Roman" w:cs="Times New Roman"/>
          <w:sz w:val="24"/>
          <w:szCs w:val="24"/>
        </w:rPr>
        <w:t xml:space="preserve">(формы наклонений), </w:t>
      </w:r>
    </w:p>
    <w:p w:rsidR="000B65C3" w:rsidRPr="00970150" w:rsidRDefault="000B65C3" w:rsidP="00D43822">
      <w:pPr>
        <w:numPr>
          <w:ilvl w:val="0"/>
          <w:numId w:val="42"/>
        </w:numPr>
        <w:jc w:val="both"/>
        <w:rPr>
          <w:rFonts w:ascii="Times New Roman" w:hAnsi="Times New Roman" w:cs="Times New Roman"/>
          <w:sz w:val="24"/>
          <w:szCs w:val="24"/>
        </w:rPr>
      </w:pPr>
      <w:r w:rsidRPr="00970150">
        <w:rPr>
          <w:rFonts w:ascii="Times New Roman" w:hAnsi="Times New Roman" w:cs="Times New Roman"/>
          <w:b/>
          <w:bCs/>
          <w:sz w:val="24"/>
          <w:szCs w:val="24"/>
        </w:rPr>
        <w:t xml:space="preserve">неспрягаемые </w:t>
      </w:r>
      <w:r w:rsidRPr="00970150">
        <w:rPr>
          <w:rFonts w:ascii="Times New Roman" w:hAnsi="Times New Roman" w:cs="Times New Roman"/>
          <w:sz w:val="24"/>
          <w:szCs w:val="24"/>
        </w:rPr>
        <w:t>(инфинитив, причастие, деепричастие).</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Причастие и деепричастие называются </w:t>
      </w:r>
      <w:r w:rsidRPr="00970150">
        <w:rPr>
          <w:rFonts w:ascii="Times New Roman" w:hAnsi="Times New Roman" w:cs="Times New Roman"/>
          <w:b/>
          <w:sz w:val="24"/>
          <w:szCs w:val="24"/>
        </w:rPr>
        <w:t>атрибутивными формами глагола</w:t>
      </w:r>
      <w:r w:rsidRPr="00970150">
        <w:rPr>
          <w:rFonts w:ascii="Times New Roman" w:hAnsi="Times New Roman" w:cs="Times New Roman"/>
          <w:sz w:val="24"/>
          <w:szCs w:val="24"/>
        </w:rPr>
        <w:t xml:space="preserve">. Некоторые лингвисты причастие и деепричастие считают самостоятельной частью речи, а не формами глагола.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sz w:val="24"/>
          <w:szCs w:val="24"/>
        </w:rPr>
        <w:t>Спрягаемые формы</w:t>
      </w:r>
      <w:r w:rsidRPr="00970150">
        <w:rPr>
          <w:rFonts w:ascii="Times New Roman" w:hAnsi="Times New Roman" w:cs="Times New Roman"/>
          <w:sz w:val="24"/>
          <w:szCs w:val="24"/>
        </w:rPr>
        <w:t xml:space="preserve"> называются также </w:t>
      </w:r>
      <w:r w:rsidRPr="00970150">
        <w:rPr>
          <w:rFonts w:ascii="Times New Roman" w:hAnsi="Times New Roman" w:cs="Times New Roman"/>
          <w:b/>
          <w:sz w:val="24"/>
          <w:szCs w:val="24"/>
        </w:rPr>
        <w:t>личными,</w:t>
      </w:r>
      <w:r w:rsidRPr="00970150">
        <w:rPr>
          <w:rFonts w:ascii="Times New Roman" w:hAnsi="Times New Roman" w:cs="Times New Roman"/>
          <w:sz w:val="24"/>
          <w:szCs w:val="24"/>
        </w:rPr>
        <w:t xml:space="preserve"> так как способны выражать значение лица, и предикативными, поскольку в предложении выполняют функцию простого глагольного сказуемого, то есть </w:t>
      </w:r>
      <w:r w:rsidRPr="00970150">
        <w:rPr>
          <w:rFonts w:ascii="Times New Roman" w:hAnsi="Times New Roman" w:cs="Times New Roman"/>
          <w:b/>
          <w:sz w:val="24"/>
          <w:szCs w:val="24"/>
        </w:rPr>
        <w:t>предиката</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Глагол, как правило, обладает двумя формообразующими </w:t>
      </w:r>
      <w:r w:rsidRPr="00970150">
        <w:rPr>
          <w:rFonts w:ascii="Times New Roman" w:hAnsi="Times New Roman" w:cs="Times New Roman"/>
          <w:b/>
          <w:sz w:val="24"/>
          <w:szCs w:val="24"/>
          <w:u w:val="single"/>
        </w:rPr>
        <w:t>основами</w:t>
      </w:r>
      <w:r w:rsidRPr="00970150">
        <w:rPr>
          <w:rFonts w:ascii="Times New Roman" w:hAnsi="Times New Roman" w:cs="Times New Roman"/>
          <w:sz w:val="24"/>
          <w:szCs w:val="24"/>
        </w:rPr>
        <w:t>: основой инфинитива (которая обычно совпадает с основой прошедшего времени) и основой настоящего (простого будущего) времени: чита-ть (чита-л), читай-ут; прочита-ть (прочита-л), прочитай-ут. Некоторые глаголы (с -ере-, -ну-) имеют три основы: тере-ть, тер, тр-ут; мокну-ть, мок, мокн-ут. У некоторых глаголов есть только одна основа: лез-ть, лез, лез-ут; пас-ти, пас, пас-ут.</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По соотношению основы инфинитива и основы настоящего (простого будущего времени) выделяются </w:t>
      </w:r>
      <w:r w:rsidRPr="00970150">
        <w:rPr>
          <w:rFonts w:ascii="Times New Roman" w:hAnsi="Times New Roman" w:cs="Times New Roman"/>
          <w:b/>
          <w:sz w:val="24"/>
          <w:szCs w:val="24"/>
          <w:u w:val="single"/>
        </w:rPr>
        <w:t>классы</w:t>
      </w:r>
      <w:r w:rsidRPr="00970150">
        <w:rPr>
          <w:rFonts w:ascii="Times New Roman" w:hAnsi="Times New Roman" w:cs="Times New Roman"/>
          <w:sz w:val="24"/>
          <w:szCs w:val="24"/>
        </w:rPr>
        <w:t xml:space="preserve"> глагола. Классы глагола бывают продуктивные и непродуктивные. Выделяются также группы глаголов и изолированные глаголы. Существует пять продуктивных классов глаголов.</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1 класс: -ать -- -ают (играть – играют);</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2 класс: -еть -- -еют (белеть – белеют);</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3 класс: -овать(-евать) -- -уют(-юют) (рисовать – рисуют);</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4 класс: -нуть (-нул) -- -нут (толкнуть, толкнул – толкнут); (ср. прокиснуть – прокис, мерзнуть – мерз, исчезнуть – исчез, это 4 непродуктивный класс)</w:t>
      </w:r>
    </w:p>
    <w:p w:rsidR="000B65C3" w:rsidRPr="00970150" w:rsidRDefault="000B65C3" w:rsidP="00D43822">
      <w:pPr>
        <w:numPr>
          <w:ilvl w:val="0"/>
          <w:numId w:val="43"/>
        </w:numPr>
        <w:jc w:val="both"/>
        <w:rPr>
          <w:rFonts w:ascii="Times New Roman" w:hAnsi="Times New Roman" w:cs="Times New Roman"/>
          <w:sz w:val="24"/>
          <w:szCs w:val="24"/>
        </w:rPr>
      </w:pPr>
      <w:r w:rsidRPr="00970150">
        <w:rPr>
          <w:rFonts w:ascii="Times New Roman" w:hAnsi="Times New Roman" w:cs="Times New Roman"/>
          <w:sz w:val="24"/>
          <w:szCs w:val="24"/>
        </w:rPr>
        <w:t xml:space="preserve">5 класс: -ить -- -ат (-ят) (ходить – ходят, уменьшить - уменьшат).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sz w:val="24"/>
          <w:szCs w:val="24"/>
        </w:rPr>
        <w:t>2. Категория вида глагола</w:t>
      </w:r>
    </w:p>
    <w:p w:rsidR="000B65C3" w:rsidRPr="00970150" w:rsidRDefault="000B65C3" w:rsidP="000B65C3">
      <w:pPr>
        <w:jc w:val="both"/>
        <w:rPr>
          <w:rFonts w:ascii="Times New Roman" w:hAnsi="Times New Roman" w:cs="Times New Roman"/>
          <w:bCs/>
          <w:iCs/>
          <w:sz w:val="24"/>
          <w:szCs w:val="24"/>
        </w:rPr>
      </w:pPr>
      <w:r w:rsidRPr="00970150">
        <w:rPr>
          <w:rFonts w:ascii="Times New Roman" w:hAnsi="Times New Roman" w:cs="Times New Roman"/>
          <w:b/>
          <w:bCs/>
          <w:i/>
          <w:iCs/>
          <w:sz w:val="24"/>
          <w:szCs w:val="24"/>
        </w:rPr>
        <w:t xml:space="preserve">Категория вида глагола </w:t>
      </w:r>
      <w:r w:rsidRPr="00970150">
        <w:rPr>
          <w:rFonts w:ascii="Times New Roman" w:hAnsi="Times New Roman" w:cs="Times New Roman"/>
          <w:bCs/>
          <w:iCs/>
          <w:sz w:val="24"/>
          <w:szCs w:val="24"/>
        </w:rPr>
        <w:t>обозначает отношение действия к его внутреннему пределу.</w:t>
      </w:r>
      <w:r w:rsidRPr="00970150">
        <w:rPr>
          <w:rFonts w:ascii="Times New Roman" w:hAnsi="Times New Roman" w:cs="Times New Roman"/>
          <w:b/>
          <w:bCs/>
          <w:iCs/>
          <w:sz w:val="24"/>
          <w:szCs w:val="24"/>
        </w:rPr>
        <w:t xml:space="preserve"> </w:t>
      </w:r>
      <w:r w:rsidRPr="00970150">
        <w:rPr>
          <w:rFonts w:ascii="Times New Roman" w:hAnsi="Times New Roman" w:cs="Times New Roman"/>
          <w:bCs/>
          <w:iCs/>
          <w:sz w:val="24"/>
          <w:szCs w:val="24"/>
        </w:rPr>
        <w:t>Глаголы несовершенного вида обозначают действие без указания на внутренний предел, глаголы совершенного вида – с указанием на внутренний предел действия.</w:t>
      </w:r>
      <w:r w:rsidRPr="00970150">
        <w:rPr>
          <w:rFonts w:ascii="Times New Roman" w:hAnsi="Times New Roman" w:cs="Times New Roman"/>
          <w:b/>
          <w:bCs/>
          <w:iCs/>
          <w:sz w:val="24"/>
          <w:szCs w:val="24"/>
        </w:rPr>
        <w:t xml:space="preserve"> Пределом действия </w:t>
      </w:r>
      <w:r w:rsidRPr="00970150">
        <w:rPr>
          <w:rFonts w:ascii="Times New Roman" w:hAnsi="Times New Roman" w:cs="Times New Roman"/>
          <w:bCs/>
          <w:iCs/>
          <w:sz w:val="24"/>
          <w:szCs w:val="24"/>
        </w:rPr>
        <w:t xml:space="preserve">может быть завершение всего действия или его части, в том числе начальной. Например: </w:t>
      </w:r>
      <w:r w:rsidRPr="00970150">
        <w:rPr>
          <w:rFonts w:ascii="Times New Roman" w:hAnsi="Times New Roman" w:cs="Times New Roman"/>
          <w:bCs/>
          <w:i/>
          <w:iCs/>
          <w:sz w:val="24"/>
          <w:szCs w:val="24"/>
        </w:rPr>
        <w:t>Ученик сделал уроки</w:t>
      </w:r>
      <w:r w:rsidRPr="00970150">
        <w:rPr>
          <w:rFonts w:ascii="Times New Roman" w:hAnsi="Times New Roman" w:cs="Times New Roman"/>
          <w:bCs/>
          <w:iCs/>
          <w:sz w:val="24"/>
          <w:szCs w:val="24"/>
        </w:rPr>
        <w:t xml:space="preserve"> – действие завершено полностью; </w:t>
      </w:r>
      <w:r w:rsidRPr="00970150">
        <w:rPr>
          <w:rFonts w:ascii="Times New Roman" w:hAnsi="Times New Roman" w:cs="Times New Roman"/>
          <w:bCs/>
          <w:i/>
          <w:iCs/>
          <w:sz w:val="24"/>
          <w:szCs w:val="24"/>
        </w:rPr>
        <w:t>Он поработал еще только полчаса</w:t>
      </w:r>
      <w:r w:rsidRPr="00970150">
        <w:rPr>
          <w:rFonts w:ascii="Times New Roman" w:hAnsi="Times New Roman" w:cs="Times New Roman"/>
          <w:bCs/>
          <w:iCs/>
          <w:sz w:val="24"/>
          <w:szCs w:val="24"/>
        </w:rPr>
        <w:t xml:space="preserve"> – глагол указывает на завершение только части действия; </w:t>
      </w:r>
      <w:r w:rsidRPr="00970150">
        <w:rPr>
          <w:rFonts w:ascii="Times New Roman" w:hAnsi="Times New Roman" w:cs="Times New Roman"/>
          <w:bCs/>
          <w:i/>
          <w:iCs/>
          <w:sz w:val="24"/>
          <w:szCs w:val="24"/>
        </w:rPr>
        <w:t>Пианист заиграл</w:t>
      </w:r>
      <w:r w:rsidRPr="00970150">
        <w:rPr>
          <w:rFonts w:ascii="Times New Roman" w:hAnsi="Times New Roman" w:cs="Times New Roman"/>
          <w:bCs/>
          <w:iCs/>
          <w:sz w:val="24"/>
          <w:szCs w:val="24"/>
        </w:rPr>
        <w:t xml:space="preserve"> – указывается на завершенность начальной стадии действия.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Cs/>
          <w:i/>
          <w:iCs/>
          <w:sz w:val="24"/>
          <w:szCs w:val="24"/>
        </w:rPr>
        <w:t xml:space="preserve">Таким образом, </w:t>
      </w:r>
      <w:r w:rsidRPr="00970150">
        <w:rPr>
          <w:rFonts w:ascii="Times New Roman" w:hAnsi="Times New Roman" w:cs="Times New Roman"/>
          <w:b/>
          <w:bCs/>
          <w:i/>
          <w:iCs/>
          <w:sz w:val="24"/>
          <w:szCs w:val="24"/>
        </w:rPr>
        <w:t>глаголы несовершенного вида</w:t>
      </w:r>
      <w:r w:rsidRPr="00970150">
        <w:rPr>
          <w:rFonts w:ascii="Times New Roman" w:hAnsi="Times New Roman" w:cs="Times New Roman"/>
          <w:sz w:val="24"/>
          <w:szCs w:val="24"/>
        </w:rPr>
        <w:t xml:space="preserve"> отвечают на вопрос </w:t>
      </w:r>
      <w:r w:rsidRPr="00970150">
        <w:rPr>
          <w:rFonts w:ascii="Times New Roman" w:hAnsi="Times New Roman" w:cs="Times New Roman"/>
          <w:i/>
          <w:iCs/>
          <w:sz w:val="24"/>
          <w:szCs w:val="24"/>
        </w:rPr>
        <w:t>что делать?</w:t>
      </w:r>
      <w:r w:rsidRPr="00970150">
        <w:rPr>
          <w:rFonts w:ascii="Times New Roman" w:hAnsi="Times New Roman" w:cs="Times New Roman"/>
          <w:sz w:val="24"/>
          <w:szCs w:val="24"/>
        </w:rPr>
        <w:t xml:space="preserve"> и выражают действие в процессе его протекания, в частности действие, стремящееся к достижению предела. </w:t>
      </w:r>
      <w:r w:rsidRPr="00970150">
        <w:rPr>
          <w:rFonts w:ascii="Times New Roman" w:hAnsi="Times New Roman" w:cs="Times New Roman"/>
          <w:b/>
          <w:bCs/>
          <w:i/>
          <w:iCs/>
          <w:sz w:val="24"/>
          <w:szCs w:val="24"/>
        </w:rPr>
        <w:t>Глаголы совершенного вида</w:t>
      </w:r>
      <w:r w:rsidRPr="00970150">
        <w:rPr>
          <w:rFonts w:ascii="Times New Roman" w:hAnsi="Times New Roman" w:cs="Times New Roman"/>
          <w:sz w:val="24"/>
          <w:szCs w:val="24"/>
        </w:rPr>
        <w:t xml:space="preserve"> отвечают на вопрос </w:t>
      </w:r>
      <w:r w:rsidRPr="00970150">
        <w:rPr>
          <w:rFonts w:ascii="Times New Roman" w:hAnsi="Times New Roman" w:cs="Times New Roman"/>
          <w:i/>
          <w:iCs/>
          <w:sz w:val="24"/>
          <w:szCs w:val="24"/>
        </w:rPr>
        <w:t>что сделать?</w:t>
      </w:r>
      <w:r w:rsidRPr="00970150">
        <w:rPr>
          <w:rFonts w:ascii="Times New Roman" w:hAnsi="Times New Roman" w:cs="Times New Roman"/>
          <w:sz w:val="24"/>
          <w:szCs w:val="24"/>
        </w:rPr>
        <w:t xml:space="preserve"> и обозначают действие, ограниченное пределом в какой-либо момент его осуществления.</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Глаголу одного вида может соответствовать глагол другого вида с одним и тем же лексическим значением. Такие глаголы образуют </w:t>
      </w:r>
      <w:r w:rsidRPr="00970150">
        <w:rPr>
          <w:rFonts w:ascii="Times New Roman" w:hAnsi="Times New Roman" w:cs="Times New Roman"/>
          <w:b/>
          <w:bCs/>
          <w:sz w:val="24"/>
          <w:szCs w:val="24"/>
          <w:u w:val="single"/>
        </w:rPr>
        <w:t>видовую пару</w:t>
      </w:r>
      <w:r w:rsidRPr="00970150">
        <w:rPr>
          <w:rFonts w:ascii="Times New Roman" w:hAnsi="Times New Roman" w:cs="Times New Roman"/>
          <w:sz w:val="24"/>
          <w:szCs w:val="24"/>
        </w:rPr>
        <w:t xml:space="preserve">: зацвести (в мае) — зацветать (вовремя); спасти (друга) — спасать (друга). Различие между такими глаголами – только в грамматическом значении, то есть различие сводится только к указанию на внутренний предел действия. Если один из глаголов получает добавочное лексическое значение, то такие глаголы не являются видовой парой: цвести – зацвести (значение начала действия), читать – перечитать (заново).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sz w:val="24"/>
          <w:szCs w:val="24"/>
        </w:rPr>
        <w:t>Многозначные глаголы</w:t>
      </w:r>
      <w:r w:rsidRPr="00970150">
        <w:rPr>
          <w:rFonts w:ascii="Times New Roman" w:hAnsi="Times New Roman" w:cs="Times New Roman"/>
          <w:sz w:val="24"/>
          <w:szCs w:val="24"/>
        </w:rPr>
        <w:t xml:space="preserve"> в разных значениях могут иметь различные видовые пары: мешать (кашу) – помешать (кашу), мешать (сок с водой) – смешать (сок с водой). Некоторые глаголы </w:t>
      </w:r>
      <w:r w:rsidRPr="00970150">
        <w:rPr>
          <w:rFonts w:ascii="Times New Roman" w:hAnsi="Times New Roman" w:cs="Times New Roman"/>
          <w:sz w:val="24"/>
          <w:szCs w:val="24"/>
        </w:rPr>
        <w:lastRenderedPageBreak/>
        <w:t>имеют вариантные видовые пары: топить (печь) – истопить и протопить, строить (дом) – выстроить и построить, вянуть – увянуть и завянуть, прочитать – читать и прочитывать, приготовить – готовить, приготовлять и приготавливать.</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sz w:val="24"/>
          <w:szCs w:val="24"/>
        </w:rPr>
        <w:t>Способы образования видовых пар</w:t>
      </w:r>
      <w:r w:rsidRPr="00970150">
        <w:rPr>
          <w:rFonts w:ascii="Times New Roman" w:hAnsi="Times New Roman" w:cs="Times New Roman"/>
          <w:sz w:val="24"/>
          <w:szCs w:val="24"/>
        </w:rPr>
        <w:t xml:space="preserve">. Видовые пары образуются 1) с помощью </w:t>
      </w:r>
      <w:r w:rsidRPr="00970150">
        <w:rPr>
          <w:rFonts w:ascii="Times New Roman" w:hAnsi="Times New Roman" w:cs="Times New Roman"/>
          <w:sz w:val="24"/>
          <w:szCs w:val="24"/>
          <w:u w:val="single"/>
        </w:rPr>
        <w:t>суффикса</w:t>
      </w:r>
      <w:r w:rsidRPr="00970150">
        <w:rPr>
          <w:rFonts w:ascii="Times New Roman" w:hAnsi="Times New Roman" w:cs="Times New Roman"/>
          <w:sz w:val="24"/>
          <w:szCs w:val="24"/>
        </w:rPr>
        <w:t xml:space="preserve">: спасти – спас-а-ть, запеть – запе-ва-ть, накопить – накапл-ива-ть и накопл-я-ть, зачитать – зачит-ыва-ть; 2) </w:t>
      </w:r>
      <w:r w:rsidRPr="00970150">
        <w:rPr>
          <w:rFonts w:ascii="Times New Roman" w:hAnsi="Times New Roman" w:cs="Times New Roman"/>
          <w:sz w:val="24"/>
          <w:szCs w:val="24"/>
          <w:u w:val="single"/>
        </w:rPr>
        <w:t>префикса</w:t>
      </w:r>
      <w:r w:rsidRPr="00970150">
        <w:rPr>
          <w:rFonts w:ascii="Times New Roman" w:hAnsi="Times New Roman" w:cs="Times New Roman"/>
          <w:sz w:val="24"/>
          <w:szCs w:val="24"/>
        </w:rPr>
        <w:t xml:space="preserve">: читать – про-читать, делать – с-делать, садить – по-садить;  диктовать – про-диктовать; 3) реже - </w:t>
      </w:r>
      <w:r w:rsidRPr="00970150">
        <w:rPr>
          <w:rFonts w:ascii="Times New Roman" w:hAnsi="Times New Roman" w:cs="Times New Roman"/>
          <w:sz w:val="24"/>
          <w:szCs w:val="24"/>
          <w:u w:val="single"/>
        </w:rPr>
        <w:t>префиксально-суффиксальным</w:t>
      </w:r>
      <w:r w:rsidRPr="00970150">
        <w:rPr>
          <w:rFonts w:ascii="Times New Roman" w:hAnsi="Times New Roman" w:cs="Times New Roman"/>
          <w:sz w:val="24"/>
          <w:szCs w:val="24"/>
        </w:rPr>
        <w:t xml:space="preserve"> способом: купить – по-куп-а-ть, ронять – у-ронить, сажать – по-сад-и-ть, глотать – про-глот-и-ть; 4) способом </w:t>
      </w:r>
      <w:r w:rsidRPr="00970150">
        <w:rPr>
          <w:rFonts w:ascii="Times New Roman" w:hAnsi="Times New Roman" w:cs="Times New Roman"/>
          <w:sz w:val="24"/>
          <w:szCs w:val="24"/>
          <w:u w:val="single"/>
        </w:rPr>
        <w:t>смены ударения</w:t>
      </w:r>
      <w:r w:rsidRPr="00970150">
        <w:rPr>
          <w:rFonts w:ascii="Times New Roman" w:hAnsi="Times New Roman" w:cs="Times New Roman"/>
          <w:sz w:val="24"/>
          <w:szCs w:val="24"/>
        </w:rPr>
        <w:t>: наре</w:t>
      </w:r>
      <w:r w:rsidRPr="00970150">
        <w:rPr>
          <w:rFonts w:ascii="Times New Roman" w:hAnsi="Times New Roman" w:cs="Times New Roman"/>
          <w:sz w:val="24"/>
          <w:szCs w:val="24"/>
          <w:rtl/>
          <w:lang w:bidi="he-IL"/>
        </w:rPr>
        <w:t>׳</w:t>
      </w:r>
      <w:r w:rsidRPr="00970150">
        <w:rPr>
          <w:rFonts w:ascii="Times New Roman" w:hAnsi="Times New Roman" w:cs="Times New Roman"/>
          <w:sz w:val="24"/>
          <w:szCs w:val="24"/>
        </w:rPr>
        <w:t>зать – нареза</w:t>
      </w:r>
      <w:r w:rsidRPr="00970150">
        <w:rPr>
          <w:rFonts w:ascii="Times New Roman" w:hAnsi="Times New Roman" w:cs="Times New Roman"/>
          <w:sz w:val="24"/>
          <w:szCs w:val="24"/>
          <w:rtl/>
          <w:lang w:bidi="he-IL"/>
        </w:rPr>
        <w:t>׳</w:t>
      </w:r>
      <w:r w:rsidRPr="00970150">
        <w:rPr>
          <w:rFonts w:ascii="Times New Roman" w:hAnsi="Times New Roman" w:cs="Times New Roman"/>
          <w:sz w:val="24"/>
          <w:szCs w:val="24"/>
        </w:rPr>
        <w:t>ть, вы</w:t>
      </w:r>
      <w:r w:rsidRPr="00970150">
        <w:rPr>
          <w:rFonts w:ascii="Times New Roman" w:hAnsi="Times New Roman" w:cs="Times New Roman"/>
          <w:sz w:val="24"/>
          <w:szCs w:val="24"/>
          <w:rtl/>
          <w:lang w:bidi="he-IL"/>
        </w:rPr>
        <w:t>׳</w:t>
      </w:r>
      <w:r w:rsidRPr="00970150">
        <w:rPr>
          <w:rFonts w:ascii="Times New Roman" w:hAnsi="Times New Roman" w:cs="Times New Roman"/>
          <w:sz w:val="24"/>
          <w:szCs w:val="24"/>
        </w:rPr>
        <w:t>сыпать – высыпа</w:t>
      </w:r>
      <w:r w:rsidRPr="00970150">
        <w:rPr>
          <w:rFonts w:ascii="Times New Roman" w:hAnsi="Times New Roman" w:cs="Times New Roman"/>
          <w:sz w:val="24"/>
          <w:szCs w:val="24"/>
          <w:rtl/>
          <w:lang w:bidi="he-IL"/>
        </w:rPr>
        <w:t>׳</w:t>
      </w:r>
      <w:r w:rsidRPr="00970150">
        <w:rPr>
          <w:rFonts w:ascii="Times New Roman" w:hAnsi="Times New Roman" w:cs="Times New Roman"/>
          <w:sz w:val="24"/>
          <w:szCs w:val="24"/>
        </w:rPr>
        <w:t xml:space="preserve">ть, 5) способом </w:t>
      </w:r>
      <w:r w:rsidRPr="00970150">
        <w:rPr>
          <w:rFonts w:ascii="Times New Roman" w:hAnsi="Times New Roman" w:cs="Times New Roman"/>
          <w:sz w:val="24"/>
          <w:szCs w:val="24"/>
          <w:u w:val="single"/>
        </w:rPr>
        <w:t>супплетивизма</w:t>
      </w:r>
      <w:r w:rsidRPr="00970150">
        <w:rPr>
          <w:rFonts w:ascii="Times New Roman" w:hAnsi="Times New Roman" w:cs="Times New Roman"/>
          <w:sz w:val="24"/>
          <w:szCs w:val="24"/>
        </w:rPr>
        <w:t>: брать – взять, класть – положить (ср. бел. класц</w:t>
      </w:r>
      <w:r w:rsidRPr="00970150">
        <w:rPr>
          <w:rFonts w:ascii="Times New Roman" w:hAnsi="Times New Roman" w:cs="Times New Roman"/>
          <w:sz w:val="24"/>
          <w:szCs w:val="24"/>
          <w:lang w:val="en-US"/>
        </w:rPr>
        <w:t>i</w:t>
      </w:r>
      <w:r w:rsidRPr="00970150">
        <w:rPr>
          <w:rFonts w:ascii="Times New Roman" w:hAnsi="Times New Roman" w:cs="Times New Roman"/>
          <w:sz w:val="24"/>
          <w:szCs w:val="24"/>
        </w:rPr>
        <w:t xml:space="preserve"> – пакласц</w:t>
      </w:r>
      <w:r w:rsidRPr="00970150">
        <w:rPr>
          <w:rFonts w:ascii="Times New Roman" w:hAnsi="Times New Roman" w:cs="Times New Roman"/>
          <w:sz w:val="24"/>
          <w:szCs w:val="24"/>
          <w:lang w:val="en-US"/>
        </w:rPr>
        <w:t>i</w:t>
      </w:r>
      <w:r w:rsidRPr="00970150">
        <w:rPr>
          <w:rFonts w:ascii="Times New Roman" w:hAnsi="Times New Roman" w:cs="Times New Roman"/>
          <w:sz w:val="24"/>
          <w:szCs w:val="24"/>
        </w:rPr>
        <w:t xml:space="preserve">), говорить – сказать, ловить – поймать, искать – найти; 6) способом </w:t>
      </w:r>
      <w:r w:rsidRPr="00970150">
        <w:rPr>
          <w:rFonts w:ascii="Times New Roman" w:hAnsi="Times New Roman" w:cs="Times New Roman"/>
          <w:sz w:val="24"/>
          <w:szCs w:val="24"/>
          <w:u w:val="single"/>
        </w:rPr>
        <w:t>чередования звуков</w:t>
      </w:r>
      <w:r w:rsidRPr="00970150">
        <w:rPr>
          <w:rFonts w:ascii="Times New Roman" w:hAnsi="Times New Roman" w:cs="Times New Roman"/>
          <w:sz w:val="24"/>
          <w:szCs w:val="24"/>
        </w:rPr>
        <w:t>: соб</w:t>
      </w:r>
      <w:r w:rsidRPr="00970150">
        <w:rPr>
          <w:rFonts w:ascii="Times New Roman" w:hAnsi="Times New Roman" w:cs="Times New Roman"/>
          <w:b/>
          <w:sz w:val="24"/>
          <w:szCs w:val="24"/>
        </w:rPr>
        <w:t>Ø</w:t>
      </w:r>
      <w:r w:rsidRPr="00970150">
        <w:rPr>
          <w:rFonts w:ascii="Times New Roman" w:hAnsi="Times New Roman" w:cs="Times New Roman"/>
          <w:sz w:val="24"/>
          <w:szCs w:val="24"/>
        </w:rPr>
        <w:t>рать – соб</w:t>
      </w:r>
      <w:r w:rsidRPr="00970150">
        <w:rPr>
          <w:rFonts w:ascii="Times New Roman" w:hAnsi="Times New Roman" w:cs="Times New Roman"/>
          <w:b/>
          <w:sz w:val="24"/>
          <w:szCs w:val="24"/>
        </w:rPr>
        <w:t>и</w:t>
      </w:r>
      <w:r w:rsidRPr="00970150">
        <w:rPr>
          <w:rFonts w:ascii="Times New Roman" w:hAnsi="Times New Roman" w:cs="Times New Roman"/>
          <w:sz w:val="24"/>
          <w:szCs w:val="24"/>
        </w:rPr>
        <w:t>рать, пробе</w:t>
      </w:r>
      <w:r w:rsidRPr="00970150">
        <w:rPr>
          <w:rFonts w:ascii="Times New Roman" w:hAnsi="Times New Roman" w:cs="Times New Roman"/>
          <w:b/>
          <w:sz w:val="24"/>
          <w:szCs w:val="24"/>
        </w:rPr>
        <w:t>г</w:t>
      </w:r>
      <w:r w:rsidRPr="00970150">
        <w:rPr>
          <w:rFonts w:ascii="Times New Roman" w:hAnsi="Times New Roman" w:cs="Times New Roman"/>
          <w:sz w:val="24"/>
          <w:szCs w:val="24"/>
        </w:rPr>
        <w:t>ать – пробе</w:t>
      </w:r>
      <w:r w:rsidRPr="00970150">
        <w:rPr>
          <w:rFonts w:ascii="Times New Roman" w:hAnsi="Times New Roman" w:cs="Times New Roman"/>
          <w:b/>
          <w:sz w:val="24"/>
          <w:szCs w:val="24"/>
        </w:rPr>
        <w:t>ж</w:t>
      </w:r>
      <w:r w:rsidRPr="00970150">
        <w:rPr>
          <w:rFonts w:ascii="Times New Roman" w:hAnsi="Times New Roman" w:cs="Times New Roman"/>
          <w:sz w:val="24"/>
          <w:szCs w:val="24"/>
        </w:rPr>
        <w:t>ать, наз</w:t>
      </w:r>
      <w:r w:rsidRPr="00970150">
        <w:rPr>
          <w:rFonts w:ascii="Times New Roman" w:hAnsi="Times New Roman" w:cs="Times New Roman"/>
          <w:b/>
          <w:sz w:val="24"/>
          <w:szCs w:val="24"/>
        </w:rPr>
        <w:t>Ø</w:t>
      </w:r>
      <w:r w:rsidRPr="00970150">
        <w:rPr>
          <w:rFonts w:ascii="Times New Roman" w:hAnsi="Times New Roman" w:cs="Times New Roman"/>
          <w:sz w:val="24"/>
          <w:szCs w:val="24"/>
        </w:rPr>
        <w:t>вать - наз</w:t>
      </w:r>
      <w:r w:rsidRPr="00970150">
        <w:rPr>
          <w:rFonts w:ascii="Times New Roman" w:hAnsi="Times New Roman" w:cs="Times New Roman"/>
          <w:b/>
          <w:sz w:val="24"/>
          <w:szCs w:val="24"/>
        </w:rPr>
        <w:t>ы</w:t>
      </w:r>
      <w:r w:rsidRPr="00970150">
        <w:rPr>
          <w:rFonts w:ascii="Times New Roman" w:hAnsi="Times New Roman" w:cs="Times New Roman"/>
          <w:sz w:val="24"/>
          <w:szCs w:val="24"/>
        </w:rPr>
        <w:t>вать.</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Есть глаголы, которые не образуют форм другого вида. Это </w:t>
      </w:r>
      <w:r w:rsidRPr="00970150">
        <w:rPr>
          <w:rFonts w:ascii="Times New Roman" w:hAnsi="Times New Roman" w:cs="Times New Roman"/>
          <w:b/>
          <w:bCs/>
          <w:sz w:val="24"/>
          <w:szCs w:val="24"/>
          <w:u w:val="single"/>
        </w:rPr>
        <w:t>одновидовые</w:t>
      </w:r>
      <w:r w:rsidRPr="00970150">
        <w:rPr>
          <w:rFonts w:ascii="Times New Roman" w:hAnsi="Times New Roman" w:cs="Times New Roman"/>
          <w:sz w:val="24"/>
          <w:szCs w:val="24"/>
        </w:rPr>
        <w:t xml:space="preserve"> глаголы. Например, глаголы </w:t>
      </w:r>
      <w:r w:rsidRPr="00970150">
        <w:rPr>
          <w:rFonts w:ascii="Times New Roman" w:hAnsi="Times New Roman" w:cs="Times New Roman"/>
          <w:i/>
          <w:sz w:val="24"/>
          <w:szCs w:val="24"/>
        </w:rPr>
        <w:t>сожалеть, подпевать, находиться, нуждаться, опасаться, противоречить, чуждаться, прохаживаться, спать</w:t>
      </w:r>
      <w:r w:rsidRPr="00970150">
        <w:rPr>
          <w:rFonts w:ascii="Times New Roman" w:hAnsi="Times New Roman" w:cs="Times New Roman"/>
          <w:sz w:val="24"/>
          <w:szCs w:val="24"/>
        </w:rPr>
        <w:t xml:space="preserve"> и др. - одновидовые несовершенного вида, а глаголы </w:t>
      </w:r>
      <w:r w:rsidRPr="00970150">
        <w:rPr>
          <w:rFonts w:ascii="Times New Roman" w:hAnsi="Times New Roman" w:cs="Times New Roman"/>
          <w:i/>
          <w:sz w:val="24"/>
          <w:szCs w:val="24"/>
        </w:rPr>
        <w:t>зашагать, ринуться, воспрянуть, очутиться, хлынуть, взреветь</w:t>
      </w:r>
      <w:r w:rsidRPr="00970150">
        <w:rPr>
          <w:rFonts w:ascii="Times New Roman" w:hAnsi="Times New Roman" w:cs="Times New Roman"/>
          <w:sz w:val="24"/>
          <w:szCs w:val="24"/>
        </w:rPr>
        <w:t xml:space="preserve"> и др. — одновидовые совершенного вида. Одновидовые глаголы могут быть приставочными и бесприставочными. Основной причиной непарности глаголов является семантика. Одновидовые глаголы совершенного вида обычно обозначают действия, которые не мыслятся как длительные и осуществляются мгновенно: </w:t>
      </w:r>
      <w:r w:rsidRPr="00970150">
        <w:rPr>
          <w:rFonts w:ascii="Times New Roman" w:hAnsi="Times New Roman" w:cs="Times New Roman"/>
          <w:i/>
          <w:sz w:val="24"/>
          <w:szCs w:val="24"/>
        </w:rPr>
        <w:t>грянуть, хлынуть</w:t>
      </w:r>
      <w:r w:rsidRPr="00970150">
        <w:rPr>
          <w:rFonts w:ascii="Times New Roman" w:hAnsi="Times New Roman" w:cs="Times New Roman"/>
          <w:sz w:val="24"/>
          <w:szCs w:val="24"/>
        </w:rPr>
        <w:t xml:space="preserve"> и др. Одновидовые глаголы несовершенного вида обозначают действия, которые обычно не направлены на достижение результата (непредельные глаголы): </w:t>
      </w:r>
      <w:r w:rsidRPr="00970150">
        <w:rPr>
          <w:rFonts w:ascii="Times New Roman" w:hAnsi="Times New Roman" w:cs="Times New Roman"/>
          <w:i/>
          <w:sz w:val="24"/>
          <w:szCs w:val="24"/>
        </w:rPr>
        <w:t>отсутствовать, молчать</w:t>
      </w:r>
      <w:r w:rsidRPr="00970150">
        <w:rPr>
          <w:rFonts w:ascii="Times New Roman" w:hAnsi="Times New Roman" w:cs="Times New Roman"/>
          <w:sz w:val="24"/>
          <w:szCs w:val="24"/>
        </w:rPr>
        <w:t xml:space="preserve">, безличные глаголы </w:t>
      </w:r>
      <w:r w:rsidRPr="00970150">
        <w:rPr>
          <w:rFonts w:ascii="Times New Roman" w:hAnsi="Times New Roman" w:cs="Times New Roman"/>
          <w:i/>
          <w:sz w:val="24"/>
          <w:szCs w:val="24"/>
        </w:rPr>
        <w:t>не спится</w:t>
      </w:r>
      <w:r w:rsidRPr="00970150">
        <w:rPr>
          <w:rFonts w:ascii="Times New Roman" w:hAnsi="Times New Roman" w:cs="Times New Roman"/>
          <w:sz w:val="24"/>
          <w:szCs w:val="24"/>
        </w:rPr>
        <w:t xml:space="preserve"> и т.п.</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Есть глаголы, которые в одних и тех же формах употребляются в значении и совершенного, и несовершенного вида. Такие глаголы называются </w:t>
      </w:r>
      <w:r w:rsidRPr="00970150">
        <w:rPr>
          <w:rFonts w:ascii="Times New Roman" w:hAnsi="Times New Roman" w:cs="Times New Roman"/>
          <w:b/>
          <w:bCs/>
          <w:sz w:val="24"/>
          <w:szCs w:val="24"/>
          <w:u w:val="single"/>
        </w:rPr>
        <w:t>двувидовыми</w:t>
      </w:r>
      <w:r w:rsidRPr="00970150">
        <w:rPr>
          <w:rFonts w:ascii="Times New Roman" w:hAnsi="Times New Roman" w:cs="Times New Roman"/>
          <w:b/>
          <w:sz w:val="24"/>
          <w:szCs w:val="24"/>
          <w:u w:val="single"/>
        </w:rPr>
        <w:t>.</w:t>
      </w:r>
      <w:r w:rsidRPr="00970150">
        <w:rPr>
          <w:rFonts w:ascii="Times New Roman" w:hAnsi="Times New Roman" w:cs="Times New Roman"/>
          <w:sz w:val="24"/>
          <w:szCs w:val="24"/>
        </w:rPr>
        <w:t xml:space="preserve"> В контексте они могут выражать либо одно из видовых значений, либо вообще не выражать видового значения, например: </w:t>
      </w:r>
      <w:r w:rsidRPr="00970150">
        <w:rPr>
          <w:rFonts w:ascii="Times New Roman" w:hAnsi="Times New Roman" w:cs="Times New Roman"/>
          <w:i/>
          <w:sz w:val="24"/>
          <w:szCs w:val="24"/>
        </w:rPr>
        <w:t xml:space="preserve">Это преступление </w:t>
      </w:r>
      <w:r w:rsidRPr="00970150">
        <w:rPr>
          <w:rFonts w:ascii="Times New Roman" w:hAnsi="Times New Roman" w:cs="Times New Roman"/>
          <w:i/>
          <w:sz w:val="24"/>
          <w:szCs w:val="24"/>
          <w:u w:val="single"/>
        </w:rPr>
        <w:t>расследовали</w:t>
      </w:r>
      <w:r w:rsidRPr="00970150">
        <w:rPr>
          <w:rFonts w:ascii="Times New Roman" w:hAnsi="Times New Roman" w:cs="Times New Roman"/>
          <w:i/>
          <w:sz w:val="24"/>
          <w:szCs w:val="24"/>
        </w:rPr>
        <w:t xml:space="preserve"> в течение нескольких лет</w:t>
      </w:r>
      <w:r w:rsidRPr="00970150">
        <w:rPr>
          <w:rFonts w:ascii="Times New Roman" w:hAnsi="Times New Roman" w:cs="Times New Roman"/>
          <w:sz w:val="24"/>
          <w:szCs w:val="24"/>
        </w:rPr>
        <w:t xml:space="preserve"> (несов. вид). </w:t>
      </w:r>
      <w:r w:rsidRPr="00970150">
        <w:rPr>
          <w:rFonts w:ascii="Times New Roman" w:hAnsi="Times New Roman" w:cs="Times New Roman"/>
          <w:i/>
          <w:sz w:val="24"/>
          <w:szCs w:val="24"/>
        </w:rPr>
        <w:t xml:space="preserve">Собрав необходимые улики, правоохранительные органы смогли </w:t>
      </w:r>
      <w:r w:rsidRPr="00970150">
        <w:rPr>
          <w:rFonts w:ascii="Times New Roman" w:hAnsi="Times New Roman" w:cs="Times New Roman"/>
          <w:i/>
          <w:sz w:val="24"/>
          <w:szCs w:val="24"/>
          <w:u w:val="single"/>
        </w:rPr>
        <w:t>расследовать</w:t>
      </w:r>
      <w:r w:rsidRPr="00970150">
        <w:rPr>
          <w:rFonts w:ascii="Times New Roman" w:hAnsi="Times New Roman" w:cs="Times New Roman"/>
          <w:i/>
          <w:sz w:val="24"/>
          <w:szCs w:val="24"/>
        </w:rPr>
        <w:t xml:space="preserve"> тяжкое преступление</w:t>
      </w:r>
      <w:r w:rsidRPr="00970150">
        <w:rPr>
          <w:rFonts w:ascii="Times New Roman" w:hAnsi="Times New Roman" w:cs="Times New Roman"/>
          <w:sz w:val="24"/>
          <w:szCs w:val="24"/>
        </w:rPr>
        <w:t xml:space="preserve"> (сов.вид). </w:t>
      </w:r>
      <w:r w:rsidRPr="00970150">
        <w:rPr>
          <w:rFonts w:ascii="Times New Roman" w:hAnsi="Times New Roman" w:cs="Times New Roman"/>
          <w:i/>
          <w:sz w:val="24"/>
          <w:szCs w:val="24"/>
          <w:u w:val="single"/>
        </w:rPr>
        <w:t>Расследовать</w:t>
      </w:r>
      <w:r w:rsidRPr="00970150">
        <w:rPr>
          <w:rFonts w:ascii="Times New Roman" w:hAnsi="Times New Roman" w:cs="Times New Roman"/>
          <w:i/>
          <w:sz w:val="24"/>
          <w:szCs w:val="24"/>
        </w:rPr>
        <w:t xml:space="preserve"> это преступление будет непросто</w:t>
      </w:r>
      <w:r w:rsidRPr="00970150">
        <w:rPr>
          <w:rFonts w:ascii="Times New Roman" w:hAnsi="Times New Roman" w:cs="Times New Roman"/>
          <w:sz w:val="24"/>
          <w:szCs w:val="24"/>
        </w:rPr>
        <w:t xml:space="preserve"> (вид не выражен). Некоторые грамматические формы (например, составная форма буд.вр., причастия настоящего времени, деепричастия с суф. –а, -я) позволяют отнести глагол к несов.виду: </w:t>
      </w:r>
      <w:r w:rsidRPr="00970150">
        <w:rPr>
          <w:rFonts w:ascii="Times New Roman" w:hAnsi="Times New Roman" w:cs="Times New Roman"/>
          <w:i/>
          <w:sz w:val="24"/>
          <w:szCs w:val="24"/>
        </w:rPr>
        <w:t>буду расследовать, расследуемый, расследуя</w:t>
      </w:r>
      <w:r w:rsidRPr="00970150">
        <w:rPr>
          <w:rFonts w:ascii="Times New Roman" w:hAnsi="Times New Roman" w:cs="Times New Roman"/>
          <w:sz w:val="24"/>
          <w:szCs w:val="24"/>
        </w:rPr>
        <w:t xml:space="preserve">; а формы страд. прич. прош.вр., деепричастий с суф. -в, –ши,-вши - - к сов.виду: </w:t>
      </w:r>
      <w:r w:rsidRPr="00970150">
        <w:rPr>
          <w:rFonts w:ascii="Times New Roman" w:hAnsi="Times New Roman" w:cs="Times New Roman"/>
          <w:i/>
          <w:sz w:val="24"/>
          <w:szCs w:val="24"/>
        </w:rPr>
        <w:t>расследованный, расследовав; гарантированный, гарантировав.</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К </w:t>
      </w:r>
      <w:r w:rsidRPr="00970150">
        <w:rPr>
          <w:rFonts w:ascii="Times New Roman" w:hAnsi="Times New Roman" w:cs="Times New Roman"/>
          <w:b/>
          <w:sz w:val="24"/>
          <w:szCs w:val="24"/>
        </w:rPr>
        <w:t xml:space="preserve">двувидовым </w:t>
      </w:r>
      <w:r w:rsidRPr="00970150">
        <w:rPr>
          <w:rFonts w:ascii="Times New Roman" w:hAnsi="Times New Roman" w:cs="Times New Roman"/>
          <w:sz w:val="24"/>
          <w:szCs w:val="24"/>
        </w:rPr>
        <w:t xml:space="preserve">относятся 3 группы глаголов. 1. Глаголы на –овать, -ировать, -изировать: </w:t>
      </w:r>
      <w:r w:rsidRPr="00970150">
        <w:rPr>
          <w:rFonts w:ascii="Times New Roman" w:hAnsi="Times New Roman" w:cs="Times New Roman"/>
          <w:i/>
          <w:sz w:val="24"/>
          <w:szCs w:val="24"/>
        </w:rPr>
        <w:t>адресовать, абстрагировать, импортировать, игнорировать, телефонизировать</w:t>
      </w:r>
      <w:r w:rsidRPr="00970150">
        <w:rPr>
          <w:rFonts w:ascii="Times New Roman" w:hAnsi="Times New Roman" w:cs="Times New Roman"/>
          <w:sz w:val="24"/>
          <w:szCs w:val="24"/>
        </w:rPr>
        <w:t xml:space="preserve"> и т.п. (более 500 слов). Эта группа пополняется новыми словами. 2. Глаголы на –овать, представляющие собой в основном старославянизмы, они принадлежат к книжной лексике: </w:t>
      </w:r>
      <w:r w:rsidRPr="00970150">
        <w:rPr>
          <w:rFonts w:ascii="Times New Roman" w:hAnsi="Times New Roman" w:cs="Times New Roman"/>
          <w:i/>
          <w:sz w:val="24"/>
          <w:szCs w:val="24"/>
        </w:rPr>
        <w:t>исследовать, наследовать, миновать, содействовать</w:t>
      </w:r>
      <w:r w:rsidRPr="00970150">
        <w:rPr>
          <w:rFonts w:ascii="Times New Roman" w:hAnsi="Times New Roman" w:cs="Times New Roman"/>
          <w:sz w:val="24"/>
          <w:szCs w:val="24"/>
        </w:rPr>
        <w:t xml:space="preserve"> и под. Эта группа немногочисленна. 3. Исконно русские древние глаголы </w:t>
      </w:r>
      <w:r w:rsidRPr="00970150">
        <w:rPr>
          <w:rFonts w:ascii="Times New Roman" w:hAnsi="Times New Roman" w:cs="Times New Roman"/>
          <w:i/>
          <w:sz w:val="24"/>
          <w:szCs w:val="24"/>
        </w:rPr>
        <w:t>женить, казнить, ранить, молвить, велеть</w:t>
      </w:r>
      <w:r w:rsidRPr="00970150">
        <w:rPr>
          <w:rFonts w:ascii="Times New Roman" w:hAnsi="Times New Roman" w:cs="Times New Roman"/>
          <w:sz w:val="24"/>
          <w:szCs w:val="24"/>
        </w:rPr>
        <w:t xml:space="preserve"> и др. Эта группа невелика. Некоторые </w:t>
      </w:r>
      <w:r w:rsidRPr="00970150">
        <w:rPr>
          <w:rFonts w:ascii="Times New Roman" w:hAnsi="Times New Roman" w:cs="Times New Roman"/>
          <w:b/>
          <w:i/>
          <w:sz w:val="24"/>
          <w:szCs w:val="24"/>
        </w:rPr>
        <w:t>многозначные глаголы</w:t>
      </w:r>
      <w:r w:rsidRPr="00970150">
        <w:rPr>
          <w:rFonts w:ascii="Times New Roman" w:hAnsi="Times New Roman" w:cs="Times New Roman"/>
          <w:sz w:val="24"/>
          <w:szCs w:val="24"/>
        </w:rPr>
        <w:t xml:space="preserve"> являются двувидовыми не во всех лексических значениях. Например, глагол </w:t>
      </w:r>
      <w:r w:rsidRPr="00970150">
        <w:rPr>
          <w:rFonts w:ascii="Times New Roman" w:hAnsi="Times New Roman" w:cs="Times New Roman"/>
          <w:i/>
          <w:sz w:val="24"/>
          <w:szCs w:val="24"/>
        </w:rPr>
        <w:t>бежать</w:t>
      </w:r>
      <w:r w:rsidRPr="00970150">
        <w:rPr>
          <w:rFonts w:ascii="Times New Roman" w:hAnsi="Times New Roman" w:cs="Times New Roman"/>
          <w:sz w:val="24"/>
          <w:szCs w:val="24"/>
        </w:rPr>
        <w:t xml:space="preserve"> является двувидовым в значении «спасаться (спастись) бегством» (</w:t>
      </w:r>
      <w:r w:rsidRPr="00970150">
        <w:rPr>
          <w:rFonts w:ascii="Times New Roman" w:hAnsi="Times New Roman" w:cs="Times New Roman"/>
          <w:i/>
          <w:sz w:val="24"/>
          <w:szCs w:val="24"/>
        </w:rPr>
        <w:t>бежать из плена</w:t>
      </w:r>
      <w:r w:rsidRPr="00970150">
        <w:rPr>
          <w:rFonts w:ascii="Times New Roman" w:hAnsi="Times New Roman" w:cs="Times New Roman"/>
          <w:sz w:val="24"/>
          <w:szCs w:val="24"/>
        </w:rPr>
        <w:t>), во всех других значениях является глаголом несовершенного вида (</w:t>
      </w:r>
      <w:r w:rsidRPr="00970150">
        <w:rPr>
          <w:rFonts w:ascii="Times New Roman" w:hAnsi="Times New Roman" w:cs="Times New Roman"/>
          <w:i/>
          <w:sz w:val="24"/>
          <w:szCs w:val="24"/>
        </w:rPr>
        <w:t>бежать по дороге</w:t>
      </w:r>
      <w:r w:rsidRPr="00970150">
        <w:rPr>
          <w:rFonts w:ascii="Times New Roman" w:hAnsi="Times New Roman" w:cs="Times New Roman"/>
          <w:sz w:val="24"/>
          <w:szCs w:val="24"/>
        </w:rPr>
        <w:t>). Двувидовое значение глаголов порождает двусмысленность, которая устраняется двумя путями: 1. префиксацией (</w:t>
      </w:r>
      <w:r w:rsidRPr="00970150">
        <w:rPr>
          <w:rFonts w:ascii="Times New Roman" w:hAnsi="Times New Roman" w:cs="Times New Roman"/>
          <w:i/>
          <w:sz w:val="24"/>
          <w:szCs w:val="24"/>
        </w:rPr>
        <w:t>агитировать – сагитировать, женить – поженить</w:t>
      </w:r>
      <w:r w:rsidRPr="00970150">
        <w:rPr>
          <w:rFonts w:ascii="Times New Roman" w:hAnsi="Times New Roman" w:cs="Times New Roman"/>
          <w:sz w:val="24"/>
          <w:szCs w:val="24"/>
        </w:rPr>
        <w:t>); 2. суффиксацией (</w:t>
      </w:r>
      <w:r w:rsidRPr="00970150">
        <w:rPr>
          <w:rFonts w:ascii="Times New Roman" w:hAnsi="Times New Roman" w:cs="Times New Roman"/>
          <w:i/>
          <w:sz w:val="24"/>
          <w:szCs w:val="24"/>
        </w:rPr>
        <w:t>организовать – организовывать, конфисковать – конфисковывать</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lastRenderedPageBreak/>
        <w:t xml:space="preserve">Категория вида глагола тесно связана с так называемыми способами глагольного действия. </w:t>
      </w:r>
      <w:r w:rsidRPr="00970150">
        <w:rPr>
          <w:rFonts w:ascii="Times New Roman" w:hAnsi="Times New Roman" w:cs="Times New Roman"/>
          <w:b/>
          <w:sz w:val="24"/>
          <w:szCs w:val="24"/>
          <w:u w:val="single"/>
        </w:rPr>
        <w:t>Способы глагольного действия</w:t>
      </w:r>
      <w:r w:rsidRPr="00970150">
        <w:rPr>
          <w:rFonts w:ascii="Times New Roman" w:hAnsi="Times New Roman" w:cs="Times New Roman"/>
          <w:sz w:val="24"/>
          <w:szCs w:val="24"/>
        </w:rPr>
        <w:t xml:space="preserve"> – это лексико-грамматические группы слов, объединенных по общности количественных, временных и результативных значений. Эти значения обычно выражаются при помощи аффиксов. Основная масса глаголов различных способов действия – это </w:t>
      </w:r>
      <w:r w:rsidRPr="00970150">
        <w:rPr>
          <w:rFonts w:ascii="Times New Roman" w:hAnsi="Times New Roman" w:cs="Times New Roman"/>
          <w:i/>
          <w:sz w:val="24"/>
          <w:szCs w:val="24"/>
        </w:rPr>
        <w:t xml:space="preserve">одновидовые </w:t>
      </w:r>
      <w:r w:rsidRPr="00970150">
        <w:rPr>
          <w:rFonts w:ascii="Times New Roman" w:hAnsi="Times New Roman" w:cs="Times New Roman"/>
          <w:sz w:val="24"/>
          <w:szCs w:val="24"/>
        </w:rPr>
        <w:t>глаголы. Категория вида охватывает все глаголы, а способы действия объединяют только часть производных слов.</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Основные способы действия (СД) следующие.</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1) Начинательный СД. Глаголы со значением начинательности обозначают начало действия. Они образуются от непереходных глаголов с помощью приставок за-, по-, вз-: зацвести, поплыть, взреветь. Большая часть глаголов этого способа действия – одновидовые, но некоторые образуют видовые пары: зацвести – зацветать.</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2) Ограничительный СД. Глаголы данного способа действия обозначают, что действие происходит в течение определенного промежутка времени и ограничено этим временем. Они образуются с помощью приставок по-, про-, пере-: походить, прождать, переночевать.</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3) Однократный СД. Глаголы со значением однократности действия образуются с помощью суффиксов –ну-, -ану-: толкнуть, мигнуть, рубануть. Некоторые лингвисты допускают существование видовых пар толкать – толкнуть, рубить – рубануть.</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4) Смягчительный СД. Глаголы этого способа называют малую степень действия, его уменьшение, ослабление. Они образуются с помощью приставок по-, под-, при- и др. иногда в сочетании с суффиксом –ну-: всплакнуть, приотстать, притормозить.</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5) Усилительный СД. Глаголы этого СД обозначают интенсивное проявление действия. В их составе есть префикс раз- и постфикс –ся: разгореться, расшалиться.</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6) Окончательный СД. Глаголы с приставкой от- обозначают прекращение длительного действия, доведение его до абсолютного конца: отцвести, отгореть, отвоеваться.</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7) Интенсивно-результативный СД. Глаголы этого СД называют интенсивное действие, доведенное до результата. Они образуются с помощью различных префиксов: выбелить, достучаться, начистить, примелькаться, отутюжить.</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8) Завершительный СД. Глаголы с обозначают завершение действия: доесть, доиграть, дочитать, сделать, нарисовать.</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9) Многократный СД. Глаголы со значением многократности выражают нерегулярное повторение действия в отдаленном прошлом. Они образуются с помощью суффикса –ива-(-ыва-)/-ва-/-а-: знавать, хаживать, певать, сиживать. Данные глаголы являются одновидовыми.</w:t>
      </w:r>
    </w:p>
    <w:p w:rsidR="000B65C3" w:rsidRPr="00970150" w:rsidRDefault="000B65C3" w:rsidP="00D43822">
      <w:pPr>
        <w:numPr>
          <w:ilvl w:val="0"/>
          <w:numId w:val="44"/>
        </w:numPr>
        <w:jc w:val="both"/>
        <w:rPr>
          <w:rFonts w:ascii="Times New Roman" w:hAnsi="Times New Roman" w:cs="Times New Roman"/>
          <w:sz w:val="24"/>
          <w:szCs w:val="24"/>
        </w:rPr>
      </w:pPr>
      <w:r w:rsidRPr="00970150">
        <w:rPr>
          <w:rFonts w:ascii="Times New Roman" w:hAnsi="Times New Roman" w:cs="Times New Roman"/>
          <w:sz w:val="24"/>
          <w:szCs w:val="24"/>
        </w:rPr>
        <w:t>10) Сопроводительный СД. Глаголы со значением сопроводительности обозначают действие, сопровождающее другое действие и проявляющееся в слабой степени: приплясывать, прихлопывать, подпевать. Они содержат приставки при-, под- и суффикс –ива-(-ыва-)/-ва-/-а-.</w:t>
      </w:r>
    </w:p>
    <w:p w:rsidR="000B65C3" w:rsidRPr="00970150" w:rsidRDefault="000B65C3" w:rsidP="000B65C3">
      <w:pPr>
        <w:pStyle w:val="a4"/>
        <w:jc w:val="both"/>
        <w:rPr>
          <w:rFonts w:ascii="Times New Roman" w:hAnsi="Times New Roman" w:cs="Times New Roman"/>
          <w:b/>
          <w:sz w:val="24"/>
          <w:szCs w:val="24"/>
        </w:rPr>
      </w:pPr>
      <w:r w:rsidRPr="00970150">
        <w:rPr>
          <w:rFonts w:ascii="Times New Roman" w:hAnsi="Times New Roman" w:cs="Times New Roman"/>
          <w:b/>
          <w:sz w:val="24"/>
          <w:szCs w:val="24"/>
        </w:rPr>
        <w:t xml:space="preserve">3. Категория залога глагола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iCs/>
          <w:sz w:val="24"/>
          <w:szCs w:val="24"/>
        </w:rPr>
        <w:t>Залог</w:t>
      </w:r>
      <w:r w:rsidRPr="00970150">
        <w:rPr>
          <w:rFonts w:ascii="Times New Roman" w:hAnsi="Times New Roman" w:cs="Times New Roman"/>
          <w:b/>
          <w:bCs/>
          <w:i/>
          <w:iCs/>
          <w:sz w:val="24"/>
          <w:szCs w:val="24"/>
        </w:rPr>
        <w:t xml:space="preserve"> </w:t>
      </w:r>
      <w:r w:rsidRPr="00970150">
        <w:rPr>
          <w:rFonts w:ascii="Times New Roman" w:hAnsi="Times New Roman" w:cs="Times New Roman"/>
          <w:sz w:val="24"/>
          <w:szCs w:val="24"/>
        </w:rPr>
        <w:t xml:space="preserve">– это глагольная категория, выражающая отношение действия или состояния к его субъекту и объекту. Например: </w:t>
      </w:r>
      <w:r w:rsidRPr="00970150">
        <w:rPr>
          <w:rFonts w:ascii="Times New Roman" w:hAnsi="Times New Roman" w:cs="Times New Roman"/>
          <w:i/>
          <w:sz w:val="24"/>
          <w:szCs w:val="24"/>
        </w:rPr>
        <w:t>Комиссия утверждает проект – Проект утверждается комиссией.</w:t>
      </w:r>
      <w:r w:rsidRPr="00970150">
        <w:rPr>
          <w:rFonts w:ascii="Times New Roman" w:hAnsi="Times New Roman" w:cs="Times New Roman"/>
          <w:sz w:val="24"/>
          <w:szCs w:val="24"/>
        </w:rPr>
        <w:t xml:space="preserve"> Первая конструкции </w:t>
      </w:r>
      <w:r w:rsidRPr="00970150">
        <w:rPr>
          <w:rFonts w:ascii="Times New Roman" w:hAnsi="Times New Roman" w:cs="Times New Roman"/>
          <w:i/>
          <w:sz w:val="24"/>
          <w:szCs w:val="24"/>
        </w:rPr>
        <w:t>активная</w:t>
      </w:r>
      <w:r w:rsidRPr="00970150">
        <w:rPr>
          <w:rFonts w:ascii="Times New Roman" w:hAnsi="Times New Roman" w:cs="Times New Roman"/>
          <w:sz w:val="24"/>
          <w:szCs w:val="24"/>
        </w:rPr>
        <w:t xml:space="preserve">, вторая – </w:t>
      </w:r>
      <w:r w:rsidRPr="00970150">
        <w:rPr>
          <w:rFonts w:ascii="Times New Roman" w:hAnsi="Times New Roman" w:cs="Times New Roman"/>
          <w:i/>
          <w:sz w:val="24"/>
          <w:szCs w:val="24"/>
        </w:rPr>
        <w:t>пассивная</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lastRenderedPageBreak/>
        <w:t>С залогом связана</w:t>
      </w:r>
      <w:r w:rsidRPr="00970150">
        <w:rPr>
          <w:rFonts w:ascii="Times New Roman" w:hAnsi="Times New Roman" w:cs="Times New Roman"/>
          <w:sz w:val="24"/>
          <w:szCs w:val="24"/>
          <w:u w:val="single"/>
        </w:rPr>
        <w:t xml:space="preserve"> возвратность – невозвратность и переходность – непереходность глаголов</w:t>
      </w:r>
      <w:r w:rsidRPr="00970150">
        <w:rPr>
          <w:rFonts w:ascii="Times New Roman" w:hAnsi="Times New Roman" w:cs="Times New Roman"/>
          <w:sz w:val="24"/>
          <w:szCs w:val="24"/>
        </w:rPr>
        <w:t xml:space="preserve">. Глаголы делятся на переходные и непереходные. Глаголы, которые могут сочетаться с существительным или местоимением в винительном падеже без предлога (прямым дополнением), называются </w:t>
      </w:r>
      <w:r w:rsidRPr="00970150">
        <w:rPr>
          <w:rFonts w:ascii="Times New Roman" w:hAnsi="Times New Roman" w:cs="Times New Roman"/>
          <w:b/>
          <w:bCs/>
          <w:sz w:val="24"/>
          <w:szCs w:val="24"/>
        </w:rPr>
        <w:t>переходными</w:t>
      </w:r>
      <w:r w:rsidRPr="00970150">
        <w:rPr>
          <w:rFonts w:ascii="Times New Roman" w:hAnsi="Times New Roman" w:cs="Times New Roman"/>
          <w:sz w:val="24"/>
          <w:szCs w:val="24"/>
        </w:rPr>
        <w:t xml:space="preserve">: </w:t>
      </w:r>
      <w:r w:rsidRPr="00970150">
        <w:rPr>
          <w:rFonts w:ascii="Times New Roman" w:hAnsi="Times New Roman" w:cs="Times New Roman"/>
          <w:i/>
          <w:sz w:val="24"/>
          <w:szCs w:val="24"/>
        </w:rPr>
        <w:t>Люблю родную сторону во всем ее наряде скромном. (М. Исаковский.)</w:t>
      </w:r>
      <w:r w:rsidRPr="00970150">
        <w:rPr>
          <w:rFonts w:ascii="Times New Roman" w:hAnsi="Times New Roman" w:cs="Times New Roman"/>
          <w:sz w:val="24"/>
          <w:szCs w:val="24"/>
        </w:rPr>
        <w:t xml:space="preserve"> Переходные глаголы обозначают такое действие, которое переходит на другой предмет: люблю (ч т о?) — сторону, значит, глагол люблю — переходный. Прямым дополнением является также форма Р.п. при глаголах с отрицанием не: не видел фильма; при глаголах добыть, выпить, съесть, ждать, хотеть, жаждать, достигать, клянчить, накупить, принести, прислать, попросить, одолжить, собрать и некот. др.; форма Д.п. с предлогом по с распределительным значением: </w:t>
      </w:r>
      <w:r w:rsidRPr="00970150">
        <w:rPr>
          <w:rFonts w:ascii="Times New Roman" w:hAnsi="Times New Roman" w:cs="Times New Roman"/>
          <w:i/>
          <w:sz w:val="24"/>
          <w:szCs w:val="24"/>
        </w:rPr>
        <w:t>Каждому ребенку дали по конфете.</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Глаголы являются </w:t>
      </w:r>
      <w:r w:rsidRPr="00970150">
        <w:rPr>
          <w:rFonts w:ascii="Times New Roman" w:hAnsi="Times New Roman" w:cs="Times New Roman"/>
          <w:b/>
          <w:bCs/>
          <w:sz w:val="24"/>
          <w:szCs w:val="24"/>
        </w:rPr>
        <w:t>непереходными</w:t>
      </w:r>
      <w:r w:rsidRPr="00970150">
        <w:rPr>
          <w:rFonts w:ascii="Times New Roman" w:hAnsi="Times New Roman" w:cs="Times New Roman"/>
          <w:sz w:val="24"/>
          <w:szCs w:val="24"/>
        </w:rPr>
        <w:t xml:space="preserve">, если действие прямо не переходит на другой предмет: ходить (на лыжах), купаться (в море), претворять (в жизнь). Один и тот же глагол может выступать как переходный и как непереходный в зависимости от </w:t>
      </w:r>
      <w:r w:rsidRPr="00970150">
        <w:rPr>
          <w:rFonts w:ascii="Times New Roman" w:hAnsi="Times New Roman" w:cs="Times New Roman"/>
          <w:b/>
          <w:i/>
          <w:sz w:val="24"/>
          <w:szCs w:val="24"/>
        </w:rPr>
        <w:t>значения</w:t>
      </w:r>
      <w:r w:rsidRPr="00970150">
        <w:rPr>
          <w:rFonts w:ascii="Times New Roman" w:hAnsi="Times New Roman" w:cs="Times New Roman"/>
          <w:sz w:val="24"/>
          <w:szCs w:val="24"/>
        </w:rPr>
        <w:t xml:space="preserve">: </w:t>
      </w:r>
      <w:r w:rsidRPr="00970150">
        <w:rPr>
          <w:rFonts w:ascii="Times New Roman" w:hAnsi="Times New Roman" w:cs="Times New Roman"/>
          <w:i/>
          <w:sz w:val="24"/>
          <w:szCs w:val="24"/>
        </w:rPr>
        <w:t xml:space="preserve">Мальчик хорошо поет – Он поет новую песню. </w:t>
      </w:r>
      <w:r w:rsidRPr="00970150">
        <w:rPr>
          <w:rFonts w:ascii="Times New Roman" w:hAnsi="Times New Roman" w:cs="Times New Roman"/>
          <w:sz w:val="24"/>
          <w:szCs w:val="24"/>
        </w:rPr>
        <w:t>Непереходность у части глаголов выражена формально: непереходны глаголы с –ся/-сь, с суффиксами –е-, -нича-, -ствова-: учиться, зеленеть, столярничать, бедствовать.</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Все глаголы с постфиксом –ся, не имеющие страдательного значения, являются </w:t>
      </w:r>
      <w:r w:rsidRPr="00970150">
        <w:rPr>
          <w:rFonts w:ascii="Times New Roman" w:hAnsi="Times New Roman" w:cs="Times New Roman"/>
          <w:b/>
          <w:bCs/>
          <w:sz w:val="24"/>
          <w:szCs w:val="24"/>
        </w:rPr>
        <w:t>возвратными</w:t>
      </w:r>
      <w:r w:rsidRPr="00970150">
        <w:rPr>
          <w:rFonts w:ascii="Times New Roman" w:hAnsi="Times New Roman" w:cs="Times New Roman"/>
          <w:sz w:val="24"/>
          <w:szCs w:val="24"/>
        </w:rPr>
        <w:t xml:space="preserve">: </w:t>
      </w:r>
      <w:r w:rsidRPr="00970150">
        <w:rPr>
          <w:rFonts w:ascii="Times New Roman" w:hAnsi="Times New Roman" w:cs="Times New Roman"/>
          <w:i/>
          <w:sz w:val="24"/>
          <w:szCs w:val="24"/>
        </w:rPr>
        <w:t>Дом строится рабочими</w:t>
      </w:r>
      <w:r w:rsidRPr="00970150">
        <w:rPr>
          <w:rFonts w:ascii="Times New Roman" w:hAnsi="Times New Roman" w:cs="Times New Roman"/>
          <w:sz w:val="24"/>
          <w:szCs w:val="24"/>
        </w:rPr>
        <w:t xml:space="preserve"> (страд.), </w:t>
      </w:r>
      <w:r w:rsidRPr="00970150">
        <w:rPr>
          <w:rFonts w:ascii="Times New Roman" w:hAnsi="Times New Roman" w:cs="Times New Roman"/>
          <w:i/>
          <w:sz w:val="24"/>
          <w:szCs w:val="24"/>
        </w:rPr>
        <w:t>Я вот строиться люблю</w:t>
      </w:r>
      <w:r w:rsidRPr="00970150">
        <w:rPr>
          <w:rFonts w:ascii="Times New Roman" w:hAnsi="Times New Roman" w:cs="Times New Roman"/>
          <w:sz w:val="24"/>
          <w:szCs w:val="24"/>
        </w:rPr>
        <w:t xml:space="preserve"> (М.Горький) (возвр.). Все остальные глаголы являются </w:t>
      </w:r>
      <w:r w:rsidRPr="00970150">
        <w:rPr>
          <w:rFonts w:ascii="Times New Roman" w:hAnsi="Times New Roman" w:cs="Times New Roman"/>
          <w:b/>
          <w:bCs/>
          <w:sz w:val="24"/>
          <w:szCs w:val="24"/>
        </w:rPr>
        <w:t>невозвратными</w:t>
      </w:r>
      <w:r w:rsidRPr="00970150">
        <w:rPr>
          <w:rFonts w:ascii="Times New Roman" w:hAnsi="Times New Roman" w:cs="Times New Roman"/>
          <w:sz w:val="24"/>
          <w:szCs w:val="24"/>
        </w:rPr>
        <w:t>. Русским глагольным формам с постфиксом –сь могут соответствовать возвратные формы белорусского языка на –ся: собрал’и</w:t>
      </w:r>
      <w:r w:rsidRPr="00970150">
        <w:rPr>
          <w:rFonts w:ascii="Times New Roman" w:hAnsi="Times New Roman" w:cs="Times New Roman"/>
          <w:sz w:val="24"/>
          <w:szCs w:val="24"/>
          <w:u w:val="single"/>
        </w:rPr>
        <w:t>сь</w:t>
      </w:r>
      <w:r w:rsidRPr="00970150">
        <w:rPr>
          <w:rFonts w:ascii="Times New Roman" w:hAnsi="Times New Roman" w:cs="Times New Roman"/>
          <w:sz w:val="24"/>
          <w:szCs w:val="24"/>
        </w:rPr>
        <w:t xml:space="preserve"> – сабрал</w:t>
      </w:r>
      <w:r w:rsidRPr="00970150">
        <w:rPr>
          <w:rFonts w:ascii="Times New Roman" w:hAnsi="Times New Roman" w:cs="Times New Roman"/>
          <w:sz w:val="24"/>
          <w:szCs w:val="24"/>
          <w:lang w:val="en-US"/>
        </w:rPr>
        <w:t>i</w:t>
      </w:r>
      <w:r w:rsidRPr="00970150">
        <w:rPr>
          <w:rFonts w:ascii="Times New Roman" w:hAnsi="Times New Roman" w:cs="Times New Roman"/>
          <w:sz w:val="24"/>
          <w:szCs w:val="24"/>
        </w:rPr>
        <w:t xml:space="preserve">ся.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Возвратные глаголы имеют следующие </w:t>
      </w:r>
      <w:r w:rsidRPr="00970150">
        <w:rPr>
          <w:rFonts w:ascii="Times New Roman" w:hAnsi="Times New Roman" w:cs="Times New Roman"/>
          <w:sz w:val="24"/>
          <w:szCs w:val="24"/>
          <w:u w:val="single"/>
        </w:rPr>
        <w:t>значения</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1) собственно-возвратное (умываться, называться, одеваться, пораниться); глаголы обозначают действие, </w:t>
      </w:r>
      <w:r w:rsidRPr="00970150">
        <w:rPr>
          <w:rFonts w:ascii="Times New Roman" w:hAnsi="Times New Roman" w:cs="Times New Roman"/>
          <w:sz w:val="24"/>
          <w:szCs w:val="24"/>
          <w:lang w:val="en-US"/>
        </w:rPr>
        <w:t>S</w:t>
      </w:r>
      <w:r w:rsidRPr="00970150">
        <w:rPr>
          <w:rFonts w:ascii="Times New Roman" w:hAnsi="Times New Roman" w:cs="Times New Roman"/>
          <w:sz w:val="24"/>
          <w:szCs w:val="24"/>
        </w:rPr>
        <w:t xml:space="preserve"> которого является сам </w:t>
      </w:r>
      <w:r w:rsidRPr="00970150">
        <w:rPr>
          <w:rFonts w:ascii="Times New Roman" w:hAnsi="Times New Roman" w:cs="Times New Roman"/>
          <w:sz w:val="24"/>
          <w:szCs w:val="24"/>
          <w:lang w:val="en-US"/>
        </w:rPr>
        <w:t>O</w:t>
      </w:r>
      <w:r w:rsidRPr="00970150">
        <w:rPr>
          <w:rFonts w:ascii="Times New Roman" w:hAnsi="Times New Roman" w:cs="Times New Roman"/>
          <w:sz w:val="24"/>
          <w:szCs w:val="24"/>
        </w:rPr>
        <w:t xml:space="preserve">. Эти глаголы допускают постановку местоимения </w:t>
      </w:r>
      <w:r w:rsidRPr="00970150">
        <w:rPr>
          <w:rFonts w:ascii="Times New Roman" w:hAnsi="Times New Roman" w:cs="Times New Roman"/>
          <w:i/>
          <w:sz w:val="24"/>
          <w:szCs w:val="24"/>
        </w:rPr>
        <w:t>себя</w:t>
      </w:r>
      <w:r w:rsidRPr="00970150">
        <w:rPr>
          <w:rFonts w:ascii="Times New Roman" w:hAnsi="Times New Roman" w:cs="Times New Roman"/>
          <w:sz w:val="24"/>
          <w:szCs w:val="24"/>
        </w:rPr>
        <w:t xml:space="preserve">, при них возможно им.сущ. в Т.п. со значением орудия действия: </w:t>
      </w:r>
      <w:r w:rsidRPr="00970150">
        <w:rPr>
          <w:rFonts w:ascii="Times New Roman" w:hAnsi="Times New Roman" w:cs="Times New Roman"/>
          <w:i/>
          <w:sz w:val="24"/>
          <w:szCs w:val="24"/>
        </w:rPr>
        <w:t>пораниться ножом</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2) общевозвратное (мчаться, торопиться, сердиться, двигаться, радоваться); глаголы называют действие или состояние, замкнутое в </w:t>
      </w:r>
      <w:r w:rsidRPr="00970150">
        <w:rPr>
          <w:rFonts w:ascii="Times New Roman" w:hAnsi="Times New Roman" w:cs="Times New Roman"/>
          <w:sz w:val="24"/>
          <w:szCs w:val="24"/>
          <w:lang w:val="en-US"/>
        </w:rPr>
        <w:t>S</w:t>
      </w:r>
      <w:r w:rsidRPr="00970150">
        <w:rPr>
          <w:rFonts w:ascii="Times New Roman" w:hAnsi="Times New Roman" w:cs="Times New Roman"/>
          <w:sz w:val="24"/>
          <w:szCs w:val="24"/>
        </w:rPr>
        <w:t xml:space="preserve">; то есть действие совершается в самом субъекте; глаголы обозначают физическое или психическое состояние субъекта. Такие глаголы допускают вставку местоимения </w:t>
      </w:r>
      <w:r w:rsidRPr="00970150">
        <w:rPr>
          <w:rFonts w:ascii="Times New Roman" w:hAnsi="Times New Roman" w:cs="Times New Roman"/>
          <w:i/>
          <w:sz w:val="24"/>
          <w:szCs w:val="24"/>
        </w:rPr>
        <w:t>сам, самому</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3) взаимно-возвратное (переговариваться, браниться, встречаться, ссориться); глаголы называют действие, совершаемое несколькими субъектами, каждый из которых является и объектом действия;</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4) косвенно-возвратное (укладываться, собираться, строиться, запасаться); глаголы называют действие, совершаемое субъектом в своих интересах;</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5) активно-безобъектное (крапива жжется, собака кусается, корова бодается); глаголы называют действие, характерное для данного субъекта, являющееся его постоянным свойством;</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6) пассивно-качественное (бумага рвется, нитки рвутся, палка ломается, вода испаряется); глаголы обозначают способность пассивного субъекта подвергаться действию;</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7) возвратно-пассивное (сниться, чудиться, видеться, слышаться, вспомниться); глаголы выражают пассивное восприятие субъекта;</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lastRenderedPageBreak/>
        <w:t>8) безличное (не спится, не работается, смеркается); глаголы называют действие, происходящее без действующего лица или предмета.</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В русском языке выделяются </w:t>
      </w:r>
      <w:r w:rsidRPr="00970150">
        <w:rPr>
          <w:rFonts w:ascii="Times New Roman" w:hAnsi="Times New Roman" w:cs="Times New Roman"/>
          <w:b/>
          <w:sz w:val="24"/>
          <w:szCs w:val="24"/>
          <w:u w:val="single"/>
        </w:rPr>
        <w:t>2 залога</w:t>
      </w:r>
      <w:r w:rsidRPr="00970150">
        <w:rPr>
          <w:rFonts w:ascii="Times New Roman" w:hAnsi="Times New Roman" w:cs="Times New Roman"/>
          <w:sz w:val="24"/>
          <w:szCs w:val="24"/>
        </w:rPr>
        <w:t xml:space="preserve"> – </w:t>
      </w:r>
      <w:r w:rsidRPr="00970150">
        <w:rPr>
          <w:rFonts w:ascii="Times New Roman" w:hAnsi="Times New Roman" w:cs="Times New Roman"/>
          <w:sz w:val="24"/>
          <w:szCs w:val="24"/>
          <w:u w:val="single"/>
        </w:rPr>
        <w:t>действительный и страдательный</w:t>
      </w:r>
      <w:r w:rsidRPr="00970150">
        <w:rPr>
          <w:rFonts w:ascii="Times New Roman" w:hAnsi="Times New Roman" w:cs="Times New Roman"/>
          <w:sz w:val="24"/>
          <w:szCs w:val="24"/>
        </w:rPr>
        <w:t xml:space="preserve">. </w:t>
      </w:r>
      <w:r w:rsidRPr="00970150">
        <w:rPr>
          <w:rFonts w:ascii="Times New Roman" w:hAnsi="Times New Roman" w:cs="Times New Roman"/>
          <w:b/>
          <w:sz w:val="24"/>
          <w:szCs w:val="24"/>
          <w:u w:val="single"/>
        </w:rPr>
        <w:t>Страдательный залог</w:t>
      </w:r>
      <w:r w:rsidRPr="00970150">
        <w:rPr>
          <w:rFonts w:ascii="Times New Roman" w:hAnsi="Times New Roman" w:cs="Times New Roman"/>
          <w:sz w:val="24"/>
          <w:szCs w:val="24"/>
        </w:rPr>
        <w:t xml:space="preserve"> может образовываться с помощью –ся (вопрос решается), также значение страдательного залога выражается страдательными причастиями (вопрос решён) и действительными причастиями с –ся (вопрос, решившийся положительно).</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К </w:t>
      </w:r>
      <w:r w:rsidRPr="00970150">
        <w:rPr>
          <w:rFonts w:ascii="Times New Roman" w:hAnsi="Times New Roman" w:cs="Times New Roman"/>
          <w:b/>
          <w:sz w:val="24"/>
          <w:szCs w:val="24"/>
          <w:u w:val="single"/>
        </w:rPr>
        <w:t>действительному залогу</w:t>
      </w:r>
      <w:r w:rsidRPr="00970150">
        <w:rPr>
          <w:rFonts w:ascii="Times New Roman" w:hAnsi="Times New Roman" w:cs="Times New Roman"/>
          <w:sz w:val="24"/>
          <w:szCs w:val="24"/>
        </w:rPr>
        <w:t xml:space="preserve"> относятся глаголы без –ся и глаголы с -ся, имеющие возвратное значение (учить, учиться). Залоговые пары возможны лишь у переходных глаголов (строить – строиться), и то не у всех (благодарить, швырнуть, пытать и некот. др.). Таким образом, состав действительного залога шире, чем состав страдательного залога.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Есть и другая точка зрения на категорию залога. Выделяются три залога: действительный, страдательный и средневозвратный. Ряд глаголов остается вне залога. </w:t>
      </w:r>
    </w:p>
    <w:p w:rsidR="000B65C3" w:rsidRPr="00970150" w:rsidRDefault="000B65C3" w:rsidP="000B65C3">
      <w:pPr>
        <w:pStyle w:val="a4"/>
        <w:jc w:val="both"/>
        <w:rPr>
          <w:rFonts w:ascii="Times New Roman" w:hAnsi="Times New Roman" w:cs="Times New Roman"/>
          <w:b/>
          <w:sz w:val="24"/>
          <w:szCs w:val="24"/>
        </w:rPr>
      </w:pPr>
      <w:r w:rsidRPr="00970150">
        <w:rPr>
          <w:rFonts w:ascii="Times New Roman" w:hAnsi="Times New Roman" w:cs="Times New Roman"/>
          <w:b/>
          <w:sz w:val="24"/>
          <w:szCs w:val="24"/>
        </w:rPr>
        <w:t xml:space="preserve">4. Изменение глагола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Глаголы изменяются </w:t>
      </w:r>
      <w:r w:rsidRPr="00970150">
        <w:rPr>
          <w:rFonts w:ascii="Times New Roman" w:hAnsi="Times New Roman" w:cs="Times New Roman"/>
          <w:b/>
          <w:bCs/>
          <w:sz w:val="24"/>
          <w:szCs w:val="24"/>
        </w:rPr>
        <w:t>по наклонениям</w:t>
      </w:r>
      <w:r w:rsidRPr="00970150">
        <w:rPr>
          <w:rFonts w:ascii="Times New Roman" w:hAnsi="Times New Roman" w:cs="Times New Roman"/>
          <w:sz w:val="24"/>
          <w:szCs w:val="24"/>
        </w:rPr>
        <w:t>, которых три:</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изъявительное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Мы смотрим фильм. Пароход пришёл вчера. Мы будем писать сочинение</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условное (сослагательное)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 xml:space="preserve">Я пошёл бы в бассейн, если бы мне предложили;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повелительное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Семь раз отмерь — один отрежь; Век живи — век учись.</w:t>
      </w:r>
      <w:r w:rsidRPr="00970150">
        <w:rPr>
          <w:rFonts w:ascii="Times New Roman" w:hAnsi="Times New Roman" w:cs="Times New Roman"/>
          <w:sz w:val="24"/>
          <w:szCs w:val="24"/>
        </w:rPr>
        <w:br/>
      </w:r>
      <w:r w:rsidRPr="00970150">
        <w:rPr>
          <w:rFonts w:ascii="Times New Roman" w:hAnsi="Times New Roman" w:cs="Times New Roman"/>
          <w:b/>
          <w:bCs/>
          <w:sz w:val="24"/>
          <w:szCs w:val="24"/>
        </w:rPr>
        <w:t>В изъявительном наклонении</w:t>
      </w:r>
      <w:r w:rsidRPr="00970150">
        <w:rPr>
          <w:rFonts w:ascii="Times New Roman" w:hAnsi="Times New Roman" w:cs="Times New Roman"/>
          <w:sz w:val="24"/>
          <w:szCs w:val="24"/>
        </w:rPr>
        <w:t xml:space="preserve"> глаголы изменяются </w:t>
      </w:r>
      <w:r w:rsidRPr="00970150">
        <w:rPr>
          <w:rFonts w:ascii="Times New Roman" w:hAnsi="Times New Roman" w:cs="Times New Roman"/>
          <w:b/>
          <w:bCs/>
          <w:sz w:val="24"/>
          <w:szCs w:val="24"/>
        </w:rPr>
        <w:t>по временам</w:t>
      </w:r>
      <w:r w:rsidRPr="00970150">
        <w:rPr>
          <w:rFonts w:ascii="Times New Roman" w:hAnsi="Times New Roman" w:cs="Times New Roman"/>
          <w:sz w:val="24"/>
          <w:szCs w:val="24"/>
        </w:rPr>
        <w:t>, которых три:</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настоящее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Светит месяц, светит ясный; Поёт зима, аукает, мохнатый снег баюкает;</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прошедшее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В тот год осенняя погода Стояла долго на дворе, Зимы ждала, ждала природа. Снег выпал только в январе;</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будущее</w:t>
      </w:r>
      <w:r w:rsidRPr="00970150">
        <w:rPr>
          <w:rFonts w:ascii="Times New Roman" w:hAnsi="Times New Roman" w:cs="Times New Roman"/>
          <w:sz w:val="24"/>
          <w:szCs w:val="24"/>
        </w:rPr>
        <w:t xml:space="preserve">: </w:t>
      </w:r>
      <w:r w:rsidRPr="00970150">
        <w:rPr>
          <w:rFonts w:ascii="Times New Roman" w:hAnsi="Times New Roman" w:cs="Times New Roman"/>
          <w:i/>
          <w:iCs/>
          <w:sz w:val="24"/>
          <w:szCs w:val="24"/>
        </w:rPr>
        <w:t>Узнаем мы дальние страны, изучим строенье земли, и вырастем мы, капитаны, в моря поведём корабли.</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В настоящем и будущем времени</w:t>
      </w:r>
      <w:r w:rsidRPr="00970150">
        <w:rPr>
          <w:rFonts w:ascii="Times New Roman" w:hAnsi="Times New Roman" w:cs="Times New Roman"/>
          <w:sz w:val="24"/>
          <w:szCs w:val="24"/>
        </w:rPr>
        <w:t xml:space="preserve"> глаголы изменяются </w:t>
      </w:r>
      <w:r w:rsidRPr="00970150">
        <w:rPr>
          <w:rFonts w:ascii="Times New Roman" w:hAnsi="Times New Roman" w:cs="Times New Roman"/>
          <w:b/>
          <w:bCs/>
          <w:sz w:val="24"/>
          <w:szCs w:val="24"/>
        </w:rPr>
        <w:t>по лицам и числам (спрягаются)</w:t>
      </w:r>
      <w:r w:rsidRPr="00970150">
        <w:rPr>
          <w:rFonts w:ascii="Times New Roman" w:hAnsi="Times New Roman" w:cs="Times New Roman"/>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i/>
          <w:iCs/>
          <w:sz w:val="24"/>
          <w:szCs w:val="24"/>
        </w:rPr>
        <w:t xml:space="preserve">пишу — пишешь — пишет — пишем — пишете — пишут; </w:t>
      </w:r>
      <w:r w:rsidRPr="00970150">
        <w:rPr>
          <w:rFonts w:ascii="Times New Roman" w:hAnsi="Times New Roman" w:cs="Times New Roman"/>
          <w:sz w:val="24"/>
          <w:szCs w:val="24"/>
        </w:rPr>
        <w:br/>
      </w:r>
      <w:r w:rsidRPr="00970150">
        <w:rPr>
          <w:rFonts w:ascii="Times New Roman" w:hAnsi="Times New Roman" w:cs="Times New Roman"/>
          <w:i/>
          <w:iCs/>
          <w:sz w:val="24"/>
          <w:szCs w:val="24"/>
        </w:rPr>
        <w:t xml:space="preserve">прочитаю — прочитаешь — прочитает — прочитаем — прочитаете — прочитают; </w:t>
      </w:r>
      <w:r w:rsidRPr="00970150">
        <w:rPr>
          <w:rFonts w:ascii="Times New Roman" w:hAnsi="Times New Roman" w:cs="Times New Roman"/>
          <w:sz w:val="24"/>
          <w:szCs w:val="24"/>
        </w:rPr>
        <w:br/>
      </w:r>
      <w:r w:rsidRPr="00970150">
        <w:rPr>
          <w:rFonts w:ascii="Times New Roman" w:hAnsi="Times New Roman" w:cs="Times New Roman"/>
          <w:i/>
          <w:iCs/>
          <w:sz w:val="24"/>
          <w:szCs w:val="24"/>
        </w:rPr>
        <w:t>буду писать — будешь писать — будет писать — будем писать — будете писать — будут писать.</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Глаголы, которые обозначают действия, происходящие сами по себе, без действующего лица (предмета), называются </w:t>
      </w:r>
      <w:r w:rsidRPr="00970150">
        <w:rPr>
          <w:rFonts w:ascii="Times New Roman" w:hAnsi="Times New Roman" w:cs="Times New Roman"/>
          <w:sz w:val="24"/>
          <w:szCs w:val="24"/>
          <w:u w:val="single"/>
        </w:rPr>
        <w:t>безличными</w:t>
      </w:r>
      <w:r w:rsidRPr="00970150">
        <w:rPr>
          <w:rFonts w:ascii="Times New Roman" w:hAnsi="Times New Roman" w:cs="Times New Roman"/>
          <w:sz w:val="24"/>
          <w:szCs w:val="24"/>
        </w:rPr>
        <w:t>: смеркается, знобит, нездоровится, подморозило, вечереет и др. Безличные глаголы обычно обозначают явления природы или состояние человека: Вот уже светает. Но мне не спится.</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 xml:space="preserve">В прошедшем времени </w:t>
      </w:r>
      <w:r w:rsidRPr="00970150">
        <w:rPr>
          <w:rFonts w:ascii="Times New Roman" w:hAnsi="Times New Roman" w:cs="Times New Roman"/>
          <w:sz w:val="24"/>
          <w:szCs w:val="24"/>
        </w:rPr>
        <w:t xml:space="preserve">глаголы изменяются </w:t>
      </w:r>
      <w:r w:rsidRPr="00970150">
        <w:rPr>
          <w:rFonts w:ascii="Times New Roman" w:hAnsi="Times New Roman" w:cs="Times New Roman"/>
          <w:b/>
          <w:bCs/>
          <w:sz w:val="24"/>
          <w:szCs w:val="24"/>
        </w:rPr>
        <w:t>по числам</w:t>
      </w:r>
      <w:r w:rsidRPr="00970150">
        <w:rPr>
          <w:rFonts w:ascii="Times New Roman" w:hAnsi="Times New Roman" w:cs="Times New Roman"/>
          <w:sz w:val="24"/>
          <w:szCs w:val="24"/>
        </w:rPr>
        <w:t xml:space="preserve">, а в единственном числе — </w:t>
      </w:r>
      <w:r w:rsidRPr="00970150">
        <w:rPr>
          <w:rFonts w:ascii="Times New Roman" w:hAnsi="Times New Roman" w:cs="Times New Roman"/>
          <w:b/>
          <w:bCs/>
          <w:sz w:val="24"/>
          <w:szCs w:val="24"/>
        </w:rPr>
        <w:t>по родам</w:t>
      </w:r>
      <w:r w:rsidRPr="00970150">
        <w:rPr>
          <w:rFonts w:ascii="Times New Roman" w:hAnsi="Times New Roman" w:cs="Times New Roman"/>
          <w:sz w:val="24"/>
          <w:szCs w:val="24"/>
        </w:rPr>
        <w:t>:</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i/>
          <w:iCs/>
          <w:sz w:val="24"/>
          <w:szCs w:val="24"/>
        </w:rPr>
        <w:t>писал — писала — писало — писали; прочитал — прочитала — прочитало — прочитали.</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Изъявительное</w:t>
      </w:r>
      <w:r w:rsidRPr="00970150">
        <w:rPr>
          <w:rFonts w:ascii="Times New Roman" w:hAnsi="Times New Roman" w:cs="Times New Roman"/>
          <w:sz w:val="24"/>
          <w:szCs w:val="24"/>
        </w:rPr>
        <w:t xml:space="preserve"> наклонение глагола обозначает реальное действие, происходящее в настоящем, прошлом или будущем, например: читаю, читал, буду читать. </w:t>
      </w:r>
      <w:r w:rsidRPr="00970150">
        <w:rPr>
          <w:rFonts w:ascii="Times New Roman" w:hAnsi="Times New Roman" w:cs="Times New Roman"/>
          <w:b/>
          <w:bCs/>
          <w:sz w:val="24"/>
          <w:szCs w:val="24"/>
        </w:rPr>
        <w:t>Повелительное</w:t>
      </w:r>
      <w:r w:rsidRPr="00970150">
        <w:rPr>
          <w:rFonts w:ascii="Times New Roman" w:hAnsi="Times New Roman" w:cs="Times New Roman"/>
          <w:sz w:val="24"/>
          <w:szCs w:val="24"/>
        </w:rPr>
        <w:t xml:space="preserve"> наклонение глагола выражает волю говорящего — просьбу, приказание, например: читай, говори, зажгите. </w:t>
      </w:r>
      <w:r w:rsidRPr="00970150">
        <w:rPr>
          <w:rFonts w:ascii="Times New Roman" w:hAnsi="Times New Roman" w:cs="Times New Roman"/>
          <w:b/>
          <w:bCs/>
          <w:sz w:val="24"/>
          <w:szCs w:val="24"/>
        </w:rPr>
        <w:t>Условное</w:t>
      </w:r>
      <w:r w:rsidRPr="00970150">
        <w:rPr>
          <w:rFonts w:ascii="Times New Roman" w:hAnsi="Times New Roman" w:cs="Times New Roman"/>
          <w:sz w:val="24"/>
          <w:szCs w:val="24"/>
        </w:rPr>
        <w:t xml:space="preserve"> наклонение глагола обозначает действия желаемые или </w:t>
      </w:r>
      <w:r w:rsidRPr="00970150">
        <w:rPr>
          <w:rFonts w:ascii="Times New Roman" w:hAnsi="Times New Roman" w:cs="Times New Roman"/>
          <w:sz w:val="24"/>
          <w:szCs w:val="24"/>
        </w:rPr>
        <w:lastRenderedPageBreak/>
        <w:t xml:space="preserve">возможные, выполнение которых зависит от каких-то условий, например: читал бы, говорил бы, зажег бы. Категория времени отражает отношение действия к моменту речи.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b/>
          <w:bCs/>
          <w:sz w:val="24"/>
          <w:szCs w:val="24"/>
        </w:rPr>
        <w:t>Настоящее</w:t>
      </w:r>
      <w:r w:rsidRPr="00970150">
        <w:rPr>
          <w:rFonts w:ascii="Times New Roman" w:hAnsi="Times New Roman" w:cs="Times New Roman"/>
          <w:sz w:val="24"/>
          <w:szCs w:val="24"/>
        </w:rPr>
        <w:t xml:space="preserve"> время показывает, что действие происходит в момент речи о нем, например: светит, прибывает. </w:t>
      </w:r>
      <w:r w:rsidRPr="00970150">
        <w:rPr>
          <w:rFonts w:ascii="Times New Roman" w:hAnsi="Times New Roman" w:cs="Times New Roman"/>
          <w:b/>
          <w:bCs/>
          <w:sz w:val="24"/>
          <w:szCs w:val="24"/>
        </w:rPr>
        <w:t xml:space="preserve">Прошедшее </w:t>
      </w:r>
      <w:r w:rsidRPr="00970150">
        <w:rPr>
          <w:rFonts w:ascii="Times New Roman" w:hAnsi="Times New Roman" w:cs="Times New Roman"/>
          <w:sz w:val="24"/>
          <w:szCs w:val="24"/>
        </w:rPr>
        <w:t xml:space="preserve">время обозначает действие, которое происходило или произошло до начала речи о нем, например: светил, прибывал. </w:t>
      </w:r>
      <w:r w:rsidRPr="00970150">
        <w:rPr>
          <w:rFonts w:ascii="Times New Roman" w:hAnsi="Times New Roman" w:cs="Times New Roman"/>
          <w:b/>
          <w:bCs/>
          <w:sz w:val="24"/>
          <w:szCs w:val="24"/>
        </w:rPr>
        <w:t>Будущее</w:t>
      </w:r>
      <w:r w:rsidRPr="00970150">
        <w:rPr>
          <w:rFonts w:ascii="Times New Roman" w:hAnsi="Times New Roman" w:cs="Times New Roman"/>
          <w:sz w:val="24"/>
          <w:szCs w:val="24"/>
        </w:rPr>
        <w:t xml:space="preserve"> время обозначает действие, которое будет происходить после окончания речи о нем, например: Я вернусь, когда раскинет ветви по-весеннему наш белый сад. (С. Есенин.)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От глаголов </w:t>
      </w:r>
      <w:r w:rsidRPr="00970150">
        <w:rPr>
          <w:rFonts w:ascii="Times New Roman" w:hAnsi="Times New Roman" w:cs="Times New Roman"/>
          <w:i/>
          <w:iCs/>
          <w:sz w:val="24"/>
          <w:szCs w:val="24"/>
        </w:rPr>
        <w:t>совершенного вида</w:t>
      </w:r>
      <w:r w:rsidRPr="00970150">
        <w:rPr>
          <w:rFonts w:ascii="Times New Roman" w:hAnsi="Times New Roman" w:cs="Times New Roman"/>
          <w:sz w:val="24"/>
          <w:szCs w:val="24"/>
        </w:rPr>
        <w:t xml:space="preserve"> образуется </w:t>
      </w:r>
      <w:r w:rsidRPr="00970150">
        <w:rPr>
          <w:rFonts w:ascii="Times New Roman" w:hAnsi="Times New Roman" w:cs="Times New Roman"/>
          <w:i/>
          <w:iCs/>
          <w:sz w:val="24"/>
          <w:szCs w:val="24"/>
        </w:rPr>
        <w:t>будущее простое</w:t>
      </w:r>
      <w:r w:rsidRPr="00970150">
        <w:rPr>
          <w:rFonts w:ascii="Times New Roman" w:hAnsi="Times New Roman" w:cs="Times New Roman"/>
          <w:sz w:val="24"/>
          <w:szCs w:val="24"/>
        </w:rPr>
        <w:t xml:space="preserve"> время: прочитаю; от глаголов </w:t>
      </w:r>
      <w:r w:rsidRPr="00970150">
        <w:rPr>
          <w:rFonts w:ascii="Times New Roman" w:hAnsi="Times New Roman" w:cs="Times New Roman"/>
          <w:i/>
          <w:iCs/>
          <w:sz w:val="24"/>
          <w:szCs w:val="24"/>
        </w:rPr>
        <w:t>несовершенного вида</w:t>
      </w:r>
      <w:r w:rsidRPr="00970150">
        <w:rPr>
          <w:rFonts w:ascii="Times New Roman" w:hAnsi="Times New Roman" w:cs="Times New Roman"/>
          <w:sz w:val="24"/>
          <w:szCs w:val="24"/>
        </w:rPr>
        <w:t xml:space="preserve"> — </w:t>
      </w:r>
      <w:r w:rsidRPr="00970150">
        <w:rPr>
          <w:rFonts w:ascii="Times New Roman" w:hAnsi="Times New Roman" w:cs="Times New Roman"/>
          <w:i/>
          <w:iCs/>
          <w:sz w:val="24"/>
          <w:szCs w:val="24"/>
        </w:rPr>
        <w:t>будущее составное</w:t>
      </w:r>
      <w:r w:rsidRPr="00970150">
        <w:rPr>
          <w:rFonts w:ascii="Times New Roman" w:hAnsi="Times New Roman" w:cs="Times New Roman"/>
          <w:sz w:val="24"/>
          <w:szCs w:val="24"/>
        </w:rPr>
        <w:t xml:space="preserve"> время: буду читать.</w:t>
      </w:r>
      <w:r w:rsidRPr="00970150">
        <w:rPr>
          <w:rFonts w:ascii="Times New Roman" w:eastAsiaTheme="minorEastAsia" w:hAnsi="Times New Roman" w:cs="Times New Roman"/>
          <w:color w:val="000000" w:themeColor="text1"/>
          <w:sz w:val="24"/>
          <w:szCs w:val="24"/>
        </w:rPr>
        <w:t xml:space="preserve">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Изменение глаголов по лицам и числам называется </w:t>
      </w:r>
      <w:r w:rsidRPr="00970150">
        <w:rPr>
          <w:rFonts w:ascii="Times New Roman" w:hAnsi="Times New Roman" w:cs="Times New Roman"/>
          <w:b/>
          <w:bCs/>
          <w:sz w:val="24"/>
          <w:szCs w:val="24"/>
        </w:rPr>
        <w:t>спряжением</w:t>
      </w:r>
      <w:r w:rsidRPr="00970150">
        <w:rPr>
          <w:rFonts w:ascii="Times New Roman" w:hAnsi="Times New Roman" w:cs="Times New Roman"/>
          <w:sz w:val="24"/>
          <w:szCs w:val="24"/>
        </w:rPr>
        <w:t>. По своим личным окончаниям глаголы делятся на два спряжения: первое и второе. Если личное окончание глагола находится под ударением, то спряжение определяется по форме 3-го лица множественного числа (-ут (-ют) — I спр.; -aт (-ят) — II спр.) и по гласным в окончании (е — I спр.; и — II спр.): разберут, споют - I спр., кружат, толпятся -II спр.</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 xml:space="preserve">Если у глагола безударное личное окончание, то спряжение глаголов определяется по неопределенной форме. Нужно: </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rPr>
        <w:t>1) поставить глагол в неопределенную форму: работаете — работать, делают — делать; 2) определить, какая буква стоит перед -ть (на что оканчивается глагол). Ко II спряжению относятся глаголы на -ить (кроме брить, стелить, зиждиться), семь глаголов на -еть (вертеть, обидеть, видеть, зависеть, ненавидеть, смотреть, терпеть) и четыре глагола на -ать (гнать, держать, дышать, слышать). Эти глаголы имеют личные окончания -у (-ю), -ишь, -ит, -им, -ите, -aт (-ят). Все остальные глаголы относятся к I спряжению (включая брить, стелить, зиждиться), имеют личные окончания -у (-ю), -ешь, -ет, -ем, -ете, -ут (-ют).</w:t>
      </w:r>
    </w:p>
    <w:p w:rsidR="000B65C3" w:rsidRPr="00970150" w:rsidRDefault="000B65C3" w:rsidP="000B65C3">
      <w:pPr>
        <w:jc w:val="both"/>
        <w:rPr>
          <w:rFonts w:ascii="Times New Roman" w:hAnsi="Times New Roman" w:cs="Times New Roman"/>
          <w:sz w:val="24"/>
          <w:szCs w:val="24"/>
        </w:rPr>
      </w:pPr>
      <w:r w:rsidRPr="00970150">
        <w:rPr>
          <w:rFonts w:ascii="Times New Roman" w:hAnsi="Times New Roman" w:cs="Times New Roman"/>
          <w:sz w:val="24"/>
          <w:szCs w:val="24"/>
          <w:u w:val="single"/>
        </w:rPr>
        <w:t xml:space="preserve">Разноспрягаемые </w:t>
      </w:r>
      <w:r w:rsidRPr="00970150">
        <w:rPr>
          <w:rFonts w:ascii="Times New Roman" w:hAnsi="Times New Roman" w:cs="Times New Roman"/>
          <w:sz w:val="24"/>
          <w:szCs w:val="24"/>
        </w:rPr>
        <w:t xml:space="preserve">глаголы – хотеть, </w:t>
      </w:r>
      <w:r w:rsidRPr="00970150">
        <w:rPr>
          <w:rFonts w:ascii="Times New Roman" w:hAnsi="Times New Roman" w:cs="Times New Roman"/>
          <w:b/>
          <w:i/>
          <w:sz w:val="24"/>
          <w:szCs w:val="24"/>
        </w:rPr>
        <w:t>бежать</w:t>
      </w:r>
      <w:r w:rsidRPr="00970150">
        <w:rPr>
          <w:rFonts w:ascii="Times New Roman" w:hAnsi="Times New Roman" w:cs="Times New Roman"/>
          <w:i/>
          <w:sz w:val="24"/>
          <w:szCs w:val="24"/>
        </w:rPr>
        <w:t>,</w:t>
      </w:r>
      <w:r w:rsidRPr="00970150">
        <w:rPr>
          <w:rFonts w:ascii="Times New Roman" w:hAnsi="Times New Roman" w:cs="Times New Roman"/>
          <w:sz w:val="24"/>
          <w:szCs w:val="24"/>
        </w:rPr>
        <w:t xml:space="preserve"> чтить. Их формы образуются по образцу 1 и 2 склонений. </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1л. хочу</w:t>
      </w:r>
      <w:r w:rsidRPr="00970150">
        <w:rPr>
          <w:rFonts w:ascii="Times New Roman" w:hAnsi="Times New Roman" w:cs="Times New Roman"/>
          <w:sz w:val="24"/>
          <w:szCs w:val="24"/>
        </w:rPr>
        <w:tab/>
        <w:t xml:space="preserve">   </w:t>
      </w:r>
      <w:r w:rsidRPr="00970150">
        <w:rPr>
          <w:rFonts w:ascii="Times New Roman" w:hAnsi="Times New Roman" w:cs="Times New Roman"/>
          <w:sz w:val="24"/>
          <w:szCs w:val="24"/>
        </w:rPr>
        <w:tab/>
        <w:t xml:space="preserve">   хотим</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2л. хочешь</w:t>
      </w:r>
      <w:r w:rsidRPr="00970150">
        <w:rPr>
          <w:rFonts w:ascii="Times New Roman" w:hAnsi="Times New Roman" w:cs="Times New Roman"/>
          <w:sz w:val="24"/>
          <w:szCs w:val="24"/>
        </w:rPr>
        <w:tab/>
        <w:t xml:space="preserve">   хотите</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3л. хочет</w:t>
      </w:r>
      <w:r w:rsidRPr="00970150">
        <w:rPr>
          <w:rFonts w:ascii="Times New Roman" w:hAnsi="Times New Roman" w:cs="Times New Roman"/>
          <w:sz w:val="24"/>
          <w:szCs w:val="24"/>
        </w:rPr>
        <w:tab/>
        <w:t xml:space="preserve">   хотят</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1л. бегу</w:t>
      </w:r>
      <w:r w:rsidRPr="00970150">
        <w:rPr>
          <w:rFonts w:ascii="Times New Roman" w:hAnsi="Times New Roman" w:cs="Times New Roman"/>
          <w:sz w:val="24"/>
          <w:szCs w:val="24"/>
        </w:rPr>
        <w:tab/>
        <w:t xml:space="preserve">   </w:t>
      </w:r>
      <w:r w:rsidRPr="00970150">
        <w:rPr>
          <w:rFonts w:ascii="Times New Roman" w:hAnsi="Times New Roman" w:cs="Times New Roman"/>
          <w:sz w:val="24"/>
          <w:szCs w:val="24"/>
        </w:rPr>
        <w:tab/>
        <w:t xml:space="preserve">   бежим</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2л. бежишь</w:t>
      </w:r>
      <w:r w:rsidRPr="00970150">
        <w:rPr>
          <w:rFonts w:ascii="Times New Roman" w:hAnsi="Times New Roman" w:cs="Times New Roman"/>
          <w:sz w:val="24"/>
          <w:szCs w:val="24"/>
        </w:rPr>
        <w:tab/>
        <w:t xml:space="preserve">   бежите</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3л. бежит</w:t>
      </w:r>
      <w:r w:rsidRPr="00970150">
        <w:rPr>
          <w:rFonts w:ascii="Times New Roman" w:hAnsi="Times New Roman" w:cs="Times New Roman"/>
          <w:sz w:val="24"/>
          <w:szCs w:val="24"/>
        </w:rPr>
        <w:tab/>
        <w:t xml:space="preserve">   бегут</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1л. чту</w:t>
      </w:r>
      <w:r w:rsidRPr="00970150">
        <w:rPr>
          <w:rFonts w:ascii="Times New Roman" w:hAnsi="Times New Roman" w:cs="Times New Roman"/>
          <w:sz w:val="24"/>
          <w:szCs w:val="24"/>
        </w:rPr>
        <w:tab/>
        <w:t xml:space="preserve">   </w:t>
      </w:r>
      <w:r w:rsidRPr="00970150">
        <w:rPr>
          <w:rFonts w:ascii="Times New Roman" w:hAnsi="Times New Roman" w:cs="Times New Roman"/>
          <w:sz w:val="24"/>
          <w:szCs w:val="24"/>
        </w:rPr>
        <w:tab/>
        <w:t xml:space="preserve">   чтим</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2л. чтишь</w:t>
      </w:r>
      <w:r w:rsidRPr="00970150">
        <w:rPr>
          <w:rFonts w:ascii="Times New Roman" w:hAnsi="Times New Roman" w:cs="Times New Roman"/>
          <w:sz w:val="24"/>
          <w:szCs w:val="24"/>
        </w:rPr>
        <w:tab/>
        <w:t xml:space="preserve">   чтите</w:t>
      </w:r>
    </w:p>
    <w:p w:rsidR="000B65C3" w:rsidRPr="00970150" w:rsidRDefault="000B65C3" w:rsidP="00D43822">
      <w:pPr>
        <w:pStyle w:val="a4"/>
        <w:numPr>
          <w:ilvl w:val="0"/>
          <w:numId w:val="45"/>
        </w:numPr>
        <w:spacing w:after="0" w:line="240" w:lineRule="auto"/>
        <w:ind w:left="360"/>
        <w:jc w:val="both"/>
        <w:rPr>
          <w:rFonts w:ascii="Times New Roman" w:hAnsi="Times New Roman" w:cs="Times New Roman"/>
          <w:sz w:val="24"/>
          <w:szCs w:val="24"/>
        </w:rPr>
      </w:pPr>
      <w:r w:rsidRPr="00970150">
        <w:rPr>
          <w:rFonts w:ascii="Times New Roman" w:hAnsi="Times New Roman" w:cs="Times New Roman"/>
          <w:sz w:val="24"/>
          <w:szCs w:val="24"/>
        </w:rPr>
        <w:t xml:space="preserve">      3л. чтит</w:t>
      </w:r>
      <w:r w:rsidRPr="00970150">
        <w:rPr>
          <w:rFonts w:ascii="Times New Roman" w:hAnsi="Times New Roman" w:cs="Times New Roman"/>
          <w:sz w:val="24"/>
          <w:szCs w:val="24"/>
        </w:rPr>
        <w:tab/>
      </w:r>
      <w:r w:rsidRPr="00970150">
        <w:rPr>
          <w:rFonts w:ascii="Times New Roman" w:hAnsi="Times New Roman" w:cs="Times New Roman"/>
          <w:sz w:val="24"/>
          <w:szCs w:val="24"/>
        </w:rPr>
        <w:tab/>
        <w:t xml:space="preserve">   чтят и чтут</w:t>
      </w:r>
    </w:p>
    <w:p w:rsidR="000B65C3" w:rsidRPr="00970150" w:rsidRDefault="000B65C3" w:rsidP="000B65C3">
      <w:pPr>
        <w:ind w:left="360"/>
        <w:jc w:val="both"/>
        <w:rPr>
          <w:rFonts w:ascii="Times New Roman" w:hAnsi="Times New Roman" w:cs="Times New Roman"/>
          <w:sz w:val="24"/>
          <w:szCs w:val="24"/>
        </w:rPr>
      </w:pPr>
    </w:p>
    <w:p w:rsidR="000B65C3" w:rsidRPr="00970150" w:rsidRDefault="000B65C3" w:rsidP="000B65C3">
      <w:pPr>
        <w:ind w:left="360"/>
        <w:jc w:val="both"/>
        <w:rPr>
          <w:rFonts w:ascii="Times New Roman" w:hAnsi="Times New Roman" w:cs="Times New Roman"/>
          <w:sz w:val="24"/>
          <w:szCs w:val="24"/>
        </w:rPr>
      </w:pPr>
      <w:r w:rsidRPr="00970150">
        <w:rPr>
          <w:rFonts w:ascii="Times New Roman" w:hAnsi="Times New Roman" w:cs="Times New Roman"/>
          <w:sz w:val="24"/>
          <w:szCs w:val="24"/>
        </w:rPr>
        <w:t xml:space="preserve">В </w:t>
      </w:r>
      <w:r w:rsidRPr="00970150">
        <w:rPr>
          <w:rFonts w:ascii="Times New Roman" w:hAnsi="Times New Roman" w:cs="Times New Roman"/>
          <w:sz w:val="24"/>
          <w:szCs w:val="24"/>
          <w:u w:val="single"/>
        </w:rPr>
        <w:t>белорусском языке</w:t>
      </w:r>
      <w:r w:rsidRPr="00970150">
        <w:rPr>
          <w:rFonts w:ascii="Times New Roman" w:hAnsi="Times New Roman" w:cs="Times New Roman"/>
          <w:sz w:val="24"/>
          <w:szCs w:val="24"/>
        </w:rPr>
        <w:t xml:space="preserve"> разноспрягаемыми являются глаголы </w:t>
      </w:r>
      <w:r w:rsidRPr="00970150">
        <w:rPr>
          <w:rFonts w:ascii="Times New Roman" w:hAnsi="Times New Roman" w:cs="Times New Roman"/>
          <w:b/>
          <w:i/>
          <w:sz w:val="24"/>
          <w:szCs w:val="24"/>
        </w:rPr>
        <w:t>бегчы</w:t>
      </w:r>
      <w:r w:rsidRPr="00970150">
        <w:rPr>
          <w:rFonts w:ascii="Times New Roman" w:hAnsi="Times New Roman" w:cs="Times New Roman"/>
          <w:sz w:val="24"/>
          <w:szCs w:val="24"/>
        </w:rPr>
        <w:t>, есц</w:t>
      </w:r>
      <w:r w:rsidRPr="00970150">
        <w:rPr>
          <w:rFonts w:ascii="Times New Roman" w:hAnsi="Times New Roman" w:cs="Times New Roman"/>
          <w:sz w:val="24"/>
          <w:szCs w:val="24"/>
          <w:lang w:val="en-US"/>
        </w:rPr>
        <w:t>i</w:t>
      </w:r>
      <w:r w:rsidRPr="00970150">
        <w:rPr>
          <w:rFonts w:ascii="Times New Roman" w:hAnsi="Times New Roman" w:cs="Times New Roman"/>
          <w:sz w:val="24"/>
          <w:szCs w:val="24"/>
        </w:rPr>
        <w:t>, даць.</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 xml:space="preserve">Выделяются также </w:t>
      </w:r>
      <w:r w:rsidRPr="00970150">
        <w:rPr>
          <w:rFonts w:ascii="Times New Roman" w:hAnsi="Times New Roman" w:cs="Times New Roman"/>
          <w:sz w:val="24"/>
          <w:szCs w:val="24"/>
          <w:u w:val="single"/>
        </w:rPr>
        <w:t>особо спрягаемые</w:t>
      </w:r>
      <w:r w:rsidRPr="00970150">
        <w:rPr>
          <w:rFonts w:ascii="Times New Roman" w:hAnsi="Times New Roman" w:cs="Times New Roman"/>
          <w:sz w:val="24"/>
          <w:szCs w:val="24"/>
        </w:rPr>
        <w:t xml:space="preserve"> глаголы, или глаголы </w:t>
      </w:r>
      <w:r w:rsidRPr="00970150">
        <w:rPr>
          <w:rFonts w:ascii="Times New Roman" w:hAnsi="Times New Roman" w:cs="Times New Roman"/>
          <w:sz w:val="24"/>
          <w:szCs w:val="24"/>
          <w:u w:val="single"/>
        </w:rPr>
        <w:t>архаического типа спряжения</w:t>
      </w:r>
      <w:r w:rsidRPr="00970150">
        <w:rPr>
          <w:rFonts w:ascii="Times New Roman" w:hAnsi="Times New Roman" w:cs="Times New Roman"/>
          <w:sz w:val="24"/>
          <w:szCs w:val="24"/>
        </w:rPr>
        <w:t>: дать, создать, есть, надоесть.</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1л. ем</w:t>
      </w:r>
      <w:r w:rsidRPr="00970150">
        <w:rPr>
          <w:rFonts w:ascii="Times New Roman" w:hAnsi="Times New Roman" w:cs="Times New Roman"/>
          <w:sz w:val="24"/>
          <w:szCs w:val="24"/>
        </w:rPr>
        <w:tab/>
      </w:r>
      <w:r w:rsidRPr="00970150">
        <w:rPr>
          <w:rFonts w:ascii="Times New Roman" w:hAnsi="Times New Roman" w:cs="Times New Roman"/>
          <w:sz w:val="24"/>
          <w:szCs w:val="24"/>
        </w:rPr>
        <w:tab/>
        <w:t>едим</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2л. ешь</w:t>
      </w:r>
      <w:r w:rsidRPr="00970150">
        <w:rPr>
          <w:rFonts w:ascii="Times New Roman" w:hAnsi="Times New Roman" w:cs="Times New Roman"/>
          <w:sz w:val="24"/>
          <w:szCs w:val="24"/>
        </w:rPr>
        <w:tab/>
        <w:t xml:space="preserve">        едите</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3л. ест</w:t>
      </w:r>
      <w:r w:rsidRPr="00970150">
        <w:rPr>
          <w:rFonts w:ascii="Times New Roman" w:hAnsi="Times New Roman" w:cs="Times New Roman"/>
          <w:sz w:val="24"/>
          <w:szCs w:val="24"/>
        </w:rPr>
        <w:tab/>
      </w:r>
      <w:r w:rsidRPr="00970150">
        <w:rPr>
          <w:rFonts w:ascii="Times New Roman" w:hAnsi="Times New Roman" w:cs="Times New Roman"/>
          <w:sz w:val="24"/>
          <w:szCs w:val="24"/>
        </w:rPr>
        <w:tab/>
      </w:r>
      <w:r w:rsidR="00970150">
        <w:rPr>
          <w:rFonts w:ascii="Times New Roman" w:hAnsi="Times New Roman" w:cs="Times New Roman"/>
          <w:sz w:val="24"/>
          <w:szCs w:val="24"/>
        </w:rPr>
        <w:t xml:space="preserve">        </w:t>
      </w:r>
      <w:r w:rsidRPr="00970150">
        <w:rPr>
          <w:rFonts w:ascii="Times New Roman" w:hAnsi="Times New Roman" w:cs="Times New Roman"/>
          <w:sz w:val="24"/>
          <w:szCs w:val="24"/>
        </w:rPr>
        <w:t>едят</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1л. создам</w:t>
      </w:r>
      <w:r w:rsidRPr="00970150">
        <w:rPr>
          <w:rFonts w:ascii="Times New Roman" w:hAnsi="Times New Roman" w:cs="Times New Roman"/>
          <w:sz w:val="24"/>
          <w:szCs w:val="24"/>
        </w:rPr>
        <w:tab/>
      </w:r>
      <w:r w:rsidRPr="00970150">
        <w:rPr>
          <w:rFonts w:ascii="Times New Roman" w:hAnsi="Times New Roman" w:cs="Times New Roman"/>
          <w:sz w:val="24"/>
          <w:szCs w:val="24"/>
        </w:rPr>
        <w:tab/>
        <w:t>создадим</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2л. создашь</w:t>
      </w:r>
      <w:r w:rsidRPr="00970150">
        <w:rPr>
          <w:rFonts w:ascii="Times New Roman" w:hAnsi="Times New Roman" w:cs="Times New Roman"/>
          <w:sz w:val="24"/>
          <w:szCs w:val="24"/>
        </w:rPr>
        <w:tab/>
      </w:r>
      <w:r w:rsidRPr="00970150">
        <w:rPr>
          <w:rFonts w:ascii="Times New Roman" w:hAnsi="Times New Roman" w:cs="Times New Roman"/>
          <w:sz w:val="24"/>
          <w:szCs w:val="24"/>
        </w:rPr>
        <w:tab/>
        <w:t>создадите</w:t>
      </w:r>
    </w:p>
    <w:p w:rsidR="000B65C3" w:rsidRPr="00970150" w:rsidRDefault="000B65C3" w:rsidP="00D43822">
      <w:pPr>
        <w:pStyle w:val="a4"/>
        <w:numPr>
          <w:ilvl w:val="0"/>
          <w:numId w:val="45"/>
        </w:numPr>
        <w:spacing w:after="0" w:line="240" w:lineRule="auto"/>
        <w:jc w:val="both"/>
        <w:rPr>
          <w:rFonts w:ascii="Times New Roman" w:hAnsi="Times New Roman" w:cs="Times New Roman"/>
          <w:sz w:val="24"/>
          <w:szCs w:val="24"/>
        </w:rPr>
      </w:pPr>
      <w:r w:rsidRPr="00970150">
        <w:rPr>
          <w:rFonts w:ascii="Times New Roman" w:hAnsi="Times New Roman" w:cs="Times New Roman"/>
          <w:sz w:val="24"/>
          <w:szCs w:val="24"/>
        </w:rPr>
        <w:t>3л. создаст</w:t>
      </w:r>
      <w:r w:rsidRPr="00970150">
        <w:rPr>
          <w:rFonts w:ascii="Times New Roman" w:hAnsi="Times New Roman" w:cs="Times New Roman"/>
          <w:sz w:val="24"/>
          <w:szCs w:val="24"/>
        </w:rPr>
        <w:tab/>
      </w:r>
      <w:r w:rsidRPr="00970150">
        <w:rPr>
          <w:rFonts w:ascii="Times New Roman" w:hAnsi="Times New Roman" w:cs="Times New Roman"/>
          <w:sz w:val="24"/>
          <w:szCs w:val="24"/>
        </w:rPr>
        <w:tab/>
        <w:t>создадут</w:t>
      </w:r>
    </w:p>
    <w:p w:rsidR="000B65C3" w:rsidRPr="00970150" w:rsidRDefault="000B65C3" w:rsidP="000B65C3">
      <w:pPr>
        <w:pStyle w:val="a4"/>
        <w:jc w:val="both"/>
        <w:rPr>
          <w:rFonts w:ascii="Times New Roman" w:hAnsi="Times New Roman" w:cs="Times New Roman"/>
          <w:sz w:val="24"/>
          <w:szCs w:val="24"/>
        </w:rPr>
      </w:pPr>
    </w:p>
    <w:p w:rsidR="00260195" w:rsidRPr="00D71227" w:rsidRDefault="00260195" w:rsidP="00260195">
      <w:pPr>
        <w:jc w:val="center"/>
        <w:rPr>
          <w:rFonts w:ascii="Times New Roman" w:hAnsi="Times New Roman" w:cs="Times New Roman"/>
          <w:b/>
          <w:sz w:val="24"/>
          <w:szCs w:val="24"/>
        </w:rPr>
      </w:pPr>
      <w:r w:rsidRPr="00D71227">
        <w:rPr>
          <w:rFonts w:ascii="Times New Roman" w:hAnsi="Times New Roman" w:cs="Times New Roman"/>
          <w:b/>
          <w:sz w:val="24"/>
          <w:szCs w:val="24"/>
        </w:rPr>
        <w:lastRenderedPageBreak/>
        <w:t>ТЕМА 17 АТРИБУТИВНЫЕ ФОРМЫ ГЛАГОЛА</w:t>
      </w:r>
    </w:p>
    <w:p w:rsidR="00260195" w:rsidRPr="00D71227" w:rsidRDefault="00260195" w:rsidP="00260195">
      <w:pPr>
        <w:pStyle w:val="23"/>
        <w:rPr>
          <w:rFonts w:ascii="Times New Roman" w:hAnsi="Times New Roman" w:cs="Times New Roman"/>
          <w:b/>
          <w:sz w:val="24"/>
          <w:szCs w:val="24"/>
        </w:rPr>
      </w:pPr>
      <w:r w:rsidRPr="00D71227">
        <w:rPr>
          <w:rFonts w:ascii="Times New Roman" w:hAnsi="Times New Roman" w:cs="Times New Roman"/>
          <w:b/>
          <w:sz w:val="24"/>
          <w:szCs w:val="24"/>
        </w:rPr>
        <w:t xml:space="preserve"> 1. Причастие как особая форма глагола. Образование причастий </w:t>
      </w:r>
    </w:p>
    <w:p w:rsidR="00260195" w:rsidRPr="00D71227" w:rsidRDefault="00260195" w:rsidP="00260195">
      <w:pPr>
        <w:jc w:val="both"/>
        <w:rPr>
          <w:rFonts w:ascii="Times New Roman" w:hAnsi="Times New Roman" w:cs="Times New Roman"/>
          <w:b/>
          <w:sz w:val="24"/>
          <w:szCs w:val="24"/>
        </w:rPr>
      </w:pPr>
      <w:r w:rsidRPr="00D71227">
        <w:rPr>
          <w:rFonts w:ascii="Times New Roman" w:hAnsi="Times New Roman" w:cs="Times New Roman"/>
          <w:b/>
          <w:sz w:val="24"/>
          <w:szCs w:val="24"/>
        </w:rPr>
        <w:t>2. Адъективация и субстантивация причастий</w:t>
      </w:r>
    </w:p>
    <w:p w:rsidR="00260195" w:rsidRPr="00D71227" w:rsidRDefault="00260195" w:rsidP="00260195">
      <w:pPr>
        <w:jc w:val="both"/>
        <w:rPr>
          <w:rFonts w:ascii="Times New Roman" w:hAnsi="Times New Roman" w:cs="Times New Roman"/>
          <w:b/>
          <w:sz w:val="24"/>
          <w:szCs w:val="24"/>
        </w:rPr>
      </w:pPr>
      <w:r w:rsidRPr="00D71227">
        <w:rPr>
          <w:rFonts w:ascii="Times New Roman" w:hAnsi="Times New Roman" w:cs="Times New Roman"/>
          <w:b/>
          <w:sz w:val="24"/>
          <w:szCs w:val="24"/>
        </w:rPr>
        <w:t xml:space="preserve">3. Деепричастие как особая форма глагола. Образование деепричастий </w:t>
      </w:r>
    </w:p>
    <w:p w:rsidR="00260195" w:rsidRPr="00D71227" w:rsidRDefault="00260195" w:rsidP="00260195">
      <w:pPr>
        <w:jc w:val="both"/>
        <w:rPr>
          <w:rFonts w:ascii="Times New Roman" w:hAnsi="Times New Roman" w:cs="Times New Roman"/>
          <w:b/>
          <w:sz w:val="24"/>
          <w:szCs w:val="24"/>
        </w:rPr>
      </w:pPr>
      <w:r w:rsidRPr="00D71227">
        <w:rPr>
          <w:rFonts w:ascii="Times New Roman" w:hAnsi="Times New Roman" w:cs="Times New Roman"/>
          <w:b/>
          <w:sz w:val="24"/>
          <w:szCs w:val="24"/>
        </w:rPr>
        <w:t>4. Особенности употребления деепричастий</w:t>
      </w:r>
    </w:p>
    <w:p w:rsidR="00260195" w:rsidRPr="00D71227" w:rsidRDefault="00260195" w:rsidP="00260195">
      <w:pPr>
        <w:ind w:left="360"/>
        <w:jc w:val="center"/>
        <w:rPr>
          <w:rFonts w:ascii="Times New Roman" w:hAnsi="Times New Roman" w:cs="Times New Roman"/>
          <w:sz w:val="24"/>
          <w:szCs w:val="24"/>
        </w:rPr>
      </w:pPr>
    </w:p>
    <w:p w:rsidR="00260195" w:rsidRPr="00D71227" w:rsidRDefault="00260195" w:rsidP="00D43822">
      <w:pPr>
        <w:pStyle w:val="23"/>
        <w:numPr>
          <w:ilvl w:val="0"/>
          <w:numId w:val="47"/>
        </w:numPr>
        <w:spacing w:after="0" w:line="240" w:lineRule="auto"/>
        <w:ind w:firstLine="360"/>
        <w:rPr>
          <w:rFonts w:ascii="Times New Roman" w:hAnsi="Times New Roman" w:cs="Times New Roman"/>
          <w:b/>
          <w:sz w:val="24"/>
          <w:szCs w:val="24"/>
        </w:rPr>
      </w:pPr>
      <w:r w:rsidRPr="00D71227">
        <w:rPr>
          <w:rFonts w:ascii="Times New Roman" w:hAnsi="Times New Roman" w:cs="Times New Roman"/>
          <w:b/>
          <w:sz w:val="24"/>
          <w:szCs w:val="24"/>
        </w:rPr>
        <w:t xml:space="preserve">Причастие как особая форма глагола. Образование причастий </w:t>
      </w:r>
    </w:p>
    <w:p w:rsidR="00260195" w:rsidRPr="00D71227" w:rsidRDefault="00260195" w:rsidP="00260195">
      <w:pPr>
        <w:ind w:firstLine="360"/>
        <w:jc w:val="both"/>
        <w:rPr>
          <w:rFonts w:ascii="Times New Roman" w:hAnsi="Times New Roman" w:cs="Times New Roman"/>
          <w:sz w:val="24"/>
          <w:szCs w:val="24"/>
        </w:rPr>
      </w:pPr>
      <w:r w:rsidRPr="00D71227">
        <w:rPr>
          <w:rFonts w:ascii="Times New Roman" w:hAnsi="Times New Roman" w:cs="Times New Roman"/>
          <w:sz w:val="24"/>
          <w:szCs w:val="24"/>
        </w:rPr>
        <w:t xml:space="preserve">Атрибутивные формы глагола (причастия и деепричастия) противопоставляются его предикативным (спрягаемым) формам и инфинитиву. Предикативные формы употребляются в предложении в функции простого глагольного сказуемого, что не характерно для атрибутивных форм, которые обычно выполняют функции определения и обстоятельства. </w:t>
      </w:r>
    </w:p>
    <w:p w:rsidR="00260195" w:rsidRPr="00D71227" w:rsidRDefault="00260195" w:rsidP="00260195">
      <w:pPr>
        <w:ind w:firstLine="360"/>
        <w:jc w:val="both"/>
        <w:rPr>
          <w:rFonts w:ascii="Times New Roman" w:hAnsi="Times New Roman" w:cs="Times New Roman"/>
          <w:sz w:val="24"/>
          <w:szCs w:val="24"/>
        </w:rPr>
      </w:pPr>
      <w:r w:rsidRPr="00D71227">
        <w:rPr>
          <w:rFonts w:ascii="Times New Roman" w:hAnsi="Times New Roman" w:cs="Times New Roman"/>
          <w:sz w:val="24"/>
          <w:szCs w:val="24"/>
        </w:rPr>
        <w:t>Причастие – это особая форма глагола, которая объединяет в себе признаки глагола и прилагательного. Глагольным свойством причастия является значение процессуального признака, выражаемое в категориях вида, залога, времени (при отсутствии категорий времени и лица).   Подобно прилагательному, причастие изменяется по родам, числам, падежам и согласуется с существительными. В отличие от прилагательного, в причастии признак предмета представлен как действие, протекающее во времени (ср.: желтые колосья – желтеющие, желтевшие колосья). Причастия, как и прилагательные, могут быть полными и краткими (только страдательные). Полные причастия склоняются как прилагательные. Краткие причастия (хранимый – храним, написанный – написан) не склоняются. Полные и краткие причастия различаются своими синтаксическими функциями. Полные причастия выступают, как правило, в функции согласованного определения (разрезанный пирог), реже – в функции сказуемого (Березы стояли поникшие). Краткие причастия обычно выступают в функции сказуемого (Поле вспахано), редко – в роли обособленного определения (…Бледен, недвижим, страдая раной, Карл явился. – А.С.Пушкин).</w:t>
      </w:r>
    </w:p>
    <w:p w:rsidR="00260195" w:rsidRPr="00D71227" w:rsidRDefault="00260195" w:rsidP="00260195">
      <w:pPr>
        <w:ind w:firstLine="360"/>
        <w:jc w:val="both"/>
        <w:rPr>
          <w:rFonts w:ascii="Times New Roman" w:hAnsi="Times New Roman" w:cs="Times New Roman"/>
          <w:sz w:val="24"/>
          <w:szCs w:val="24"/>
        </w:rPr>
      </w:pPr>
      <w:r w:rsidRPr="00D71227">
        <w:rPr>
          <w:rFonts w:ascii="Times New Roman" w:hAnsi="Times New Roman" w:cs="Times New Roman"/>
          <w:sz w:val="24"/>
          <w:szCs w:val="24"/>
        </w:rPr>
        <w:t>В зависимости от представления признака как активного или как пассивного все причастия делятся на действительные и страдательные. Действительные причастия обозначают признак того, кто (что) непосредственно производит или производил действие: играющий ребенок, упавшее дерево. Страдательные причастия обозначают признак того, кто (что) испытывает действие: дрессируемая собачка, начерченный план. Следует отметить, что в русском языке причастия употребляются намного шире, чем в белорусском (в белорусском языке обычно употребляется придаточная конструкция).</w:t>
      </w:r>
    </w:p>
    <w:p w:rsidR="00260195" w:rsidRPr="00D71227" w:rsidRDefault="00260195" w:rsidP="00260195">
      <w:pPr>
        <w:ind w:firstLine="360"/>
        <w:jc w:val="both"/>
        <w:rPr>
          <w:rFonts w:ascii="Times New Roman" w:hAnsi="Times New Roman" w:cs="Times New Roman"/>
          <w:sz w:val="24"/>
          <w:szCs w:val="24"/>
        </w:rPr>
      </w:pPr>
      <w:r w:rsidRPr="00D71227">
        <w:rPr>
          <w:rFonts w:ascii="Times New Roman" w:hAnsi="Times New Roman" w:cs="Times New Roman"/>
          <w:sz w:val="24"/>
          <w:szCs w:val="24"/>
        </w:rPr>
        <w:t>В современном русском языке существуют причастия настоящего и прошедшего времени; причастия будущего времени не употребляются. Наличие причастных форм у глаголов зависит от их вида и переходности. У глаголов несовершенного вида есть формы как настоящего, так и прошедшего времени. От глаголов совершенного вида не образуются формы причастий настоящего времени (у них отсутствуют и личные формы настоящего времени). Переходные глаголы, как известно, называют действие, которое может переходить на объект, и могут употребляться с прямым дополнением. В связи с этим от данных глаголов могут образовываться формы страдательных причастий. Зависимость наличия-отсутствия причастных форм от вида и переходности глаголов отражена в следующей таблице.</w:t>
      </w:r>
    </w:p>
    <w:p w:rsidR="00260195" w:rsidRPr="00D71227" w:rsidRDefault="00260195" w:rsidP="00260195">
      <w:pPr>
        <w:ind w:firstLine="360"/>
        <w:jc w:val="both"/>
        <w:rPr>
          <w:rFonts w:ascii="Times New Roman" w:hAnsi="Times New Roman" w:cs="Times New Roman"/>
          <w:sz w:val="24"/>
          <w:szCs w:val="24"/>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843"/>
        <w:gridCol w:w="1843"/>
        <w:gridCol w:w="1701"/>
        <w:gridCol w:w="1707"/>
      </w:tblGrid>
      <w:tr w:rsidR="00260195" w:rsidRPr="00D71227" w:rsidTr="005F1FC3">
        <w:trPr>
          <w:trHeight w:val="70"/>
        </w:trPr>
        <w:tc>
          <w:tcPr>
            <w:tcW w:w="2376"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Причастия</w:t>
            </w:r>
          </w:p>
        </w:tc>
        <w:tc>
          <w:tcPr>
            <w:tcW w:w="1701"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p>
        </w:tc>
      </w:tr>
      <w:tr w:rsidR="00260195" w:rsidRPr="00D71227" w:rsidTr="005F1FC3">
        <w:tc>
          <w:tcPr>
            <w:tcW w:w="2376"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Глаголы</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Действ.</w:t>
            </w:r>
          </w:p>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Наст. врем.</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Страд. </w:t>
            </w:r>
          </w:p>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наст. врем.</w:t>
            </w:r>
          </w:p>
        </w:tc>
        <w:tc>
          <w:tcPr>
            <w:tcW w:w="1701"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Действ.</w:t>
            </w:r>
          </w:p>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Прош. врем.</w:t>
            </w:r>
          </w:p>
        </w:tc>
        <w:tc>
          <w:tcPr>
            <w:tcW w:w="1707"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Страд. </w:t>
            </w:r>
          </w:p>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прош. врем.</w:t>
            </w:r>
          </w:p>
        </w:tc>
      </w:tr>
      <w:tr w:rsidR="00260195" w:rsidRPr="00D71227" w:rsidTr="005F1FC3">
        <w:tc>
          <w:tcPr>
            <w:tcW w:w="2376"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Несов.в. перех.</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7"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r>
      <w:tr w:rsidR="00260195" w:rsidRPr="00D71227" w:rsidTr="005F1FC3">
        <w:tc>
          <w:tcPr>
            <w:tcW w:w="2376"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Несов.в. неперех.</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7"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r>
      <w:tr w:rsidR="00260195" w:rsidRPr="00D71227" w:rsidTr="005F1FC3">
        <w:tc>
          <w:tcPr>
            <w:tcW w:w="2376"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Сов.в. перех.</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7"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r>
      <w:tr w:rsidR="00260195" w:rsidRPr="00D71227" w:rsidTr="005F1FC3">
        <w:tc>
          <w:tcPr>
            <w:tcW w:w="2376"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Сов.в. неперех.</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c>
          <w:tcPr>
            <w:tcW w:w="1707" w:type="dxa"/>
            <w:tcBorders>
              <w:top w:val="single" w:sz="4" w:space="0" w:color="auto"/>
              <w:left w:val="single" w:sz="4" w:space="0" w:color="auto"/>
              <w:bottom w:val="single" w:sz="4" w:space="0" w:color="auto"/>
              <w:right w:val="single" w:sz="4" w:space="0" w:color="auto"/>
            </w:tcBorders>
          </w:tcPr>
          <w:p w:rsidR="00260195" w:rsidRPr="00D71227" w:rsidRDefault="00260195" w:rsidP="005F1FC3">
            <w:pPr>
              <w:jc w:val="both"/>
              <w:rPr>
                <w:rFonts w:ascii="Times New Roman" w:hAnsi="Times New Roman" w:cs="Times New Roman"/>
                <w:sz w:val="24"/>
                <w:szCs w:val="24"/>
              </w:rPr>
            </w:pPr>
            <w:r w:rsidRPr="00D71227">
              <w:rPr>
                <w:rFonts w:ascii="Times New Roman" w:hAnsi="Times New Roman" w:cs="Times New Roman"/>
                <w:sz w:val="24"/>
                <w:szCs w:val="24"/>
              </w:rPr>
              <w:t xml:space="preserve">          --</w:t>
            </w:r>
          </w:p>
        </w:tc>
      </w:tr>
    </w:tbl>
    <w:p w:rsidR="00260195" w:rsidRPr="00D71227" w:rsidRDefault="00260195" w:rsidP="00260195">
      <w:pPr>
        <w:ind w:firstLine="360"/>
        <w:jc w:val="both"/>
        <w:rPr>
          <w:rFonts w:ascii="Times New Roman" w:hAnsi="Times New Roman" w:cs="Times New Roman"/>
          <w:sz w:val="24"/>
          <w:szCs w:val="24"/>
        </w:rPr>
      </w:pPr>
      <w:r w:rsidRPr="00D71227">
        <w:rPr>
          <w:rFonts w:ascii="Times New Roman" w:hAnsi="Times New Roman" w:cs="Times New Roman"/>
          <w:sz w:val="24"/>
          <w:szCs w:val="24"/>
        </w:rPr>
        <w:t>Причастия настоящего времени действительного и страдательного залога образуются от основы настоящего времени глагола. Эта основа определяется по личной форме 3 лица мн. числа. Например: глагол разбирать. Форма 3 лица мн. числа разбирают, основа разбира</w:t>
      </w:r>
      <w:r w:rsidRPr="00D71227">
        <w:rPr>
          <w:rFonts w:ascii="Times New Roman" w:hAnsi="Times New Roman" w:cs="Times New Roman"/>
          <w:sz w:val="24"/>
          <w:szCs w:val="24"/>
          <w:lang w:val="en-US"/>
        </w:rPr>
        <w:t>j</w:t>
      </w:r>
      <w:r w:rsidRPr="00D71227">
        <w:rPr>
          <w:rFonts w:ascii="Times New Roman" w:hAnsi="Times New Roman" w:cs="Times New Roman"/>
          <w:sz w:val="24"/>
          <w:szCs w:val="24"/>
        </w:rPr>
        <w:t xml:space="preserve">-. К основе настоящего времени присоединяются суффиксы действительных причастий –ущ-(-ющ-), -ащ-(-ящ-) в зависимости от спряжения глагола: если  глагол  относится  к </w:t>
      </w:r>
      <w:r w:rsidRPr="00D71227">
        <w:rPr>
          <w:rFonts w:ascii="Times New Roman" w:hAnsi="Times New Roman" w:cs="Times New Roman"/>
          <w:sz w:val="24"/>
          <w:szCs w:val="24"/>
          <w:lang w:val="en-US"/>
        </w:rPr>
        <w:t>I</w:t>
      </w:r>
      <w:r w:rsidRPr="00D71227">
        <w:rPr>
          <w:rFonts w:ascii="Times New Roman" w:hAnsi="Times New Roman" w:cs="Times New Roman"/>
          <w:sz w:val="24"/>
          <w:szCs w:val="24"/>
        </w:rPr>
        <w:t xml:space="preserve"> спряжению,  употребляется  суффикс   –ущ- (-ющ-), если ко </w:t>
      </w:r>
      <w:r w:rsidRPr="00D71227">
        <w:rPr>
          <w:rFonts w:ascii="Times New Roman" w:hAnsi="Times New Roman" w:cs="Times New Roman"/>
          <w:sz w:val="24"/>
          <w:szCs w:val="24"/>
          <w:lang w:val="en-US"/>
        </w:rPr>
        <w:t>II</w:t>
      </w:r>
      <w:r w:rsidRPr="00D71227">
        <w:rPr>
          <w:rFonts w:ascii="Times New Roman" w:hAnsi="Times New Roman" w:cs="Times New Roman"/>
          <w:sz w:val="24"/>
          <w:szCs w:val="24"/>
        </w:rPr>
        <w:t xml:space="preserve"> – суффикс –ащ-(-ящ-). Форма действительного причастия настоящего времени  глагола разбирать – разбирающий. </w:t>
      </w:r>
    </w:p>
    <w:p w:rsidR="00260195" w:rsidRPr="00D71227" w:rsidRDefault="00260195" w:rsidP="00260195">
      <w:pPr>
        <w:ind w:firstLine="420"/>
        <w:jc w:val="both"/>
        <w:rPr>
          <w:rFonts w:ascii="Times New Roman" w:hAnsi="Times New Roman" w:cs="Times New Roman"/>
          <w:sz w:val="24"/>
          <w:szCs w:val="24"/>
        </w:rPr>
      </w:pPr>
      <w:r w:rsidRPr="00D71227">
        <w:rPr>
          <w:rFonts w:ascii="Times New Roman" w:hAnsi="Times New Roman" w:cs="Times New Roman"/>
          <w:sz w:val="24"/>
          <w:szCs w:val="24"/>
        </w:rPr>
        <w:t xml:space="preserve">При образовании страдательных причастий настоящего времени используются суффиксы –ем-(-ом-), -им- в зависимости от спряжения глагола. К основе настоящего времени глагола </w:t>
      </w:r>
      <w:r w:rsidRPr="00D71227">
        <w:rPr>
          <w:rFonts w:ascii="Times New Roman" w:hAnsi="Times New Roman" w:cs="Times New Roman"/>
          <w:sz w:val="24"/>
          <w:szCs w:val="24"/>
          <w:lang w:val="en-US"/>
        </w:rPr>
        <w:t>I</w:t>
      </w:r>
      <w:r w:rsidRPr="00D71227">
        <w:rPr>
          <w:rFonts w:ascii="Times New Roman" w:hAnsi="Times New Roman" w:cs="Times New Roman"/>
          <w:sz w:val="24"/>
          <w:szCs w:val="24"/>
        </w:rPr>
        <w:t xml:space="preserve"> спряжения присоединяется суффикс –ем-(-ом-), </w:t>
      </w:r>
      <w:r w:rsidRPr="00D71227">
        <w:rPr>
          <w:rFonts w:ascii="Times New Roman" w:hAnsi="Times New Roman" w:cs="Times New Roman"/>
          <w:sz w:val="24"/>
          <w:szCs w:val="24"/>
          <w:lang w:val="en-US"/>
        </w:rPr>
        <w:t>II</w:t>
      </w:r>
      <w:r w:rsidRPr="00D71227">
        <w:rPr>
          <w:rFonts w:ascii="Times New Roman" w:hAnsi="Times New Roman" w:cs="Times New Roman"/>
          <w:sz w:val="24"/>
          <w:szCs w:val="24"/>
        </w:rPr>
        <w:t xml:space="preserve"> спряжения – суффикс –им-. Форма страдательного причастия настоящего времени глагола разбирать – разбираемый.</w:t>
      </w:r>
    </w:p>
    <w:p w:rsidR="00260195" w:rsidRPr="00D71227" w:rsidRDefault="00260195" w:rsidP="00260195">
      <w:pPr>
        <w:ind w:firstLine="420"/>
        <w:jc w:val="both"/>
        <w:rPr>
          <w:rFonts w:ascii="Times New Roman" w:hAnsi="Times New Roman" w:cs="Times New Roman"/>
          <w:sz w:val="24"/>
          <w:szCs w:val="24"/>
        </w:rPr>
      </w:pPr>
      <w:r w:rsidRPr="00D71227">
        <w:rPr>
          <w:rFonts w:ascii="Times New Roman" w:hAnsi="Times New Roman" w:cs="Times New Roman"/>
          <w:sz w:val="24"/>
          <w:szCs w:val="24"/>
        </w:rPr>
        <w:t>Причастия прошедшего времени действительного и страдательного залога образуются от основы инфинитива (прошедшего времени) глагола. Эта основа определяется путем отделения формообразующего суффикса от формы инфинитива или формы прошедшего времени. Например: разбирать (разбирал) – разбира-. При образовании действительных причастий к этой основе присоединяются суффиксы  –вш- или –ш- в зависимости от типа основы: к вокалической основе присоединяется суффикс –вш-, к консонантной - -ш-. Форма действительного причастия прошедшего времени глагола разбирать – разбиравший.</w:t>
      </w:r>
    </w:p>
    <w:p w:rsidR="00260195" w:rsidRPr="00D71227" w:rsidRDefault="00260195" w:rsidP="00D71227">
      <w:pPr>
        <w:pStyle w:val="21"/>
        <w:spacing w:line="240" w:lineRule="auto"/>
        <w:ind w:left="0" w:firstLine="420"/>
        <w:jc w:val="both"/>
        <w:rPr>
          <w:rFonts w:ascii="Times New Roman" w:hAnsi="Times New Roman" w:cs="Times New Roman"/>
          <w:sz w:val="24"/>
          <w:szCs w:val="24"/>
        </w:rPr>
      </w:pPr>
      <w:r w:rsidRPr="00D71227">
        <w:rPr>
          <w:rFonts w:ascii="Times New Roman" w:hAnsi="Times New Roman" w:cs="Times New Roman"/>
          <w:sz w:val="24"/>
          <w:szCs w:val="24"/>
        </w:rPr>
        <w:t xml:space="preserve">Страдательные причастия прошедшего времени образуются с помощью суффиксов –нн- (присоединяется к основам на –а-), -онн-(-енн-, -ённ-),  -т-. Необходимо отметить, что возможны случаи, когда страдательное причастие прошедшего времени может быть образовано от какого-либо конкретного глагола, но в современном русском языке оно не употребляется. Это касается, например, глагола разбирать. Возможное причастие - *разбиранный, но такое причастие не употребляется в языке. Вообще страдательные причастия образуются менее регулярно, чем действительные. Не образуются страдательные причастия настоящего времени у большинства глаголов </w:t>
      </w:r>
      <w:r w:rsidRPr="00D71227">
        <w:rPr>
          <w:rFonts w:ascii="Times New Roman" w:hAnsi="Times New Roman" w:cs="Times New Roman"/>
          <w:sz w:val="24"/>
          <w:szCs w:val="24"/>
          <w:lang w:val="en-US"/>
        </w:rPr>
        <w:t>II</w:t>
      </w:r>
      <w:r w:rsidRPr="00D71227">
        <w:rPr>
          <w:rFonts w:ascii="Times New Roman" w:hAnsi="Times New Roman" w:cs="Times New Roman"/>
          <w:sz w:val="24"/>
          <w:szCs w:val="24"/>
        </w:rPr>
        <w:t xml:space="preserve">, </w:t>
      </w:r>
      <w:r w:rsidRPr="00D71227">
        <w:rPr>
          <w:rFonts w:ascii="Times New Roman" w:hAnsi="Times New Roman" w:cs="Times New Roman"/>
          <w:sz w:val="24"/>
          <w:szCs w:val="24"/>
          <w:lang w:val="en-US"/>
        </w:rPr>
        <w:t>IY</w:t>
      </w:r>
      <w:r w:rsidRPr="00D71227">
        <w:rPr>
          <w:rFonts w:ascii="Times New Roman" w:hAnsi="Times New Roman" w:cs="Times New Roman"/>
          <w:sz w:val="24"/>
          <w:szCs w:val="24"/>
        </w:rPr>
        <w:t xml:space="preserve">, </w:t>
      </w:r>
      <w:r w:rsidRPr="00D71227">
        <w:rPr>
          <w:rFonts w:ascii="Times New Roman" w:hAnsi="Times New Roman" w:cs="Times New Roman"/>
          <w:sz w:val="24"/>
          <w:szCs w:val="24"/>
          <w:lang w:val="en-US"/>
        </w:rPr>
        <w:t>Y</w:t>
      </w:r>
      <w:r w:rsidRPr="00D71227">
        <w:rPr>
          <w:rFonts w:ascii="Times New Roman" w:hAnsi="Times New Roman" w:cs="Times New Roman"/>
          <w:sz w:val="24"/>
          <w:szCs w:val="24"/>
        </w:rPr>
        <w:t xml:space="preserve"> продуктивных классов, у многих глаголов непродуктивных групп с односложной основой: бить, жать, печь, мести, мазать, молоть и др. Страдательные причастия прошедшего времени не образуются от глаголов несовершенного вида </w:t>
      </w:r>
      <w:r w:rsidRPr="00D71227">
        <w:rPr>
          <w:rFonts w:ascii="Times New Roman" w:hAnsi="Times New Roman" w:cs="Times New Roman"/>
          <w:sz w:val="24"/>
          <w:szCs w:val="24"/>
          <w:lang w:val="en-US"/>
        </w:rPr>
        <w:t>I</w:t>
      </w:r>
      <w:r w:rsidRPr="00D71227">
        <w:rPr>
          <w:rFonts w:ascii="Times New Roman" w:hAnsi="Times New Roman" w:cs="Times New Roman"/>
          <w:sz w:val="24"/>
          <w:szCs w:val="24"/>
        </w:rPr>
        <w:t xml:space="preserve"> продуктивного класса с суффиксами –ива</w:t>
      </w:r>
      <w:r w:rsidRPr="00D71227">
        <w:rPr>
          <w:rFonts w:ascii="Times New Roman" w:hAnsi="Times New Roman" w:cs="Times New Roman"/>
          <w:sz w:val="24"/>
          <w:szCs w:val="24"/>
          <w:lang w:val="be-BY"/>
        </w:rPr>
        <w:t>-/-</w:t>
      </w:r>
      <w:r w:rsidRPr="00D71227">
        <w:rPr>
          <w:rFonts w:ascii="Times New Roman" w:hAnsi="Times New Roman" w:cs="Times New Roman"/>
          <w:sz w:val="24"/>
          <w:szCs w:val="24"/>
        </w:rPr>
        <w:t xml:space="preserve">ва-/-а- (разбирать, выстраивать), от глаголов совершенного вида </w:t>
      </w:r>
      <w:r w:rsidRPr="00D71227">
        <w:rPr>
          <w:rFonts w:ascii="Times New Roman" w:hAnsi="Times New Roman" w:cs="Times New Roman"/>
          <w:sz w:val="24"/>
          <w:szCs w:val="24"/>
          <w:lang w:val="en-US"/>
        </w:rPr>
        <w:t>I</w:t>
      </w:r>
      <w:r w:rsidRPr="00D71227">
        <w:rPr>
          <w:rFonts w:ascii="Times New Roman" w:hAnsi="Times New Roman" w:cs="Times New Roman"/>
          <w:sz w:val="24"/>
          <w:szCs w:val="24"/>
        </w:rPr>
        <w:t xml:space="preserve"> класса на ударное –ать (поснимать), </w:t>
      </w:r>
      <w:r w:rsidRPr="00D71227">
        <w:rPr>
          <w:rFonts w:ascii="Times New Roman" w:hAnsi="Times New Roman" w:cs="Times New Roman"/>
          <w:sz w:val="24"/>
          <w:szCs w:val="24"/>
          <w:lang w:val="en-US"/>
        </w:rPr>
        <w:t>IY</w:t>
      </w:r>
      <w:r w:rsidRPr="00D71227">
        <w:rPr>
          <w:rFonts w:ascii="Times New Roman" w:hAnsi="Times New Roman" w:cs="Times New Roman"/>
          <w:sz w:val="24"/>
          <w:szCs w:val="24"/>
        </w:rPr>
        <w:t xml:space="preserve"> класса с суффиксом –ану- (толкануть), </w:t>
      </w:r>
      <w:r w:rsidRPr="00D71227">
        <w:rPr>
          <w:rFonts w:ascii="Times New Roman" w:hAnsi="Times New Roman" w:cs="Times New Roman"/>
          <w:sz w:val="24"/>
          <w:szCs w:val="24"/>
          <w:lang w:val="en-US"/>
        </w:rPr>
        <w:t>Y</w:t>
      </w:r>
      <w:r w:rsidRPr="00D71227">
        <w:rPr>
          <w:rFonts w:ascii="Times New Roman" w:hAnsi="Times New Roman" w:cs="Times New Roman"/>
          <w:sz w:val="24"/>
          <w:szCs w:val="24"/>
        </w:rPr>
        <w:t xml:space="preserve"> класса (затмить) и некоторых других. Невозможность образования страдательных причастий у многих переходных глаголов компенсируется образованием действительных причастий с постфиксом –ся от соответствующих глаголов страдательного залога. Они выражают значение страдательности: строящийся.</w:t>
      </w:r>
    </w:p>
    <w:p w:rsidR="00260195" w:rsidRPr="00D71227" w:rsidRDefault="00260195" w:rsidP="00D71227">
      <w:pPr>
        <w:pStyle w:val="21"/>
        <w:spacing w:line="240" w:lineRule="auto"/>
        <w:ind w:left="0" w:firstLine="420"/>
        <w:jc w:val="both"/>
        <w:rPr>
          <w:rFonts w:ascii="Times New Roman" w:hAnsi="Times New Roman" w:cs="Times New Roman"/>
          <w:sz w:val="24"/>
          <w:szCs w:val="24"/>
        </w:rPr>
      </w:pPr>
      <w:r w:rsidRPr="00D71227">
        <w:rPr>
          <w:rFonts w:ascii="Times New Roman" w:hAnsi="Times New Roman" w:cs="Times New Roman"/>
          <w:sz w:val="24"/>
          <w:szCs w:val="24"/>
        </w:rPr>
        <w:t xml:space="preserve">При образовании причастий важно помнить, что глагольный постфикс     –ся сохраняется в причастных формах, а также необходимо следить за тем, чтобы не было смешения форм глаголов разных видов – несовершенного и совершенного. Приведем примеры. Необходимо </w:t>
      </w:r>
      <w:r w:rsidRPr="00D71227">
        <w:rPr>
          <w:rFonts w:ascii="Times New Roman" w:hAnsi="Times New Roman" w:cs="Times New Roman"/>
          <w:sz w:val="24"/>
          <w:szCs w:val="24"/>
        </w:rPr>
        <w:lastRenderedPageBreak/>
        <w:t>образовать всевозможные причастные формы от глаголов прочитать и прочитывать. Прочитать – глагол совершенного вида, переходный. По правилам у него есть две причастные формы – действительное и страдательное причастия прошедшего времени: прочитавший, прочитанный. Глагол прочитывать – несовершенного вида, переходный. У таких глаголов возможны четыре формы. Причастия действительного залога - прочитывающий, прочитывавший; причастие страдательного залога настоящего времени – прочитываемый, причастная форма страдательного залога прошедшего времени у данного глагола не употребляется.</w:t>
      </w:r>
    </w:p>
    <w:p w:rsidR="00260195" w:rsidRPr="00D71227" w:rsidRDefault="00260195" w:rsidP="00D71227">
      <w:pPr>
        <w:pStyle w:val="21"/>
        <w:spacing w:line="240" w:lineRule="auto"/>
        <w:ind w:left="0" w:firstLine="420"/>
        <w:jc w:val="both"/>
        <w:rPr>
          <w:rFonts w:ascii="Times New Roman" w:hAnsi="Times New Roman" w:cs="Times New Roman"/>
          <w:sz w:val="24"/>
          <w:szCs w:val="24"/>
        </w:rPr>
      </w:pPr>
    </w:p>
    <w:p w:rsidR="00260195" w:rsidRPr="00D71227" w:rsidRDefault="00260195" w:rsidP="00D71227">
      <w:pPr>
        <w:spacing w:line="240" w:lineRule="auto"/>
        <w:jc w:val="both"/>
        <w:rPr>
          <w:rFonts w:ascii="Times New Roman" w:hAnsi="Times New Roman" w:cs="Times New Roman"/>
          <w:b/>
          <w:sz w:val="24"/>
          <w:szCs w:val="24"/>
        </w:rPr>
      </w:pPr>
      <w:r w:rsidRPr="00D71227">
        <w:rPr>
          <w:rFonts w:ascii="Times New Roman" w:hAnsi="Times New Roman" w:cs="Times New Roman"/>
          <w:b/>
          <w:sz w:val="24"/>
          <w:szCs w:val="24"/>
        </w:rPr>
        <w:t>2. Адъективация и субстантивация причастий</w:t>
      </w:r>
    </w:p>
    <w:p w:rsidR="00260195" w:rsidRPr="00D71227" w:rsidRDefault="00260195" w:rsidP="00D71227">
      <w:pPr>
        <w:pStyle w:val="21"/>
        <w:spacing w:line="240" w:lineRule="auto"/>
        <w:ind w:left="0" w:firstLine="420"/>
        <w:jc w:val="both"/>
        <w:rPr>
          <w:rFonts w:ascii="Times New Roman" w:hAnsi="Times New Roman" w:cs="Times New Roman"/>
          <w:sz w:val="24"/>
          <w:szCs w:val="24"/>
        </w:rPr>
      </w:pPr>
      <w:r w:rsidRPr="00D71227">
        <w:rPr>
          <w:rFonts w:ascii="Times New Roman" w:hAnsi="Times New Roman" w:cs="Times New Roman"/>
          <w:sz w:val="24"/>
          <w:szCs w:val="24"/>
        </w:rPr>
        <w:t>Наличие у причастий признаков прилагательных предопределяет возможность перехода причастий в прилагательные, то есть их адъективацию. Адъективация происходит в тех случаях, когда глагольные признаки у причастий ослабевают или утрачиваются. Этому способствует метафорическое и терминологическое употребление причастий, при этом на первый план выступает значение не процесса, а признака: нержавеющая сталь, запутанное дело. Чаще всего качественные значения развиваются у страдательных причастий прошедшего времени, реже – у действительных причастий, у страдательных причастий настоящего времени: минувшие дни, неиссякаемый источник. Могут адъективироваться (редко) причастия с –ся: отличившиеся ученики.</w:t>
      </w:r>
    </w:p>
    <w:p w:rsidR="00260195" w:rsidRPr="00D71227" w:rsidRDefault="00260195" w:rsidP="00D71227">
      <w:pPr>
        <w:pStyle w:val="21"/>
        <w:spacing w:line="240" w:lineRule="auto"/>
        <w:ind w:left="0" w:firstLine="420"/>
        <w:jc w:val="both"/>
        <w:rPr>
          <w:rFonts w:ascii="Times New Roman" w:hAnsi="Times New Roman" w:cs="Times New Roman"/>
          <w:sz w:val="24"/>
          <w:szCs w:val="24"/>
        </w:rPr>
      </w:pPr>
      <w:r w:rsidRPr="00D71227">
        <w:rPr>
          <w:rFonts w:ascii="Times New Roman" w:hAnsi="Times New Roman" w:cs="Times New Roman"/>
          <w:sz w:val="24"/>
          <w:szCs w:val="24"/>
        </w:rPr>
        <w:t xml:space="preserve">Причастия могут переходить и в существительные, то есть субстантивироваться, часто после адъективации: заведующий, учащиеся, уполномоченный, влюбленные. </w:t>
      </w:r>
    </w:p>
    <w:p w:rsidR="00260195" w:rsidRPr="00D71227" w:rsidRDefault="00260195" w:rsidP="00D71227">
      <w:pPr>
        <w:pStyle w:val="21"/>
        <w:spacing w:line="240" w:lineRule="auto"/>
        <w:ind w:left="0" w:firstLine="420"/>
        <w:jc w:val="both"/>
        <w:rPr>
          <w:rFonts w:ascii="Times New Roman" w:hAnsi="Times New Roman" w:cs="Times New Roman"/>
          <w:sz w:val="24"/>
          <w:szCs w:val="24"/>
        </w:rPr>
      </w:pPr>
    </w:p>
    <w:p w:rsidR="00260195" w:rsidRPr="00D71227" w:rsidRDefault="00260195" w:rsidP="00D71227">
      <w:pPr>
        <w:spacing w:line="240" w:lineRule="auto"/>
        <w:jc w:val="both"/>
        <w:rPr>
          <w:rFonts w:ascii="Times New Roman" w:hAnsi="Times New Roman" w:cs="Times New Roman"/>
          <w:b/>
          <w:sz w:val="24"/>
          <w:szCs w:val="24"/>
        </w:rPr>
      </w:pPr>
      <w:r w:rsidRPr="00D71227">
        <w:rPr>
          <w:rFonts w:ascii="Times New Roman" w:hAnsi="Times New Roman" w:cs="Times New Roman"/>
          <w:b/>
          <w:sz w:val="24"/>
          <w:szCs w:val="24"/>
        </w:rPr>
        <w:t xml:space="preserve">3. Деепричастие как особая форма глагола. Образование деепричастий </w:t>
      </w:r>
    </w:p>
    <w:p w:rsidR="00260195" w:rsidRPr="00D71227" w:rsidRDefault="00260195" w:rsidP="00D71227">
      <w:pPr>
        <w:pStyle w:val="21"/>
        <w:spacing w:line="240" w:lineRule="auto"/>
        <w:ind w:left="0" w:firstLine="360"/>
        <w:jc w:val="both"/>
        <w:rPr>
          <w:rFonts w:ascii="Times New Roman" w:hAnsi="Times New Roman" w:cs="Times New Roman"/>
          <w:sz w:val="24"/>
          <w:szCs w:val="24"/>
        </w:rPr>
      </w:pPr>
      <w:r w:rsidRPr="00D71227">
        <w:rPr>
          <w:rFonts w:ascii="Times New Roman" w:hAnsi="Times New Roman" w:cs="Times New Roman"/>
          <w:sz w:val="24"/>
          <w:szCs w:val="24"/>
        </w:rPr>
        <w:t>Деепричастие – это атрибутивная форма глагола, сочетающая в себе свойства глагола и наречия. Глагольным свойством деепричастия является значение процессуального признака, выражаемое в категориях вида и залога (действительного) при отсутствии категорий наклонения и лица. Деепричастия могут быть возвратными и невозвратными (одевая – одеваясь). Как и наречие, деепричастие не имеет форм словоизменения и выступает в функции обстоятельства образа действия. Деепричастие называет дополнительное действие при главном, выраженным глаголом-сказуемым (Вспоминая, рассказывал). В зависимости от вида глагола различаются деепричастия несовершенного и совершенного вида (признавать – признавая, признать – признав). В деепричастиях, образованных от возвратных глаголов, сохраняется постфикс –ся (в форме   –сь): умываться – умываясь. Значение времени в деепричастиях морфологически не выражено, но в зависимости от вида глагола деепричастие может выражать те или иные временные значения. Деепричастия несовершенного вида обозначают обычно действие, одновременное с главным: говорил, волнуясь. Деепричастия совершенного вида могут выражать предшествование, одновременность и последование: присев, заговорил; шел, глубоко задумавшись; вышел, хлопнув дверью.</w:t>
      </w:r>
    </w:p>
    <w:p w:rsidR="00260195" w:rsidRPr="00D71227" w:rsidRDefault="00260195" w:rsidP="00D71227">
      <w:pPr>
        <w:pStyle w:val="21"/>
        <w:spacing w:line="240" w:lineRule="auto"/>
        <w:ind w:left="0" w:firstLine="360"/>
        <w:jc w:val="both"/>
        <w:rPr>
          <w:rFonts w:ascii="Times New Roman" w:hAnsi="Times New Roman" w:cs="Times New Roman"/>
          <w:sz w:val="24"/>
          <w:szCs w:val="24"/>
        </w:rPr>
      </w:pPr>
      <w:r w:rsidRPr="00D71227">
        <w:rPr>
          <w:rFonts w:ascii="Times New Roman" w:hAnsi="Times New Roman" w:cs="Times New Roman"/>
          <w:sz w:val="24"/>
          <w:szCs w:val="24"/>
        </w:rPr>
        <w:t>Деепричастия несовершенного вида образуются от основы настоящего времени глагола с помощью суффикса –а(-я): рисуя, неся, мчась. Ряд глаголов несовершенного вида образует деепричастия также с помощью суффикса –учи/-ючи: играючи, будучи, крадучись, жалеючи, едучи. Все эти деепричастия, кроме будучи, являются разговорными или просторечными (будучи – книжное). Некоторые глаголы несовершенного вида образуют также деепричастия с суффиксом –в/-вши – разговорные, просторечные: знав, знавши; блистав, блиставши и др.</w:t>
      </w:r>
    </w:p>
    <w:p w:rsidR="00260195" w:rsidRPr="00D71227" w:rsidRDefault="00260195" w:rsidP="00D71227">
      <w:pPr>
        <w:pStyle w:val="21"/>
        <w:spacing w:line="240" w:lineRule="auto"/>
        <w:ind w:left="0"/>
        <w:jc w:val="both"/>
        <w:rPr>
          <w:rFonts w:ascii="Times New Roman" w:hAnsi="Times New Roman" w:cs="Times New Roman"/>
          <w:sz w:val="24"/>
          <w:szCs w:val="24"/>
        </w:rPr>
      </w:pPr>
      <w:r w:rsidRPr="00D71227">
        <w:rPr>
          <w:rFonts w:ascii="Times New Roman" w:hAnsi="Times New Roman" w:cs="Times New Roman"/>
          <w:sz w:val="24"/>
          <w:szCs w:val="24"/>
        </w:rPr>
        <w:tab/>
        <w:t xml:space="preserve">Многие глаголы несовершенного вида не образуют деепричастий или образуют малоупотребительные формы. Таковы: 1) немотивированные глаголы </w:t>
      </w:r>
      <w:r w:rsidRPr="00D71227">
        <w:rPr>
          <w:rFonts w:ascii="Times New Roman" w:hAnsi="Times New Roman" w:cs="Times New Roman"/>
          <w:sz w:val="24"/>
          <w:szCs w:val="24"/>
          <w:lang w:val="en-US"/>
        </w:rPr>
        <w:t>IY</w:t>
      </w:r>
      <w:r w:rsidRPr="00D71227">
        <w:rPr>
          <w:rFonts w:ascii="Times New Roman" w:hAnsi="Times New Roman" w:cs="Times New Roman"/>
          <w:sz w:val="24"/>
          <w:szCs w:val="24"/>
        </w:rPr>
        <w:t xml:space="preserve"> продуктивного класса с суффиксом –ну- со значением длительного действия (гнуть, льнуть, тонуть); 2) глаголы непродуктивных классов и групп, у которых есть чередование согласных в основе: </w:t>
      </w:r>
      <w:r w:rsidRPr="00D71227">
        <w:rPr>
          <w:rFonts w:ascii="Times New Roman" w:hAnsi="Times New Roman" w:cs="Times New Roman"/>
          <w:sz w:val="24"/>
          <w:szCs w:val="24"/>
        </w:rPr>
        <w:lastRenderedPageBreak/>
        <w:t>с//ш, г//ж, д//ж и др. (вязать, сыпать, писать, глодать и т.п., но: толочь – толча); 3) глаголы на –чь (печь, беречь, мочь, влечь и т.п.); 4) глаголы, основа которых не содержит слогового звука (бить, врать, ткать и т.д., исключение: мча, мчась); 5) безличные глаголы (морозит, светает); 6) не употребляются деепричастия от отдельных глаголов (петь, звать, жаждать, ехать, гнить, лезть, стыть и некоторых других); малоупотребительны деепричастия ходя, нося.</w:t>
      </w:r>
    </w:p>
    <w:p w:rsidR="00260195" w:rsidRPr="00D71227" w:rsidRDefault="00260195" w:rsidP="00D71227">
      <w:pPr>
        <w:pStyle w:val="21"/>
        <w:spacing w:line="240" w:lineRule="auto"/>
        <w:ind w:left="0"/>
        <w:jc w:val="both"/>
        <w:rPr>
          <w:rFonts w:ascii="Times New Roman" w:hAnsi="Times New Roman" w:cs="Times New Roman"/>
          <w:sz w:val="24"/>
          <w:szCs w:val="24"/>
        </w:rPr>
      </w:pPr>
      <w:r w:rsidRPr="00D71227">
        <w:rPr>
          <w:rFonts w:ascii="Times New Roman" w:hAnsi="Times New Roman" w:cs="Times New Roman"/>
          <w:sz w:val="24"/>
          <w:szCs w:val="24"/>
        </w:rPr>
        <w:tab/>
        <w:t xml:space="preserve">Деепричастия совершенного вида образуются от основы инфинитива (или основы прошедшего времени) при помощи суффиксов –в, -вши, -ши. Суффиксы –в, -вши присоединяются к основам на гласный (увидав, увидавши – разговорное), при этом от возвратных глаголов возможны только деепричастия с суффиксом –вши: умыться – умывшись. Суффикс –ши присоединяется к основам на согласный: привыкши, запершись. Деепричастия у глаголов </w:t>
      </w:r>
      <w:r w:rsidRPr="00D71227">
        <w:rPr>
          <w:rFonts w:ascii="Times New Roman" w:hAnsi="Times New Roman" w:cs="Times New Roman"/>
          <w:sz w:val="24"/>
          <w:szCs w:val="24"/>
          <w:lang w:val="en-US"/>
        </w:rPr>
        <w:t>IY</w:t>
      </w:r>
      <w:r w:rsidRPr="00D71227">
        <w:rPr>
          <w:rFonts w:ascii="Times New Roman" w:hAnsi="Times New Roman" w:cs="Times New Roman"/>
          <w:sz w:val="24"/>
          <w:szCs w:val="24"/>
        </w:rPr>
        <w:t xml:space="preserve"> непродуктивного класса могут быть вариантными: замерзнув – замерзши. От глаголов приобрести, привести, выйти и подобных возможны устаревшие формы приобретши, приведши, вышед, но чаще они заменяются деепричастиями на –а(-я): приобретя, приведя, выйдя. Глаголы с корнем, содержащим полногласное сочетание       -ере-, образуют парные формы деепричастий от разных основ: запереть – заперев, заперевши и заперши. Ряд глаголов совершенного вида образует вариантные формы деепричастий. Наряду с формами на –в, -вши, -ши (которые считаются более нейтральными) функционируют формы на–а(-я): заметив(-вши) – заметя, увидев(-вши) – увидя. Двувидовые глаголы имеют два деепричастия: с суффиксом –а(-я) для выражения значения несовершенного вида и с суффиксом –в(-вши) для выражения значения совершенного вида: исследуя – исследовав.  </w:t>
      </w:r>
    </w:p>
    <w:p w:rsidR="00260195" w:rsidRPr="00D71227" w:rsidRDefault="00260195" w:rsidP="00D71227">
      <w:pPr>
        <w:spacing w:line="240" w:lineRule="auto"/>
        <w:ind w:left="360"/>
        <w:jc w:val="both"/>
        <w:rPr>
          <w:rFonts w:ascii="Times New Roman" w:hAnsi="Times New Roman" w:cs="Times New Roman"/>
          <w:b/>
          <w:sz w:val="24"/>
          <w:szCs w:val="24"/>
        </w:rPr>
      </w:pPr>
    </w:p>
    <w:p w:rsidR="00260195" w:rsidRPr="00D71227" w:rsidRDefault="00260195" w:rsidP="00D71227">
      <w:pPr>
        <w:spacing w:line="240" w:lineRule="auto"/>
        <w:ind w:left="360"/>
        <w:jc w:val="both"/>
        <w:rPr>
          <w:rFonts w:ascii="Times New Roman" w:hAnsi="Times New Roman" w:cs="Times New Roman"/>
          <w:b/>
          <w:sz w:val="24"/>
          <w:szCs w:val="24"/>
        </w:rPr>
      </w:pPr>
      <w:r w:rsidRPr="00D71227">
        <w:rPr>
          <w:rFonts w:ascii="Times New Roman" w:hAnsi="Times New Roman" w:cs="Times New Roman"/>
          <w:b/>
          <w:sz w:val="24"/>
          <w:szCs w:val="24"/>
        </w:rPr>
        <w:t>4. Особенности употребления деепричастий</w:t>
      </w:r>
    </w:p>
    <w:p w:rsidR="00260195" w:rsidRPr="00D71227" w:rsidRDefault="00260195" w:rsidP="00D71227">
      <w:pPr>
        <w:pStyle w:val="21"/>
        <w:spacing w:line="240" w:lineRule="auto"/>
        <w:ind w:left="0" w:firstLine="360"/>
        <w:jc w:val="both"/>
        <w:rPr>
          <w:rFonts w:ascii="Times New Roman" w:hAnsi="Times New Roman" w:cs="Times New Roman"/>
          <w:sz w:val="24"/>
          <w:szCs w:val="24"/>
        </w:rPr>
      </w:pPr>
      <w:r w:rsidRPr="00D71227">
        <w:rPr>
          <w:rFonts w:ascii="Times New Roman" w:hAnsi="Times New Roman" w:cs="Times New Roman"/>
          <w:sz w:val="24"/>
          <w:szCs w:val="24"/>
        </w:rPr>
        <w:t>В предложении деепричастие должно относиться к тому же субъекту, что и глагол-сказуемое: Набирая скорость, поезд отошел от станции. Нарушение этого условия приводит к стилистической ошибке: Подъезжая к сией станции и глядя на природу в окно, у меня слетела шляпа (Чехов). Поэтому употребление деепричастий в безличных предложениях ограничено (не рекомендуется). В них деепричастия возможны лишь тогда, когда они указывают на действие того же лица, что и сказуемое: Неизъяснимо хорошо плыть по Волге осенней ночью, сидя на корме баржи, у руля (Горький).</w:t>
      </w:r>
    </w:p>
    <w:p w:rsidR="00260195" w:rsidRPr="00D71227" w:rsidRDefault="00260195" w:rsidP="00D71227">
      <w:pPr>
        <w:pStyle w:val="21"/>
        <w:spacing w:line="240" w:lineRule="auto"/>
        <w:ind w:left="0" w:firstLine="360"/>
        <w:jc w:val="both"/>
        <w:rPr>
          <w:rFonts w:ascii="Times New Roman" w:hAnsi="Times New Roman" w:cs="Times New Roman"/>
          <w:sz w:val="24"/>
          <w:szCs w:val="24"/>
        </w:rPr>
      </w:pPr>
      <w:r w:rsidRPr="00D71227">
        <w:rPr>
          <w:rFonts w:ascii="Times New Roman" w:hAnsi="Times New Roman" w:cs="Times New Roman"/>
          <w:sz w:val="24"/>
          <w:szCs w:val="24"/>
        </w:rPr>
        <w:t xml:space="preserve">Наиболее устойчивы глагольные признаки у деепричастий, которые располагаются в предложении перед глаголом и имеют зависимые слова. Если деепричастие одиночное и стоит после глагола, оно может утрачивать глагольные признаки вида, залога и переходить в наречие, то есть адвербиализироваться, подвергаться адвербиализации (лат. </w:t>
      </w:r>
      <w:r w:rsidRPr="00D71227">
        <w:rPr>
          <w:rFonts w:ascii="Times New Roman" w:hAnsi="Times New Roman" w:cs="Times New Roman"/>
          <w:sz w:val="24"/>
          <w:szCs w:val="24"/>
          <w:lang w:val="en-US"/>
        </w:rPr>
        <w:t>adverbium</w:t>
      </w:r>
      <w:r w:rsidRPr="00D71227">
        <w:rPr>
          <w:rFonts w:ascii="Times New Roman" w:hAnsi="Times New Roman" w:cs="Times New Roman"/>
          <w:sz w:val="24"/>
          <w:szCs w:val="24"/>
        </w:rPr>
        <w:t xml:space="preserve"> – наречие): писал стоя, сидел молча. Различие между деепричастием и наречием может подчеркиваться с помощью ударения: молч</w:t>
      </w:r>
      <w:r w:rsidRPr="00D71227">
        <w:rPr>
          <w:rFonts w:ascii="Times New Roman" w:hAnsi="Times New Roman" w:cs="Times New Roman"/>
          <w:i/>
          <w:sz w:val="24"/>
          <w:szCs w:val="24"/>
        </w:rPr>
        <w:t>а</w:t>
      </w:r>
      <w:r w:rsidRPr="00D71227">
        <w:rPr>
          <w:rFonts w:ascii="Times New Roman" w:hAnsi="Times New Roman" w:cs="Times New Roman"/>
          <w:sz w:val="24"/>
          <w:szCs w:val="24"/>
        </w:rPr>
        <w:t xml:space="preserve"> (деепричастие) – м</w:t>
      </w:r>
      <w:r w:rsidRPr="00D71227">
        <w:rPr>
          <w:rFonts w:ascii="Times New Roman" w:hAnsi="Times New Roman" w:cs="Times New Roman"/>
          <w:i/>
          <w:sz w:val="24"/>
          <w:szCs w:val="24"/>
        </w:rPr>
        <w:t>о</w:t>
      </w:r>
      <w:r w:rsidRPr="00D71227">
        <w:rPr>
          <w:rFonts w:ascii="Times New Roman" w:hAnsi="Times New Roman" w:cs="Times New Roman"/>
          <w:sz w:val="24"/>
          <w:szCs w:val="24"/>
        </w:rPr>
        <w:t>лча (наречие), сто</w:t>
      </w:r>
      <w:r w:rsidRPr="00D71227">
        <w:rPr>
          <w:rFonts w:ascii="Times New Roman" w:hAnsi="Times New Roman" w:cs="Times New Roman"/>
          <w:i/>
          <w:sz w:val="24"/>
          <w:szCs w:val="24"/>
        </w:rPr>
        <w:t>я</w:t>
      </w:r>
      <w:r w:rsidRPr="00D71227">
        <w:rPr>
          <w:rFonts w:ascii="Times New Roman" w:hAnsi="Times New Roman" w:cs="Times New Roman"/>
          <w:sz w:val="24"/>
          <w:szCs w:val="24"/>
        </w:rPr>
        <w:t xml:space="preserve"> (деепричастие) – ст</w:t>
      </w:r>
      <w:r w:rsidRPr="00D71227">
        <w:rPr>
          <w:rFonts w:ascii="Times New Roman" w:hAnsi="Times New Roman" w:cs="Times New Roman"/>
          <w:i/>
          <w:sz w:val="24"/>
          <w:szCs w:val="24"/>
        </w:rPr>
        <w:t>о</w:t>
      </w:r>
      <w:r w:rsidRPr="00D71227">
        <w:rPr>
          <w:rFonts w:ascii="Times New Roman" w:hAnsi="Times New Roman" w:cs="Times New Roman"/>
          <w:sz w:val="24"/>
          <w:szCs w:val="24"/>
        </w:rPr>
        <w:t>я (наречие). Полностью перешли в наречия многие деепричастия на –учи(-ючи): идти крадучись, жить припеваючи. Деепричастия совершенного вида более тесно связаны с системой глагола, чем деепричастия несовершенного вида.</w:t>
      </w:r>
    </w:p>
    <w:p w:rsidR="000B65C3" w:rsidRPr="00D71227" w:rsidRDefault="000B65C3" w:rsidP="00260195">
      <w:pPr>
        <w:jc w:val="center"/>
        <w:rPr>
          <w:rFonts w:ascii="Times New Roman" w:hAnsi="Times New Roman" w:cs="Times New Roman"/>
          <w:b/>
          <w:sz w:val="24"/>
          <w:szCs w:val="24"/>
        </w:rPr>
      </w:pPr>
    </w:p>
    <w:p w:rsidR="009C0DA7" w:rsidRDefault="009C0DA7" w:rsidP="006E12E1">
      <w:pPr>
        <w:jc w:val="center"/>
        <w:rPr>
          <w:rFonts w:ascii="Times New Roman" w:hAnsi="Times New Roman" w:cs="Times New Roman"/>
          <w:b/>
          <w:sz w:val="24"/>
          <w:szCs w:val="24"/>
        </w:rPr>
      </w:pPr>
    </w:p>
    <w:p w:rsidR="009C0DA7" w:rsidRDefault="009C0DA7" w:rsidP="006E12E1">
      <w:pPr>
        <w:jc w:val="center"/>
        <w:rPr>
          <w:rFonts w:ascii="Times New Roman" w:hAnsi="Times New Roman" w:cs="Times New Roman"/>
          <w:b/>
          <w:sz w:val="24"/>
          <w:szCs w:val="24"/>
        </w:rPr>
      </w:pPr>
    </w:p>
    <w:tbl>
      <w:tblPr>
        <w:tblW w:w="5000" w:type="pct"/>
        <w:tblCellMar>
          <w:left w:w="0" w:type="dxa"/>
          <w:right w:w="0" w:type="dxa"/>
        </w:tblCellMar>
        <w:tblLook w:val="0000" w:firstRow="0" w:lastRow="0" w:firstColumn="0" w:lastColumn="0" w:noHBand="0" w:noVBand="0"/>
      </w:tblPr>
      <w:tblGrid>
        <w:gridCol w:w="9638"/>
      </w:tblGrid>
      <w:tr w:rsidR="009C0DA7" w:rsidRPr="009C0DA7" w:rsidTr="005F1FC3">
        <w:tc>
          <w:tcPr>
            <w:tcW w:w="0" w:type="auto"/>
          </w:tcPr>
          <w:p w:rsidR="006E12E1" w:rsidRPr="009C0DA7" w:rsidRDefault="006E12E1" w:rsidP="005F1FC3">
            <w:pPr>
              <w:pStyle w:val="1"/>
              <w:spacing w:before="0"/>
              <w:rPr>
                <w:rFonts w:ascii="Times New Roman" w:hAnsi="Times New Roman" w:cs="Times New Roman"/>
                <w:color w:val="auto"/>
                <w:sz w:val="24"/>
                <w:szCs w:val="24"/>
              </w:rPr>
            </w:pPr>
          </w:p>
          <w:p w:rsidR="00321685" w:rsidRPr="00C96DC0" w:rsidRDefault="00321685" w:rsidP="00321685">
            <w:pPr>
              <w:jc w:val="center"/>
              <w:rPr>
                <w:rFonts w:ascii="Times New Roman" w:hAnsi="Times New Roman" w:cs="Times New Roman"/>
                <w:sz w:val="24"/>
                <w:szCs w:val="24"/>
              </w:rPr>
            </w:pPr>
            <w:r>
              <w:rPr>
                <w:rFonts w:ascii="Times New Roman" w:hAnsi="Times New Roman" w:cs="Times New Roman"/>
                <w:b/>
                <w:sz w:val="24"/>
                <w:szCs w:val="24"/>
              </w:rPr>
              <w:t xml:space="preserve">ТЕМА 18 </w:t>
            </w:r>
            <w:r w:rsidRPr="00C96DC0">
              <w:rPr>
                <w:rFonts w:ascii="Times New Roman" w:hAnsi="Times New Roman" w:cs="Times New Roman"/>
                <w:b/>
                <w:sz w:val="24"/>
                <w:szCs w:val="24"/>
              </w:rPr>
              <w:t>Н</w:t>
            </w:r>
            <w:r>
              <w:rPr>
                <w:rFonts w:ascii="Times New Roman" w:hAnsi="Times New Roman" w:cs="Times New Roman"/>
                <w:b/>
                <w:sz w:val="24"/>
                <w:szCs w:val="24"/>
              </w:rPr>
              <w:t>АРЕЧИЕ. СЛОВА КАТЕГОРИИ СОСТОЯНИЯ. МОДАЛЬНЫЕ СЛОВА</w:t>
            </w:r>
          </w:p>
          <w:p w:rsidR="00321685" w:rsidRPr="00F2526D" w:rsidRDefault="00321685" w:rsidP="00321685">
            <w:pPr>
              <w:spacing w:line="240" w:lineRule="auto"/>
              <w:jc w:val="both"/>
              <w:rPr>
                <w:rFonts w:ascii="Times New Roman" w:hAnsi="Times New Roman" w:cs="Times New Roman"/>
                <w:b/>
                <w:sz w:val="24"/>
                <w:szCs w:val="24"/>
              </w:rPr>
            </w:pPr>
            <w:r w:rsidRPr="00F2526D">
              <w:rPr>
                <w:rFonts w:ascii="Times New Roman" w:hAnsi="Times New Roman" w:cs="Times New Roman"/>
                <w:b/>
                <w:sz w:val="24"/>
                <w:szCs w:val="24"/>
              </w:rPr>
              <w:t xml:space="preserve">1.Наречие как часть речи  </w:t>
            </w:r>
          </w:p>
          <w:p w:rsidR="00321685" w:rsidRPr="00F2526D" w:rsidRDefault="00321685" w:rsidP="00321685">
            <w:pPr>
              <w:spacing w:line="240" w:lineRule="auto"/>
              <w:jc w:val="both"/>
              <w:rPr>
                <w:rFonts w:ascii="Times New Roman" w:hAnsi="Times New Roman" w:cs="Times New Roman"/>
                <w:b/>
                <w:sz w:val="24"/>
                <w:szCs w:val="24"/>
              </w:rPr>
            </w:pPr>
            <w:r w:rsidRPr="00F2526D">
              <w:rPr>
                <w:rFonts w:ascii="Times New Roman" w:hAnsi="Times New Roman" w:cs="Times New Roman"/>
                <w:b/>
                <w:sz w:val="24"/>
                <w:szCs w:val="24"/>
              </w:rPr>
              <w:t xml:space="preserve">2.Морфологические особенности наречий </w:t>
            </w:r>
          </w:p>
          <w:p w:rsidR="00321685" w:rsidRPr="00F2526D" w:rsidRDefault="00321685" w:rsidP="00321685">
            <w:pPr>
              <w:spacing w:line="240" w:lineRule="auto"/>
              <w:jc w:val="both"/>
              <w:rPr>
                <w:rFonts w:ascii="Times New Roman" w:hAnsi="Times New Roman" w:cs="Times New Roman"/>
                <w:b/>
                <w:sz w:val="24"/>
                <w:szCs w:val="24"/>
              </w:rPr>
            </w:pPr>
            <w:r w:rsidRPr="00F2526D">
              <w:rPr>
                <w:rFonts w:ascii="Times New Roman" w:hAnsi="Times New Roman" w:cs="Times New Roman"/>
                <w:b/>
                <w:sz w:val="24"/>
                <w:szCs w:val="24"/>
              </w:rPr>
              <w:t>3.СКС как часть речи</w:t>
            </w:r>
            <w:r>
              <w:rPr>
                <w:rFonts w:ascii="Times New Roman" w:hAnsi="Times New Roman" w:cs="Times New Roman"/>
                <w:b/>
                <w:sz w:val="24"/>
                <w:szCs w:val="24"/>
              </w:rPr>
              <w:t>.</w:t>
            </w:r>
            <w:r w:rsidRPr="00F2526D">
              <w:rPr>
                <w:rFonts w:ascii="Times New Roman" w:hAnsi="Times New Roman" w:cs="Times New Roman"/>
                <w:b/>
                <w:sz w:val="24"/>
                <w:szCs w:val="24"/>
              </w:rPr>
              <w:t xml:space="preserve"> Морфологические особенности СКС</w:t>
            </w:r>
          </w:p>
          <w:p w:rsidR="00321685" w:rsidRDefault="00321685" w:rsidP="00321685">
            <w:pPr>
              <w:spacing w:line="240" w:lineRule="auto"/>
              <w:rPr>
                <w:rFonts w:ascii="Times New Roman" w:hAnsi="Times New Roman" w:cs="Times New Roman"/>
                <w:b/>
                <w:sz w:val="24"/>
                <w:szCs w:val="24"/>
              </w:rPr>
            </w:pPr>
            <w:r w:rsidRPr="003C4EB5">
              <w:rPr>
                <w:rFonts w:ascii="Times New Roman" w:hAnsi="Times New Roman" w:cs="Times New Roman"/>
                <w:b/>
                <w:sz w:val="24"/>
                <w:szCs w:val="24"/>
              </w:rPr>
              <w:t>4.</w:t>
            </w:r>
            <w:r w:rsidRPr="003C4EB5">
              <w:rPr>
                <w:rFonts w:ascii="Times New Roman" w:hAnsi="Times New Roman" w:cs="Times New Roman"/>
                <w:sz w:val="24"/>
                <w:szCs w:val="24"/>
              </w:rPr>
              <w:t xml:space="preserve"> </w:t>
            </w:r>
            <w:r>
              <w:rPr>
                <w:rFonts w:ascii="Times New Roman" w:hAnsi="Times New Roman" w:cs="Times New Roman"/>
                <w:b/>
                <w:sz w:val="24"/>
                <w:szCs w:val="24"/>
              </w:rPr>
              <w:t xml:space="preserve">Модальные слова, их типы </w:t>
            </w:r>
          </w:p>
          <w:p w:rsidR="00321685" w:rsidRDefault="00321685" w:rsidP="005F1FC3">
            <w:pPr>
              <w:pStyle w:val="1"/>
              <w:spacing w:before="0"/>
              <w:rPr>
                <w:rFonts w:ascii="Times New Roman" w:hAnsi="Times New Roman" w:cs="Times New Roman"/>
                <w:b/>
                <w:color w:val="auto"/>
                <w:sz w:val="24"/>
                <w:szCs w:val="24"/>
              </w:rPr>
            </w:pPr>
          </w:p>
          <w:p w:rsidR="006E12E1" w:rsidRPr="009C0DA7" w:rsidRDefault="006E12E1" w:rsidP="005F1FC3">
            <w:pPr>
              <w:pStyle w:val="1"/>
              <w:spacing w:before="0"/>
              <w:rPr>
                <w:rFonts w:ascii="Times New Roman" w:hAnsi="Times New Roman" w:cs="Times New Roman"/>
                <w:b/>
                <w:color w:val="auto"/>
                <w:sz w:val="24"/>
                <w:szCs w:val="24"/>
              </w:rPr>
            </w:pPr>
            <w:r w:rsidRPr="009C0DA7">
              <w:rPr>
                <w:rFonts w:ascii="Times New Roman" w:hAnsi="Times New Roman" w:cs="Times New Roman"/>
                <w:b/>
                <w:color w:val="auto"/>
                <w:sz w:val="24"/>
                <w:szCs w:val="24"/>
              </w:rPr>
              <w:t>1.Наречие как часть речи</w:t>
            </w:r>
          </w:p>
          <w:p w:rsidR="006E12E1" w:rsidRPr="009C0DA7" w:rsidRDefault="006E12E1" w:rsidP="005F1FC3">
            <w:pPr>
              <w:pStyle w:val="a5"/>
              <w:spacing w:line="336" w:lineRule="atLeast"/>
              <w:jc w:val="both"/>
            </w:pPr>
            <w:r w:rsidRPr="009C0DA7">
              <w:t xml:space="preserve">Наречие (церковнослав. калька с греческого ἐπίρρημα, собственно, «то, что находится при глаголе или на глаголе»; лат. adverbium – также калька этого термина) – в русском языке часть речи, обозначающая признак некоторой ситуации или другого признака, в частности, степень признака или внешнюю характеристику ситуации. Словоизменение для наречия не характерно: часть наречий имеют степени сравнения. Большинство наречий образовано от слов (и словосочетаний) других частей речи. В предложении наречия обычно занимают синтаксическую позицию обстоятельства: Ветер подымал с земли сухой снег и нёс нам навстречу </w:t>
            </w:r>
            <w:r w:rsidRPr="009C0DA7">
              <w:rPr>
                <w:rStyle w:val="aa"/>
              </w:rPr>
              <w:t>ровно</w:t>
            </w:r>
            <w:r w:rsidRPr="009C0DA7">
              <w:t xml:space="preserve">, </w:t>
            </w:r>
            <w:r w:rsidRPr="009C0DA7">
              <w:rPr>
                <w:rStyle w:val="aa"/>
              </w:rPr>
              <w:t>беспрерывно</w:t>
            </w:r>
            <w:r w:rsidRPr="009C0DA7">
              <w:t xml:space="preserve">, </w:t>
            </w:r>
            <w:r w:rsidRPr="009C0DA7">
              <w:rPr>
                <w:rStyle w:val="aa"/>
              </w:rPr>
              <w:t>упорно</w:t>
            </w:r>
            <w:r w:rsidRPr="009C0DA7">
              <w:t xml:space="preserve">… [В. Г. Короленко. Мороз (1900-1901)] </w:t>
            </w:r>
            <w:bookmarkStart w:id="16" w:name="1"/>
            <w:bookmarkEnd w:id="16"/>
            <w:r w:rsidRPr="009C0DA7">
              <w:t xml:space="preserve">1. Наречие: общие сведения. В отличие от других знаменательных частей речи, с морфологической точки зрения наречия в русском языке охарактеризованы слабо, а именно: словоизменение их крайне ограничено; для словообразования характерна конверсия (переход слов или словосочетаний в категорию наречий без формального изменения: </w:t>
            </w:r>
            <w:r w:rsidRPr="009C0DA7">
              <w:rPr>
                <w:rStyle w:val="aa"/>
              </w:rPr>
              <w:t xml:space="preserve">беспрерывно </w:t>
            </w:r>
            <w:r w:rsidRPr="009C0DA7">
              <w:t xml:space="preserve">(ср.р. прилагательного) &gt; </w:t>
            </w:r>
            <w:r w:rsidRPr="009C0DA7">
              <w:rPr>
                <w:rStyle w:val="aa"/>
              </w:rPr>
              <w:t>беспрерывно</w:t>
            </w:r>
            <w:r w:rsidRPr="009C0DA7">
              <w:t>,</w:t>
            </w:r>
            <w:r w:rsidRPr="009C0DA7">
              <w:rPr>
                <w:rStyle w:val="aa"/>
              </w:rPr>
              <w:t xml:space="preserve"> ночью </w:t>
            </w:r>
            <w:r w:rsidRPr="009C0DA7">
              <w:t>(тв.п.</w:t>
            </w:r>
            <w:r w:rsidRPr="009C0DA7">
              <w:rPr>
                <w:rFonts w:eastAsia="MS Mincho"/>
              </w:rPr>
              <w:t> </w:t>
            </w:r>
            <w:r w:rsidRPr="009C0DA7">
              <w:t xml:space="preserve"> существительного) &gt; </w:t>
            </w:r>
            <w:r w:rsidRPr="009C0DA7">
              <w:rPr>
                <w:rStyle w:val="aa"/>
              </w:rPr>
              <w:t>ночью</w:t>
            </w:r>
            <w:r w:rsidRPr="009C0DA7">
              <w:t>,</w:t>
            </w:r>
            <w:r w:rsidRPr="009C0DA7">
              <w:rPr>
                <w:rStyle w:val="aa"/>
              </w:rPr>
              <w:t xml:space="preserve"> в месте &gt; вместе</w:t>
            </w:r>
            <w:r w:rsidRPr="009C0DA7">
              <w:t xml:space="preserve">. Это увеличивает степень омонимии наречий со словами других частей речи (так, в Корпусе, даже с учётом орфографического разграничения предложных групп типа </w:t>
            </w:r>
            <w:r w:rsidRPr="009C0DA7">
              <w:rPr>
                <w:rStyle w:val="aa"/>
              </w:rPr>
              <w:t xml:space="preserve">в месте </w:t>
            </w:r>
            <w:r w:rsidRPr="009C0DA7">
              <w:t xml:space="preserve">и наречий типа </w:t>
            </w:r>
            <w:r w:rsidRPr="009C0DA7">
              <w:rPr>
                <w:rStyle w:val="aa"/>
              </w:rPr>
              <w:t>вместе</w:t>
            </w:r>
            <w:r w:rsidRPr="009C0DA7">
              <w:t>, встречается примерно столько же словоформ, омонимичных наречиям, сколько и самих наречий) и затрудняет их разграничение. С семантико-синтаксической точки зрения наречия выступают в функции обстоятельства при глаголе, прилагательном или другом наречии либо, реже, определения при существительном (</w:t>
            </w:r>
            <w:r w:rsidRPr="009C0DA7">
              <w:rPr>
                <w:rStyle w:val="aa"/>
              </w:rPr>
              <w:t>дорога домой</w:t>
            </w:r>
            <w:r w:rsidRPr="009C0DA7">
              <w:t>,</w:t>
            </w:r>
            <w:r w:rsidRPr="009C0DA7">
              <w:rPr>
                <w:rStyle w:val="aa"/>
              </w:rPr>
              <w:t xml:space="preserve"> еда натощак</w:t>
            </w:r>
            <w:r w:rsidRPr="009C0DA7">
              <w:t>) и означают прежде всего признак, и в частности «признак признака» (</w:t>
            </w:r>
            <w:r w:rsidRPr="009C0DA7">
              <w:rPr>
                <w:rStyle w:val="a8"/>
                <w:i/>
                <w:iCs/>
              </w:rPr>
              <w:t>очень</w:t>
            </w:r>
            <w:r w:rsidRPr="009C0DA7">
              <w:rPr>
                <w:rStyle w:val="aa"/>
              </w:rPr>
              <w:t xml:space="preserve"> быстро</w:t>
            </w:r>
            <w:r w:rsidRPr="009C0DA7">
              <w:t>,</w:t>
            </w:r>
            <w:r w:rsidRPr="009C0DA7">
              <w:rPr>
                <w:rStyle w:val="aa"/>
              </w:rPr>
              <w:t xml:space="preserve"> </w:t>
            </w:r>
            <w:r w:rsidRPr="009C0DA7">
              <w:rPr>
                <w:rStyle w:val="a8"/>
                <w:i/>
                <w:iCs/>
              </w:rPr>
              <w:t>неприлично</w:t>
            </w:r>
            <w:r w:rsidRPr="009C0DA7">
              <w:rPr>
                <w:rStyle w:val="aa"/>
              </w:rPr>
              <w:t xml:space="preserve"> часто</w:t>
            </w:r>
            <w:r w:rsidRPr="009C0DA7">
              <w:t xml:space="preserve">; А. М. Пешковский считал главной чертой семантики наречий именно «признак признака»). В условиях отсутствия словоизменения, маркирующего синтаксическую связь (т.н. примыкание), синтаксис и семантика наречий тесно переплетены. Наречия различаются по синтаксической сфере действия (синтаксическим единицам, к которым они относятся). В частности, они могут синтаксически относиться к предикативной группе (клаузе) в целом (обозначение «внешних» характеристик, оценка ситуации в целом: </w:t>
            </w:r>
            <w:r w:rsidRPr="009C0DA7">
              <w:rPr>
                <w:rStyle w:val="aa"/>
              </w:rPr>
              <w:t>вчера приходил врач</w:t>
            </w:r>
            <w:r w:rsidRPr="009C0DA7">
              <w:t xml:space="preserve">). Другая возможность – наречие относится к глагольной группе и указывает на «внутреннюю» характеристику, параметр ситуации: </w:t>
            </w:r>
            <w:r w:rsidRPr="009C0DA7">
              <w:rPr>
                <w:rStyle w:val="aa"/>
              </w:rPr>
              <w:t>ехать быстро</w:t>
            </w:r>
            <w:r w:rsidRPr="009C0DA7">
              <w:t>, к прилагательному (</w:t>
            </w:r>
            <w:r w:rsidRPr="009C0DA7">
              <w:rPr>
                <w:rStyle w:val="aa"/>
              </w:rPr>
              <w:t>неприлично откровенный</w:t>
            </w:r>
            <w:r w:rsidRPr="009C0DA7">
              <w:t>), к существительному (</w:t>
            </w:r>
            <w:r w:rsidRPr="009C0DA7">
              <w:rPr>
                <w:rStyle w:val="aa"/>
              </w:rPr>
              <w:t>дорога домой</w:t>
            </w:r>
            <w:r w:rsidRPr="009C0DA7">
              <w:t xml:space="preserve">). Выделяется ряд тематических разрядов наречий (наречия места, направления, времени, цели и т.п). Имеется подкласс местоименных наречий, для семантики которых характерна отсылка к речевой ситуации (см. Местоимение): </w:t>
            </w:r>
            <w:r w:rsidRPr="009C0DA7">
              <w:rPr>
                <w:rStyle w:val="aa"/>
              </w:rPr>
              <w:t>так</w:t>
            </w:r>
            <w:r w:rsidRPr="009C0DA7">
              <w:t>,</w:t>
            </w:r>
            <w:r w:rsidRPr="009C0DA7">
              <w:rPr>
                <w:rStyle w:val="aa"/>
              </w:rPr>
              <w:t xml:space="preserve"> где</w:t>
            </w:r>
            <w:r w:rsidRPr="009C0DA7">
              <w:t>,</w:t>
            </w:r>
            <w:r w:rsidRPr="009C0DA7">
              <w:rPr>
                <w:rStyle w:val="aa"/>
              </w:rPr>
              <w:t xml:space="preserve"> когда</w:t>
            </w:r>
            <w:r w:rsidRPr="009C0DA7">
              <w:t>,</w:t>
            </w:r>
            <w:r w:rsidRPr="009C0DA7">
              <w:rPr>
                <w:rStyle w:val="aa"/>
              </w:rPr>
              <w:t xml:space="preserve"> насколько </w:t>
            </w:r>
            <w:r w:rsidRPr="009C0DA7">
              <w:t xml:space="preserve">и др. Наречия отличаются от других частей речи очень высоким </w:t>
            </w:r>
            <w:r w:rsidRPr="009C0DA7">
              <w:lastRenderedPageBreak/>
              <w:t>процентом местоименных словоупотреблений (в среднем треть, для устной речи до 40%) и лексем (особенно в некоторых семантических классах).</w:t>
            </w:r>
            <w:bookmarkStart w:id="17" w:name="2"/>
            <w:bookmarkStart w:id="18" w:name="3"/>
            <w:bookmarkEnd w:id="17"/>
            <w:bookmarkEnd w:id="18"/>
            <w:r w:rsidRPr="009C0DA7">
              <w:t xml:space="preserve"> </w:t>
            </w:r>
          </w:p>
          <w:p w:rsidR="006E12E1" w:rsidRPr="009C0DA7" w:rsidRDefault="006E12E1" w:rsidP="005F1FC3">
            <w:pPr>
              <w:pStyle w:val="a5"/>
              <w:spacing w:line="336" w:lineRule="atLeast"/>
              <w:jc w:val="both"/>
            </w:pPr>
            <w:r w:rsidRPr="009C0DA7">
              <w:rPr>
                <w:b/>
              </w:rPr>
              <w:t>Семантические</w:t>
            </w:r>
            <w:r w:rsidRPr="009C0DA7">
              <w:t xml:space="preserve"> </w:t>
            </w:r>
            <w:r w:rsidRPr="009C0DA7">
              <w:rPr>
                <w:b/>
              </w:rPr>
              <w:t xml:space="preserve">классы. </w:t>
            </w:r>
            <w:r w:rsidRPr="009C0DA7">
              <w:t xml:space="preserve">В школьной традиции наречия делятся на определительные и обстоятельственные. К определительным наречиям относят качественные (характеристика или оценка действия и признака: </w:t>
            </w:r>
            <w:r w:rsidRPr="009C0DA7">
              <w:rPr>
                <w:rStyle w:val="aa"/>
              </w:rPr>
              <w:t>грустно</w:t>
            </w:r>
            <w:r w:rsidRPr="009C0DA7">
              <w:t>,</w:t>
            </w:r>
            <w:r w:rsidRPr="009C0DA7">
              <w:rPr>
                <w:rStyle w:val="aa"/>
              </w:rPr>
              <w:t xml:space="preserve"> страшно</w:t>
            </w:r>
            <w:r w:rsidRPr="009C0DA7">
              <w:t>,</w:t>
            </w:r>
            <w:r w:rsidRPr="009C0DA7">
              <w:rPr>
                <w:rStyle w:val="aa"/>
              </w:rPr>
              <w:t xml:space="preserve"> быстро</w:t>
            </w:r>
            <w:r w:rsidRPr="009C0DA7">
              <w:t>,</w:t>
            </w:r>
            <w:r w:rsidRPr="009C0DA7">
              <w:rPr>
                <w:rStyle w:val="aa"/>
              </w:rPr>
              <w:t xml:space="preserve"> правильно</w:t>
            </w:r>
            <w:r w:rsidRPr="009C0DA7">
              <w:t>), количественные (</w:t>
            </w:r>
            <w:r w:rsidRPr="009C0DA7">
              <w:rPr>
                <w:rStyle w:val="aa"/>
              </w:rPr>
              <w:t>много</w:t>
            </w:r>
            <w:r w:rsidRPr="009C0DA7">
              <w:t>,</w:t>
            </w:r>
            <w:r w:rsidRPr="009C0DA7">
              <w:rPr>
                <w:rStyle w:val="aa"/>
              </w:rPr>
              <w:t xml:space="preserve"> мало</w:t>
            </w:r>
            <w:r w:rsidRPr="009C0DA7">
              <w:t>,</w:t>
            </w:r>
            <w:r w:rsidRPr="009C0DA7">
              <w:rPr>
                <w:rStyle w:val="aa"/>
              </w:rPr>
              <w:t xml:space="preserve"> втройне</w:t>
            </w:r>
            <w:r w:rsidRPr="009C0DA7">
              <w:t>,</w:t>
            </w:r>
            <w:r w:rsidRPr="009C0DA7">
              <w:rPr>
                <w:rStyle w:val="aa"/>
              </w:rPr>
              <w:t xml:space="preserve"> вшестером</w:t>
            </w:r>
            <w:r w:rsidRPr="009C0DA7">
              <w:t>), образа и способа действия (</w:t>
            </w:r>
            <w:r w:rsidRPr="009C0DA7">
              <w:rPr>
                <w:rStyle w:val="aa"/>
              </w:rPr>
              <w:t>шагом</w:t>
            </w:r>
            <w:r w:rsidRPr="009C0DA7">
              <w:t>,</w:t>
            </w:r>
            <w:r w:rsidRPr="009C0DA7">
              <w:rPr>
                <w:rStyle w:val="aa"/>
              </w:rPr>
              <w:t xml:space="preserve"> вперемешку</w:t>
            </w:r>
            <w:r w:rsidRPr="009C0DA7">
              <w:t>,</w:t>
            </w:r>
            <w:r w:rsidRPr="009C0DA7">
              <w:rPr>
                <w:rStyle w:val="aa"/>
              </w:rPr>
              <w:t xml:space="preserve"> вхолостую</w:t>
            </w:r>
            <w:r w:rsidRPr="009C0DA7">
              <w:t>,</w:t>
            </w:r>
            <w:r w:rsidRPr="009C0DA7">
              <w:rPr>
                <w:rStyle w:val="aa"/>
              </w:rPr>
              <w:t xml:space="preserve"> наверняка</w:t>
            </w:r>
            <w:r w:rsidRPr="009C0DA7">
              <w:t xml:space="preserve">). К обстоятельственным наречиям относят наречия места, времени, причины и цели. </w:t>
            </w:r>
            <w:r w:rsidRPr="009C0DA7">
              <w:rPr>
                <w:b/>
              </w:rPr>
              <w:t xml:space="preserve">Наречия способа и образа действия </w:t>
            </w:r>
            <w:r w:rsidRPr="009C0DA7">
              <w:t xml:space="preserve">обозначают характер протекания ситуации; прототипическое местоименное наречие – </w:t>
            </w:r>
            <w:r w:rsidRPr="009C0DA7">
              <w:rPr>
                <w:rStyle w:val="aa"/>
              </w:rPr>
              <w:t xml:space="preserve">как </w:t>
            </w:r>
            <w:r w:rsidRPr="009C0DA7">
              <w:t xml:space="preserve">(в школьной грамматике «вопрос», на который «отвечают» эти наречия). В этот класс входят наречия на </w:t>
            </w:r>
            <w:r w:rsidRPr="009C0DA7">
              <w:rPr>
                <w:rStyle w:val="aa"/>
              </w:rPr>
              <w:t>-о</w:t>
            </w:r>
            <w:r w:rsidRPr="009C0DA7">
              <w:t>/</w:t>
            </w:r>
            <w:r w:rsidRPr="009C0DA7">
              <w:rPr>
                <w:rStyle w:val="aa"/>
              </w:rPr>
              <w:t xml:space="preserve">-е </w:t>
            </w:r>
            <w:r w:rsidRPr="009C0DA7">
              <w:t>от качественных прилагательных. Это самый крупный разряд наречий – около 5.5. тыс. из учтённых в [Евтюхин 2008: 559] 6 тыс. лексем. Данный класс гетерогенен [Филипенко 2003: 30], он включает в себя:</w:t>
            </w:r>
          </w:p>
          <w:p w:rsidR="006E12E1" w:rsidRPr="009C0DA7" w:rsidRDefault="006E12E1" w:rsidP="00D43822">
            <w:pPr>
              <w:numPr>
                <w:ilvl w:val="0"/>
                <w:numId w:val="48"/>
              </w:numPr>
              <w:spacing w:before="100" w:beforeAutospacing="1" w:after="100" w:afterAutospacing="1" w:line="336" w:lineRule="atLeast"/>
              <w:rPr>
                <w:rFonts w:ascii="Times New Roman" w:hAnsi="Times New Roman" w:cs="Times New Roman"/>
                <w:sz w:val="24"/>
                <w:szCs w:val="24"/>
              </w:rPr>
            </w:pPr>
            <w:r w:rsidRPr="009C0DA7">
              <w:rPr>
                <w:rFonts w:ascii="Times New Roman" w:hAnsi="Times New Roman" w:cs="Times New Roman"/>
                <w:sz w:val="24"/>
                <w:szCs w:val="24"/>
              </w:rPr>
              <w:t>наречия эмоции (</w:t>
            </w:r>
            <w:r w:rsidRPr="009C0DA7">
              <w:rPr>
                <w:rStyle w:val="aa"/>
                <w:rFonts w:ascii="Times New Roman" w:hAnsi="Times New Roman" w:cs="Times New Roman"/>
                <w:sz w:val="24"/>
                <w:szCs w:val="24"/>
              </w:rPr>
              <w:t>весело</w:t>
            </w:r>
            <w:r w:rsidRPr="009C0DA7">
              <w:rPr>
                <w:rFonts w:ascii="Times New Roman" w:hAnsi="Times New Roman" w:cs="Times New Roman"/>
                <w:sz w:val="24"/>
                <w:szCs w:val="24"/>
              </w:rPr>
              <w:t>);</w:t>
            </w:r>
          </w:p>
          <w:p w:rsidR="006E12E1" w:rsidRPr="009C0DA7" w:rsidRDefault="006E12E1" w:rsidP="00D43822">
            <w:pPr>
              <w:numPr>
                <w:ilvl w:val="0"/>
                <w:numId w:val="48"/>
              </w:numPr>
              <w:spacing w:before="100" w:beforeAutospacing="1" w:after="100" w:afterAutospacing="1" w:line="336" w:lineRule="atLeast"/>
              <w:rPr>
                <w:rFonts w:ascii="Times New Roman" w:hAnsi="Times New Roman" w:cs="Times New Roman"/>
                <w:sz w:val="24"/>
                <w:szCs w:val="24"/>
              </w:rPr>
            </w:pPr>
            <w:r w:rsidRPr="009C0DA7">
              <w:rPr>
                <w:rFonts w:ascii="Times New Roman" w:hAnsi="Times New Roman" w:cs="Times New Roman"/>
                <w:sz w:val="24"/>
                <w:szCs w:val="24"/>
              </w:rPr>
              <w:t>параметрические наречия, указывающие на выразимый количественно признак (</w:t>
            </w:r>
            <w:r w:rsidRPr="009C0DA7">
              <w:rPr>
                <w:rStyle w:val="aa"/>
                <w:rFonts w:ascii="Times New Roman" w:hAnsi="Times New Roman" w:cs="Times New Roman"/>
                <w:sz w:val="24"/>
                <w:szCs w:val="24"/>
              </w:rPr>
              <w:t>медленно</w:t>
            </w:r>
            <w:r w:rsidRPr="009C0DA7">
              <w:rPr>
                <w:rFonts w:ascii="Times New Roman" w:hAnsi="Times New Roman" w:cs="Times New Roman"/>
                <w:sz w:val="24"/>
                <w:szCs w:val="24"/>
              </w:rPr>
              <w:t>);</w:t>
            </w:r>
          </w:p>
          <w:p w:rsidR="006E12E1" w:rsidRPr="009C0DA7" w:rsidRDefault="006E12E1" w:rsidP="00D43822">
            <w:pPr>
              <w:numPr>
                <w:ilvl w:val="0"/>
                <w:numId w:val="48"/>
              </w:numPr>
              <w:spacing w:before="100" w:beforeAutospacing="1" w:after="100" w:afterAutospacing="1" w:line="336" w:lineRule="atLeast"/>
              <w:rPr>
                <w:rFonts w:ascii="Times New Roman" w:hAnsi="Times New Roman" w:cs="Times New Roman"/>
                <w:sz w:val="24"/>
                <w:szCs w:val="24"/>
              </w:rPr>
            </w:pPr>
            <w:r w:rsidRPr="009C0DA7">
              <w:rPr>
                <w:rFonts w:ascii="Times New Roman" w:hAnsi="Times New Roman" w:cs="Times New Roman"/>
                <w:sz w:val="24"/>
                <w:szCs w:val="24"/>
              </w:rPr>
              <w:t>наречия внешней оценки (</w:t>
            </w:r>
            <w:r w:rsidRPr="009C0DA7">
              <w:rPr>
                <w:rStyle w:val="aa"/>
                <w:rFonts w:ascii="Times New Roman" w:hAnsi="Times New Roman" w:cs="Times New Roman"/>
                <w:sz w:val="24"/>
                <w:szCs w:val="24"/>
              </w:rPr>
              <w:t>хорошо</w:t>
            </w:r>
            <w:r w:rsidRPr="009C0DA7">
              <w:rPr>
                <w:rFonts w:ascii="Times New Roman" w:hAnsi="Times New Roman" w:cs="Times New Roman"/>
                <w:sz w:val="24"/>
                <w:szCs w:val="24"/>
              </w:rPr>
              <w:t>,</w:t>
            </w:r>
            <w:r w:rsidRPr="009C0DA7">
              <w:rPr>
                <w:rStyle w:val="aa"/>
                <w:rFonts w:ascii="Times New Roman" w:hAnsi="Times New Roman" w:cs="Times New Roman"/>
                <w:sz w:val="24"/>
                <w:szCs w:val="24"/>
              </w:rPr>
              <w:t xml:space="preserve"> нечестно</w:t>
            </w:r>
            <w:r w:rsidRPr="009C0DA7">
              <w:rPr>
                <w:rFonts w:ascii="Times New Roman" w:hAnsi="Times New Roman" w:cs="Times New Roman"/>
                <w:sz w:val="24"/>
                <w:szCs w:val="24"/>
              </w:rPr>
              <w:t>);</w:t>
            </w:r>
          </w:p>
          <w:p w:rsidR="006E12E1" w:rsidRPr="009C0DA7" w:rsidRDefault="006E12E1" w:rsidP="00D43822">
            <w:pPr>
              <w:numPr>
                <w:ilvl w:val="0"/>
                <w:numId w:val="48"/>
              </w:numPr>
              <w:spacing w:before="100" w:beforeAutospacing="1" w:after="100" w:afterAutospacing="1" w:line="336" w:lineRule="atLeast"/>
              <w:rPr>
                <w:rFonts w:ascii="Times New Roman" w:hAnsi="Times New Roman" w:cs="Times New Roman"/>
                <w:sz w:val="24"/>
                <w:szCs w:val="24"/>
              </w:rPr>
            </w:pPr>
            <w:r w:rsidRPr="009C0DA7">
              <w:rPr>
                <w:rFonts w:ascii="Times New Roman" w:hAnsi="Times New Roman" w:cs="Times New Roman"/>
                <w:sz w:val="24"/>
                <w:szCs w:val="24"/>
              </w:rPr>
              <w:t>так называемые сравнительно-уподобительные, указывающие на сходство с ситуацией, типичной для некоторого класса объектов (</w:t>
            </w:r>
            <w:r w:rsidRPr="009C0DA7">
              <w:rPr>
                <w:rStyle w:val="aa"/>
                <w:rFonts w:ascii="Times New Roman" w:hAnsi="Times New Roman" w:cs="Times New Roman"/>
                <w:sz w:val="24"/>
                <w:szCs w:val="24"/>
              </w:rPr>
              <w:t>по-человечески</w:t>
            </w:r>
            <w:r w:rsidRPr="009C0DA7">
              <w:rPr>
                <w:rFonts w:ascii="Times New Roman" w:hAnsi="Times New Roman" w:cs="Times New Roman"/>
                <w:sz w:val="24"/>
                <w:szCs w:val="24"/>
              </w:rPr>
              <w:t>);</w:t>
            </w:r>
          </w:p>
          <w:p w:rsidR="006E12E1" w:rsidRPr="009C0DA7" w:rsidRDefault="006E12E1" w:rsidP="00D43822">
            <w:pPr>
              <w:numPr>
                <w:ilvl w:val="0"/>
                <w:numId w:val="48"/>
              </w:numPr>
              <w:spacing w:before="100" w:beforeAutospacing="1" w:after="100" w:afterAutospacing="1" w:line="336" w:lineRule="atLeast"/>
              <w:rPr>
                <w:rFonts w:ascii="Times New Roman" w:hAnsi="Times New Roman" w:cs="Times New Roman"/>
                <w:sz w:val="24"/>
                <w:szCs w:val="24"/>
              </w:rPr>
            </w:pPr>
            <w:r w:rsidRPr="009C0DA7">
              <w:rPr>
                <w:rFonts w:ascii="Times New Roman" w:hAnsi="Times New Roman" w:cs="Times New Roman"/>
                <w:sz w:val="24"/>
                <w:szCs w:val="24"/>
              </w:rPr>
              <w:t>наречия количественной характеристики участников ситуации – единичность и дистрибутивность (</w:t>
            </w:r>
            <w:r w:rsidRPr="009C0DA7">
              <w:rPr>
                <w:rStyle w:val="aa"/>
                <w:rFonts w:ascii="Times New Roman" w:hAnsi="Times New Roman" w:cs="Times New Roman"/>
                <w:sz w:val="24"/>
                <w:szCs w:val="24"/>
              </w:rPr>
              <w:t>сообща</w:t>
            </w:r>
            <w:r w:rsidRPr="009C0DA7">
              <w:rPr>
                <w:rFonts w:ascii="Times New Roman" w:hAnsi="Times New Roman" w:cs="Times New Roman"/>
                <w:sz w:val="24"/>
                <w:szCs w:val="24"/>
              </w:rPr>
              <w:t xml:space="preserve">, </w:t>
            </w:r>
            <w:r w:rsidRPr="009C0DA7">
              <w:rPr>
                <w:rStyle w:val="aa"/>
                <w:rFonts w:ascii="Times New Roman" w:hAnsi="Times New Roman" w:cs="Times New Roman"/>
                <w:sz w:val="24"/>
                <w:szCs w:val="24"/>
              </w:rPr>
              <w:t>вместе</w:t>
            </w:r>
            <w:r w:rsidRPr="009C0DA7">
              <w:rPr>
                <w:rFonts w:ascii="Times New Roman" w:hAnsi="Times New Roman" w:cs="Times New Roman"/>
                <w:sz w:val="24"/>
                <w:szCs w:val="24"/>
              </w:rPr>
              <w:t>,</w:t>
            </w:r>
            <w:r w:rsidRPr="009C0DA7">
              <w:rPr>
                <w:rStyle w:val="aa"/>
                <w:rFonts w:ascii="Times New Roman" w:hAnsi="Times New Roman" w:cs="Times New Roman"/>
                <w:sz w:val="24"/>
                <w:szCs w:val="24"/>
              </w:rPr>
              <w:t xml:space="preserve"> порознь </w:t>
            </w:r>
            <w:r w:rsidRPr="009C0DA7">
              <w:rPr>
                <w:rFonts w:ascii="Times New Roman" w:hAnsi="Times New Roman" w:cs="Times New Roman"/>
                <w:sz w:val="24"/>
                <w:szCs w:val="24"/>
              </w:rPr>
              <w:t>и т.п.</w:t>
            </w:r>
            <w:r w:rsidRPr="009C0DA7">
              <w:rPr>
                <w:rFonts w:ascii="Times New Roman" w:eastAsia="MS Mincho" w:hAnsi="Times New Roman" w:cs="Times New Roman"/>
                <w:sz w:val="24"/>
                <w:szCs w:val="24"/>
              </w:rPr>
              <w:t> </w:t>
            </w:r>
            <w:r w:rsidRPr="009C0DA7">
              <w:rPr>
                <w:rFonts w:ascii="Times New Roman" w:hAnsi="Times New Roman" w:cs="Times New Roman"/>
                <w:sz w:val="24"/>
                <w:szCs w:val="24"/>
              </w:rPr>
              <w:t>), среди которых выделяются наречия, образованные от собирательных числительных (</w:t>
            </w:r>
            <w:r w:rsidRPr="009C0DA7">
              <w:rPr>
                <w:rStyle w:val="aa"/>
                <w:rFonts w:ascii="Times New Roman" w:hAnsi="Times New Roman" w:cs="Times New Roman"/>
                <w:sz w:val="24"/>
                <w:szCs w:val="24"/>
              </w:rPr>
              <w:t>втроём</w:t>
            </w:r>
            <w:r w:rsidRPr="009C0DA7">
              <w:rPr>
                <w:rFonts w:ascii="Times New Roman" w:hAnsi="Times New Roman" w:cs="Times New Roman"/>
                <w:sz w:val="24"/>
                <w:szCs w:val="24"/>
              </w:rPr>
              <w:t>,</w:t>
            </w:r>
            <w:r w:rsidRPr="009C0DA7">
              <w:rPr>
                <w:rStyle w:val="aa"/>
                <w:rFonts w:ascii="Times New Roman" w:hAnsi="Times New Roman" w:cs="Times New Roman"/>
                <w:sz w:val="24"/>
                <w:szCs w:val="24"/>
              </w:rPr>
              <w:t xml:space="preserve"> впятером</w:t>
            </w:r>
            <w:r w:rsidRPr="009C0DA7">
              <w:rPr>
                <w:rFonts w:ascii="Times New Roman" w:hAnsi="Times New Roman" w:cs="Times New Roman"/>
                <w:sz w:val="24"/>
                <w:szCs w:val="24"/>
              </w:rPr>
              <w:t>).</w:t>
            </w:r>
          </w:p>
          <w:p w:rsidR="006E12E1" w:rsidRPr="009C0DA7" w:rsidRDefault="006E12E1" w:rsidP="005F1FC3">
            <w:pPr>
              <w:pStyle w:val="a5"/>
              <w:spacing w:line="336" w:lineRule="atLeast"/>
              <w:jc w:val="both"/>
            </w:pPr>
            <w:r w:rsidRPr="009C0DA7">
              <w:t xml:space="preserve">Для наречий данного класса первична обстоятельственная функция; в качестве вторичной распространена функция определения при отглагольных существительных и в некоторых особых случаях. </w:t>
            </w:r>
            <w:bookmarkStart w:id="19" w:name="532"/>
            <w:bookmarkEnd w:id="19"/>
            <w:r w:rsidRPr="009C0DA7">
              <w:rPr>
                <w:b/>
              </w:rPr>
              <w:t xml:space="preserve">Наречия меры и степени </w:t>
            </w:r>
            <w:r w:rsidRPr="009C0DA7">
              <w:t xml:space="preserve">характеризуют интенсивность проявления признака, в прототипическом случае обозначенного прилагательным или другим наречием: </w:t>
            </w:r>
            <w:r w:rsidRPr="009C0DA7">
              <w:rPr>
                <w:rStyle w:val="aa"/>
              </w:rPr>
              <w:t>очень талантливый</w:t>
            </w:r>
            <w:r w:rsidRPr="009C0DA7">
              <w:t>,</w:t>
            </w:r>
            <w:r w:rsidRPr="009C0DA7">
              <w:rPr>
                <w:rStyle w:val="aa"/>
              </w:rPr>
              <w:t xml:space="preserve"> крайне откровенно</w:t>
            </w:r>
            <w:r w:rsidRPr="009C0DA7">
              <w:t>,</w:t>
            </w:r>
            <w:r w:rsidRPr="009C0DA7">
              <w:rPr>
                <w:rStyle w:val="aa"/>
              </w:rPr>
              <w:t xml:space="preserve"> слишком поспешный</w:t>
            </w:r>
            <w:r w:rsidRPr="009C0DA7">
              <w:t>,</w:t>
            </w:r>
            <w:r w:rsidRPr="009C0DA7">
              <w:rPr>
                <w:rStyle w:val="aa"/>
              </w:rPr>
              <w:t xml:space="preserve"> чересчур подробно</w:t>
            </w:r>
            <w:r w:rsidRPr="009C0DA7">
              <w:t xml:space="preserve">. Выделяется класс наречий кратности, образованных от собирательных числительных: </w:t>
            </w:r>
            <w:r w:rsidRPr="009C0DA7">
              <w:rPr>
                <w:rStyle w:val="aa"/>
              </w:rPr>
              <w:t>вдвое</w:t>
            </w:r>
            <w:r w:rsidRPr="009C0DA7">
              <w:t>,</w:t>
            </w:r>
            <w:r w:rsidRPr="009C0DA7">
              <w:rPr>
                <w:rStyle w:val="aa"/>
              </w:rPr>
              <w:t xml:space="preserve"> втрое</w:t>
            </w:r>
            <w:r w:rsidRPr="009C0DA7">
              <w:t>,</w:t>
            </w:r>
            <w:r w:rsidRPr="009C0DA7">
              <w:rPr>
                <w:rStyle w:val="aa"/>
              </w:rPr>
              <w:t xml:space="preserve"> стократ</w:t>
            </w:r>
            <w:r w:rsidRPr="009C0DA7">
              <w:t>(</w:t>
            </w:r>
            <w:r w:rsidRPr="009C0DA7">
              <w:rPr>
                <w:rStyle w:val="aa"/>
              </w:rPr>
              <w:t>ы).</w:t>
            </w:r>
            <w:r w:rsidRPr="009C0DA7">
              <w:t xml:space="preserve">Наречия меры и степени сочетаются также с глаголами, содержащими в семантике измеряемый (градуируемый) компонент: </w:t>
            </w:r>
            <w:r w:rsidRPr="009C0DA7">
              <w:rPr>
                <w:rStyle w:val="aa"/>
              </w:rPr>
              <w:t xml:space="preserve">очень спешил </w:t>
            </w:r>
            <w:r w:rsidRPr="009C0DA7">
              <w:t>(=‘действовал быстро’),</w:t>
            </w:r>
            <w:r w:rsidRPr="009C0DA7">
              <w:rPr>
                <w:rStyle w:val="aa"/>
              </w:rPr>
              <w:t xml:space="preserve"> очень любил </w:t>
            </w:r>
            <w:r w:rsidRPr="009C0DA7">
              <w:t>(=‘испытывал сильное чувство’), но</w:t>
            </w:r>
            <w:r w:rsidRPr="009C0DA7">
              <w:rPr>
                <w:rStyle w:val="aa"/>
              </w:rPr>
              <w:t xml:space="preserve"> *очень шёл</w:t>
            </w:r>
            <w:r w:rsidRPr="009C0DA7">
              <w:t>;</w:t>
            </w:r>
            <w:r w:rsidRPr="009C0DA7">
              <w:rPr>
                <w:rStyle w:val="aa"/>
              </w:rPr>
              <w:t xml:space="preserve"> слегка коснулся </w:t>
            </w:r>
            <w:r w:rsidRPr="009C0DA7">
              <w:t xml:space="preserve">(=‘вступил в неполный контакт’), но </w:t>
            </w:r>
            <w:r w:rsidRPr="009C0DA7">
              <w:rPr>
                <w:rStyle w:val="aa"/>
              </w:rPr>
              <w:t>*слегка сидел</w:t>
            </w:r>
            <w:r w:rsidRPr="009C0DA7">
              <w:t xml:space="preserve">.Метафорически в функции наречий меры и степени (как синонимы прототипического </w:t>
            </w:r>
            <w:r w:rsidRPr="009C0DA7">
              <w:rPr>
                <w:rStyle w:val="aa"/>
              </w:rPr>
              <w:t>очень</w:t>
            </w:r>
            <w:r w:rsidRPr="009C0DA7">
              <w:t xml:space="preserve">) широко используются наречия образа действия: </w:t>
            </w:r>
            <w:r w:rsidRPr="009C0DA7">
              <w:rPr>
                <w:rStyle w:val="aa"/>
              </w:rPr>
              <w:t>исключительно редкий</w:t>
            </w:r>
            <w:r w:rsidRPr="009C0DA7">
              <w:t xml:space="preserve">, </w:t>
            </w:r>
            <w:r w:rsidRPr="009C0DA7">
              <w:rPr>
                <w:rStyle w:val="aa"/>
              </w:rPr>
              <w:t>глубоко образованный</w:t>
            </w:r>
            <w:r w:rsidRPr="009C0DA7">
              <w:t xml:space="preserve">, </w:t>
            </w:r>
            <w:r w:rsidRPr="009C0DA7">
              <w:rPr>
                <w:rStyle w:val="aa"/>
              </w:rPr>
              <w:t>мертвецки пьяный</w:t>
            </w:r>
            <w:r w:rsidRPr="009C0DA7">
              <w:t xml:space="preserve">, </w:t>
            </w:r>
            <w:r w:rsidRPr="009C0DA7">
              <w:rPr>
                <w:rStyle w:val="aa"/>
              </w:rPr>
              <w:t>ничтожно малый</w:t>
            </w:r>
            <w:r w:rsidRPr="009C0DA7">
              <w:t xml:space="preserve">, </w:t>
            </w:r>
            <w:r w:rsidRPr="009C0DA7">
              <w:rPr>
                <w:rStyle w:val="aa"/>
              </w:rPr>
              <w:t>смехотворно скудный</w:t>
            </w:r>
            <w:r w:rsidRPr="009C0DA7">
              <w:t xml:space="preserve"> и т.п.</w:t>
            </w:r>
            <w:r w:rsidRPr="009C0DA7">
              <w:rPr>
                <w:rFonts w:eastAsia="MS Mincho"/>
              </w:rPr>
              <w:t> </w:t>
            </w:r>
            <w:r w:rsidRPr="009C0DA7">
              <w:t xml:space="preserve"> Экспрессивная синонимия интенсификаторов является типологической универсалией [Dahl 2004].(31) А люди его часто надувают, пользуясь странной манерой Кирсана тратить до копейки все, что он получает, и воруют в его окружении просто </w:t>
            </w:r>
            <w:r w:rsidRPr="009C0DA7">
              <w:rPr>
                <w:rStyle w:val="aa"/>
              </w:rPr>
              <w:t>по-черному</w:t>
            </w:r>
            <w:r w:rsidRPr="009C0DA7">
              <w:t xml:space="preserve">! [А. Тарасов. Миллионер (2004)]Сочетаемость наречий меры и степени с различными степенями сравнения неодинакова. Одни наречия меры и степени употребляется только с наречиями и прилагательными положительной степени: </w:t>
            </w:r>
            <w:r w:rsidRPr="009C0DA7">
              <w:rPr>
                <w:rStyle w:val="aa"/>
              </w:rPr>
              <w:t>очень</w:t>
            </w:r>
            <w:r w:rsidRPr="009C0DA7">
              <w:t>,</w:t>
            </w:r>
            <w:r w:rsidRPr="009C0DA7">
              <w:rPr>
                <w:rStyle w:val="aa"/>
              </w:rPr>
              <w:t xml:space="preserve"> страшно</w:t>
            </w:r>
            <w:r w:rsidRPr="009C0DA7">
              <w:t>,</w:t>
            </w:r>
            <w:r w:rsidRPr="009C0DA7">
              <w:rPr>
                <w:rStyle w:val="aa"/>
              </w:rPr>
              <w:t xml:space="preserve"> исключительно</w:t>
            </w:r>
            <w:r w:rsidRPr="009C0DA7">
              <w:t xml:space="preserve">; другие – только с компаративами, причём в семантику их входит </w:t>
            </w:r>
            <w:r w:rsidRPr="009C0DA7">
              <w:lastRenderedPageBreak/>
              <w:t xml:space="preserve">соответствующий элемент: </w:t>
            </w:r>
            <w:r w:rsidRPr="009C0DA7">
              <w:rPr>
                <w:rStyle w:val="aa"/>
              </w:rPr>
              <w:t>гораздо</w:t>
            </w:r>
            <w:r w:rsidRPr="009C0DA7">
              <w:t>,</w:t>
            </w:r>
            <w:r w:rsidRPr="009C0DA7">
              <w:rPr>
                <w:rStyle w:val="aa"/>
              </w:rPr>
              <w:t xml:space="preserve"> намного</w:t>
            </w:r>
            <w:r w:rsidRPr="009C0DA7">
              <w:t xml:space="preserve">; третьи – и с теми, и с другими: </w:t>
            </w:r>
            <w:r w:rsidRPr="009C0DA7">
              <w:rPr>
                <w:rStyle w:val="aa"/>
              </w:rPr>
              <w:t>слегка</w:t>
            </w:r>
            <w:r w:rsidRPr="009C0DA7">
              <w:t>,</w:t>
            </w:r>
            <w:r w:rsidRPr="009C0DA7">
              <w:rPr>
                <w:rStyle w:val="aa"/>
              </w:rPr>
              <w:t xml:space="preserve"> немного</w:t>
            </w:r>
            <w:r w:rsidRPr="009C0DA7">
              <w:t>,</w:t>
            </w:r>
            <w:r w:rsidRPr="009C0DA7">
              <w:rPr>
                <w:rStyle w:val="aa"/>
              </w:rPr>
              <w:t xml:space="preserve"> сильно</w:t>
            </w:r>
            <w:r w:rsidRPr="009C0DA7">
              <w:t xml:space="preserve">.Особо отметим сочетаемость наречий меры и степени со сравнительной степенью на </w:t>
            </w:r>
            <w:r w:rsidRPr="009C0DA7">
              <w:rPr>
                <w:rStyle w:val="aa"/>
              </w:rPr>
              <w:t>по</w:t>
            </w:r>
            <w:r w:rsidRPr="009C0DA7">
              <w:t xml:space="preserve">-. В современном языке такие компаративы модифицируют лишь наречия третьего типа: </w:t>
            </w:r>
            <w:r w:rsidRPr="009C0DA7">
              <w:rPr>
                <w:rStyle w:val="aa"/>
              </w:rPr>
              <w:t>сильно получше</w:t>
            </w:r>
            <w:r w:rsidRPr="009C0DA7">
              <w:t xml:space="preserve">, </w:t>
            </w:r>
            <w:r w:rsidRPr="009C0DA7">
              <w:rPr>
                <w:rStyle w:val="aa"/>
              </w:rPr>
              <w:t>слегка посильнее</w:t>
            </w:r>
            <w:r w:rsidRPr="009C0DA7">
              <w:t xml:space="preserve">.(32) Молодая женщина отдельно и те двое людей </w:t>
            </w:r>
            <w:r w:rsidRPr="009C0DA7">
              <w:rPr>
                <w:rStyle w:val="aa"/>
              </w:rPr>
              <w:t>сильно постарше</w:t>
            </w:r>
            <w:r w:rsidRPr="009C0DA7">
              <w:t xml:space="preserve">, ― он экономист, она историк, оба с большим стажем. [Л. Петрушевская. Найди меня, сон (1998-1999)]В XIX веке в этой позиции выступали и наречия второго («только компаративного») типа: </w:t>
            </w:r>
            <w:r w:rsidRPr="009C0DA7">
              <w:rPr>
                <w:rStyle w:val="aa"/>
              </w:rPr>
              <w:t>гораздо побольше</w:t>
            </w:r>
            <w:r w:rsidRPr="009C0DA7">
              <w:t xml:space="preserve">, </w:t>
            </w:r>
            <w:r w:rsidRPr="009C0DA7">
              <w:rPr>
                <w:rStyle w:val="aa"/>
              </w:rPr>
              <w:t>вдвое повыше</w:t>
            </w:r>
            <w:r w:rsidRPr="009C0DA7">
              <w:t xml:space="preserve">:(33) Пелагея, подай стакан пуншу да </w:t>
            </w:r>
            <w:r w:rsidRPr="009C0DA7">
              <w:rPr>
                <w:rStyle w:val="aa"/>
              </w:rPr>
              <w:t>гораздо покрепче</w:t>
            </w:r>
            <w:r w:rsidRPr="009C0DA7">
              <w:t xml:space="preserve">. [А. И. Герцен. Кто виноват? (1841-1846)](34) Собственный пароходик у него будет, «Батрак», </w:t>
            </w:r>
            <w:r w:rsidRPr="009C0DA7">
              <w:rPr>
                <w:rStyle w:val="aa"/>
              </w:rPr>
              <w:t>вдвое почище</w:t>
            </w:r>
            <w:r w:rsidRPr="009C0DA7">
              <w:t xml:space="preserve"> да и побольше вот этой посудины. [п.</w:t>
            </w:r>
            <w:r w:rsidRPr="009C0DA7">
              <w:rPr>
                <w:rFonts w:eastAsia="MS Mincho"/>
              </w:rPr>
              <w:t> </w:t>
            </w:r>
            <w:r w:rsidRPr="009C0DA7">
              <w:t xml:space="preserve"> Д. Боборыкин. Василий Теркин (1892)]</w:t>
            </w:r>
            <w:bookmarkStart w:id="20" w:name="533"/>
            <w:bookmarkEnd w:id="20"/>
            <w:r w:rsidRPr="009C0DA7">
              <w:t xml:space="preserve"> К наречиям </w:t>
            </w:r>
            <w:r w:rsidRPr="009C0DA7">
              <w:rPr>
                <w:b/>
              </w:rPr>
              <w:t>причины и цели</w:t>
            </w:r>
            <w:r w:rsidRPr="009C0DA7">
              <w:t xml:space="preserve"> относятся наречия, выражающие обусловленность; прототипические местоименные наречия – </w:t>
            </w:r>
            <w:r w:rsidRPr="009C0DA7">
              <w:rPr>
                <w:rStyle w:val="aa"/>
              </w:rPr>
              <w:t>почему</w:t>
            </w:r>
            <w:r w:rsidRPr="009C0DA7">
              <w:t xml:space="preserve"> и </w:t>
            </w:r>
            <w:r w:rsidRPr="009C0DA7">
              <w:rPr>
                <w:rStyle w:val="aa"/>
              </w:rPr>
              <w:t>зачем</w:t>
            </w:r>
            <w:r w:rsidRPr="009C0DA7">
              <w:t xml:space="preserve">. Обычно </w:t>
            </w:r>
            <w:r w:rsidRPr="009C0DA7">
              <w:rPr>
                <w:rStyle w:val="aa"/>
              </w:rPr>
              <w:t>почему</w:t>
            </w:r>
            <w:r w:rsidRPr="009C0DA7">
              <w:t xml:space="preserve"> трактуется как наречие причины, а </w:t>
            </w:r>
            <w:r w:rsidRPr="009C0DA7">
              <w:rPr>
                <w:rStyle w:val="aa"/>
              </w:rPr>
              <w:t>зачем</w:t>
            </w:r>
            <w:r w:rsidRPr="009C0DA7">
              <w:t xml:space="preserve"> – как наречие цели; тем не менее, в определённых контекстах они взаимозаменимы, и в целом подобные образования в славянских языках неустойчивы семантически (ср. польск. </w:t>
            </w:r>
            <w:r w:rsidRPr="009C0DA7">
              <w:rPr>
                <w:rStyle w:val="aa"/>
              </w:rPr>
              <w:t>dlaczego</w:t>
            </w:r>
            <w:r w:rsidRPr="009C0DA7">
              <w:t xml:space="preserve"> ‘почему’ и </w:t>
            </w:r>
            <w:r w:rsidRPr="009C0DA7">
              <w:rPr>
                <w:rStyle w:val="aa"/>
              </w:rPr>
              <w:t>po</w:t>
            </w:r>
            <w:r w:rsidRPr="009C0DA7">
              <w:t xml:space="preserve"> </w:t>
            </w:r>
            <w:r w:rsidRPr="009C0DA7">
              <w:rPr>
                <w:rStyle w:val="aa"/>
              </w:rPr>
              <w:t>co</w:t>
            </w:r>
            <w:r w:rsidRPr="009C0DA7">
              <w:t xml:space="preserve"> ‘зачем’):(35) Но тогда </w:t>
            </w:r>
            <w:r w:rsidRPr="009C0DA7">
              <w:rPr>
                <w:rStyle w:val="aa"/>
              </w:rPr>
              <w:t>зачем</w:t>
            </w:r>
            <w:r w:rsidRPr="009C0DA7">
              <w:t xml:space="preserve"> подменять русское слово «сведения» иностранным ― «информация»? Поскольку получателями сообщений могут быть не только люди, но и технические устройства, то спрашивается, могут ли последние воспринимать сведения, содержащиеся в сообщениях? А если нет, то </w:t>
            </w:r>
            <w:r w:rsidRPr="009C0DA7">
              <w:rPr>
                <w:rStyle w:val="aa"/>
              </w:rPr>
              <w:t>почему</w:t>
            </w:r>
            <w:r w:rsidRPr="009C0DA7">
              <w:t>? [ «Информационные технологии» (2004)]Этимологически они восходят, как правило, к предложно-падежным сочетаниям, где предлог (ставший приставкой) означает направление причинно-следственной связи (</w:t>
            </w:r>
            <w:r w:rsidRPr="009C0DA7">
              <w:rPr>
                <w:rStyle w:val="aa"/>
              </w:rPr>
              <w:t xml:space="preserve">с </w:t>
            </w:r>
            <w:r w:rsidRPr="009C0DA7">
              <w:t xml:space="preserve">– причина, </w:t>
            </w:r>
            <w:r w:rsidRPr="009C0DA7">
              <w:rPr>
                <w:rStyle w:val="aa"/>
              </w:rPr>
              <w:t xml:space="preserve">на </w:t>
            </w:r>
            <w:r w:rsidRPr="009C0DA7">
              <w:t xml:space="preserve">– цель), а именной корень – причину, ср. </w:t>
            </w:r>
            <w:r w:rsidRPr="009C0DA7">
              <w:rPr>
                <w:rStyle w:val="aa"/>
              </w:rPr>
              <w:t>с-пьяну</w:t>
            </w:r>
            <w:r w:rsidRPr="009C0DA7">
              <w:t>,</w:t>
            </w:r>
            <w:r w:rsidRPr="009C0DA7">
              <w:rPr>
                <w:rStyle w:val="aa"/>
              </w:rPr>
              <w:t xml:space="preserve"> с-проста</w:t>
            </w:r>
            <w:r w:rsidRPr="009C0DA7">
              <w:t>,</w:t>
            </w:r>
            <w:r w:rsidRPr="009C0DA7">
              <w:rPr>
                <w:rStyle w:val="aa"/>
              </w:rPr>
              <w:t xml:space="preserve"> на-зло</w:t>
            </w:r>
            <w:r w:rsidRPr="009C0DA7">
              <w:t>,</w:t>
            </w:r>
            <w:r w:rsidRPr="009C0DA7">
              <w:rPr>
                <w:rStyle w:val="aa"/>
              </w:rPr>
              <w:t xml:space="preserve"> на-показ </w:t>
            </w:r>
            <w:r w:rsidRPr="009C0DA7">
              <w:t>и т.п.</w:t>
            </w:r>
            <w:r w:rsidRPr="009C0DA7">
              <w:rPr>
                <w:rFonts w:eastAsia="MS Mincho"/>
              </w:rPr>
              <w:t> </w:t>
            </w:r>
            <w:r w:rsidRPr="009C0DA7">
              <w:t xml:space="preserve"> Для этих сросшихся фразеологизмов характерна неодобрительная (пейоративная) семантика (ср., однако, </w:t>
            </w:r>
            <w:r w:rsidRPr="009C0DA7">
              <w:rPr>
                <w:rStyle w:val="aa"/>
              </w:rPr>
              <w:t>впрок</w:t>
            </w:r>
            <w:r w:rsidRPr="009C0DA7">
              <w:t>); в языке они немногочисленны (причём местоименных больше, чем знаменательных), а в текстах знаменательные наречия причины и цели малочастотны. Обусловленность (следствие, уступка и т.п.) гораздо чаще выражаются развёрнутыми обстоятельственными оборотами.</w:t>
            </w:r>
            <w:bookmarkStart w:id="21" w:name="534"/>
            <w:bookmarkEnd w:id="21"/>
            <w:r w:rsidRPr="009C0DA7">
              <w:t xml:space="preserve"> Наречия </w:t>
            </w:r>
            <w:r w:rsidRPr="009C0DA7">
              <w:rPr>
                <w:b/>
              </w:rPr>
              <w:t>места</w:t>
            </w:r>
            <w:r w:rsidRPr="009C0DA7">
              <w:t xml:space="preserve"> означают статическое нахождение объекта в пределах ориентира: </w:t>
            </w:r>
            <w:r w:rsidRPr="009C0DA7">
              <w:rPr>
                <w:rStyle w:val="aa"/>
              </w:rPr>
              <w:t>сверху</w:t>
            </w:r>
            <w:r w:rsidRPr="009C0DA7">
              <w:t>,</w:t>
            </w:r>
            <w:r w:rsidRPr="009C0DA7">
              <w:rPr>
                <w:rStyle w:val="aa"/>
              </w:rPr>
              <w:t xml:space="preserve"> дома</w:t>
            </w:r>
            <w:r w:rsidRPr="009C0DA7">
              <w:t>,</w:t>
            </w:r>
            <w:r w:rsidRPr="009C0DA7">
              <w:rPr>
                <w:rStyle w:val="aa"/>
              </w:rPr>
              <w:t xml:space="preserve"> везде</w:t>
            </w:r>
            <w:r w:rsidRPr="009C0DA7">
              <w:t xml:space="preserve">; прототипическое местоименное наречие – </w:t>
            </w:r>
            <w:r w:rsidRPr="009C0DA7">
              <w:rPr>
                <w:rStyle w:val="aa"/>
              </w:rPr>
              <w:t>где</w:t>
            </w:r>
            <w:r w:rsidRPr="009C0DA7">
              <w:t xml:space="preserve">. Наречия </w:t>
            </w:r>
            <w:r w:rsidRPr="009C0DA7">
              <w:rPr>
                <w:b/>
              </w:rPr>
              <w:t>направления</w:t>
            </w:r>
            <w:r w:rsidRPr="009C0DA7">
              <w:t xml:space="preserve">, в отличие от наречий места, означают динамическое перемещение объекта в сторону ориентира или от него: </w:t>
            </w:r>
            <w:r w:rsidRPr="009C0DA7">
              <w:rPr>
                <w:rStyle w:val="aa"/>
              </w:rPr>
              <w:t>домой</w:t>
            </w:r>
            <w:r w:rsidRPr="009C0DA7">
              <w:t>,</w:t>
            </w:r>
            <w:r w:rsidRPr="009C0DA7">
              <w:rPr>
                <w:rStyle w:val="aa"/>
              </w:rPr>
              <w:t xml:space="preserve"> назад</w:t>
            </w:r>
            <w:r w:rsidRPr="009C0DA7">
              <w:t>,</w:t>
            </w:r>
            <w:r w:rsidRPr="009C0DA7">
              <w:rPr>
                <w:rStyle w:val="aa"/>
              </w:rPr>
              <w:t xml:space="preserve"> сюда</w:t>
            </w:r>
            <w:r w:rsidRPr="009C0DA7">
              <w:t>,</w:t>
            </w:r>
            <w:r w:rsidRPr="009C0DA7">
              <w:rPr>
                <w:rStyle w:val="aa"/>
              </w:rPr>
              <w:t xml:space="preserve"> прочь</w:t>
            </w:r>
            <w:r w:rsidRPr="009C0DA7">
              <w:t>,</w:t>
            </w:r>
            <w:r w:rsidRPr="009C0DA7">
              <w:rPr>
                <w:rStyle w:val="aa"/>
              </w:rPr>
              <w:t xml:space="preserve"> издали</w:t>
            </w:r>
            <w:r w:rsidRPr="009C0DA7">
              <w:t>,</w:t>
            </w:r>
            <w:r w:rsidRPr="009C0DA7">
              <w:rPr>
                <w:rStyle w:val="aa"/>
              </w:rPr>
              <w:t xml:space="preserve"> отсюда</w:t>
            </w:r>
            <w:r w:rsidRPr="009C0DA7">
              <w:t xml:space="preserve">; прототипические местоименные наречия – </w:t>
            </w:r>
            <w:r w:rsidRPr="009C0DA7">
              <w:rPr>
                <w:rStyle w:val="aa"/>
              </w:rPr>
              <w:t>куда</w:t>
            </w:r>
            <w:r w:rsidRPr="009C0DA7">
              <w:t>,</w:t>
            </w:r>
            <w:r w:rsidRPr="009C0DA7">
              <w:rPr>
                <w:rStyle w:val="aa"/>
              </w:rPr>
              <w:t xml:space="preserve"> откуда</w:t>
            </w:r>
            <w:r w:rsidRPr="009C0DA7">
              <w:t xml:space="preserve">. Наречия пространственного предела малоупотребительны и представлены архаичными или просторечными словами: </w:t>
            </w:r>
            <w:r w:rsidRPr="009C0DA7">
              <w:rPr>
                <w:rStyle w:val="aa"/>
              </w:rPr>
              <w:t>доселе</w:t>
            </w:r>
            <w:r w:rsidRPr="009C0DA7">
              <w:t>,</w:t>
            </w:r>
            <w:r w:rsidRPr="009C0DA7">
              <w:rPr>
                <w:rStyle w:val="aa"/>
              </w:rPr>
              <w:t xml:space="preserve"> докуда</w:t>
            </w:r>
            <w:r w:rsidRPr="009C0DA7">
              <w:t>,</w:t>
            </w:r>
            <w:r w:rsidRPr="009C0DA7">
              <w:rPr>
                <w:rStyle w:val="aa"/>
              </w:rPr>
              <w:t xml:space="preserve"> доколе </w:t>
            </w:r>
            <w:r w:rsidRPr="009C0DA7">
              <w:t xml:space="preserve">(имеют также временную интерпретацию). Для русских пространственных наречий характерно наречие нескольких серий, передающих различные типы и оттенки пространственной ориентации, причём семантика в значительной степени лексикализована и не всегда выводится из значения приставки и корня: </w:t>
            </w:r>
            <w:r w:rsidRPr="009C0DA7">
              <w:rPr>
                <w:rStyle w:val="aa"/>
              </w:rPr>
              <w:t>вверх</w:t>
            </w:r>
            <w:r w:rsidRPr="009C0DA7">
              <w:t xml:space="preserve"> – </w:t>
            </w:r>
            <w:r w:rsidRPr="009C0DA7">
              <w:rPr>
                <w:rStyle w:val="aa"/>
              </w:rPr>
              <w:t>кверху</w:t>
            </w:r>
            <w:r w:rsidRPr="009C0DA7">
              <w:t xml:space="preserve"> – </w:t>
            </w:r>
            <w:r w:rsidRPr="009C0DA7">
              <w:rPr>
                <w:rStyle w:val="aa"/>
              </w:rPr>
              <w:t>вверху</w:t>
            </w:r>
            <w:r w:rsidRPr="009C0DA7">
              <w:t xml:space="preserve"> (в пределах верхней части чего-л.) – </w:t>
            </w:r>
            <w:r w:rsidRPr="009C0DA7">
              <w:rPr>
                <w:rStyle w:val="aa"/>
              </w:rPr>
              <w:t>сверху</w:t>
            </w:r>
            <w:r w:rsidRPr="009C0DA7">
              <w:t xml:space="preserve"> (на чем-л., вне верхней части ориентира, «где»; аблативное значение, «откуда») – </w:t>
            </w:r>
            <w:r w:rsidRPr="009C0DA7">
              <w:rPr>
                <w:rStyle w:val="aa"/>
              </w:rPr>
              <w:t>наверху</w:t>
            </w:r>
            <w:r w:rsidRPr="009C0DA7">
              <w:t xml:space="preserve"> – </w:t>
            </w:r>
            <w:r w:rsidRPr="009C0DA7">
              <w:rPr>
                <w:rStyle w:val="aa"/>
              </w:rPr>
              <w:t xml:space="preserve">поверх </w:t>
            </w:r>
            <w:r w:rsidRPr="009C0DA7">
              <w:t xml:space="preserve">(о «перекрывании», ср. </w:t>
            </w:r>
            <w:r w:rsidRPr="009C0DA7">
              <w:rPr>
                <w:rStyle w:val="aa"/>
              </w:rPr>
              <w:t>поверх барьеров</w:t>
            </w:r>
            <w:r w:rsidRPr="009C0DA7">
              <w:t>),</w:t>
            </w:r>
            <w:r w:rsidRPr="009C0DA7">
              <w:rPr>
                <w:rStyle w:val="aa"/>
              </w:rPr>
              <w:t xml:space="preserve"> вперед </w:t>
            </w:r>
            <w:r w:rsidRPr="009C0DA7">
              <w:t xml:space="preserve">(направление к цели) </w:t>
            </w:r>
            <w:r w:rsidRPr="009C0DA7">
              <w:rPr>
                <w:rStyle w:val="aa"/>
              </w:rPr>
              <w:t xml:space="preserve">– кпереди </w:t>
            </w:r>
            <w:r w:rsidRPr="009C0DA7">
              <w:t>(общее направление)</w:t>
            </w:r>
            <w:r w:rsidRPr="009C0DA7">
              <w:rPr>
                <w:rStyle w:val="aa"/>
              </w:rPr>
              <w:t xml:space="preserve"> – впереди </w:t>
            </w:r>
            <w:r w:rsidRPr="009C0DA7">
              <w:t>(о местонахождении)</w:t>
            </w:r>
            <w:r w:rsidRPr="009C0DA7">
              <w:rPr>
                <w:rStyle w:val="aa"/>
              </w:rPr>
              <w:t xml:space="preserve"> – спереди </w:t>
            </w:r>
            <w:r w:rsidRPr="009C0DA7">
              <w:t xml:space="preserve">(статическое положение). Наречия </w:t>
            </w:r>
            <w:r w:rsidRPr="009C0DA7">
              <w:rPr>
                <w:rStyle w:val="aa"/>
              </w:rPr>
              <w:t>кпереди</w:t>
            </w:r>
            <w:r w:rsidRPr="009C0DA7">
              <w:t xml:space="preserve">, </w:t>
            </w:r>
            <w:r w:rsidRPr="009C0DA7">
              <w:rPr>
                <w:rStyle w:val="aa"/>
              </w:rPr>
              <w:t>кзади</w:t>
            </w:r>
            <w:r w:rsidRPr="009C0DA7">
              <w:t xml:space="preserve"> являются специальными терминами анатомии и биологии и фиксируются в Корпусе начиная с работ И. М. Сеченова (1863):(36) Искривления в шейном и поясничном отделах позвоночника говорят о лордозе (изгиб </w:t>
            </w:r>
            <w:r w:rsidRPr="009C0DA7">
              <w:rPr>
                <w:rStyle w:val="aa"/>
              </w:rPr>
              <w:t>кпереди</w:t>
            </w:r>
            <w:r w:rsidRPr="009C0DA7">
              <w:t>), в грудном отделе ― о кифозе (прогибание сзади). [Л. Пирогова. Боль в спине: что это такое и как с ней бороться? (2003)]</w:t>
            </w:r>
            <w:bookmarkStart w:id="22" w:name="535"/>
            <w:bookmarkEnd w:id="22"/>
            <w:r w:rsidRPr="009C0DA7">
              <w:t xml:space="preserve"> Наречия </w:t>
            </w:r>
            <w:r w:rsidRPr="009C0DA7">
              <w:rPr>
                <w:b/>
              </w:rPr>
              <w:t>времени</w:t>
            </w:r>
            <w:r w:rsidRPr="009C0DA7">
              <w:t xml:space="preserve"> Наречия этой группы означают локализацию ситуации во времени. Соответствующее местоименное </w:t>
            </w:r>
            <w:r w:rsidRPr="009C0DA7">
              <w:lastRenderedPageBreak/>
              <w:t xml:space="preserve">наречие – </w:t>
            </w:r>
            <w:r w:rsidRPr="009C0DA7">
              <w:rPr>
                <w:rStyle w:val="aa"/>
              </w:rPr>
              <w:t>когда</w:t>
            </w:r>
            <w:r w:rsidRPr="009C0DA7">
              <w:t xml:space="preserve">. К данной группе относятся, в частности, наречия </w:t>
            </w:r>
            <w:r w:rsidRPr="009C0DA7">
              <w:rPr>
                <w:rStyle w:val="aa"/>
              </w:rPr>
              <w:t>теперь</w:t>
            </w:r>
            <w:r w:rsidRPr="009C0DA7">
              <w:t>,</w:t>
            </w:r>
            <w:r w:rsidRPr="009C0DA7">
              <w:rPr>
                <w:rStyle w:val="aa"/>
              </w:rPr>
              <w:t xml:space="preserve"> сейчас</w:t>
            </w:r>
            <w:r w:rsidRPr="009C0DA7">
              <w:t>,</w:t>
            </w:r>
            <w:r w:rsidRPr="009C0DA7">
              <w:rPr>
                <w:rStyle w:val="aa"/>
              </w:rPr>
              <w:t xml:space="preserve"> раньше</w:t>
            </w:r>
            <w:r w:rsidRPr="009C0DA7">
              <w:t>,</w:t>
            </w:r>
            <w:r w:rsidRPr="009C0DA7">
              <w:rPr>
                <w:rStyle w:val="aa"/>
              </w:rPr>
              <w:t xml:space="preserve"> поздно</w:t>
            </w:r>
            <w:r w:rsidRPr="009C0DA7">
              <w:t>,</w:t>
            </w:r>
            <w:r w:rsidRPr="009C0DA7">
              <w:rPr>
                <w:rStyle w:val="aa"/>
              </w:rPr>
              <w:t xml:space="preserve"> рано</w:t>
            </w:r>
            <w:r w:rsidRPr="009C0DA7">
              <w:t>, (</w:t>
            </w:r>
            <w:r w:rsidRPr="009C0DA7">
              <w:rPr>
                <w:rStyle w:val="aa"/>
              </w:rPr>
              <w:t>после</w:t>
            </w:r>
            <w:r w:rsidRPr="009C0DA7">
              <w:t>)</w:t>
            </w:r>
            <w:r w:rsidRPr="009C0DA7">
              <w:rPr>
                <w:rStyle w:val="aa"/>
              </w:rPr>
              <w:t>завтра</w:t>
            </w:r>
            <w:r w:rsidRPr="009C0DA7">
              <w:t>,</w:t>
            </w:r>
            <w:r w:rsidRPr="009C0DA7">
              <w:rPr>
                <w:rStyle w:val="aa"/>
              </w:rPr>
              <w:t xml:space="preserve"> сегодня</w:t>
            </w:r>
            <w:r w:rsidRPr="009C0DA7">
              <w:t>, наречия срока (</w:t>
            </w:r>
            <w:r w:rsidRPr="009C0DA7">
              <w:rPr>
                <w:rStyle w:val="aa"/>
              </w:rPr>
              <w:t>вмиг</w:t>
            </w:r>
            <w:r w:rsidRPr="009C0DA7">
              <w:t>,</w:t>
            </w:r>
            <w:r w:rsidRPr="009C0DA7">
              <w:rPr>
                <w:rStyle w:val="aa"/>
              </w:rPr>
              <w:t xml:space="preserve"> сразу</w:t>
            </w:r>
            <w:r w:rsidRPr="009C0DA7">
              <w:t>), намеченного срока (</w:t>
            </w:r>
            <w:r w:rsidRPr="009C0DA7">
              <w:rPr>
                <w:rStyle w:val="aa"/>
              </w:rPr>
              <w:t>надолго</w:t>
            </w:r>
            <w:r w:rsidRPr="009C0DA7">
              <w:t xml:space="preserve">). Среди наречий времени, как и среди наречий места, выделяются наречия исходного предела (отвечающие на вопрос </w:t>
            </w:r>
            <w:r w:rsidRPr="009C0DA7">
              <w:rPr>
                <w:rStyle w:val="aa"/>
              </w:rPr>
              <w:t>с каких пор?</w:t>
            </w:r>
            <w:r w:rsidRPr="009C0DA7">
              <w:t xml:space="preserve"> – </w:t>
            </w:r>
            <w:r w:rsidRPr="009C0DA7">
              <w:rPr>
                <w:rStyle w:val="aa"/>
              </w:rPr>
              <w:t>издавна</w:t>
            </w:r>
            <w:r w:rsidRPr="009C0DA7">
              <w:t>,</w:t>
            </w:r>
            <w:r w:rsidRPr="009C0DA7">
              <w:rPr>
                <w:rStyle w:val="aa"/>
              </w:rPr>
              <w:t xml:space="preserve"> сыздетства</w:t>
            </w:r>
            <w:r w:rsidRPr="009C0DA7">
              <w:t>) и конечного предела (</w:t>
            </w:r>
            <w:r w:rsidRPr="009C0DA7">
              <w:rPr>
                <w:rStyle w:val="aa"/>
              </w:rPr>
              <w:t>до каких пор?</w:t>
            </w:r>
            <w:r w:rsidRPr="009C0DA7">
              <w:t xml:space="preserve"> – </w:t>
            </w:r>
            <w:r w:rsidRPr="009C0DA7">
              <w:rPr>
                <w:rStyle w:val="aa"/>
              </w:rPr>
              <w:t>дотемна</w:t>
            </w:r>
            <w:r w:rsidRPr="009C0DA7">
              <w:t>,</w:t>
            </w:r>
            <w:r w:rsidRPr="009C0DA7">
              <w:rPr>
                <w:rStyle w:val="aa"/>
              </w:rPr>
              <w:t xml:space="preserve"> поныне</w:t>
            </w:r>
            <w:r w:rsidRPr="009C0DA7">
              <w:t>). Эти два подтипа несколько архаичны и заменяются в современной речи на словосочетания (</w:t>
            </w:r>
            <w:r w:rsidRPr="009C0DA7">
              <w:rPr>
                <w:rStyle w:val="aa"/>
              </w:rPr>
              <w:t>до сих пор</w:t>
            </w:r>
            <w:r w:rsidRPr="009C0DA7">
              <w:t xml:space="preserve"> – впрочем, отнесение этого устойчивого фразеологизма, пишущегося раздельно, к наречиям тоже вполне возможно; </w:t>
            </w:r>
            <w:r w:rsidRPr="009C0DA7">
              <w:rPr>
                <w:rStyle w:val="aa"/>
              </w:rPr>
              <w:t>с давнего времени</w:t>
            </w:r>
            <w:r w:rsidRPr="009C0DA7">
              <w:t>,</w:t>
            </w:r>
            <w:r w:rsidRPr="009C0DA7">
              <w:rPr>
                <w:rStyle w:val="aa"/>
              </w:rPr>
              <w:t xml:space="preserve"> с детства</w:t>
            </w:r>
            <w:r w:rsidRPr="009C0DA7">
              <w:t xml:space="preserve">). Еще более архаичными являются соответствующие местоименные наречия – многозначные </w:t>
            </w:r>
            <w:r w:rsidRPr="009C0DA7">
              <w:rPr>
                <w:rStyle w:val="aa"/>
              </w:rPr>
              <w:t>доколе</w:t>
            </w:r>
            <w:r w:rsidRPr="009C0DA7">
              <w:t>,</w:t>
            </w:r>
            <w:r w:rsidRPr="009C0DA7">
              <w:rPr>
                <w:rStyle w:val="aa"/>
              </w:rPr>
              <w:t xml:space="preserve"> отколе </w:t>
            </w:r>
            <w:r w:rsidRPr="009C0DA7">
              <w:t xml:space="preserve">(имеющие и пространственную семантику). Выделяются наречия </w:t>
            </w:r>
            <w:r w:rsidRPr="009C0DA7">
              <w:rPr>
                <w:b/>
              </w:rPr>
              <w:t>меры длительности</w:t>
            </w:r>
            <w:r w:rsidRPr="009C0DA7">
              <w:t xml:space="preserve"> (</w:t>
            </w:r>
            <w:r w:rsidRPr="009C0DA7">
              <w:rPr>
                <w:rStyle w:val="aa"/>
              </w:rPr>
              <w:t>долго</w:t>
            </w:r>
            <w:r w:rsidRPr="009C0DA7">
              <w:t>,</w:t>
            </w:r>
            <w:r w:rsidRPr="009C0DA7">
              <w:rPr>
                <w:rStyle w:val="aa"/>
              </w:rPr>
              <w:t xml:space="preserve"> немного</w:t>
            </w:r>
            <w:r w:rsidRPr="009C0DA7">
              <w:t xml:space="preserve">) и </w:t>
            </w:r>
            <w:r w:rsidRPr="009C0DA7">
              <w:rPr>
                <w:b/>
              </w:rPr>
              <w:t xml:space="preserve">кратности </w:t>
            </w:r>
            <w:r w:rsidRPr="009C0DA7">
              <w:t>(</w:t>
            </w:r>
            <w:r w:rsidRPr="009C0DA7">
              <w:rPr>
                <w:rStyle w:val="aa"/>
              </w:rPr>
              <w:t>часто</w:t>
            </w:r>
            <w:r w:rsidRPr="009C0DA7">
              <w:t>,</w:t>
            </w:r>
            <w:r w:rsidRPr="009C0DA7">
              <w:rPr>
                <w:rStyle w:val="aa"/>
              </w:rPr>
              <w:t xml:space="preserve"> редко</w:t>
            </w:r>
            <w:r w:rsidRPr="009C0DA7">
              <w:t>,</w:t>
            </w:r>
            <w:r w:rsidRPr="009C0DA7">
              <w:rPr>
                <w:rStyle w:val="aa"/>
              </w:rPr>
              <w:t xml:space="preserve"> неоднократно</w:t>
            </w:r>
            <w:r w:rsidRPr="009C0DA7">
              <w:t xml:space="preserve">, включая наречия от прилагательных на </w:t>
            </w:r>
            <w:r w:rsidRPr="009C0DA7">
              <w:rPr>
                <w:rStyle w:val="aa"/>
              </w:rPr>
              <w:t>еже</w:t>
            </w:r>
            <w:r w:rsidRPr="009C0DA7">
              <w:t xml:space="preserve">-, </w:t>
            </w:r>
            <w:r w:rsidRPr="009C0DA7">
              <w:rPr>
                <w:rStyle w:val="aa"/>
              </w:rPr>
              <w:t>по</w:t>
            </w:r>
            <w:r w:rsidRPr="009C0DA7">
              <w:t xml:space="preserve">- – </w:t>
            </w:r>
            <w:r w:rsidRPr="009C0DA7">
              <w:rPr>
                <w:rStyle w:val="aa"/>
              </w:rPr>
              <w:t>ежедневно</w:t>
            </w:r>
            <w:r w:rsidRPr="009C0DA7">
              <w:t>,</w:t>
            </w:r>
            <w:r w:rsidRPr="009C0DA7">
              <w:rPr>
                <w:rStyle w:val="aa"/>
              </w:rPr>
              <w:t xml:space="preserve"> помесячно</w:t>
            </w:r>
            <w:r w:rsidRPr="009C0DA7">
              <w:t xml:space="preserve">, от числительных на </w:t>
            </w:r>
            <w:r w:rsidRPr="009C0DA7">
              <w:rPr>
                <w:rStyle w:val="aa"/>
              </w:rPr>
              <w:t>-жды</w:t>
            </w:r>
            <w:r w:rsidRPr="009C0DA7">
              <w:t xml:space="preserve"> – </w:t>
            </w:r>
            <w:r w:rsidRPr="009C0DA7">
              <w:rPr>
                <w:rStyle w:val="aa"/>
              </w:rPr>
              <w:t>дважды</w:t>
            </w:r>
            <w:r w:rsidRPr="009C0DA7">
              <w:t>,</w:t>
            </w:r>
            <w:r w:rsidRPr="009C0DA7">
              <w:rPr>
                <w:rStyle w:val="aa"/>
              </w:rPr>
              <w:t xml:space="preserve"> трижды</w:t>
            </w:r>
            <w:r w:rsidRPr="009C0DA7">
              <w:t>,</w:t>
            </w:r>
            <w:r w:rsidRPr="009C0DA7">
              <w:rPr>
                <w:rStyle w:val="aa"/>
              </w:rPr>
              <w:t xml:space="preserve"> многажды</w:t>
            </w:r>
            <w:r w:rsidRPr="009C0DA7">
              <w:t>). Наречия меры длительности и кратности семантически близки к наречиям меры и степени</w:t>
            </w:r>
            <w:bookmarkStart w:id="23" w:name="536"/>
            <w:bookmarkEnd w:id="23"/>
            <w:r w:rsidRPr="009C0DA7">
              <w:t xml:space="preserve">. </w:t>
            </w:r>
            <w:r w:rsidRPr="009C0DA7">
              <w:rPr>
                <w:b/>
              </w:rPr>
              <w:t xml:space="preserve">Местоименные наречия. </w:t>
            </w:r>
            <w:r w:rsidRPr="009C0DA7">
              <w:t>С семантической точки зрения значительный подкласс наречий обладает свойствами служебной лексики [Филипенко 2003: 6–7] – это так называемые местоименные наречия, семантика которых содержит указание на текущую ситуацию (дейксис), компонент неопределённости или кванторное значение. Во многих трактовках местоименные наречия не выделяются в особую часть речи. В настоящей грамматике принят двойственный подход к ним: они рассматриваются как в разделе местоимений, так и в разделе наречий. Для наречий, особенно цели и причины, а также времени, места и направления, характерна большая доля местоименных наречий (</w:t>
            </w:r>
            <w:r w:rsidRPr="009C0DA7">
              <w:rPr>
                <w:rStyle w:val="aa"/>
              </w:rPr>
              <w:t>почему-то</w:t>
            </w:r>
            <w:r w:rsidRPr="009C0DA7">
              <w:t>,</w:t>
            </w:r>
            <w:r w:rsidRPr="009C0DA7">
              <w:rPr>
                <w:rStyle w:val="aa"/>
              </w:rPr>
              <w:t xml:space="preserve"> зачем-либо</w:t>
            </w:r>
            <w:r w:rsidRPr="009C0DA7">
              <w:t>, зд</w:t>
            </w:r>
            <w:r w:rsidRPr="009C0DA7">
              <w:rPr>
                <w:rStyle w:val="aa"/>
              </w:rPr>
              <w:t>есь</w:t>
            </w:r>
            <w:r w:rsidRPr="009C0DA7">
              <w:t>,</w:t>
            </w:r>
            <w:r w:rsidRPr="009C0DA7">
              <w:rPr>
                <w:rStyle w:val="aa"/>
              </w:rPr>
              <w:t xml:space="preserve"> теперь</w:t>
            </w:r>
            <w:r w:rsidRPr="009C0DA7">
              <w:t xml:space="preserve">), как по количеству лексем, так и по частотности. Это связано с тем, что свободные словосочетания имеют гораздо более широкое пространство возможностей для выражения обстоятельств, чем однословные фразеологизированные наречия, не принимающие новых зависимых слов (ср. </w:t>
            </w:r>
            <w:r w:rsidRPr="009C0DA7">
              <w:rPr>
                <w:rStyle w:val="aa"/>
              </w:rPr>
              <w:t>дома</w:t>
            </w:r>
            <w:r w:rsidRPr="009C0DA7">
              <w:t xml:space="preserve"> – </w:t>
            </w:r>
            <w:r w:rsidRPr="009C0DA7">
              <w:rPr>
                <w:rStyle w:val="aa"/>
              </w:rPr>
              <w:t>на работе</w:t>
            </w:r>
            <w:r w:rsidRPr="009C0DA7">
              <w:t>,</w:t>
            </w:r>
            <w:r w:rsidRPr="009C0DA7">
              <w:rPr>
                <w:rStyle w:val="aa"/>
              </w:rPr>
              <w:t xml:space="preserve"> у друзей в гостях</w:t>
            </w:r>
            <w:r w:rsidRPr="009C0DA7">
              <w:t>,</w:t>
            </w:r>
            <w:r w:rsidRPr="009C0DA7">
              <w:rPr>
                <w:rStyle w:val="aa"/>
              </w:rPr>
              <w:t xml:space="preserve"> на улице</w:t>
            </w:r>
            <w:r w:rsidRPr="009C0DA7">
              <w:t>,</w:t>
            </w:r>
            <w:r w:rsidRPr="009C0DA7">
              <w:rPr>
                <w:rStyle w:val="aa"/>
              </w:rPr>
              <w:t xml:space="preserve"> на Тверской улице</w:t>
            </w:r>
            <w:r w:rsidRPr="009C0DA7">
              <w:t>;</w:t>
            </w:r>
            <w:r w:rsidRPr="009C0DA7">
              <w:rPr>
                <w:rStyle w:val="aa"/>
              </w:rPr>
              <w:t xml:space="preserve"> вчера – в прошлую пятницу</w:t>
            </w:r>
            <w:r w:rsidRPr="009C0DA7">
              <w:t>,</w:t>
            </w:r>
            <w:r w:rsidRPr="009C0DA7">
              <w:rPr>
                <w:rStyle w:val="aa"/>
              </w:rPr>
              <w:t xml:space="preserve"> перед отъездом</w:t>
            </w:r>
            <w:r w:rsidRPr="009C0DA7">
              <w:t xml:space="preserve"> и т.п.).</w:t>
            </w:r>
            <w:bookmarkStart w:id="24" w:name="b2"/>
            <w:bookmarkEnd w:id="24"/>
          </w:p>
          <w:p w:rsidR="006E12E1" w:rsidRPr="009C0DA7" w:rsidRDefault="006E12E1" w:rsidP="005F1FC3">
            <w:pPr>
              <w:pStyle w:val="a5"/>
              <w:spacing w:line="336" w:lineRule="atLeast"/>
              <w:jc w:val="both"/>
            </w:pPr>
            <w:r w:rsidRPr="009C0DA7">
              <w:t xml:space="preserve">Наречия (качественные) имеют формы сравнительной и превосходной степени, которые образуются подобно формам имен прилагательных: </w:t>
            </w:r>
            <w:r w:rsidRPr="009C0DA7">
              <w:rPr>
                <w:i/>
              </w:rPr>
              <w:t>темно – темнее, высоко – выше – высочайше; более темно, наиболее темно, менее темно, наименее темно; более, менее высоко – наиболее, наименее высоко.</w:t>
            </w:r>
          </w:p>
          <w:p w:rsidR="006E12E1" w:rsidRPr="009C0DA7" w:rsidRDefault="006E12E1" w:rsidP="005F1FC3">
            <w:pPr>
              <w:spacing w:line="240" w:lineRule="auto"/>
              <w:jc w:val="both"/>
              <w:rPr>
                <w:rFonts w:ascii="Times New Roman" w:hAnsi="Times New Roman" w:cs="Times New Roman"/>
                <w:b/>
                <w:sz w:val="24"/>
                <w:szCs w:val="24"/>
              </w:rPr>
            </w:pPr>
            <w:r w:rsidRPr="009C0DA7">
              <w:rPr>
                <w:rFonts w:ascii="Times New Roman" w:hAnsi="Times New Roman" w:cs="Times New Roman"/>
                <w:b/>
                <w:sz w:val="24"/>
                <w:szCs w:val="24"/>
              </w:rPr>
              <w:t xml:space="preserve">2.Морфологические особенности наречий </w:t>
            </w:r>
          </w:p>
          <w:p w:rsidR="006E12E1" w:rsidRPr="009C0DA7" w:rsidRDefault="006E12E1" w:rsidP="005F1FC3">
            <w:pPr>
              <w:pStyle w:val="a5"/>
              <w:spacing w:line="336" w:lineRule="atLeast"/>
              <w:jc w:val="both"/>
            </w:pPr>
            <w:r w:rsidRPr="009C0DA7">
              <w:rPr>
                <w:b/>
              </w:rPr>
              <w:t xml:space="preserve">Морфология. </w:t>
            </w:r>
            <w:r w:rsidRPr="009C0DA7">
              <w:t xml:space="preserve">С морфологической точки зрения наречия охарактеризованы слабо. Принадлежность многих слов к классу наречий устанавливается неоднозначно, для наречий характерна высокая степень омонимии с другими частями речи. Самый многочисленный и продуктивный класс наречий – на </w:t>
            </w:r>
            <w:r w:rsidRPr="009C0DA7">
              <w:rPr>
                <w:rStyle w:val="aa"/>
              </w:rPr>
              <w:t>-о</w:t>
            </w:r>
            <w:r w:rsidRPr="009C0DA7">
              <w:t>/</w:t>
            </w:r>
            <w:r w:rsidRPr="009C0DA7">
              <w:rPr>
                <w:rStyle w:val="aa"/>
              </w:rPr>
              <w:t xml:space="preserve">-е </w:t>
            </w:r>
            <w:r w:rsidRPr="009C0DA7">
              <w:t xml:space="preserve">– последовательно омонимичен словоформам другой части речи, а именно формам кратких прилагательных среднего рода (от которых образуются эти наречия). Форма сравнительной степени – единственная словоизменительная форма русского наречия – имеется только у наречий на </w:t>
            </w:r>
            <w:r w:rsidRPr="009C0DA7">
              <w:rPr>
                <w:rStyle w:val="aa"/>
              </w:rPr>
              <w:t>-о</w:t>
            </w:r>
            <w:r w:rsidRPr="009C0DA7">
              <w:t>/</w:t>
            </w:r>
            <w:r w:rsidRPr="009C0DA7">
              <w:rPr>
                <w:rStyle w:val="aa"/>
              </w:rPr>
              <w:t xml:space="preserve">-е </w:t>
            </w:r>
            <w:r w:rsidRPr="009C0DA7">
              <w:t xml:space="preserve">и также совпадает с формой сравнительной степени прилагательного. С наречиями на </w:t>
            </w:r>
            <w:r w:rsidRPr="009C0DA7">
              <w:rPr>
                <w:rStyle w:val="aa"/>
              </w:rPr>
              <w:t>-о</w:t>
            </w:r>
            <w:r w:rsidRPr="009C0DA7">
              <w:t>/</w:t>
            </w:r>
            <w:r w:rsidRPr="009C0DA7">
              <w:rPr>
                <w:rStyle w:val="aa"/>
              </w:rPr>
              <w:t xml:space="preserve">-е </w:t>
            </w:r>
            <w:r w:rsidRPr="009C0DA7">
              <w:t>формально совпадает продуктивный класс русских предикативов на -</w:t>
            </w:r>
            <w:r w:rsidRPr="009C0DA7">
              <w:rPr>
                <w:rStyle w:val="aa"/>
              </w:rPr>
              <w:t>о</w:t>
            </w:r>
            <w:r w:rsidRPr="009C0DA7">
              <w:t>/</w:t>
            </w:r>
            <w:r w:rsidRPr="009C0DA7">
              <w:rPr>
                <w:rStyle w:val="aa"/>
              </w:rPr>
              <w:t>-е</w:t>
            </w:r>
            <w:r w:rsidRPr="009C0DA7">
              <w:t>, причём как в положительной, так и в сравнительной степени (</w:t>
            </w:r>
            <w:r w:rsidRPr="009C0DA7">
              <w:rPr>
                <w:rStyle w:val="aa"/>
              </w:rPr>
              <w:t>врать нехорошо</w:t>
            </w:r>
            <w:r w:rsidRPr="009C0DA7">
              <w:t>,</w:t>
            </w:r>
            <w:r w:rsidRPr="009C0DA7">
              <w:rPr>
                <w:rStyle w:val="aa"/>
              </w:rPr>
              <w:t xml:space="preserve"> кататься веселее</w:t>
            </w:r>
            <w:r w:rsidRPr="009C0DA7">
              <w:t xml:space="preserve">). Остальные наречия являются </w:t>
            </w:r>
            <w:r w:rsidRPr="009C0DA7">
              <w:lastRenderedPageBreak/>
              <w:t>неизменяемыми (</w:t>
            </w:r>
            <w:r w:rsidRPr="009C0DA7">
              <w:rPr>
                <w:rStyle w:val="aa"/>
              </w:rPr>
              <w:t>так</w:t>
            </w:r>
            <w:r w:rsidRPr="009C0DA7">
              <w:t>,</w:t>
            </w:r>
            <w:r w:rsidRPr="009C0DA7">
              <w:rPr>
                <w:rStyle w:val="aa"/>
              </w:rPr>
              <w:t xml:space="preserve"> зря</w:t>
            </w:r>
            <w:r w:rsidRPr="009C0DA7">
              <w:t>,</w:t>
            </w:r>
            <w:r w:rsidRPr="009C0DA7">
              <w:rPr>
                <w:rStyle w:val="aa"/>
              </w:rPr>
              <w:t xml:space="preserve"> по-немецки</w:t>
            </w:r>
            <w:r w:rsidRPr="009C0DA7">
              <w:t>,</w:t>
            </w:r>
            <w:r w:rsidRPr="009C0DA7">
              <w:rPr>
                <w:rStyle w:val="aa"/>
              </w:rPr>
              <w:t xml:space="preserve"> вслепую</w:t>
            </w:r>
            <w:r w:rsidRPr="009C0DA7">
              <w:t>) и формально не могут быть отделены от неизменяемых служебных частей речи; многие вдобавок совпадают со словоформами изменяемых (</w:t>
            </w:r>
            <w:r w:rsidRPr="009C0DA7">
              <w:rPr>
                <w:rStyle w:val="aa"/>
              </w:rPr>
              <w:t>сидя</w:t>
            </w:r>
            <w:r w:rsidRPr="009C0DA7">
              <w:t>,</w:t>
            </w:r>
            <w:r w:rsidRPr="009C0DA7">
              <w:rPr>
                <w:rStyle w:val="aa"/>
              </w:rPr>
              <w:t xml:space="preserve"> весной</w:t>
            </w:r>
            <w:r w:rsidRPr="009C0DA7">
              <w:t xml:space="preserve">) или неизменяемых (частица </w:t>
            </w:r>
            <w:r w:rsidRPr="009C0DA7">
              <w:rPr>
                <w:rStyle w:val="aa"/>
              </w:rPr>
              <w:t>еще</w:t>
            </w:r>
            <w:r w:rsidRPr="009C0DA7">
              <w:t xml:space="preserve">, союз </w:t>
            </w:r>
            <w:r w:rsidRPr="009C0DA7">
              <w:rPr>
                <w:rStyle w:val="aa"/>
              </w:rPr>
              <w:t>ровно</w:t>
            </w:r>
            <w:r w:rsidRPr="009C0DA7">
              <w:t xml:space="preserve">) лексем иных частей речи. Подобная ситуация связана со словообразованием наречий путём конверсии (изменения частеречной принадлежности) или универбации  (слияния в единое слово): </w:t>
            </w:r>
            <w:r w:rsidRPr="009C0DA7">
              <w:rPr>
                <w:rStyle w:val="aa"/>
              </w:rPr>
              <w:t xml:space="preserve">весело </w:t>
            </w:r>
            <w:r w:rsidRPr="009C0DA7">
              <w:t xml:space="preserve">(ср.р. прилагательного) &gt; </w:t>
            </w:r>
            <w:r w:rsidRPr="009C0DA7">
              <w:rPr>
                <w:rStyle w:val="aa"/>
              </w:rPr>
              <w:t>весело</w:t>
            </w:r>
            <w:r w:rsidRPr="009C0DA7">
              <w:t>,</w:t>
            </w:r>
            <w:r w:rsidRPr="009C0DA7">
              <w:rPr>
                <w:rStyle w:val="aa"/>
              </w:rPr>
              <w:t xml:space="preserve"> шагом </w:t>
            </w:r>
            <w:r w:rsidRPr="009C0DA7">
              <w:t>(тв.п.</w:t>
            </w:r>
            <w:r w:rsidRPr="009C0DA7">
              <w:rPr>
                <w:rFonts w:eastAsia="MS Mincho"/>
              </w:rPr>
              <w:t> </w:t>
            </w:r>
            <w:r w:rsidRPr="009C0DA7">
              <w:t xml:space="preserve"> существительного) &gt; </w:t>
            </w:r>
            <w:r w:rsidRPr="009C0DA7">
              <w:rPr>
                <w:rStyle w:val="aa"/>
              </w:rPr>
              <w:t>шагом</w:t>
            </w:r>
            <w:r w:rsidRPr="009C0DA7">
              <w:t>,</w:t>
            </w:r>
            <w:r w:rsidRPr="009C0DA7">
              <w:rPr>
                <w:rStyle w:val="aa"/>
              </w:rPr>
              <w:t xml:space="preserve"> по том &gt; потом</w:t>
            </w:r>
            <w:r w:rsidRPr="009C0DA7">
              <w:t xml:space="preserve">. </w:t>
            </w:r>
            <w:bookmarkStart w:id="25" w:name="31"/>
            <w:bookmarkEnd w:id="25"/>
            <w:r w:rsidRPr="009C0DA7">
              <w:t>Словоизменение. Наречия на -</w:t>
            </w:r>
            <w:r w:rsidRPr="009C0DA7">
              <w:rPr>
                <w:rStyle w:val="aa"/>
              </w:rPr>
              <w:t>о</w:t>
            </w:r>
            <w:r w:rsidRPr="009C0DA7">
              <w:t>/</w:t>
            </w:r>
            <w:r w:rsidRPr="009C0DA7">
              <w:rPr>
                <w:rStyle w:val="aa"/>
              </w:rPr>
              <w:t>-е</w:t>
            </w:r>
            <w:r w:rsidRPr="009C0DA7">
              <w:t>, образованные от качественных прилагательных, имеют только одну словоизменительную категорию – степень сравнения и только две граммемы – положительную (</w:t>
            </w:r>
            <w:r w:rsidRPr="009C0DA7">
              <w:rPr>
                <w:rStyle w:val="aa"/>
              </w:rPr>
              <w:t>быстро</w:t>
            </w:r>
            <w:r w:rsidRPr="009C0DA7">
              <w:t>) и сравнительную степень, (</w:t>
            </w:r>
            <w:r w:rsidRPr="009C0DA7">
              <w:rPr>
                <w:rStyle w:val="aa"/>
              </w:rPr>
              <w:t>быстрее</w:t>
            </w:r>
            <w:r w:rsidRPr="009C0DA7">
              <w:t>). Наречия, образованные от качественных прилагательных, в значении меры и степени, (</w:t>
            </w:r>
            <w:r w:rsidRPr="009C0DA7">
              <w:rPr>
                <w:rStyle w:val="aa"/>
              </w:rPr>
              <w:t>невероятно богат</w:t>
            </w:r>
            <w:r w:rsidRPr="009C0DA7">
              <w:t xml:space="preserve">) не образуют сравнительной степени. Сравнительная степень наречий образуется от наречий на </w:t>
            </w:r>
            <w:r w:rsidRPr="009C0DA7">
              <w:rPr>
                <w:rStyle w:val="aa"/>
              </w:rPr>
              <w:t>-о</w:t>
            </w:r>
            <w:r w:rsidRPr="009C0DA7">
              <w:t>/</w:t>
            </w:r>
            <w:r w:rsidRPr="009C0DA7">
              <w:rPr>
                <w:rStyle w:val="aa"/>
              </w:rPr>
              <w:t>-е</w:t>
            </w:r>
            <w:r w:rsidRPr="009C0DA7">
              <w:t xml:space="preserve"> при помощи суффиксов -</w:t>
            </w:r>
            <w:r w:rsidRPr="009C0DA7">
              <w:rPr>
                <w:rStyle w:val="aa"/>
              </w:rPr>
              <w:t>ее</w:t>
            </w:r>
            <w:r w:rsidRPr="009C0DA7">
              <w:t>, -</w:t>
            </w:r>
            <w:r w:rsidRPr="009C0DA7">
              <w:rPr>
                <w:rStyle w:val="aa"/>
              </w:rPr>
              <w:t>ей</w:t>
            </w:r>
            <w:r w:rsidRPr="009C0DA7">
              <w:t xml:space="preserve"> или </w:t>
            </w:r>
            <w:r w:rsidRPr="009C0DA7">
              <w:rPr>
                <w:rStyle w:val="aa"/>
              </w:rPr>
              <w:t>-е</w:t>
            </w:r>
            <w:r w:rsidRPr="009C0DA7">
              <w:t xml:space="preserve"> с чередованием предыдущего согласного (для последнего ср. </w:t>
            </w:r>
            <w:r w:rsidRPr="009C0DA7">
              <w:rPr>
                <w:rStyle w:val="aa"/>
              </w:rPr>
              <w:t>короче</w:t>
            </w:r>
            <w:r w:rsidRPr="009C0DA7">
              <w:t xml:space="preserve">, </w:t>
            </w:r>
            <w:r w:rsidRPr="009C0DA7">
              <w:rPr>
                <w:rStyle w:val="aa"/>
              </w:rPr>
              <w:t>выше</w:t>
            </w:r>
            <w:r w:rsidRPr="009C0DA7">
              <w:t xml:space="preserve">, </w:t>
            </w:r>
            <w:r w:rsidRPr="009C0DA7">
              <w:rPr>
                <w:rStyle w:val="aa"/>
              </w:rPr>
              <w:t>тоньше</w:t>
            </w:r>
            <w:r w:rsidRPr="009C0DA7">
              <w:t xml:space="preserve">), существует также форма сравнительной степени с приставкой </w:t>
            </w:r>
            <w:r w:rsidRPr="009C0DA7">
              <w:rPr>
                <w:rStyle w:val="aa"/>
              </w:rPr>
              <w:t>по</w:t>
            </w:r>
            <w:r w:rsidRPr="009C0DA7">
              <w:t>- (</w:t>
            </w:r>
            <w:r w:rsidRPr="009C0DA7">
              <w:rPr>
                <w:rStyle w:val="aa"/>
              </w:rPr>
              <w:t>покрасивее</w:t>
            </w:r>
            <w:r w:rsidRPr="009C0DA7">
              <w:t>,</w:t>
            </w:r>
            <w:r w:rsidRPr="009C0DA7">
              <w:rPr>
                <w:rStyle w:val="aa"/>
              </w:rPr>
              <w:t xml:space="preserve"> повыше</w:t>
            </w:r>
            <w:r w:rsidRPr="009C0DA7">
              <w:t xml:space="preserve">). Сравнительная степень наречий регулярно омонимична сравнительной степени соответствующих прилагательных (а также предикативов, если считать их самостоятельной частью речи) и иногда выделяется в особую многофункциональную часть речи – компаратив (так в [Грамматика 1980]). (7) При этом к своим работам относился критично, </w:t>
            </w:r>
            <w:r w:rsidRPr="009C0DA7">
              <w:rPr>
                <w:rStyle w:val="aa"/>
              </w:rPr>
              <w:t>критичнее</w:t>
            </w:r>
            <w:r w:rsidRPr="009C0DA7">
              <w:t xml:space="preserve">, чем другие учёные… [Д. Гранин. Зубр (1987)] – наречие.(8) Он всё делает добро, сколько может; он всё ещё шумит понемножку: недаром же был он некогда львом; но жить ему тяжело… </w:t>
            </w:r>
            <w:r w:rsidRPr="009C0DA7">
              <w:rPr>
                <w:rStyle w:val="aa"/>
              </w:rPr>
              <w:t>тяжелей</w:t>
            </w:r>
            <w:r w:rsidRPr="009C0DA7">
              <w:t xml:space="preserve">, чем он сам подозревает… [И. C. Тургенев. Отцы и дети (1862)] – предикатив. Формам прилагательных на </w:t>
            </w:r>
            <w:r w:rsidRPr="009C0DA7">
              <w:rPr>
                <w:rStyle w:val="aa"/>
              </w:rPr>
              <w:t xml:space="preserve">-йший </w:t>
            </w:r>
            <w:r w:rsidRPr="009C0DA7">
              <w:t>(также -</w:t>
            </w:r>
            <w:r w:rsidRPr="009C0DA7">
              <w:rPr>
                <w:rStyle w:val="aa"/>
              </w:rPr>
              <w:t>ший</w:t>
            </w:r>
            <w:r w:rsidRPr="009C0DA7">
              <w:t xml:space="preserve">, ср. </w:t>
            </w:r>
            <w:r w:rsidRPr="009C0DA7">
              <w:rPr>
                <w:rStyle w:val="aa"/>
              </w:rPr>
              <w:t>высший</w:t>
            </w:r>
            <w:r w:rsidRPr="009C0DA7">
              <w:t xml:space="preserve">), иногда трактуемым как формы словоизменительной превосходной степени, иногда – как самостоятельные лексемы, соответствуют наречия на </w:t>
            </w:r>
            <w:r w:rsidRPr="009C0DA7">
              <w:rPr>
                <w:rStyle w:val="aa"/>
              </w:rPr>
              <w:t>-йше</w:t>
            </w:r>
            <w:r w:rsidRPr="009C0DA7">
              <w:t xml:space="preserve">: </w:t>
            </w:r>
            <w:r w:rsidRPr="009C0DA7">
              <w:rPr>
                <w:rStyle w:val="aa"/>
              </w:rPr>
              <w:t xml:space="preserve">прекраснейше </w:t>
            </w:r>
            <w:r w:rsidRPr="009C0DA7">
              <w:t xml:space="preserve">(ср. </w:t>
            </w:r>
            <w:r w:rsidRPr="009C0DA7">
              <w:rPr>
                <w:rStyle w:val="aa"/>
              </w:rPr>
              <w:t>прекраснейший</w:t>
            </w:r>
            <w:r w:rsidRPr="009C0DA7">
              <w:t xml:space="preserve">). Существуют также формы превосходной степени с увеличительными приставками </w:t>
            </w:r>
            <w:r w:rsidRPr="009C0DA7">
              <w:rPr>
                <w:rStyle w:val="aa"/>
              </w:rPr>
              <w:t>пре-</w:t>
            </w:r>
            <w:r w:rsidRPr="009C0DA7">
              <w:t xml:space="preserve">, </w:t>
            </w:r>
            <w:r w:rsidRPr="009C0DA7">
              <w:rPr>
                <w:rStyle w:val="aa"/>
              </w:rPr>
              <w:t>наи-</w:t>
            </w:r>
            <w:r w:rsidRPr="009C0DA7">
              <w:t xml:space="preserve">: (9) И хотя сейчас Башуцкий лицезрел Сытова, так сказать, внутренним оком, коленные чашечки </w:t>
            </w:r>
            <w:r w:rsidRPr="009C0DA7">
              <w:rPr>
                <w:rStyle w:val="aa"/>
              </w:rPr>
              <w:t>пренеприятнейше</w:t>
            </w:r>
            <w:r w:rsidRPr="009C0DA7">
              <w:t xml:space="preserve"> заныли. [Ю. Давыдов. Синие тюльпаны (1988-1989)] Могут быть выделены также аналитические сравнительная и превосходная степень, образующиеся при помощи наречий </w:t>
            </w:r>
            <w:r w:rsidRPr="009C0DA7">
              <w:rPr>
                <w:rStyle w:val="aa"/>
              </w:rPr>
              <w:t>более</w:t>
            </w:r>
            <w:r w:rsidRPr="009C0DA7">
              <w:t xml:space="preserve"> и </w:t>
            </w:r>
            <w:r w:rsidRPr="009C0DA7">
              <w:rPr>
                <w:rStyle w:val="aa"/>
              </w:rPr>
              <w:t>наиболее</w:t>
            </w:r>
            <w:r w:rsidRPr="009C0DA7">
              <w:t xml:space="preserve"> соответственно, аналогично соответствующим аналитическим формам прилагательных: (10) Я согласен по крайней мере с тем, что другой язык даёт возможность принять чужую культуру </w:t>
            </w:r>
            <w:r w:rsidRPr="009C0DA7">
              <w:rPr>
                <w:rStyle w:val="aa"/>
              </w:rPr>
              <w:t>более глубоко</w:t>
            </w:r>
            <w:r w:rsidRPr="009C0DA7">
              <w:t xml:space="preserve">. (11) Во время ночного сна кожа </w:t>
            </w:r>
            <w:r w:rsidRPr="009C0DA7">
              <w:rPr>
                <w:rStyle w:val="aa"/>
              </w:rPr>
              <w:t>наиболее активно</w:t>
            </w:r>
            <w:r w:rsidRPr="009C0DA7">
              <w:t xml:space="preserve"> восстанавливается. [«Даша» (2004)]. От некоторых относительных прилагательных – </w:t>
            </w:r>
            <w:r w:rsidRPr="009C0DA7">
              <w:rPr>
                <w:rStyle w:val="aa"/>
              </w:rPr>
              <w:t>словесный</w:t>
            </w:r>
            <w:r w:rsidRPr="009C0DA7">
              <w:t>,</w:t>
            </w:r>
            <w:r w:rsidRPr="009C0DA7">
              <w:rPr>
                <w:rStyle w:val="aa"/>
              </w:rPr>
              <w:t xml:space="preserve"> печатный</w:t>
            </w:r>
            <w:r w:rsidRPr="009C0DA7">
              <w:t>,</w:t>
            </w:r>
            <w:r w:rsidRPr="009C0DA7">
              <w:rPr>
                <w:rStyle w:val="aa"/>
              </w:rPr>
              <w:t xml:space="preserve"> эволюционный</w:t>
            </w:r>
            <w:r w:rsidRPr="009C0DA7">
              <w:t>,</w:t>
            </w:r>
            <w:r w:rsidRPr="009C0DA7">
              <w:rPr>
                <w:rStyle w:val="aa"/>
              </w:rPr>
              <w:t xml:space="preserve"> законодательный</w:t>
            </w:r>
            <w:r w:rsidRPr="009C0DA7">
              <w:t xml:space="preserve"> и др. – образуются наречия на </w:t>
            </w:r>
            <w:r w:rsidRPr="009C0DA7">
              <w:rPr>
                <w:rStyle w:val="aa"/>
              </w:rPr>
              <w:t>-о</w:t>
            </w:r>
            <w:r w:rsidRPr="009C0DA7">
              <w:t>/</w:t>
            </w:r>
            <w:r w:rsidRPr="009C0DA7">
              <w:rPr>
                <w:rStyle w:val="aa"/>
              </w:rPr>
              <w:t>-е</w:t>
            </w:r>
            <w:r w:rsidRPr="009C0DA7">
              <w:t xml:space="preserve">: </w:t>
            </w:r>
            <w:r w:rsidRPr="009C0DA7">
              <w:rPr>
                <w:rStyle w:val="aa"/>
              </w:rPr>
              <w:t>словесно</w:t>
            </w:r>
            <w:r w:rsidRPr="009C0DA7">
              <w:t>,</w:t>
            </w:r>
            <w:r w:rsidRPr="009C0DA7">
              <w:rPr>
                <w:rStyle w:val="aa"/>
              </w:rPr>
              <w:t xml:space="preserve"> печатно</w:t>
            </w:r>
            <w:r w:rsidRPr="009C0DA7">
              <w:t>,</w:t>
            </w:r>
            <w:r w:rsidRPr="009C0DA7">
              <w:rPr>
                <w:rStyle w:val="aa"/>
              </w:rPr>
              <w:t xml:space="preserve"> эволюционно</w:t>
            </w:r>
            <w:r w:rsidRPr="009C0DA7">
              <w:t>,</w:t>
            </w:r>
            <w:r w:rsidRPr="009C0DA7">
              <w:rPr>
                <w:rStyle w:val="aa"/>
              </w:rPr>
              <w:t xml:space="preserve"> законодательно</w:t>
            </w:r>
            <w:r w:rsidRPr="009C0DA7">
              <w:t xml:space="preserve"> (таким образом, в данном отношении – но не в семантическом – они переосмысляются как качественные). Эти наречия не омонимичны формам прилагательных и не имеют степеней сравнения: (12) Акции могут быть проданы только на публичных торгах, правила которых также необходимо </w:t>
            </w:r>
            <w:r w:rsidRPr="009C0DA7">
              <w:rPr>
                <w:rStyle w:val="aa"/>
              </w:rPr>
              <w:t>законодательно</w:t>
            </w:r>
            <w:r w:rsidRPr="009C0DA7">
              <w:t xml:space="preserve"> закрепить. [«Газета» (2003)] (13) ― Я ей советую: откажитесь </w:t>
            </w:r>
            <w:r w:rsidRPr="009C0DA7">
              <w:rPr>
                <w:rStyle w:val="aa"/>
              </w:rPr>
              <w:t>печатно</w:t>
            </w:r>
            <w:r w:rsidRPr="009C0DA7">
              <w:t xml:space="preserve"> от своих работ! [И. Грекова. Без улыбок (1975)].</w:t>
            </w:r>
            <w:bookmarkStart w:id="26" w:name="32"/>
            <w:bookmarkStart w:id="27" w:name="53"/>
            <w:bookmarkEnd w:id="26"/>
          </w:p>
          <w:bookmarkEnd w:id="27"/>
          <w:p w:rsidR="006E12E1" w:rsidRPr="009C0DA7" w:rsidRDefault="006E12E1" w:rsidP="005F1FC3">
            <w:pPr>
              <w:pStyle w:val="a5"/>
              <w:spacing w:line="336" w:lineRule="atLeast"/>
              <w:jc w:val="both"/>
            </w:pPr>
            <w:r w:rsidRPr="009C0DA7">
              <w:t xml:space="preserve"> </w:t>
            </w:r>
          </w:p>
        </w:tc>
      </w:tr>
    </w:tbl>
    <w:p w:rsidR="006E12E1" w:rsidRPr="00922CC9" w:rsidRDefault="006E12E1" w:rsidP="006E12E1">
      <w:pPr>
        <w:spacing w:line="240" w:lineRule="auto"/>
        <w:jc w:val="both"/>
        <w:rPr>
          <w:rFonts w:ascii="Times New Roman" w:hAnsi="Times New Roman" w:cs="Times New Roman"/>
          <w:b/>
          <w:sz w:val="24"/>
          <w:szCs w:val="24"/>
        </w:rPr>
      </w:pPr>
      <w:r w:rsidRPr="00922CC9">
        <w:rPr>
          <w:rFonts w:ascii="Times New Roman" w:hAnsi="Times New Roman" w:cs="Times New Roman"/>
          <w:b/>
          <w:sz w:val="24"/>
          <w:szCs w:val="24"/>
        </w:rPr>
        <w:lastRenderedPageBreak/>
        <w:t>3.СКС как часть речи. Морфологические особенности СКС</w:t>
      </w:r>
    </w:p>
    <w:p w:rsidR="006E12E1" w:rsidRPr="00922CC9" w:rsidRDefault="006E12E1" w:rsidP="006E12E1">
      <w:pPr>
        <w:pStyle w:val="a5"/>
        <w:jc w:val="both"/>
        <w:rPr>
          <w:color w:val="000000"/>
        </w:rPr>
      </w:pPr>
      <w:r w:rsidRPr="00922CC9">
        <w:rPr>
          <w:rStyle w:val="aa"/>
          <w:b/>
          <w:bCs/>
          <w:color w:val="000000"/>
        </w:rPr>
        <w:t>Слова категории состояния</w:t>
      </w:r>
      <w:r w:rsidRPr="00922CC9">
        <w:rPr>
          <w:rStyle w:val="aa"/>
          <w:color w:val="000000"/>
        </w:rPr>
        <w:t xml:space="preserve"> </w:t>
      </w:r>
      <w:r w:rsidRPr="00922CC9">
        <w:rPr>
          <w:color w:val="000000"/>
        </w:rPr>
        <w:t xml:space="preserve">- это самостоятельная часть речи, которая обозначает состояние живых существ, природы, окружающей среды и отвечает на вопросы </w:t>
      </w:r>
      <w:r w:rsidRPr="00922CC9">
        <w:rPr>
          <w:rStyle w:val="aa"/>
          <w:color w:val="000000"/>
        </w:rPr>
        <w:t xml:space="preserve">как? каково? </w:t>
      </w:r>
      <w:r w:rsidRPr="00922CC9">
        <w:rPr>
          <w:rStyle w:val="a8"/>
          <w:color w:val="000000"/>
        </w:rPr>
        <w:t xml:space="preserve">Слова </w:t>
      </w:r>
      <w:r w:rsidRPr="00922CC9">
        <w:rPr>
          <w:rStyle w:val="a8"/>
          <w:color w:val="000000"/>
        </w:rPr>
        <w:lastRenderedPageBreak/>
        <w:t>категории состояния</w:t>
      </w:r>
      <w:r w:rsidRPr="00922CC9">
        <w:rPr>
          <w:color w:val="000000"/>
        </w:rPr>
        <w:t xml:space="preserve"> - относительно молодая часть речи. В некоторых учебниках </w:t>
      </w:r>
      <w:r w:rsidRPr="00922CC9">
        <w:rPr>
          <w:rStyle w:val="a8"/>
          <w:color w:val="000000"/>
        </w:rPr>
        <w:t>слова категории состояния</w:t>
      </w:r>
      <w:r w:rsidRPr="00922CC9">
        <w:rPr>
          <w:color w:val="000000"/>
        </w:rPr>
        <w:t xml:space="preserve"> рассматриваются как особая группа наречий - наречия состояния.</w:t>
      </w:r>
    </w:p>
    <w:p w:rsidR="006E12E1" w:rsidRPr="00922CC9" w:rsidRDefault="006E12E1" w:rsidP="006E12E1">
      <w:pPr>
        <w:pStyle w:val="a5"/>
        <w:jc w:val="both"/>
        <w:rPr>
          <w:color w:val="000000"/>
        </w:rPr>
      </w:pPr>
      <w:r w:rsidRPr="00922CC9">
        <w:rPr>
          <w:rStyle w:val="a8"/>
          <w:color w:val="000000"/>
        </w:rPr>
        <w:t>Слова категории состояния</w:t>
      </w:r>
      <w:r w:rsidRPr="00922CC9">
        <w:rPr>
          <w:color w:val="000000"/>
        </w:rPr>
        <w:t xml:space="preserve"> можно выделить по следующим признакам: 1) общее грамматическое значение (состояние); 2) морфемные признаки: большинство</w:t>
      </w:r>
      <w:r w:rsidRPr="00922CC9">
        <w:rPr>
          <w:rStyle w:val="a8"/>
          <w:color w:val="000000"/>
        </w:rPr>
        <w:t xml:space="preserve"> слов категории состояния</w:t>
      </w:r>
      <w:r w:rsidRPr="00922CC9">
        <w:rPr>
          <w:color w:val="000000"/>
        </w:rPr>
        <w:t xml:space="preserve"> имеет суффикс -о; 3) синтаксическая функция: сказуемое в безличном предложении. По своим морфологическим признакам </w:t>
      </w:r>
      <w:r w:rsidRPr="00922CC9">
        <w:rPr>
          <w:rStyle w:val="a8"/>
          <w:color w:val="000000"/>
        </w:rPr>
        <w:t>слова категории состояния</w:t>
      </w:r>
      <w:r w:rsidRPr="00922CC9">
        <w:rPr>
          <w:color w:val="000000"/>
        </w:rPr>
        <w:t xml:space="preserve"> сближаются с наречиями, например: </w:t>
      </w:r>
      <w:r w:rsidRPr="00922CC9">
        <w:rPr>
          <w:rStyle w:val="aa"/>
          <w:color w:val="000000"/>
        </w:rPr>
        <w:t xml:space="preserve">Мне плохо </w:t>
      </w:r>
      <w:r w:rsidRPr="00922CC9">
        <w:rPr>
          <w:color w:val="000000"/>
        </w:rPr>
        <w:t>(</w:t>
      </w:r>
      <w:r w:rsidRPr="00922CC9">
        <w:rPr>
          <w:rStyle w:val="a8"/>
          <w:color w:val="000000"/>
        </w:rPr>
        <w:t>слово категории состояния</w:t>
      </w:r>
      <w:r w:rsidRPr="00922CC9">
        <w:rPr>
          <w:color w:val="000000"/>
        </w:rPr>
        <w:t xml:space="preserve">). - </w:t>
      </w:r>
      <w:r w:rsidRPr="00922CC9">
        <w:rPr>
          <w:rStyle w:val="aa"/>
          <w:color w:val="000000"/>
        </w:rPr>
        <w:t xml:space="preserve">Он плохо читает </w:t>
      </w:r>
      <w:r w:rsidRPr="00922CC9">
        <w:rPr>
          <w:color w:val="000000"/>
        </w:rPr>
        <w:t xml:space="preserve">(наречие). </w:t>
      </w:r>
      <w:r w:rsidRPr="00922CC9">
        <w:rPr>
          <w:rStyle w:val="aa"/>
          <w:color w:val="000000"/>
        </w:rPr>
        <w:t xml:space="preserve">Ему грустно </w:t>
      </w:r>
      <w:r w:rsidRPr="00922CC9">
        <w:rPr>
          <w:color w:val="000000"/>
        </w:rPr>
        <w:t>(</w:t>
      </w:r>
      <w:r w:rsidRPr="00922CC9">
        <w:rPr>
          <w:rStyle w:val="a8"/>
          <w:color w:val="000000"/>
        </w:rPr>
        <w:t>слово категории состояния</w:t>
      </w:r>
      <w:r w:rsidRPr="00922CC9">
        <w:rPr>
          <w:color w:val="000000"/>
        </w:rPr>
        <w:t xml:space="preserve">), - </w:t>
      </w:r>
      <w:r w:rsidRPr="00922CC9">
        <w:rPr>
          <w:rStyle w:val="aa"/>
          <w:color w:val="000000"/>
        </w:rPr>
        <w:t xml:space="preserve">Старик грустно улыбнулся </w:t>
      </w:r>
      <w:r w:rsidRPr="00922CC9">
        <w:rPr>
          <w:color w:val="000000"/>
        </w:rPr>
        <w:t xml:space="preserve">(наречие). </w:t>
      </w:r>
      <w:r w:rsidRPr="00922CC9">
        <w:rPr>
          <w:rStyle w:val="a8"/>
          <w:color w:val="000000"/>
        </w:rPr>
        <w:t xml:space="preserve">Слова категории состояния </w:t>
      </w:r>
      <w:r w:rsidRPr="00922CC9">
        <w:rPr>
          <w:color w:val="000000"/>
        </w:rPr>
        <w:t xml:space="preserve">не имеют форм словоизменения, то есть не склоняются и не спрягаются. </w:t>
      </w:r>
      <w:r w:rsidRPr="00922CC9">
        <w:rPr>
          <w:rStyle w:val="a8"/>
          <w:color w:val="000000"/>
        </w:rPr>
        <w:t>Слова категории состояния</w:t>
      </w:r>
      <w:r w:rsidRPr="00922CC9">
        <w:rPr>
          <w:color w:val="000000"/>
        </w:rPr>
        <w:t xml:space="preserve"> на -о, образованные от качественных прилагательных, могут образовывать формы степеней сравнения, например: </w:t>
      </w:r>
      <w:r w:rsidRPr="00922CC9">
        <w:rPr>
          <w:rStyle w:val="aa"/>
          <w:color w:val="000000"/>
        </w:rPr>
        <w:t xml:space="preserve">Тоскливее, печальней становилось на душе (А. Куприн). </w:t>
      </w:r>
      <w:r w:rsidRPr="00922CC9">
        <w:rPr>
          <w:rStyle w:val="a8"/>
          <w:color w:val="000000"/>
        </w:rPr>
        <w:t>Слово категории состояния</w:t>
      </w:r>
      <w:r w:rsidRPr="00922CC9">
        <w:rPr>
          <w:color w:val="000000"/>
        </w:rPr>
        <w:t xml:space="preserve"> выполняет синтаксическую функцию сказуемого в односоставном безличном предложении, например: </w:t>
      </w:r>
      <w:r w:rsidRPr="00922CC9">
        <w:rPr>
          <w:color w:val="000000"/>
          <w:u w:val="single"/>
        </w:rPr>
        <w:t>Скучно</w:t>
      </w:r>
      <w:r w:rsidRPr="00922CC9">
        <w:rPr>
          <w:color w:val="000000"/>
        </w:rPr>
        <w:t xml:space="preserve">, </w:t>
      </w:r>
      <w:r w:rsidRPr="00922CC9">
        <w:rPr>
          <w:color w:val="000000"/>
          <w:u w:val="single"/>
        </w:rPr>
        <w:t>страшно</w:t>
      </w:r>
      <w:r w:rsidRPr="00922CC9">
        <w:rPr>
          <w:color w:val="000000"/>
        </w:rPr>
        <w:t xml:space="preserve">, замирает  Всё вокруг </w:t>
      </w:r>
      <w:r w:rsidRPr="00922CC9">
        <w:rPr>
          <w:rStyle w:val="aa"/>
          <w:color w:val="000000"/>
        </w:rPr>
        <w:t>(Ф. Сологуб).</w:t>
      </w:r>
    </w:p>
    <w:p w:rsidR="006E12E1" w:rsidRPr="00922CC9" w:rsidRDefault="006E12E1" w:rsidP="006E12E1">
      <w:pPr>
        <w:pStyle w:val="a5"/>
        <w:jc w:val="both"/>
        <w:rPr>
          <w:color w:val="000000"/>
        </w:rPr>
      </w:pPr>
      <w:r w:rsidRPr="00922CC9">
        <w:rPr>
          <w:rStyle w:val="a8"/>
        </w:rPr>
        <w:t xml:space="preserve">Разряды слов категории состояния по образованию и значению. </w:t>
      </w:r>
      <w:r w:rsidRPr="00922CC9">
        <w:rPr>
          <w:color w:val="000000"/>
        </w:rPr>
        <w:t xml:space="preserve">По происхождению </w:t>
      </w:r>
      <w:r w:rsidRPr="00922CC9">
        <w:rPr>
          <w:rStyle w:val="a8"/>
          <w:color w:val="000000"/>
        </w:rPr>
        <w:t>слова категории состояния</w:t>
      </w:r>
      <w:r w:rsidRPr="00922CC9">
        <w:rPr>
          <w:color w:val="000000"/>
        </w:rPr>
        <w:t xml:space="preserve"> можно разделить на три </w:t>
      </w:r>
      <w:r w:rsidRPr="00922CC9">
        <w:rPr>
          <w:rStyle w:val="a8"/>
          <w:color w:val="000000"/>
        </w:rPr>
        <w:t>разряда</w:t>
      </w:r>
      <w:r w:rsidRPr="00922CC9">
        <w:rPr>
          <w:color w:val="000000"/>
        </w:rPr>
        <w:t xml:space="preserve">: 1) слова на -о, соотносимые с наречиями и краткими формами прилагательных </w:t>
      </w:r>
      <w:r w:rsidRPr="00922CC9">
        <w:rPr>
          <w:rStyle w:val="aa"/>
          <w:color w:val="000000"/>
        </w:rPr>
        <w:t xml:space="preserve">(свежо, приятно, прохладно, душно, знойно); </w:t>
      </w:r>
      <w:r w:rsidRPr="00922CC9">
        <w:rPr>
          <w:color w:val="000000"/>
        </w:rPr>
        <w:t xml:space="preserve">2) слова, этимологически связанные с существительными </w:t>
      </w:r>
      <w:r w:rsidRPr="00922CC9">
        <w:rPr>
          <w:rStyle w:val="aa"/>
          <w:color w:val="000000"/>
        </w:rPr>
        <w:t xml:space="preserve">(пора, время, грех, стыд, охота); </w:t>
      </w:r>
      <w:r w:rsidRPr="00922CC9">
        <w:rPr>
          <w:color w:val="000000"/>
        </w:rPr>
        <w:t xml:space="preserve">3) слова, которые не находят соответствий в других частях речи современного русского языка </w:t>
      </w:r>
      <w:r w:rsidRPr="00922CC9">
        <w:rPr>
          <w:rStyle w:val="aa"/>
          <w:color w:val="000000"/>
        </w:rPr>
        <w:t xml:space="preserve">(надо, можно, нельзя). </w:t>
      </w:r>
      <w:r w:rsidRPr="00922CC9">
        <w:rPr>
          <w:rStyle w:val="a8"/>
          <w:color w:val="000000"/>
        </w:rPr>
        <w:t>Слова категории состояния</w:t>
      </w:r>
      <w:r w:rsidRPr="00922CC9">
        <w:rPr>
          <w:color w:val="000000"/>
        </w:rPr>
        <w:t xml:space="preserve"> можно разделить на два </w:t>
      </w:r>
      <w:r w:rsidRPr="00922CC9">
        <w:rPr>
          <w:rStyle w:val="a8"/>
          <w:color w:val="000000"/>
        </w:rPr>
        <w:t>разряда</w:t>
      </w:r>
      <w:r w:rsidRPr="00922CC9">
        <w:rPr>
          <w:color w:val="000000"/>
        </w:rPr>
        <w:t xml:space="preserve"> в зависимости от выражаемого </w:t>
      </w:r>
      <w:r w:rsidRPr="00922CC9">
        <w:rPr>
          <w:rStyle w:val="a8"/>
          <w:color w:val="000000"/>
        </w:rPr>
        <w:t>значения</w:t>
      </w:r>
      <w:r w:rsidRPr="00922CC9">
        <w:rPr>
          <w:color w:val="000000"/>
        </w:rPr>
        <w:t>:</w:t>
      </w:r>
    </w:p>
    <w:tbl>
      <w:tblPr>
        <w:tblW w:w="0" w:type="auto"/>
        <w:tblCellSpacing w:w="0" w:type="dxa"/>
        <w:tblBorders>
          <w:top w:val="outset" w:sz="8" w:space="0" w:color="000000"/>
          <w:left w:val="outset" w:sz="8" w:space="0" w:color="000000"/>
          <w:bottom w:val="outset" w:sz="8" w:space="0" w:color="000000"/>
          <w:right w:val="outset" w:sz="8" w:space="0" w:color="000000"/>
        </w:tblBorders>
        <w:tblCellMar>
          <w:left w:w="0" w:type="dxa"/>
          <w:right w:w="0" w:type="dxa"/>
        </w:tblCellMar>
        <w:tblLook w:val="0000" w:firstRow="0" w:lastRow="0" w:firstColumn="0" w:lastColumn="0" w:noHBand="0" w:noVBand="0"/>
      </w:tblPr>
      <w:tblGrid>
        <w:gridCol w:w="1790"/>
        <w:gridCol w:w="2235"/>
        <w:gridCol w:w="1740"/>
      </w:tblGrid>
      <w:tr w:rsidR="006E12E1" w:rsidRPr="00922CC9" w:rsidTr="005F1FC3">
        <w:trPr>
          <w:tblCellSpacing w:w="0" w:type="dxa"/>
        </w:trPr>
        <w:tc>
          <w:tcPr>
            <w:tcW w:w="157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Разряд</w:t>
            </w:r>
            <w:r w:rsidRPr="009C0DA7">
              <w:t xml:space="preserve"> </w:t>
            </w:r>
          </w:p>
          <w:p w:rsidR="006E12E1" w:rsidRPr="009C0DA7" w:rsidRDefault="006E12E1" w:rsidP="005F1FC3">
            <w:pPr>
              <w:pStyle w:val="a5"/>
            </w:pPr>
            <w:r w:rsidRPr="009C0DA7">
              <w:rPr>
                <w:rStyle w:val="a8"/>
              </w:rPr>
              <w:t>по значению</w:t>
            </w:r>
          </w:p>
        </w:tc>
        <w:tc>
          <w:tcPr>
            <w:tcW w:w="223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Выражаемое</w:t>
            </w:r>
            <w:r w:rsidRPr="009C0DA7">
              <w:t xml:space="preserve"> </w:t>
            </w:r>
          </w:p>
          <w:p w:rsidR="006E12E1" w:rsidRPr="009C0DA7" w:rsidRDefault="006E12E1" w:rsidP="005F1FC3">
            <w:pPr>
              <w:pStyle w:val="a5"/>
            </w:pPr>
            <w:r w:rsidRPr="009C0DA7">
              <w:rPr>
                <w:rStyle w:val="a8"/>
              </w:rPr>
              <w:t>значение</w:t>
            </w:r>
          </w:p>
        </w:tc>
        <w:tc>
          <w:tcPr>
            <w:tcW w:w="1740"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Примеры</w:t>
            </w:r>
          </w:p>
        </w:tc>
      </w:tr>
      <w:tr w:rsidR="006E12E1" w:rsidRPr="00922CC9" w:rsidTr="005F1FC3">
        <w:trPr>
          <w:tblCellSpacing w:w="0" w:type="dxa"/>
        </w:trPr>
        <w:tc>
          <w:tcPr>
            <w:tcW w:w="157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 xml:space="preserve">1. </w:t>
            </w:r>
            <w:r w:rsidRPr="009C0DA7">
              <w:t>Качественные</w:t>
            </w:r>
          </w:p>
        </w:tc>
        <w:tc>
          <w:tcPr>
            <w:tcW w:w="223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t xml:space="preserve">Обозначают состояние природы, окружающей среды, физическое </w:t>
            </w:r>
            <w:r w:rsidRPr="009C0DA7">
              <w:rPr>
                <w:rStyle w:val="a8"/>
              </w:rPr>
              <w:t xml:space="preserve">и </w:t>
            </w:r>
            <w:r w:rsidRPr="009C0DA7">
              <w:t>психическое состояние человека</w:t>
            </w:r>
          </w:p>
        </w:tc>
        <w:tc>
          <w:tcPr>
            <w:tcW w:w="1740"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a"/>
              </w:rPr>
              <w:t>Тепло, холодно, жарко, весело. грустно, смешно, приятно, красиво, тоскливо, удобно. уютно.</w:t>
            </w:r>
          </w:p>
        </w:tc>
      </w:tr>
      <w:tr w:rsidR="006E12E1" w:rsidRPr="00922CC9" w:rsidTr="005F1FC3">
        <w:trPr>
          <w:tblCellSpacing w:w="0" w:type="dxa"/>
        </w:trPr>
        <w:tc>
          <w:tcPr>
            <w:tcW w:w="157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 xml:space="preserve">2. </w:t>
            </w:r>
            <w:r w:rsidRPr="009C0DA7">
              <w:t>Модальные</w:t>
            </w:r>
          </w:p>
        </w:tc>
        <w:tc>
          <w:tcPr>
            <w:tcW w:w="223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t xml:space="preserve">Выражают модальную оценку различных состоянии </w:t>
            </w:r>
            <w:r w:rsidRPr="009C0DA7">
              <w:rPr>
                <w:rStyle w:val="a8"/>
              </w:rPr>
              <w:t xml:space="preserve">и </w:t>
            </w:r>
            <w:r w:rsidRPr="009C0DA7">
              <w:t>ситуации.</w:t>
            </w:r>
          </w:p>
        </w:tc>
        <w:tc>
          <w:tcPr>
            <w:tcW w:w="1740"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a"/>
              </w:rPr>
              <w:t>Можно, нельзя, необходимо, пора, время, грех, стыд. охота, неохота. лень, мука.</w:t>
            </w:r>
          </w:p>
        </w:tc>
      </w:tr>
    </w:tbl>
    <w:p w:rsidR="006E12E1" w:rsidRPr="00922CC9" w:rsidRDefault="006E12E1" w:rsidP="006E12E1">
      <w:pPr>
        <w:spacing w:before="100" w:beforeAutospacing="1" w:after="100" w:afterAutospacing="1"/>
        <w:jc w:val="both"/>
        <w:rPr>
          <w:rFonts w:ascii="Times New Roman" w:hAnsi="Times New Roman" w:cs="Times New Roman"/>
          <w:sz w:val="24"/>
          <w:szCs w:val="24"/>
        </w:rPr>
      </w:pPr>
      <w:r w:rsidRPr="00922CC9">
        <w:rPr>
          <w:rFonts w:ascii="Times New Roman" w:hAnsi="Times New Roman" w:cs="Times New Roman"/>
          <w:b/>
          <w:bCs/>
          <w:sz w:val="24"/>
          <w:szCs w:val="24"/>
        </w:rPr>
        <w:lastRenderedPageBreak/>
        <w:t xml:space="preserve">Категория состояния (слова категории состояния) </w:t>
      </w:r>
      <w:r w:rsidRPr="00922CC9">
        <w:rPr>
          <w:rFonts w:ascii="Times New Roman" w:hAnsi="Times New Roman" w:cs="Times New Roman"/>
          <w:sz w:val="24"/>
          <w:szCs w:val="24"/>
        </w:rPr>
        <w:t xml:space="preserve">- это самостоятельная часть речи, в которую входят неизменяемые слова, обозначающие состояние предмета (живых существ, природы, окружающей среды) и отвечает на вопрос как?, каково?: Вам будет немного </w:t>
      </w:r>
      <w:r w:rsidRPr="00922CC9">
        <w:rPr>
          <w:rFonts w:ascii="Times New Roman" w:hAnsi="Times New Roman" w:cs="Times New Roman"/>
          <w:b/>
          <w:bCs/>
          <w:sz w:val="24"/>
          <w:szCs w:val="24"/>
        </w:rPr>
        <w:t xml:space="preserve">скучно. </w:t>
      </w:r>
      <w:r w:rsidRPr="00922CC9">
        <w:rPr>
          <w:rFonts w:ascii="Times New Roman" w:hAnsi="Times New Roman" w:cs="Times New Roman"/>
          <w:sz w:val="24"/>
          <w:szCs w:val="24"/>
        </w:rPr>
        <w:t xml:space="preserve">Существует и другое название – </w:t>
      </w:r>
      <w:r w:rsidRPr="00922CC9">
        <w:rPr>
          <w:rFonts w:ascii="Times New Roman" w:hAnsi="Times New Roman" w:cs="Times New Roman"/>
          <w:i/>
          <w:iCs/>
          <w:sz w:val="24"/>
          <w:szCs w:val="24"/>
        </w:rPr>
        <w:t>предикативы</w:t>
      </w:r>
      <w:r w:rsidRPr="00922CC9">
        <w:rPr>
          <w:rFonts w:ascii="Times New Roman" w:hAnsi="Times New Roman" w:cs="Times New Roman"/>
          <w:sz w:val="24"/>
          <w:szCs w:val="24"/>
        </w:rPr>
        <w:t>. Это относительно новая часть речи. В некоторых учебниках слова категории состояния не признаются самостоятельной частью речи и рассматриваются как особая группа наречий – наречия состояния. Некоторые ученые относят к ним и краткие прилагательные (</w:t>
      </w:r>
      <w:r w:rsidRPr="00922CC9">
        <w:rPr>
          <w:rFonts w:ascii="Times New Roman" w:hAnsi="Times New Roman" w:cs="Times New Roman"/>
          <w:i/>
          <w:iCs/>
          <w:sz w:val="24"/>
          <w:szCs w:val="24"/>
        </w:rPr>
        <w:t>рад, согласен, должен),</w:t>
      </w:r>
      <w:r w:rsidRPr="00922CC9">
        <w:rPr>
          <w:rFonts w:ascii="Times New Roman" w:hAnsi="Times New Roman" w:cs="Times New Roman"/>
          <w:sz w:val="24"/>
          <w:szCs w:val="24"/>
        </w:rPr>
        <w:t xml:space="preserve"> и наречные выражения (</w:t>
      </w:r>
      <w:r w:rsidRPr="00922CC9">
        <w:rPr>
          <w:rFonts w:ascii="Times New Roman" w:hAnsi="Times New Roman" w:cs="Times New Roman"/>
          <w:i/>
          <w:iCs/>
          <w:sz w:val="24"/>
          <w:szCs w:val="24"/>
        </w:rPr>
        <w:t>быть начеку, быть замужем</w:t>
      </w:r>
      <w:r w:rsidRPr="00922CC9">
        <w:rPr>
          <w:rFonts w:ascii="Times New Roman" w:hAnsi="Times New Roman" w:cs="Times New Roman"/>
          <w:sz w:val="24"/>
          <w:szCs w:val="24"/>
        </w:rPr>
        <w:t xml:space="preserve">). К словам категории состояния  относят только те слова,  которые являются главным членом безличных предложений (сказуемым)  или входят в его состав : Мне </w:t>
      </w:r>
      <w:r w:rsidRPr="00922CC9">
        <w:rPr>
          <w:rFonts w:ascii="Times New Roman" w:hAnsi="Times New Roman" w:cs="Times New Roman"/>
          <w:b/>
          <w:bCs/>
          <w:sz w:val="24"/>
          <w:szCs w:val="24"/>
        </w:rPr>
        <w:t>недосуг спорить</w:t>
      </w:r>
      <w:r w:rsidRPr="00922CC9">
        <w:rPr>
          <w:rFonts w:ascii="Times New Roman" w:hAnsi="Times New Roman" w:cs="Times New Roman"/>
          <w:sz w:val="24"/>
          <w:szCs w:val="24"/>
        </w:rPr>
        <w:t xml:space="preserve"> с вами; </w:t>
      </w:r>
      <w:r w:rsidRPr="00922CC9">
        <w:rPr>
          <w:rFonts w:ascii="Times New Roman" w:hAnsi="Times New Roman" w:cs="Times New Roman"/>
          <w:b/>
          <w:bCs/>
          <w:sz w:val="24"/>
          <w:szCs w:val="24"/>
        </w:rPr>
        <w:t>Надо торопиться</w:t>
      </w:r>
      <w:r w:rsidRPr="00922CC9">
        <w:rPr>
          <w:rFonts w:ascii="Times New Roman" w:hAnsi="Times New Roman" w:cs="Times New Roman"/>
          <w:sz w:val="24"/>
          <w:szCs w:val="24"/>
        </w:rPr>
        <w:t xml:space="preserve">; </w:t>
      </w:r>
      <w:r w:rsidRPr="00922CC9">
        <w:rPr>
          <w:rFonts w:ascii="Times New Roman" w:hAnsi="Times New Roman" w:cs="Times New Roman"/>
          <w:b/>
          <w:bCs/>
          <w:sz w:val="24"/>
          <w:szCs w:val="24"/>
        </w:rPr>
        <w:t>Грех смеятьс</w:t>
      </w:r>
      <w:r w:rsidRPr="00922CC9">
        <w:rPr>
          <w:rFonts w:ascii="Times New Roman" w:hAnsi="Times New Roman" w:cs="Times New Roman"/>
          <w:sz w:val="24"/>
          <w:szCs w:val="24"/>
        </w:rPr>
        <w:t xml:space="preserve">я над людьми. </w:t>
      </w:r>
      <w:r w:rsidRPr="00922CC9">
        <w:rPr>
          <w:rFonts w:ascii="Times New Roman" w:hAnsi="Times New Roman" w:cs="Times New Roman"/>
          <w:b/>
          <w:bCs/>
          <w:sz w:val="24"/>
          <w:szCs w:val="24"/>
        </w:rPr>
        <w:t>Общее грамматическое значение</w:t>
      </w:r>
      <w:r w:rsidRPr="00922CC9">
        <w:rPr>
          <w:rFonts w:ascii="Times New Roman" w:hAnsi="Times New Roman" w:cs="Times New Roman"/>
          <w:sz w:val="24"/>
          <w:szCs w:val="24"/>
        </w:rPr>
        <w:t xml:space="preserve"> слов категории состояния – состояние. </w:t>
      </w:r>
      <w:r w:rsidRPr="00922CC9">
        <w:rPr>
          <w:rFonts w:ascii="Times New Roman" w:hAnsi="Times New Roman" w:cs="Times New Roman"/>
          <w:b/>
          <w:bCs/>
          <w:sz w:val="24"/>
          <w:szCs w:val="24"/>
        </w:rPr>
        <w:t xml:space="preserve">Морфемные признаки </w:t>
      </w:r>
      <w:r w:rsidRPr="00922CC9">
        <w:rPr>
          <w:rFonts w:ascii="Times New Roman" w:hAnsi="Times New Roman" w:cs="Times New Roman"/>
          <w:sz w:val="24"/>
          <w:szCs w:val="24"/>
        </w:rPr>
        <w:t>(сходно с наречиями)</w:t>
      </w:r>
      <w:r w:rsidRPr="00922CC9">
        <w:rPr>
          <w:rFonts w:ascii="Times New Roman" w:hAnsi="Times New Roman" w:cs="Times New Roman"/>
          <w:b/>
          <w:bCs/>
          <w:sz w:val="24"/>
          <w:szCs w:val="24"/>
        </w:rPr>
        <w:t>:</w:t>
      </w:r>
      <w:r w:rsidRPr="00922CC9">
        <w:rPr>
          <w:rFonts w:ascii="Times New Roman" w:hAnsi="Times New Roman" w:cs="Times New Roman"/>
          <w:sz w:val="24"/>
          <w:szCs w:val="24"/>
        </w:rPr>
        <w:t xml:space="preserve"> специфических признаков нет, но большинство слов категории состояния имеет суффикс </w:t>
      </w:r>
      <w:r w:rsidRPr="00922CC9">
        <w:rPr>
          <w:rFonts w:ascii="Times New Roman" w:hAnsi="Times New Roman" w:cs="Times New Roman"/>
          <w:i/>
          <w:iCs/>
          <w:sz w:val="24"/>
          <w:szCs w:val="24"/>
        </w:rPr>
        <w:t>-о-: скучн</w:t>
      </w:r>
      <w:r w:rsidRPr="00922CC9">
        <w:rPr>
          <w:rFonts w:ascii="Times New Roman" w:hAnsi="Times New Roman" w:cs="Times New Roman"/>
          <w:b/>
          <w:bCs/>
          <w:i/>
          <w:iCs/>
          <w:sz w:val="24"/>
          <w:szCs w:val="24"/>
        </w:rPr>
        <w:t>о</w:t>
      </w:r>
      <w:r w:rsidRPr="00922CC9">
        <w:rPr>
          <w:rFonts w:ascii="Times New Roman" w:hAnsi="Times New Roman" w:cs="Times New Roman"/>
          <w:i/>
          <w:iCs/>
          <w:sz w:val="24"/>
          <w:szCs w:val="24"/>
        </w:rPr>
        <w:t>, весел</w:t>
      </w:r>
      <w:r w:rsidRPr="00922CC9">
        <w:rPr>
          <w:rFonts w:ascii="Times New Roman" w:hAnsi="Times New Roman" w:cs="Times New Roman"/>
          <w:b/>
          <w:bCs/>
          <w:i/>
          <w:iCs/>
          <w:sz w:val="24"/>
          <w:szCs w:val="24"/>
        </w:rPr>
        <w:t>о</w:t>
      </w:r>
      <w:r w:rsidRPr="00922CC9">
        <w:rPr>
          <w:rFonts w:ascii="Times New Roman" w:hAnsi="Times New Roman" w:cs="Times New Roman"/>
          <w:i/>
          <w:iCs/>
          <w:sz w:val="24"/>
          <w:szCs w:val="24"/>
        </w:rPr>
        <w:t xml:space="preserve">. </w:t>
      </w:r>
      <w:r w:rsidRPr="00922CC9">
        <w:rPr>
          <w:rFonts w:ascii="Times New Roman" w:hAnsi="Times New Roman" w:cs="Times New Roman"/>
          <w:b/>
          <w:bCs/>
          <w:sz w:val="24"/>
          <w:szCs w:val="24"/>
        </w:rPr>
        <w:t>Морфологический признак -</w:t>
      </w:r>
      <w:r w:rsidRPr="00922CC9">
        <w:rPr>
          <w:rFonts w:ascii="Times New Roman" w:hAnsi="Times New Roman" w:cs="Times New Roman"/>
          <w:sz w:val="24"/>
          <w:szCs w:val="24"/>
        </w:rPr>
        <w:t xml:space="preserve"> неизменяемость (сходно с наречиями). </w:t>
      </w:r>
      <w:r w:rsidRPr="00922CC9">
        <w:rPr>
          <w:rFonts w:ascii="Times New Roman" w:hAnsi="Times New Roman" w:cs="Times New Roman"/>
          <w:b/>
          <w:bCs/>
          <w:sz w:val="24"/>
          <w:szCs w:val="24"/>
        </w:rPr>
        <w:t>Синтаксическая функция:</w:t>
      </w:r>
      <w:r w:rsidRPr="00922CC9">
        <w:rPr>
          <w:rFonts w:ascii="Times New Roman" w:hAnsi="Times New Roman" w:cs="Times New Roman"/>
          <w:sz w:val="24"/>
          <w:szCs w:val="24"/>
        </w:rPr>
        <w:t xml:space="preserve"> сказуемое в  односоставном безличном предложении (в предложении без подлежащего):</w:t>
      </w:r>
      <w:r w:rsidRPr="00922CC9">
        <w:rPr>
          <w:rFonts w:ascii="Times New Roman" w:hAnsi="Times New Roman" w:cs="Times New Roman"/>
          <w:i/>
          <w:iCs/>
          <w:sz w:val="24"/>
          <w:szCs w:val="24"/>
        </w:rPr>
        <w:t xml:space="preserve"> Грустно </w:t>
      </w:r>
      <w:r w:rsidRPr="00922CC9">
        <w:rPr>
          <w:rFonts w:ascii="Times New Roman" w:hAnsi="Times New Roman" w:cs="Times New Roman"/>
          <w:sz w:val="24"/>
          <w:szCs w:val="24"/>
        </w:rPr>
        <w:t>(сказуемое)</w:t>
      </w:r>
      <w:r w:rsidRPr="00922CC9">
        <w:rPr>
          <w:rFonts w:ascii="Times New Roman" w:hAnsi="Times New Roman" w:cs="Times New Roman"/>
          <w:i/>
          <w:iCs/>
          <w:sz w:val="24"/>
          <w:szCs w:val="24"/>
        </w:rPr>
        <w:t xml:space="preserve">.  </w:t>
      </w:r>
      <w:r w:rsidRPr="00922CC9">
        <w:rPr>
          <w:rFonts w:ascii="Times New Roman" w:hAnsi="Times New Roman" w:cs="Times New Roman"/>
          <w:sz w:val="24"/>
          <w:szCs w:val="24"/>
        </w:rPr>
        <w:t xml:space="preserve">В предложении с именами состояния </w:t>
      </w:r>
    </w:p>
    <w:p w:rsidR="006E12E1" w:rsidRPr="00922CC9" w:rsidRDefault="006E12E1" w:rsidP="00D43822">
      <w:pPr>
        <w:numPr>
          <w:ilvl w:val="0"/>
          <w:numId w:val="49"/>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часто употребляется дополнение (существительное и местоимение) в дательном падеже без предлога: </w:t>
      </w:r>
      <w:r w:rsidRPr="00922CC9">
        <w:rPr>
          <w:rFonts w:ascii="Times New Roman" w:hAnsi="Times New Roman" w:cs="Times New Roman"/>
          <w:i/>
          <w:iCs/>
          <w:sz w:val="24"/>
          <w:szCs w:val="24"/>
        </w:rPr>
        <w:t xml:space="preserve">Ему </w:t>
      </w:r>
      <w:r w:rsidRPr="00922CC9">
        <w:rPr>
          <w:rFonts w:ascii="Times New Roman" w:hAnsi="Times New Roman" w:cs="Times New Roman"/>
          <w:b/>
          <w:bCs/>
          <w:i/>
          <w:iCs/>
          <w:sz w:val="24"/>
          <w:szCs w:val="24"/>
        </w:rPr>
        <w:t>грустно</w:t>
      </w:r>
      <w:r w:rsidRPr="00922CC9">
        <w:rPr>
          <w:rFonts w:ascii="Times New Roman" w:hAnsi="Times New Roman" w:cs="Times New Roman"/>
          <w:i/>
          <w:iCs/>
          <w:sz w:val="24"/>
          <w:szCs w:val="24"/>
        </w:rPr>
        <w:t xml:space="preserve"> (</w:t>
      </w:r>
      <w:r w:rsidRPr="00922CC9">
        <w:rPr>
          <w:rFonts w:ascii="Times New Roman" w:hAnsi="Times New Roman" w:cs="Times New Roman"/>
          <w:sz w:val="24"/>
          <w:szCs w:val="24"/>
        </w:rPr>
        <w:t>кат.сост</w:t>
      </w:r>
      <w:r w:rsidRPr="00922CC9">
        <w:rPr>
          <w:rFonts w:ascii="Times New Roman" w:hAnsi="Times New Roman" w:cs="Times New Roman"/>
          <w:i/>
          <w:iCs/>
          <w:sz w:val="24"/>
          <w:szCs w:val="24"/>
        </w:rPr>
        <w:t xml:space="preserve">. грустно – </w:t>
      </w:r>
      <w:r w:rsidRPr="00922CC9">
        <w:rPr>
          <w:rFonts w:ascii="Times New Roman" w:hAnsi="Times New Roman" w:cs="Times New Roman"/>
          <w:sz w:val="24"/>
          <w:szCs w:val="24"/>
        </w:rPr>
        <w:t xml:space="preserve">сказуемое, </w:t>
      </w:r>
      <w:r w:rsidRPr="00922CC9">
        <w:rPr>
          <w:rFonts w:ascii="Times New Roman" w:hAnsi="Times New Roman" w:cs="Times New Roman"/>
          <w:i/>
          <w:iCs/>
          <w:sz w:val="24"/>
          <w:szCs w:val="24"/>
        </w:rPr>
        <w:t xml:space="preserve">Ему – </w:t>
      </w:r>
      <w:r w:rsidRPr="00922CC9">
        <w:rPr>
          <w:rFonts w:ascii="Times New Roman" w:hAnsi="Times New Roman" w:cs="Times New Roman"/>
          <w:sz w:val="24"/>
          <w:szCs w:val="24"/>
        </w:rPr>
        <w:t xml:space="preserve">дополнение, Д.п. </w:t>
      </w:r>
      <w:r w:rsidRPr="00922CC9">
        <w:rPr>
          <w:rFonts w:ascii="Times New Roman" w:hAnsi="Times New Roman" w:cs="Times New Roman"/>
          <w:i/>
          <w:iCs/>
          <w:sz w:val="24"/>
          <w:szCs w:val="24"/>
        </w:rPr>
        <w:t>);</w:t>
      </w:r>
    </w:p>
    <w:p w:rsidR="006E12E1" w:rsidRPr="00922CC9" w:rsidRDefault="006E12E1" w:rsidP="00D43822">
      <w:pPr>
        <w:numPr>
          <w:ilvl w:val="0"/>
          <w:numId w:val="49"/>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существительное и местоимение в родительном и предложном падежах с предлогами: </w:t>
      </w:r>
      <w:r w:rsidRPr="00922CC9">
        <w:rPr>
          <w:rFonts w:ascii="Times New Roman" w:hAnsi="Times New Roman" w:cs="Times New Roman"/>
          <w:b/>
          <w:bCs/>
          <w:i/>
          <w:iCs/>
          <w:sz w:val="24"/>
          <w:szCs w:val="24"/>
        </w:rPr>
        <w:t>Легко</w:t>
      </w:r>
      <w:r w:rsidRPr="00922CC9">
        <w:rPr>
          <w:rFonts w:ascii="Times New Roman" w:hAnsi="Times New Roman" w:cs="Times New Roman"/>
          <w:i/>
          <w:iCs/>
          <w:sz w:val="24"/>
          <w:szCs w:val="24"/>
        </w:rPr>
        <w:t xml:space="preserve"> на сердце от песни веселой; </w:t>
      </w:r>
      <w:r w:rsidRPr="00922CC9">
        <w:rPr>
          <w:rFonts w:ascii="Times New Roman" w:hAnsi="Times New Roman" w:cs="Times New Roman"/>
          <w:b/>
          <w:bCs/>
          <w:i/>
          <w:iCs/>
          <w:sz w:val="24"/>
          <w:szCs w:val="24"/>
        </w:rPr>
        <w:t>Чудесно</w:t>
      </w:r>
      <w:r w:rsidRPr="00922CC9">
        <w:rPr>
          <w:rFonts w:ascii="Times New Roman" w:hAnsi="Times New Roman" w:cs="Times New Roman"/>
          <w:i/>
          <w:iCs/>
          <w:sz w:val="24"/>
          <w:szCs w:val="24"/>
        </w:rPr>
        <w:t xml:space="preserve"> в лесу. </w:t>
      </w:r>
    </w:p>
    <w:p w:rsidR="006E12E1" w:rsidRPr="00922CC9" w:rsidRDefault="006E12E1" w:rsidP="00D43822">
      <w:pPr>
        <w:numPr>
          <w:ilvl w:val="0"/>
          <w:numId w:val="49"/>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К словам категории состояния может примыкать инфинитив, который входит в состав сказуемого: </w:t>
      </w:r>
      <w:r w:rsidRPr="00922CC9">
        <w:rPr>
          <w:rFonts w:ascii="Times New Roman" w:hAnsi="Times New Roman" w:cs="Times New Roman"/>
          <w:b/>
          <w:bCs/>
          <w:i/>
          <w:iCs/>
          <w:sz w:val="24"/>
          <w:szCs w:val="24"/>
        </w:rPr>
        <w:t>Скучно</w:t>
      </w:r>
      <w:r w:rsidRPr="00922CC9">
        <w:rPr>
          <w:rFonts w:ascii="Times New Roman" w:hAnsi="Times New Roman" w:cs="Times New Roman"/>
          <w:i/>
          <w:iCs/>
          <w:sz w:val="24"/>
          <w:szCs w:val="24"/>
        </w:rPr>
        <w:t xml:space="preserve"> нам сидеть дома.</w:t>
      </w:r>
      <w:r w:rsidRPr="00922CC9">
        <w:rPr>
          <w:rFonts w:ascii="Times New Roman" w:hAnsi="Times New Roman" w:cs="Times New Roman"/>
          <w:sz w:val="24"/>
          <w:szCs w:val="24"/>
        </w:rPr>
        <w:t xml:space="preserve"> (</w:t>
      </w:r>
      <w:r w:rsidRPr="00922CC9">
        <w:rPr>
          <w:rFonts w:ascii="Times New Roman" w:hAnsi="Times New Roman" w:cs="Times New Roman"/>
          <w:i/>
          <w:iCs/>
          <w:sz w:val="24"/>
          <w:szCs w:val="24"/>
        </w:rPr>
        <w:t>скучно сидеть</w:t>
      </w:r>
      <w:r w:rsidRPr="00922CC9">
        <w:rPr>
          <w:rFonts w:ascii="Times New Roman" w:hAnsi="Times New Roman" w:cs="Times New Roman"/>
          <w:sz w:val="24"/>
          <w:szCs w:val="24"/>
        </w:rPr>
        <w:t xml:space="preserve"> – сказуемое).</w:t>
      </w:r>
    </w:p>
    <w:p w:rsidR="006E12E1" w:rsidRPr="00922CC9" w:rsidRDefault="006E12E1" w:rsidP="00D43822">
      <w:pPr>
        <w:numPr>
          <w:ilvl w:val="0"/>
          <w:numId w:val="49"/>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Слова категории состояния употребляются со связкой </w:t>
      </w:r>
      <w:r w:rsidRPr="00922CC9">
        <w:rPr>
          <w:rFonts w:ascii="Times New Roman" w:hAnsi="Times New Roman" w:cs="Times New Roman"/>
          <w:i/>
          <w:iCs/>
          <w:sz w:val="24"/>
          <w:szCs w:val="24"/>
        </w:rPr>
        <w:t>быть</w:t>
      </w:r>
      <w:r w:rsidRPr="00922CC9">
        <w:rPr>
          <w:rFonts w:ascii="Times New Roman" w:hAnsi="Times New Roman" w:cs="Times New Roman"/>
          <w:sz w:val="24"/>
          <w:szCs w:val="24"/>
        </w:rPr>
        <w:t xml:space="preserve">, указывающей время: Было душно. Иногда в роли связки выступают глаголы </w:t>
      </w:r>
      <w:r w:rsidRPr="00922CC9">
        <w:rPr>
          <w:rFonts w:ascii="Times New Roman" w:hAnsi="Times New Roman" w:cs="Times New Roman"/>
          <w:i/>
          <w:iCs/>
          <w:sz w:val="24"/>
          <w:szCs w:val="24"/>
        </w:rPr>
        <w:t>становиться, делаться, казаться</w:t>
      </w:r>
      <w:r w:rsidRPr="00922CC9">
        <w:rPr>
          <w:rFonts w:ascii="Times New Roman" w:hAnsi="Times New Roman" w:cs="Times New Roman"/>
          <w:sz w:val="24"/>
          <w:szCs w:val="24"/>
        </w:rPr>
        <w:t xml:space="preserve">: </w:t>
      </w:r>
      <w:r w:rsidRPr="00922CC9">
        <w:rPr>
          <w:rFonts w:ascii="Times New Roman" w:hAnsi="Times New Roman" w:cs="Times New Roman"/>
          <w:b/>
          <w:bCs/>
          <w:sz w:val="24"/>
          <w:szCs w:val="24"/>
        </w:rPr>
        <w:t>Душно</w:t>
      </w:r>
      <w:r w:rsidRPr="00922CC9">
        <w:rPr>
          <w:rFonts w:ascii="Times New Roman" w:hAnsi="Times New Roman" w:cs="Times New Roman"/>
          <w:sz w:val="24"/>
          <w:szCs w:val="24"/>
        </w:rPr>
        <w:t xml:space="preserve"> стало;  Внезапно </w:t>
      </w:r>
      <w:r w:rsidRPr="00922CC9">
        <w:rPr>
          <w:rFonts w:ascii="Times New Roman" w:hAnsi="Times New Roman" w:cs="Times New Roman"/>
          <w:b/>
          <w:bCs/>
          <w:sz w:val="24"/>
          <w:szCs w:val="24"/>
        </w:rPr>
        <w:t>сделалось темно</w:t>
      </w:r>
      <w:r w:rsidRPr="00922CC9">
        <w:rPr>
          <w:rFonts w:ascii="Times New Roman" w:hAnsi="Times New Roman" w:cs="Times New Roman"/>
          <w:sz w:val="24"/>
          <w:szCs w:val="24"/>
        </w:rPr>
        <w:t xml:space="preserve">. </w:t>
      </w:r>
    </w:p>
    <w:p w:rsidR="006E12E1" w:rsidRPr="00922CC9" w:rsidRDefault="006E12E1" w:rsidP="006E12E1">
      <w:pPr>
        <w:spacing w:before="100" w:beforeAutospacing="1" w:after="100" w:afterAutospacing="1"/>
        <w:rPr>
          <w:rFonts w:ascii="Times New Roman" w:hAnsi="Times New Roman" w:cs="Times New Roman"/>
          <w:sz w:val="24"/>
          <w:szCs w:val="24"/>
        </w:rPr>
      </w:pPr>
      <w:r w:rsidRPr="00922CC9">
        <w:rPr>
          <w:rFonts w:ascii="Times New Roman" w:hAnsi="Times New Roman" w:cs="Times New Roman"/>
          <w:b/>
          <w:bCs/>
          <w:sz w:val="24"/>
          <w:szCs w:val="24"/>
        </w:rPr>
        <w:t>Разряды слов категории состояния по происхождению</w:t>
      </w:r>
      <w:r w:rsidRPr="00922CC9">
        <w:rPr>
          <w:rFonts w:ascii="Times New Roman" w:hAnsi="Times New Roman" w:cs="Times New Roman"/>
          <w:sz w:val="24"/>
          <w:szCs w:val="24"/>
        </w:rPr>
        <w:t>:</w:t>
      </w:r>
    </w:p>
    <w:p w:rsidR="006E12E1" w:rsidRPr="00922CC9" w:rsidRDefault="006E12E1" w:rsidP="00D43822">
      <w:pPr>
        <w:numPr>
          <w:ilvl w:val="0"/>
          <w:numId w:val="50"/>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Слова на -о, соотносимые с наречиями и краткими формами прилагательных (до 90% всех слов категории состояния) : </w:t>
      </w:r>
      <w:r w:rsidRPr="00922CC9">
        <w:rPr>
          <w:rFonts w:ascii="Times New Roman" w:hAnsi="Times New Roman" w:cs="Times New Roman"/>
          <w:i/>
          <w:iCs/>
          <w:sz w:val="24"/>
          <w:szCs w:val="24"/>
        </w:rPr>
        <w:t>свежо, приятно, прохладно, душно,  жарко, весело, удобно, приятно, красиво, тоскливо и  т.п.</w:t>
      </w:r>
      <w:r w:rsidRPr="00922CC9">
        <w:rPr>
          <w:rFonts w:ascii="Times New Roman" w:hAnsi="Times New Roman" w:cs="Times New Roman"/>
          <w:sz w:val="24"/>
          <w:szCs w:val="24"/>
        </w:rPr>
        <w:br/>
        <w:t xml:space="preserve">Слова категории состояния, образованные от качественных прилагательных, имеют </w:t>
      </w:r>
      <w:r w:rsidRPr="00922CC9">
        <w:rPr>
          <w:rFonts w:ascii="Times New Roman" w:hAnsi="Times New Roman" w:cs="Times New Roman"/>
          <w:b/>
          <w:bCs/>
          <w:sz w:val="24"/>
          <w:szCs w:val="24"/>
        </w:rPr>
        <w:t>степени сравнения</w:t>
      </w:r>
      <w:r w:rsidRPr="00922CC9">
        <w:rPr>
          <w:rFonts w:ascii="Times New Roman" w:hAnsi="Times New Roman" w:cs="Times New Roman"/>
          <w:sz w:val="24"/>
          <w:szCs w:val="24"/>
        </w:rPr>
        <w:t xml:space="preserve"> (как наречия и прилагательные). Способы и средства образования степеней сравнения слов категории состояния, прилагательных и наречий обычно совпадают. </w:t>
      </w:r>
    </w:p>
    <w:p w:rsidR="006E12E1" w:rsidRPr="00922CC9" w:rsidRDefault="006E12E1" w:rsidP="00D43822">
      <w:pPr>
        <w:numPr>
          <w:ilvl w:val="1"/>
          <w:numId w:val="50"/>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Сравнительная степень (простая) образуется при помощи суффиксов</w:t>
      </w:r>
      <w:r w:rsidRPr="00922CC9">
        <w:rPr>
          <w:rFonts w:ascii="Times New Roman" w:hAnsi="Times New Roman" w:cs="Times New Roman"/>
          <w:i/>
          <w:iCs/>
          <w:sz w:val="24"/>
          <w:szCs w:val="24"/>
        </w:rPr>
        <w:t xml:space="preserve"> -ее (ей)</w:t>
      </w:r>
      <w:r w:rsidRPr="00922CC9">
        <w:rPr>
          <w:rFonts w:ascii="Times New Roman" w:hAnsi="Times New Roman" w:cs="Times New Roman"/>
          <w:sz w:val="24"/>
          <w:szCs w:val="24"/>
        </w:rPr>
        <w:t xml:space="preserve"> и </w:t>
      </w:r>
      <w:r w:rsidRPr="00922CC9">
        <w:rPr>
          <w:rFonts w:ascii="Times New Roman" w:hAnsi="Times New Roman" w:cs="Times New Roman"/>
          <w:i/>
          <w:iCs/>
          <w:sz w:val="24"/>
          <w:szCs w:val="24"/>
        </w:rPr>
        <w:t>-е</w:t>
      </w:r>
      <w:r w:rsidRPr="00922CC9">
        <w:rPr>
          <w:rFonts w:ascii="Times New Roman" w:hAnsi="Times New Roman" w:cs="Times New Roman"/>
          <w:sz w:val="24"/>
          <w:szCs w:val="24"/>
        </w:rPr>
        <w:t xml:space="preserve"> (иногда с добавлением приставки </w:t>
      </w:r>
      <w:r w:rsidRPr="00922CC9">
        <w:rPr>
          <w:rFonts w:ascii="Times New Roman" w:hAnsi="Times New Roman" w:cs="Times New Roman"/>
          <w:i/>
          <w:iCs/>
          <w:sz w:val="24"/>
          <w:szCs w:val="24"/>
        </w:rPr>
        <w:t>по-</w:t>
      </w:r>
      <w:r w:rsidRPr="00922CC9">
        <w:rPr>
          <w:rFonts w:ascii="Times New Roman" w:hAnsi="Times New Roman" w:cs="Times New Roman"/>
          <w:sz w:val="24"/>
          <w:szCs w:val="24"/>
        </w:rPr>
        <w:t xml:space="preserve">): К вечеру </w:t>
      </w:r>
      <w:r w:rsidRPr="00922CC9">
        <w:rPr>
          <w:rFonts w:ascii="Times New Roman" w:hAnsi="Times New Roman" w:cs="Times New Roman"/>
          <w:b/>
          <w:bCs/>
          <w:sz w:val="24"/>
          <w:szCs w:val="24"/>
        </w:rPr>
        <w:t>потише</w:t>
      </w:r>
      <w:r w:rsidRPr="00922CC9">
        <w:rPr>
          <w:rFonts w:ascii="Times New Roman" w:hAnsi="Times New Roman" w:cs="Times New Roman"/>
          <w:sz w:val="24"/>
          <w:szCs w:val="24"/>
        </w:rPr>
        <w:t xml:space="preserve"> стало; </w:t>
      </w:r>
      <w:r w:rsidRPr="00922CC9">
        <w:rPr>
          <w:rFonts w:ascii="Times New Roman" w:hAnsi="Times New Roman" w:cs="Times New Roman"/>
          <w:b/>
          <w:bCs/>
          <w:sz w:val="24"/>
          <w:szCs w:val="24"/>
        </w:rPr>
        <w:t>Веселее</w:t>
      </w:r>
      <w:r w:rsidRPr="00922CC9">
        <w:rPr>
          <w:rFonts w:ascii="Times New Roman" w:hAnsi="Times New Roman" w:cs="Times New Roman"/>
          <w:sz w:val="24"/>
          <w:szCs w:val="24"/>
        </w:rPr>
        <w:t xml:space="preserve"> и </w:t>
      </w:r>
      <w:r w:rsidRPr="00922CC9">
        <w:rPr>
          <w:rFonts w:ascii="Times New Roman" w:hAnsi="Times New Roman" w:cs="Times New Roman"/>
          <w:b/>
          <w:bCs/>
          <w:sz w:val="24"/>
          <w:szCs w:val="24"/>
        </w:rPr>
        <w:t>приятнее</w:t>
      </w:r>
      <w:r w:rsidRPr="00922CC9">
        <w:rPr>
          <w:rFonts w:ascii="Times New Roman" w:hAnsi="Times New Roman" w:cs="Times New Roman"/>
          <w:sz w:val="24"/>
          <w:szCs w:val="24"/>
        </w:rPr>
        <w:t xml:space="preserve"> было ходить на речку.</w:t>
      </w:r>
    </w:p>
    <w:p w:rsidR="006E12E1" w:rsidRPr="00922CC9" w:rsidRDefault="006E12E1" w:rsidP="00D43822">
      <w:pPr>
        <w:numPr>
          <w:ilvl w:val="1"/>
          <w:numId w:val="50"/>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Превосходная степень (обычно составная) образуется при помощи слова </w:t>
      </w:r>
      <w:r w:rsidRPr="00922CC9">
        <w:rPr>
          <w:rFonts w:ascii="Times New Roman" w:hAnsi="Times New Roman" w:cs="Times New Roman"/>
          <w:i/>
          <w:iCs/>
          <w:sz w:val="24"/>
          <w:szCs w:val="24"/>
        </w:rPr>
        <w:t>всех</w:t>
      </w:r>
      <w:r w:rsidRPr="00922CC9">
        <w:rPr>
          <w:rFonts w:ascii="Times New Roman" w:hAnsi="Times New Roman" w:cs="Times New Roman"/>
          <w:sz w:val="24"/>
          <w:szCs w:val="24"/>
        </w:rPr>
        <w:t xml:space="preserve">, прибавляемого к сравнительной степени: </w:t>
      </w:r>
      <w:r w:rsidRPr="00922CC9">
        <w:rPr>
          <w:rFonts w:ascii="Times New Roman" w:hAnsi="Times New Roman" w:cs="Times New Roman"/>
          <w:b/>
          <w:bCs/>
          <w:sz w:val="24"/>
          <w:szCs w:val="24"/>
        </w:rPr>
        <w:t>Всего обиднее</w:t>
      </w:r>
      <w:r w:rsidRPr="00922CC9">
        <w:rPr>
          <w:rFonts w:ascii="Times New Roman" w:hAnsi="Times New Roman" w:cs="Times New Roman"/>
          <w:sz w:val="24"/>
          <w:szCs w:val="24"/>
        </w:rPr>
        <w:t xml:space="preserve"> стало матери; Ему </w:t>
      </w:r>
      <w:r w:rsidRPr="00922CC9">
        <w:rPr>
          <w:rFonts w:ascii="Times New Roman" w:hAnsi="Times New Roman" w:cs="Times New Roman"/>
          <w:b/>
          <w:bCs/>
          <w:sz w:val="24"/>
          <w:szCs w:val="24"/>
        </w:rPr>
        <w:t>тошнее всех</w:t>
      </w:r>
      <w:r w:rsidRPr="00922CC9">
        <w:rPr>
          <w:rFonts w:ascii="Times New Roman" w:hAnsi="Times New Roman" w:cs="Times New Roman"/>
          <w:sz w:val="24"/>
          <w:szCs w:val="24"/>
        </w:rPr>
        <w:t xml:space="preserve"> в неволе.</w:t>
      </w:r>
    </w:p>
    <w:p w:rsidR="006E12E1" w:rsidRPr="00922CC9" w:rsidRDefault="006E12E1" w:rsidP="00D43822">
      <w:pPr>
        <w:numPr>
          <w:ilvl w:val="0"/>
          <w:numId w:val="50"/>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слова, образованные от существительных:  </w:t>
      </w:r>
      <w:r w:rsidRPr="00922CC9">
        <w:rPr>
          <w:rFonts w:ascii="Times New Roman" w:hAnsi="Times New Roman" w:cs="Times New Roman"/>
          <w:i/>
          <w:iCs/>
          <w:sz w:val="24"/>
          <w:szCs w:val="24"/>
        </w:rPr>
        <w:t xml:space="preserve">пора, время, грех, стыд, охота </w:t>
      </w:r>
      <w:r w:rsidRPr="00922CC9">
        <w:rPr>
          <w:rFonts w:ascii="Times New Roman" w:hAnsi="Times New Roman" w:cs="Times New Roman"/>
          <w:sz w:val="24"/>
          <w:szCs w:val="24"/>
        </w:rPr>
        <w:t xml:space="preserve">и др. </w:t>
      </w:r>
      <w:r w:rsidRPr="00922CC9">
        <w:rPr>
          <w:rFonts w:ascii="Times New Roman" w:hAnsi="Times New Roman" w:cs="Times New Roman"/>
          <w:i/>
          <w:iCs/>
          <w:sz w:val="24"/>
          <w:szCs w:val="24"/>
        </w:rPr>
        <w:t xml:space="preserve">Напр.,  </w:t>
      </w:r>
      <w:r w:rsidRPr="00922CC9">
        <w:rPr>
          <w:rFonts w:ascii="Times New Roman" w:hAnsi="Times New Roman" w:cs="Times New Roman"/>
          <w:sz w:val="24"/>
          <w:szCs w:val="24"/>
        </w:rPr>
        <w:br/>
        <w:t xml:space="preserve">Мне </w:t>
      </w:r>
      <w:r w:rsidRPr="00922CC9">
        <w:rPr>
          <w:rFonts w:ascii="Times New Roman" w:hAnsi="Times New Roman" w:cs="Times New Roman"/>
          <w:b/>
          <w:bCs/>
          <w:sz w:val="24"/>
          <w:szCs w:val="24"/>
        </w:rPr>
        <w:t>лень</w:t>
      </w:r>
      <w:r w:rsidRPr="00922CC9">
        <w:rPr>
          <w:rFonts w:ascii="Times New Roman" w:hAnsi="Times New Roman" w:cs="Times New Roman"/>
          <w:sz w:val="24"/>
          <w:szCs w:val="24"/>
        </w:rPr>
        <w:t xml:space="preserve"> вставать рано. </w:t>
      </w:r>
      <w:r w:rsidRPr="00922CC9">
        <w:rPr>
          <w:rFonts w:ascii="Times New Roman" w:hAnsi="Times New Roman" w:cs="Times New Roman"/>
          <w:b/>
          <w:bCs/>
          <w:sz w:val="24"/>
          <w:szCs w:val="24"/>
        </w:rPr>
        <w:t>Грех</w:t>
      </w:r>
      <w:r w:rsidRPr="00922CC9">
        <w:rPr>
          <w:rFonts w:ascii="Times New Roman" w:hAnsi="Times New Roman" w:cs="Times New Roman"/>
          <w:sz w:val="24"/>
          <w:szCs w:val="24"/>
        </w:rPr>
        <w:t xml:space="preserve"> смеяться. Шутить не </w:t>
      </w:r>
      <w:r w:rsidRPr="00922CC9">
        <w:rPr>
          <w:rFonts w:ascii="Times New Roman" w:hAnsi="Times New Roman" w:cs="Times New Roman"/>
          <w:b/>
          <w:bCs/>
          <w:sz w:val="24"/>
          <w:szCs w:val="24"/>
        </w:rPr>
        <w:t>время</w:t>
      </w:r>
      <w:r w:rsidRPr="00922CC9">
        <w:rPr>
          <w:rFonts w:ascii="Times New Roman" w:hAnsi="Times New Roman" w:cs="Times New Roman"/>
          <w:sz w:val="24"/>
          <w:szCs w:val="24"/>
        </w:rPr>
        <w:t xml:space="preserve">. </w:t>
      </w:r>
      <w:r w:rsidRPr="00922CC9">
        <w:rPr>
          <w:rFonts w:ascii="Times New Roman" w:hAnsi="Times New Roman" w:cs="Times New Roman"/>
          <w:b/>
          <w:bCs/>
          <w:sz w:val="24"/>
          <w:szCs w:val="24"/>
        </w:rPr>
        <w:t>Пора</w:t>
      </w:r>
      <w:r w:rsidRPr="00922CC9">
        <w:rPr>
          <w:rFonts w:ascii="Times New Roman" w:hAnsi="Times New Roman" w:cs="Times New Roman"/>
          <w:sz w:val="24"/>
          <w:szCs w:val="24"/>
        </w:rPr>
        <w:t xml:space="preserve"> домой.</w:t>
      </w:r>
    </w:p>
    <w:p w:rsidR="006E12E1" w:rsidRPr="00922CC9" w:rsidRDefault="006E12E1" w:rsidP="00D43822">
      <w:pPr>
        <w:numPr>
          <w:ilvl w:val="0"/>
          <w:numId w:val="50"/>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Неизменяемые слова, которые не находят соответствий в других частях речи: </w:t>
      </w:r>
      <w:r w:rsidRPr="00922CC9">
        <w:rPr>
          <w:rFonts w:ascii="Times New Roman" w:hAnsi="Times New Roman" w:cs="Times New Roman"/>
          <w:i/>
          <w:iCs/>
          <w:sz w:val="24"/>
          <w:szCs w:val="24"/>
        </w:rPr>
        <w:t xml:space="preserve">надо, можно, нельзя, нет, жаль </w:t>
      </w:r>
      <w:r w:rsidRPr="00922CC9">
        <w:rPr>
          <w:rFonts w:ascii="Times New Roman" w:hAnsi="Times New Roman" w:cs="Times New Roman"/>
          <w:sz w:val="24"/>
          <w:szCs w:val="24"/>
        </w:rPr>
        <w:t xml:space="preserve">. Напр., Вам </w:t>
      </w:r>
      <w:r w:rsidRPr="00922CC9">
        <w:rPr>
          <w:rFonts w:ascii="Times New Roman" w:hAnsi="Times New Roman" w:cs="Times New Roman"/>
          <w:b/>
          <w:bCs/>
          <w:sz w:val="24"/>
          <w:szCs w:val="24"/>
        </w:rPr>
        <w:t xml:space="preserve">нельзя </w:t>
      </w:r>
      <w:r w:rsidRPr="00922CC9">
        <w:rPr>
          <w:rFonts w:ascii="Times New Roman" w:hAnsi="Times New Roman" w:cs="Times New Roman"/>
          <w:sz w:val="24"/>
          <w:szCs w:val="24"/>
        </w:rPr>
        <w:t>опаздывать. </w:t>
      </w:r>
    </w:p>
    <w:p w:rsidR="006E12E1" w:rsidRPr="00922CC9" w:rsidRDefault="006E12E1" w:rsidP="006E12E1">
      <w:pPr>
        <w:spacing w:before="100" w:beforeAutospacing="1" w:after="100" w:afterAutospacing="1"/>
        <w:rPr>
          <w:rFonts w:ascii="Times New Roman" w:hAnsi="Times New Roman" w:cs="Times New Roman"/>
          <w:sz w:val="24"/>
          <w:szCs w:val="24"/>
        </w:rPr>
      </w:pPr>
      <w:r w:rsidRPr="00922CC9">
        <w:rPr>
          <w:rFonts w:ascii="Times New Roman" w:hAnsi="Times New Roman" w:cs="Times New Roman"/>
          <w:b/>
          <w:bCs/>
          <w:sz w:val="24"/>
          <w:szCs w:val="24"/>
        </w:rPr>
        <w:t>Разряды слов категории состояния по значению.</w:t>
      </w:r>
    </w:p>
    <w:p w:rsidR="006E12E1" w:rsidRPr="00922CC9" w:rsidRDefault="006E12E1" w:rsidP="00D43822">
      <w:pPr>
        <w:numPr>
          <w:ilvl w:val="0"/>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i/>
          <w:iCs/>
          <w:sz w:val="24"/>
          <w:szCs w:val="24"/>
        </w:rPr>
        <w:lastRenderedPageBreak/>
        <w:t>Качественные</w:t>
      </w:r>
      <w:r w:rsidRPr="00922CC9">
        <w:rPr>
          <w:rFonts w:ascii="Times New Roman" w:hAnsi="Times New Roman" w:cs="Times New Roman"/>
          <w:sz w:val="24"/>
          <w:szCs w:val="24"/>
        </w:rPr>
        <w:t xml:space="preserve">  выражают: </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состояние природы: жарко, знойно, прохладно, солнечно, ветрено, сумрачно, холодно, пыльно и др. Было сухо и пыльно;. </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состояние окружающей среды: грязно, сыро, темно, росисто, сухо, светло и др.: </w:t>
      </w:r>
      <w:r w:rsidRPr="00922CC9">
        <w:rPr>
          <w:rFonts w:ascii="Times New Roman" w:hAnsi="Times New Roman" w:cs="Times New Roman"/>
          <w:b/>
          <w:bCs/>
          <w:sz w:val="24"/>
          <w:szCs w:val="24"/>
        </w:rPr>
        <w:t>Голо</w:t>
      </w:r>
      <w:r w:rsidRPr="00922CC9">
        <w:rPr>
          <w:rFonts w:ascii="Times New Roman" w:hAnsi="Times New Roman" w:cs="Times New Roman"/>
          <w:sz w:val="24"/>
          <w:szCs w:val="24"/>
        </w:rPr>
        <w:t xml:space="preserve"> и </w:t>
      </w:r>
      <w:r w:rsidRPr="00922CC9">
        <w:rPr>
          <w:rFonts w:ascii="Times New Roman" w:hAnsi="Times New Roman" w:cs="Times New Roman"/>
          <w:b/>
          <w:bCs/>
          <w:sz w:val="24"/>
          <w:szCs w:val="24"/>
        </w:rPr>
        <w:t>неприветливо</w:t>
      </w:r>
      <w:r w:rsidRPr="00922CC9">
        <w:rPr>
          <w:rFonts w:ascii="Times New Roman" w:hAnsi="Times New Roman" w:cs="Times New Roman"/>
          <w:sz w:val="24"/>
          <w:szCs w:val="24"/>
        </w:rPr>
        <w:t xml:space="preserve"> в лесу;</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физическое состояние человека и животных: больно, дурно, зябко, щекотно, тошно, душно, тяжело, жарко, холодно и др.: </w:t>
      </w:r>
      <w:r w:rsidRPr="00922CC9">
        <w:rPr>
          <w:rFonts w:ascii="Times New Roman" w:hAnsi="Times New Roman" w:cs="Times New Roman"/>
          <w:b/>
          <w:bCs/>
          <w:sz w:val="24"/>
          <w:szCs w:val="24"/>
        </w:rPr>
        <w:t>Тепло</w:t>
      </w:r>
      <w:r w:rsidRPr="00922CC9">
        <w:rPr>
          <w:rFonts w:ascii="Times New Roman" w:hAnsi="Times New Roman" w:cs="Times New Roman"/>
          <w:sz w:val="24"/>
          <w:szCs w:val="24"/>
        </w:rPr>
        <w:t xml:space="preserve"> ему стало. </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душевное (эмоциональное) состояние человека: весело, грустно, обидно, жутко, досадно, горько, радостно, смешно, жалко, приятно, совестно, боязно, печально, стыдно, легко, тяжело, скучно: Опять </w:t>
      </w:r>
      <w:r w:rsidRPr="00922CC9">
        <w:rPr>
          <w:rFonts w:ascii="Times New Roman" w:hAnsi="Times New Roman" w:cs="Times New Roman"/>
          <w:b/>
          <w:bCs/>
          <w:sz w:val="24"/>
          <w:szCs w:val="24"/>
        </w:rPr>
        <w:t>тревожно</w:t>
      </w:r>
      <w:r w:rsidRPr="00922CC9">
        <w:rPr>
          <w:rFonts w:ascii="Times New Roman" w:hAnsi="Times New Roman" w:cs="Times New Roman"/>
          <w:sz w:val="24"/>
          <w:szCs w:val="24"/>
        </w:rPr>
        <w:t>,</w:t>
      </w:r>
      <w:r w:rsidRPr="00922CC9">
        <w:rPr>
          <w:rFonts w:ascii="Times New Roman" w:hAnsi="Times New Roman" w:cs="Times New Roman"/>
          <w:b/>
          <w:bCs/>
          <w:sz w:val="24"/>
          <w:szCs w:val="24"/>
        </w:rPr>
        <w:t>больно</w:t>
      </w:r>
      <w:r w:rsidRPr="00922CC9">
        <w:rPr>
          <w:rFonts w:ascii="Times New Roman" w:hAnsi="Times New Roman" w:cs="Times New Roman"/>
          <w:sz w:val="24"/>
          <w:szCs w:val="24"/>
        </w:rPr>
        <w:t xml:space="preserve"> сердцу стало. </w:t>
      </w:r>
      <w:r w:rsidRPr="00922CC9">
        <w:rPr>
          <w:rFonts w:ascii="Times New Roman" w:hAnsi="Times New Roman" w:cs="Times New Roman"/>
          <w:sz w:val="24"/>
          <w:szCs w:val="24"/>
        </w:rPr>
        <w:br/>
        <w:t xml:space="preserve">Слова категории состояния, обозначающие физическое и душевное состояние человека, обязательно связаны с дательным падежом лица. Если дательный падеж отсутствует, то состояние приобретает обобщенный смысл: Ивану стало </w:t>
      </w:r>
      <w:r w:rsidRPr="00922CC9">
        <w:rPr>
          <w:rFonts w:ascii="Times New Roman" w:hAnsi="Times New Roman" w:cs="Times New Roman"/>
          <w:b/>
          <w:bCs/>
          <w:sz w:val="24"/>
          <w:szCs w:val="24"/>
        </w:rPr>
        <w:t>досадно</w:t>
      </w:r>
      <w:r w:rsidRPr="00922CC9">
        <w:rPr>
          <w:rFonts w:ascii="Times New Roman" w:hAnsi="Times New Roman" w:cs="Times New Roman"/>
          <w:sz w:val="24"/>
          <w:szCs w:val="24"/>
        </w:rPr>
        <w:t xml:space="preserve">. </w:t>
      </w:r>
      <w:r w:rsidRPr="00922CC9">
        <w:rPr>
          <w:rFonts w:ascii="Times New Roman" w:hAnsi="Times New Roman" w:cs="Times New Roman"/>
          <w:b/>
          <w:bCs/>
          <w:sz w:val="24"/>
          <w:szCs w:val="24"/>
        </w:rPr>
        <w:t>Досадно</w:t>
      </w:r>
      <w:r w:rsidRPr="00922CC9">
        <w:rPr>
          <w:rFonts w:ascii="Times New Roman" w:hAnsi="Times New Roman" w:cs="Times New Roman"/>
          <w:sz w:val="24"/>
          <w:szCs w:val="24"/>
        </w:rPr>
        <w:t>, когда тебя не замечают.</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интеллектуальное состояние человека: интересно, ясно, понятно, известно, характерно и др.: </w:t>
      </w:r>
      <w:r w:rsidRPr="00922CC9">
        <w:rPr>
          <w:rFonts w:ascii="Times New Roman" w:hAnsi="Times New Roman" w:cs="Times New Roman"/>
          <w:b/>
          <w:bCs/>
          <w:sz w:val="24"/>
          <w:szCs w:val="24"/>
        </w:rPr>
        <w:t>Ясно</w:t>
      </w:r>
      <w:r w:rsidRPr="00922CC9">
        <w:rPr>
          <w:rFonts w:ascii="Times New Roman" w:hAnsi="Times New Roman" w:cs="Times New Roman"/>
          <w:sz w:val="24"/>
          <w:szCs w:val="24"/>
        </w:rPr>
        <w:t xml:space="preserve"> было, что на поезд мы опаздываем;</w:t>
      </w:r>
    </w:p>
    <w:p w:rsidR="006E12E1" w:rsidRPr="00922CC9" w:rsidRDefault="006E12E1" w:rsidP="00D43822">
      <w:pPr>
        <w:numPr>
          <w:ilvl w:val="0"/>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i/>
          <w:iCs/>
          <w:sz w:val="24"/>
          <w:szCs w:val="24"/>
        </w:rPr>
        <w:t>Модальные</w:t>
      </w:r>
      <w:r w:rsidRPr="00922CC9">
        <w:rPr>
          <w:rFonts w:ascii="Times New Roman" w:hAnsi="Times New Roman" w:cs="Times New Roman"/>
          <w:sz w:val="24"/>
          <w:szCs w:val="24"/>
        </w:rPr>
        <w:t xml:space="preserve"> выражают: </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оценку какого-либо состояния, положения: легко, хорошо, красиво, верно, правильно, трудно и др.: </w:t>
      </w:r>
      <w:r w:rsidRPr="00922CC9">
        <w:rPr>
          <w:rFonts w:ascii="Times New Roman" w:hAnsi="Times New Roman" w:cs="Times New Roman"/>
          <w:b/>
          <w:bCs/>
          <w:sz w:val="24"/>
          <w:szCs w:val="24"/>
        </w:rPr>
        <w:t>Хорошо</w:t>
      </w:r>
      <w:r w:rsidRPr="00922CC9">
        <w:rPr>
          <w:rFonts w:ascii="Times New Roman" w:hAnsi="Times New Roman" w:cs="Times New Roman"/>
          <w:sz w:val="24"/>
          <w:szCs w:val="24"/>
        </w:rPr>
        <w:t xml:space="preserve"> в лесу; Было </w:t>
      </w:r>
      <w:r w:rsidRPr="00922CC9">
        <w:rPr>
          <w:rFonts w:ascii="Times New Roman" w:hAnsi="Times New Roman" w:cs="Times New Roman"/>
          <w:b/>
          <w:bCs/>
          <w:sz w:val="24"/>
          <w:szCs w:val="24"/>
        </w:rPr>
        <w:t>приятно</w:t>
      </w:r>
      <w:r w:rsidRPr="00922CC9">
        <w:rPr>
          <w:rFonts w:ascii="Times New Roman" w:hAnsi="Times New Roman" w:cs="Times New Roman"/>
          <w:sz w:val="24"/>
          <w:szCs w:val="24"/>
        </w:rPr>
        <w:t xml:space="preserve"> смотреть на их работу. </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временные отношения: поздно, долго, рано: Пока не </w:t>
      </w:r>
      <w:r w:rsidRPr="00922CC9">
        <w:rPr>
          <w:rFonts w:ascii="Times New Roman" w:hAnsi="Times New Roman" w:cs="Times New Roman"/>
          <w:b/>
          <w:bCs/>
          <w:sz w:val="24"/>
          <w:szCs w:val="24"/>
        </w:rPr>
        <w:t>поздно</w:t>
      </w:r>
      <w:r w:rsidRPr="00922CC9">
        <w:rPr>
          <w:rFonts w:ascii="Times New Roman" w:hAnsi="Times New Roman" w:cs="Times New Roman"/>
          <w:sz w:val="24"/>
          <w:szCs w:val="24"/>
        </w:rPr>
        <w:t>, надо что-то сделать.</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пространственные отношения: далеко, близко, высоко, низко, узко и др.: Мне было </w:t>
      </w:r>
      <w:r w:rsidRPr="00922CC9">
        <w:rPr>
          <w:rFonts w:ascii="Times New Roman" w:hAnsi="Times New Roman" w:cs="Times New Roman"/>
          <w:b/>
          <w:bCs/>
          <w:sz w:val="24"/>
          <w:szCs w:val="24"/>
        </w:rPr>
        <w:t>далеко</w:t>
      </w:r>
      <w:r w:rsidRPr="00922CC9">
        <w:rPr>
          <w:rFonts w:ascii="Times New Roman" w:hAnsi="Times New Roman" w:cs="Times New Roman"/>
          <w:sz w:val="24"/>
          <w:szCs w:val="24"/>
        </w:rPr>
        <w:t xml:space="preserve"> до дому. </w:t>
      </w:r>
    </w:p>
    <w:p w:rsidR="006E12E1" w:rsidRPr="00922CC9" w:rsidRDefault="006E12E1" w:rsidP="00D43822">
      <w:pPr>
        <w:numPr>
          <w:ilvl w:val="1"/>
          <w:numId w:val="51"/>
        </w:numPr>
        <w:spacing w:before="100" w:beforeAutospacing="1" w:after="100" w:afterAutospacing="1" w:line="240" w:lineRule="auto"/>
        <w:rPr>
          <w:rFonts w:ascii="Times New Roman" w:hAnsi="Times New Roman" w:cs="Times New Roman"/>
          <w:sz w:val="24"/>
          <w:szCs w:val="24"/>
        </w:rPr>
      </w:pPr>
      <w:r w:rsidRPr="00922CC9">
        <w:rPr>
          <w:rFonts w:ascii="Times New Roman" w:hAnsi="Times New Roman" w:cs="Times New Roman"/>
          <w:sz w:val="24"/>
          <w:szCs w:val="24"/>
        </w:rPr>
        <w:t xml:space="preserve">возможность (невозможность), долженствование, необходимость, оценка различных ситуаций и состояний: можно, нельзя, надо, нужно, необходимо, невозможно, должно, надобно и др. </w:t>
      </w:r>
      <w:r w:rsidRPr="00922CC9">
        <w:rPr>
          <w:rFonts w:ascii="Times New Roman" w:hAnsi="Times New Roman" w:cs="Times New Roman"/>
          <w:b/>
          <w:bCs/>
          <w:sz w:val="24"/>
          <w:szCs w:val="24"/>
        </w:rPr>
        <w:t>Нельзя</w:t>
      </w:r>
      <w:r w:rsidRPr="00922CC9">
        <w:rPr>
          <w:rFonts w:ascii="Times New Roman" w:hAnsi="Times New Roman" w:cs="Times New Roman"/>
          <w:sz w:val="24"/>
          <w:szCs w:val="24"/>
        </w:rPr>
        <w:t xml:space="preserve"> читать чужие письма.</w:t>
      </w:r>
    </w:p>
    <w:p w:rsidR="006E12E1" w:rsidRPr="00922CC9" w:rsidRDefault="006E12E1" w:rsidP="006E12E1">
      <w:pPr>
        <w:pStyle w:val="a5"/>
      </w:pPr>
      <w:r w:rsidRPr="00922CC9">
        <w:rPr>
          <w:rStyle w:val="a8"/>
        </w:rPr>
        <w:t>Разграничение слов категории состояния и омонимичных им частей речи</w:t>
      </w:r>
    </w:p>
    <w:p w:rsidR="006E12E1" w:rsidRPr="00922CC9" w:rsidRDefault="006E12E1" w:rsidP="006E12E1">
      <w:pPr>
        <w:pStyle w:val="a5"/>
        <w:jc w:val="both"/>
        <w:rPr>
          <w:color w:val="000000"/>
        </w:rPr>
      </w:pPr>
      <w:r w:rsidRPr="00922CC9">
        <w:rPr>
          <w:rStyle w:val="a8"/>
          <w:color w:val="000000"/>
        </w:rPr>
        <w:t xml:space="preserve">Слова категории состояния </w:t>
      </w:r>
      <w:r w:rsidRPr="00922CC9">
        <w:rPr>
          <w:color w:val="000000"/>
        </w:rPr>
        <w:t>следует отличать от омонимичных им наречий на -о и кратких прилагательных. Различие между указанными формами определяется в контексте.</w:t>
      </w:r>
    </w:p>
    <w:tbl>
      <w:tblPr>
        <w:tblW w:w="0" w:type="auto"/>
        <w:tblCellSpacing w:w="0" w:type="dxa"/>
        <w:tblBorders>
          <w:top w:val="outset" w:sz="8" w:space="0" w:color="000000"/>
          <w:left w:val="outset" w:sz="8" w:space="0" w:color="000000"/>
          <w:bottom w:val="outset" w:sz="8" w:space="0" w:color="000000"/>
          <w:right w:val="outset" w:sz="8" w:space="0" w:color="000000"/>
        </w:tblBorders>
        <w:tblCellMar>
          <w:left w:w="0" w:type="dxa"/>
          <w:right w:w="0" w:type="dxa"/>
        </w:tblCellMar>
        <w:tblLook w:val="0000" w:firstRow="0" w:lastRow="0" w:firstColumn="0" w:lastColumn="0" w:noHBand="0" w:noVBand="0"/>
      </w:tblPr>
      <w:tblGrid>
        <w:gridCol w:w="2505"/>
        <w:gridCol w:w="3900"/>
        <w:gridCol w:w="2940"/>
      </w:tblGrid>
      <w:tr w:rsidR="00872DFF" w:rsidRPr="009C0DA7" w:rsidTr="005F1FC3">
        <w:trPr>
          <w:tblCellSpacing w:w="0" w:type="dxa"/>
        </w:trPr>
        <w:tc>
          <w:tcPr>
            <w:tcW w:w="250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Слово категории состояния</w:t>
            </w:r>
          </w:p>
        </w:tc>
        <w:tc>
          <w:tcPr>
            <w:tcW w:w="3900"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Наречие на -о</w:t>
            </w:r>
          </w:p>
        </w:tc>
        <w:tc>
          <w:tcPr>
            <w:tcW w:w="2940"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8"/>
              </w:rPr>
              <w:t>Краткое прилагательное</w:t>
            </w:r>
          </w:p>
        </w:tc>
      </w:tr>
      <w:tr w:rsidR="00872DFF" w:rsidRPr="009C0DA7" w:rsidTr="005F1FC3">
        <w:trPr>
          <w:trHeight w:val="1410"/>
          <w:tblCellSpacing w:w="0" w:type="dxa"/>
        </w:trPr>
        <w:tc>
          <w:tcPr>
            <w:tcW w:w="2505"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a"/>
              </w:rPr>
              <w:t>Всем было грустно</w:t>
            </w:r>
          </w:p>
        </w:tc>
        <w:tc>
          <w:tcPr>
            <w:tcW w:w="3900"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a"/>
              </w:rPr>
              <w:t>Он грустно по</w:t>
            </w:r>
            <w:r w:rsidRPr="009C0DA7">
              <w:rPr>
                <w:rStyle w:val="aa"/>
              </w:rPr>
              <w:softHyphen/>
              <w:t>смотрел на прияте</w:t>
            </w:r>
            <w:r w:rsidRPr="009C0DA7">
              <w:rPr>
                <w:rStyle w:val="aa"/>
              </w:rPr>
              <w:softHyphen/>
              <w:t xml:space="preserve">ля </w:t>
            </w:r>
            <w:r w:rsidRPr="009C0DA7">
              <w:t>(функция обсто</w:t>
            </w:r>
            <w:r w:rsidRPr="009C0DA7">
              <w:softHyphen/>
              <w:t>ятельства образа действия). (функция именной части сказуемого в од</w:t>
            </w:r>
            <w:r w:rsidRPr="009C0DA7">
              <w:softHyphen/>
              <w:t>носоставном безлич</w:t>
            </w:r>
            <w:r w:rsidRPr="009C0DA7">
              <w:softHyphen/>
              <w:t>ном предложении).</w:t>
            </w:r>
          </w:p>
        </w:tc>
        <w:tc>
          <w:tcPr>
            <w:tcW w:w="2940" w:type="dxa"/>
            <w:tcBorders>
              <w:top w:val="outset" w:sz="8" w:space="0" w:color="000000"/>
              <w:left w:val="outset" w:sz="8" w:space="0" w:color="000000"/>
              <w:bottom w:val="outset" w:sz="8" w:space="0" w:color="000000"/>
              <w:right w:val="outset" w:sz="8" w:space="0" w:color="000000"/>
            </w:tcBorders>
            <w:tcMar>
              <w:top w:w="150" w:type="dxa"/>
              <w:left w:w="150" w:type="dxa"/>
              <w:bottom w:w="150" w:type="dxa"/>
              <w:right w:w="150" w:type="dxa"/>
            </w:tcMar>
          </w:tcPr>
          <w:p w:rsidR="006E12E1" w:rsidRPr="009C0DA7" w:rsidRDefault="006E12E1" w:rsidP="005F1FC3">
            <w:pPr>
              <w:pStyle w:val="a5"/>
            </w:pPr>
            <w:r w:rsidRPr="009C0DA7">
              <w:rPr>
                <w:rStyle w:val="aa"/>
              </w:rPr>
              <w:t>Лицо его грустно, печально (функция именной части сказуемого в двусоставном предложении)</w:t>
            </w:r>
          </w:p>
        </w:tc>
      </w:tr>
    </w:tbl>
    <w:p w:rsidR="006E12E1" w:rsidRPr="0051703E" w:rsidRDefault="006E12E1" w:rsidP="006E12E1">
      <w:pPr>
        <w:pStyle w:val="a5"/>
        <w:jc w:val="both"/>
      </w:pPr>
      <w:r w:rsidRPr="00922CC9">
        <w:rPr>
          <w:color w:val="000000"/>
        </w:rPr>
        <w:t xml:space="preserve">Те же различия характерны для форм простой сравнительной степени указанных частей речи. Сравнительная степень прилагательного в предложении обычно является именной частью сказуемого и поясняет признак подлежащего, например: </w:t>
      </w:r>
      <w:r w:rsidRPr="00922CC9">
        <w:rPr>
          <w:rStyle w:val="aa"/>
          <w:color w:val="000000"/>
        </w:rPr>
        <w:t xml:space="preserve">Он </w:t>
      </w:r>
      <w:r w:rsidRPr="00922CC9">
        <w:rPr>
          <w:rStyle w:val="aa"/>
          <w:color w:val="000000"/>
          <w:u w:val="single"/>
        </w:rPr>
        <w:t>был маленький</w:t>
      </w:r>
      <w:r w:rsidRPr="00922CC9">
        <w:rPr>
          <w:rStyle w:val="aa"/>
          <w:color w:val="000000"/>
        </w:rPr>
        <w:t xml:space="preserve">, но </w:t>
      </w:r>
      <w:r w:rsidRPr="00922CC9">
        <w:rPr>
          <w:rStyle w:val="aa"/>
          <w:color w:val="000000"/>
          <w:u w:val="single"/>
        </w:rPr>
        <w:t>стал выше.</w:t>
      </w:r>
      <w:r w:rsidRPr="00922CC9">
        <w:rPr>
          <w:rStyle w:val="aa"/>
          <w:color w:val="000000"/>
        </w:rPr>
        <w:t xml:space="preserve"> </w:t>
      </w:r>
      <w:r w:rsidRPr="00922CC9">
        <w:rPr>
          <w:color w:val="000000"/>
        </w:rPr>
        <w:t xml:space="preserve">Сравнительная степень </w:t>
      </w:r>
      <w:r w:rsidRPr="00922CC9">
        <w:rPr>
          <w:rStyle w:val="a8"/>
          <w:color w:val="000000"/>
        </w:rPr>
        <w:t xml:space="preserve">слова категории состояния </w:t>
      </w:r>
      <w:r w:rsidRPr="00922CC9">
        <w:rPr>
          <w:color w:val="000000"/>
        </w:rPr>
        <w:t xml:space="preserve">является именной частью сказуемого в безличном предложении: </w:t>
      </w:r>
      <w:r w:rsidRPr="00922CC9">
        <w:rPr>
          <w:rStyle w:val="aa"/>
          <w:color w:val="000000"/>
        </w:rPr>
        <w:t xml:space="preserve">Всем </w:t>
      </w:r>
      <w:r w:rsidRPr="00922CC9">
        <w:rPr>
          <w:rStyle w:val="aa"/>
          <w:color w:val="000000"/>
          <w:u w:val="single"/>
        </w:rPr>
        <w:t>стало веселее.</w:t>
      </w:r>
      <w:r w:rsidRPr="00922CC9">
        <w:rPr>
          <w:rStyle w:val="aa"/>
          <w:color w:val="000000"/>
        </w:rPr>
        <w:t xml:space="preserve"> </w:t>
      </w:r>
      <w:r w:rsidRPr="00922CC9">
        <w:rPr>
          <w:color w:val="000000"/>
        </w:rPr>
        <w:t xml:space="preserve">Сравнительная степень наречия служит обстоятельством и относится к глаголу-сказуемому, например: </w:t>
      </w:r>
      <w:r w:rsidRPr="00922CC9">
        <w:rPr>
          <w:rStyle w:val="aa"/>
          <w:color w:val="000000"/>
        </w:rPr>
        <w:t xml:space="preserve">Он сделал много, но не больше, чем остальные. </w:t>
      </w:r>
      <w:r w:rsidRPr="00922CC9">
        <w:rPr>
          <w:rStyle w:val="a8"/>
          <w:color w:val="000000"/>
        </w:rPr>
        <w:t>Слова категории состояния</w:t>
      </w:r>
      <w:r w:rsidRPr="00922CC9">
        <w:rPr>
          <w:color w:val="000000"/>
        </w:rPr>
        <w:t xml:space="preserve"> следует отличать также от омонимичных им существительных, например: </w:t>
      </w:r>
      <w:r w:rsidRPr="00922CC9">
        <w:rPr>
          <w:rStyle w:val="aa"/>
          <w:color w:val="000000"/>
        </w:rPr>
        <w:t xml:space="preserve">Ну, мне </w:t>
      </w:r>
      <w:r w:rsidRPr="00922CC9">
        <w:rPr>
          <w:rStyle w:val="aa"/>
          <w:color w:val="000000"/>
          <w:u w:val="single"/>
        </w:rPr>
        <w:t>пора.</w:t>
      </w:r>
      <w:r w:rsidRPr="00922CC9">
        <w:rPr>
          <w:rStyle w:val="aa"/>
          <w:color w:val="000000"/>
        </w:rPr>
        <w:t xml:space="preserve"> </w:t>
      </w:r>
      <w:r w:rsidRPr="00922CC9">
        <w:rPr>
          <w:color w:val="000000"/>
        </w:rPr>
        <w:t xml:space="preserve">- </w:t>
      </w:r>
      <w:r w:rsidRPr="00922CC9">
        <w:rPr>
          <w:rStyle w:val="aa"/>
          <w:color w:val="000000"/>
        </w:rPr>
        <w:t xml:space="preserve">Была та смутная </w:t>
      </w:r>
      <w:r w:rsidRPr="00922CC9">
        <w:rPr>
          <w:rStyle w:val="aa"/>
          <w:color w:val="000000"/>
          <w:u w:val="single"/>
        </w:rPr>
        <w:t>пора</w:t>
      </w:r>
      <w:r w:rsidRPr="00922CC9">
        <w:rPr>
          <w:rStyle w:val="aa"/>
          <w:color w:val="000000"/>
        </w:rPr>
        <w:t xml:space="preserve">, когда Россия молодая </w:t>
      </w:r>
      <w:r w:rsidRPr="00922CC9">
        <w:rPr>
          <w:rStyle w:val="aa"/>
          <w:color w:val="000000"/>
        </w:rPr>
        <w:lastRenderedPageBreak/>
        <w:t xml:space="preserve">мужала с гением Петра... (А. Пушкин). </w:t>
      </w:r>
      <w:r w:rsidRPr="00922CC9">
        <w:rPr>
          <w:color w:val="000000"/>
        </w:rPr>
        <w:t xml:space="preserve">В первом предложении употреблено </w:t>
      </w:r>
      <w:r w:rsidRPr="00922CC9">
        <w:rPr>
          <w:rStyle w:val="a8"/>
          <w:color w:val="000000"/>
        </w:rPr>
        <w:t>слово категории состояния</w:t>
      </w:r>
      <w:r w:rsidRPr="00922CC9">
        <w:rPr>
          <w:color w:val="000000"/>
        </w:rPr>
        <w:t xml:space="preserve"> (показатель - функция сказуемого в безличном предложении), во втором - имя существительное (показатель - функция подлежащего в </w:t>
      </w:r>
      <w:r w:rsidRPr="0051703E">
        <w:t>двусоставном предложении).</w:t>
      </w:r>
    </w:p>
    <w:p w:rsidR="006E12E1" w:rsidRPr="0051703E" w:rsidRDefault="006E12E1" w:rsidP="006E12E1">
      <w:pPr>
        <w:pStyle w:val="1"/>
        <w:spacing w:before="0"/>
        <w:rPr>
          <w:rFonts w:ascii="Times New Roman" w:hAnsi="Times New Roman" w:cs="Times New Roman"/>
          <w:b/>
          <w:color w:val="auto"/>
          <w:sz w:val="24"/>
          <w:szCs w:val="24"/>
        </w:rPr>
      </w:pPr>
      <w:r w:rsidRPr="0051703E">
        <w:rPr>
          <w:rFonts w:ascii="Times New Roman" w:hAnsi="Times New Roman" w:cs="Times New Roman"/>
          <w:b/>
          <w:color w:val="auto"/>
          <w:sz w:val="24"/>
          <w:szCs w:val="24"/>
        </w:rPr>
        <w:t>3. Модальные слова, их типы</w:t>
      </w:r>
    </w:p>
    <w:p w:rsidR="006E12E1" w:rsidRPr="00922CC9" w:rsidRDefault="006E12E1" w:rsidP="006E12E1">
      <w:pPr>
        <w:spacing w:line="360" w:lineRule="atLeast"/>
        <w:jc w:val="both"/>
        <w:rPr>
          <w:rFonts w:ascii="Times New Roman" w:hAnsi="Times New Roman" w:cs="Times New Roman"/>
          <w:sz w:val="24"/>
          <w:szCs w:val="24"/>
        </w:rPr>
      </w:pPr>
      <w:r w:rsidRPr="00922CC9">
        <w:rPr>
          <w:rFonts w:ascii="Times New Roman" w:hAnsi="Times New Roman" w:cs="Times New Roman"/>
          <w:b/>
          <w:sz w:val="24"/>
          <w:szCs w:val="24"/>
        </w:rPr>
        <w:t>Модальные слова</w:t>
      </w:r>
      <w:r w:rsidRPr="00922CC9">
        <w:rPr>
          <w:rFonts w:ascii="Times New Roman" w:hAnsi="Times New Roman" w:cs="Times New Roman"/>
          <w:sz w:val="24"/>
          <w:szCs w:val="24"/>
        </w:rPr>
        <w:t xml:space="preserve"> - лексико-грамматический разряд слов, при помощи которых говорящий оценивает свое </w:t>
      </w:r>
      <w:hyperlink r:id="rId193" w:history="1">
        <w:r w:rsidRPr="00922CC9">
          <w:rPr>
            <w:rFonts w:ascii="Times New Roman" w:hAnsi="Times New Roman" w:cs="Times New Roman"/>
            <w:sz w:val="24"/>
            <w:szCs w:val="24"/>
            <w:u w:val="single"/>
          </w:rPr>
          <w:t>высказывание</w:t>
        </w:r>
      </w:hyperlink>
      <w:r w:rsidRPr="00922CC9">
        <w:rPr>
          <w:rFonts w:ascii="Times New Roman" w:hAnsi="Times New Roman" w:cs="Times New Roman"/>
          <w:sz w:val="24"/>
          <w:szCs w:val="24"/>
        </w:rPr>
        <w:t xml:space="preserve"> в целом или отдельные его части с точки зрения их отношения к объективной действительности. Модальные слова </w:t>
      </w:r>
      <w:r w:rsidRPr="00922CC9">
        <w:rPr>
          <w:rFonts w:ascii="Times New Roman" w:hAnsi="Times New Roman" w:cs="Times New Roman"/>
          <w:b/>
          <w:sz w:val="24"/>
          <w:szCs w:val="24"/>
        </w:rPr>
        <w:t>выражают</w:t>
      </w:r>
      <w:r w:rsidRPr="00922CC9">
        <w:rPr>
          <w:rFonts w:ascii="Times New Roman" w:hAnsi="Times New Roman" w:cs="Times New Roman"/>
          <w:sz w:val="24"/>
          <w:szCs w:val="24"/>
        </w:rPr>
        <w:t xml:space="preserve"> (то есть их </w:t>
      </w:r>
      <w:r w:rsidRPr="00922CC9">
        <w:rPr>
          <w:rFonts w:ascii="Times New Roman" w:hAnsi="Times New Roman" w:cs="Times New Roman"/>
          <w:b/>
          <w:sz w:val="24"/>
          <w:szCs w:val="24"/>
        </w:rPr>
        <w:t>семантика</w:t>
      </w:r>
      <w:r w:rsidRPr="00922CC9">
        <w:rPr>
          <w:rFonts w:ascii="Times New Roman" w:hAnsi="Times New Roman" w:cs="Times New Roman"/>
          <w:sz w:val="24"/>
          <w:szCs w:val="24"/>
        </w:rPr>
        <w:t>): а) логическую оценку высказывания, реальность сообщаемого: действительно, безусловно, несомненно, конечно, бесспорно, очевидно, разумеется и др.; б) возможность, вероятность сообщаемого, предположение, сомнение в его достоверности: возможно, вероятно, наверное, видимо, видно, по-видимому, кажется, пожалуй и др. То есть о</w:t>
      </w:r>
      <w:r w:rsidRPr="00922CC9">
        <w:rPr>
          <w:rFonts w:ascii="Times New Roman" w:hAnsi="Times New Roman" w:cs="Times New Roman"/>
          <w:color w:val="000000"/>
          <w:sz w:val="24"/>
          <w:szCs w:val="24"/>
        </w:rPr>
        <w:t xml:space="preserve">бщим значением модальных слов является способность устанавливать отношение сообщаемого к реальному осуществлению. Одна часть рассматриваемых слов выражает </w:t>
      </w:r>
      <w:r w:rsidRPr="00922CC9">
        <w:rPr>
          <w:rFonts w:ascii="Times New Roman" w:hAnsi="Times New Roman" w:cs="Times New Roman"/>
          <w:b/>
          <w:bCs/>
          <w:color w:val="000000"/>
          <w:sz w:val="24"/>
          <w:szCs w:val="24"/>
        </w:rPr>
        <w:t xml:space="preserve">реальную, утвердительную </w:t>
      </w:r>
      <w:r w:rsidRPr="00922CC9">
        <w:rPr>
          <w:rFonts w:ascii="Times New Roman" w:hAnsi="Times New Roman" w:cs="Times New Roman"/>
          <w:color w:val="000000"/>
          <w:sz w:val="24"/>
          <w:szCs w:val="24"/>
        </w:rPr>
        <w:t>модальность, достоверность, бесспорность, очевидность (</w:t>
      </w:r>
      <w:r w:rsidRPr="00922CC9">
        <w:rPr>
          <w:rFonts w:ascii="Times New Roman" w:hAnsi="Times New Roman" w:cs="Times New Roman"/>
          <w:i/>
          <w:iCs/>
          <w:color w:val="000000"/>
          <w:sz w:val="24"/>
          <w:szCs w:val="24"/>
        </w:rPr>
        <w:t xml:space="preserve">конечно, безусловно, несомненно, действительно, разумеется </w:t>
      </w:r>
      <w:r w:rsidRPr="00922CC9">
        <w:rPr>
          <w:rFonts w:ascii="Times New Roman" w:hAnsi="Times New Roman" w:cs="Times New Roman"/>
          <w:color w:val="000000"/>
          <w:sz w:val="24"/>
          <w:szCs w:val="24"/>
        </w:rPr>
        <w:t xml:space="preserve">и под.): </w:t>
      </w:r>
      <w:r w:rsidRPr="00922CC9">
        <w:rPr>
          <w:rFonts w:ascii="Times New Roman" w:hAnsi="Times New Roman" w:cs="Times New Roman"/>
          <w:i/>
          <w:iCs/>
          <w:color w:val="000000"/>
          <w:sz w:val="24"/>
          <w:szCs w:val="24"/>
        </w:rPr>
        <w:t xml:space="preserve">Она, </w:t>
      </w:r>
      <w:r w:rsidRPr="00922CC9">
        <w:rPr>
          <w:rFonts w:ascii="Times New Roman" w:hAnsi="Times New Roman" w:cs="Times New Roman"/>
          <w:b/>
          <w:bCs/>
          <w:i/>
          <w:iCs/>
          <w:color w:val="000000"/>
          <w:sz w:val="24"/>
          <w:szCs w:val="24"/>
        </w:rPr>
        <w:t>конечно</w:t>
      </w:r>
      <w:r w:rsidRPr="00922CC9">
        <w:rPr>
          <w:rFonts w:ascii="Times New Roman" w:hAnsi="Times New Roman" w:cs="Times New Roman"/>
          <w:i/>
          <w:iCs/>
          <w:color w:val="000000"/>
          <w:sz w:val="24"/>
          <w:szCs w:val="24"/>
        </w:rPr>
        <w:t xml:space="preserve">, все это прочитала… </w:t>
      </w:r>
      <w:r w:rsidRPr="00922CC9">
        <w:rPr>
          <w:rFonts w:ascii="Times New Roman" w:hAnsi="Times New Roman" w:cs="Times New Roman"/>
          <w:color w:val="000000"/>
          <w:sz w:val="24"/>
          <w:szCs w:val="24"/>
        </w:rPr>
        <w:t xml:space="preserve">(В.Дуд.). </w:t>
      </w:r>
      <w:r w:rsidRPr="00922CC9">
        <w:rPr>
          <w:rFonts w:ascii="Times New Roman" w:hAnsi="Times New Roman" w:cs="Times New Roman"/>
          <w:i/>
          <w:iCs/>
          <w:color w:val="000000"/>
          <w:sz w:val="24"/>
          <w:szCs w:val="24"/>
        </w:rPr>
        <w:t xml:space="preserve">Федор Иванович, </w:t>
      </w:r>
      <w:r w:rsidRPr="00922CC9">
        <w:rPr>
          <w:rFonts w:ascii="Times New Roman" w:hAnsi="Times New Roman" w:cs="Times New Roman"/>
          <w:b/>
          <w:bCs/>
          <w:i/>
          <w:iCs/>
          <w:color w:val="000000"/>
          <w:sz w:val="24"/>
          <w:szCs w:val="24"/>
        </w:rPr>
        <w:t>действительно</w:t>
      </w:r>
      <w:r w:rsidRPr="00922CC9">
        <w:rPr>
          <w:rFonts w:ascii="Times New Roman" w:hAnsi="Times New Roman" w:cs="Times New Roman"/>
          <w:i/>
          <w:iCs/>
          <w:color w:val="000000"/>
          <w:sz w:val="24"/>
          <w:szCs w:val="24"/>
        </w:rPr>
        <w:t xml:space="preserve">, был бледен и вял… </w:t>
      </w:r>
      <w:r w:rsidRPr="00922CC9">
        <w:rPr>
          <w:rFonts w:ascii="Times New Roman" w:hAnsi="Times New Roman" w:cs="Times New Roman"/>
          <w:color w:val="000000"/>
          <w:sz w:val="24"/>
          <w:szCs w:val="24"/>
        </w:rPr>
        <w:t xml:space="preserve">(В.Дуд.); другая – </w:t>
      </w:r>
      <w:r w:rsidRPr="00922CC9">
        <w:rPr>
          <w:rFonts w:ascii="Times New Roman" w:hAnsi="Times New Roman" w:cs="Times New Roman"/>
          <w:b/>
          <w:bCs/>
          <w:color w:val="000000"/>
          <w:sz w:val="24"/>
          <w:szCs w:val="24"/>
        </w:rPr>
        <w:t xml:space="preserve">гипотетическую </w:t>
      </w:r>
      <w:r w:rsidRPr="00922CC9">
        <w:rPr>
          <w:rFonts w:ascii="Times New Roman" w:hAnsi="Times New Roman" w:cs="Times New Roman"/>
          <w:color w:val="000000"/>
          <w:sz w:val="24"/>
          <w:szCs w:val="24"/>
        </w:rPr>
        <w:t>модальность, предположение. Во второй группе можно выделить модальные слова, выражающие возможность, предположительность, сомнение, вероятность т. п.(</w:t>
      </w:r>
      <w:r w:rsidRPr="00922CC9">
        <w:rPr>
          <w:rFonts w:ascii="Times New Roman" w:hAnsi="Times New Roman" w:cs="Times New Roman"/>
          <w:i/>
          <w:iCs/>
          <w:color w:val="000000"/>
          <w:sz w:val="24"/>
          <w:szCs w:val="24"/>
        </w:rPr>
        <w:t xml:space="preserve">возможно, может, верно, вероятно, видимо, думаю, думается, знать, кажется, наверно, наверное, очевидно, по-видимому, пожалуй, полагаю, предполагается </w:t>
      </w:r>
      <w:r w:rsidRPr="00922CC9">
        <w:rPr>
          <w:rFonts w:ascii="Times New Roman" w:hAnsi="Times New Roman" w:cs="Times New Roman"/>
          <w:color w:val="000000"/>
          <w:sz w:val="24"/>
          <w:szCs w:val="24"/>
        </w:rPr>
        <w:t xml:space="preserve">и др.): </w:t>
      </w:r>
      <w:r w:rsidRPr="00922CC9">
        <w:rPr>
          <w:rFonts w:ascii="Times New Roman" w:hAnsi="Times New Roman" w:cs="Times New Roman"/>
          <w:i/>
          <w:iCs/>
          <w:color w:val="000000"/>
          <w:sz w:val="24"/>
          <w:szCs w:val="24"/>
        </w:rPr>
        <w:t xml:space="preserve">Скажу вам, что вообще я впервые буду держать в руках … </w:t>
      </w:r>
      <w:r w:rsidRPr="00922CC9">
        <w:rPr>
          <w:rFonts w:ascii="Times New Roman" w:hAnsi="Times New Roman" w:cs="Times New Roman"/>
          <w:b/>
          <w:bCs/>
          <w:i/>
          <w:iCs/>
          <w:color w:val="000000"/>
          <w:sz w:val="24"/>
          <w:szCs w:val="24"/>
        </w:rPr>
        <w:t>видимо</w:t>
      </w:r>
      <w:r w:rsidRPr="00922CC9">
        <w:rPr>
          <w:rFonts w:ascii="Times New Roman" w:hAnsi="Times New Roman" w:cs="Times New Roman"/>
          <w:i/>
          <w:iCs/>
          <w:color w:val="000000"/>
          <w:sz w:val="24"/>
          <w:szCs w:val="24"/>
        </w:rPr>
        <w:t xml:space="preserve">, настоящие объективные данные </w:t>
      </w:r>
      <w:r w:rsidRPr="00922CC9">
        <w:rPr>
          <w:rFonts w:ascii="Times New Roman" w:hAnsi="Times New Roman" w:cs="Times New Roman"/>
          <w:color w:val="000000"/>
          <w:sz w:val="24"/>
          <w:szCs w:val="24"/>
        </w:rPr>
        <w:t xml:space="preserve">(В.Дуд.). </w:t>
      </w:r>
      <w:r w:rsidRPr="00922CC9">
        <w:rPr>
          <w:rFonts w:ascii="Times New Roman" w:hAnsi="Times New Roman" w:cs="Times New Roman"/>
          <w:i/>
          <w:iCs/>
          <w:color w:val="000000"/>
          <w:sz w:val="24"/>
          <w:szCs w:val="24"/>
        </w:rPr>
        <w:t xml:space="preserve">Так, </w:t>
      </w:r>
      <w:r w:rsidRPr="00922CC9">
        <w:rPr>
          <w:rFonts w:ascii="Times New Roman" w:hAnsi="Times New Roman" w:cs="Times New Roman"/>
          <w:b/>
          <w:bCs/>
          <w:i/>
          <w:iCs/>
          <w:color w:val="000000"/>
          <w:sz w:val="24"/>
          <w:szCs w:val="24"/>
        </w:rPr>
        <w:t>пожалуй</w:t>
      </w:r>
      <w:r w:rsidRPr="00922CC9">
        <w:rPr>
          <w:rFonts w:ascii="Times New Roman" w:hAnsi="Times New Roman" w:cs="Times New Roman"/>
          <w:i/>
          <w:iCs/>
          <w:color w:val="000000"/>
          <w:sz w:val="24"/>
          <w:szCs w:val="24"/>
        </w:rPr>
        <w:t xml:space="preserve">, будет ещё лучше </w:t>
      </w:r>
      <w:r w:rsidRPr="00922CC9">
        <w:rPr>
          <w:rFonts w:ascii="Times New Roman" w:hAnsi="Times New Roman" w:cs="Times New Roman"/>
          <w:color w:val="000000"/>
          <w:sz w:val="24"/>
          <w:szCs w:val="24"/>
        </w:rPr>
        <w:t xml:space="preserve">(В.Дуд.). </w:t>
      </w:r>
      <w:r w:rsidRPr="00922CC9">
        <w:rPr>
          <w:rFonts w:ascii="Times New Roman" w:hAnsi="Times New Roman" w:cs="Times New Roman"/>
          <w:sz w:val="24"/>
          <w:szCs w:val="24"/>
        </w:rPr>
        <w:t xml:space="preserve">Модальные слова лишены номинативной функции, они не являются членами предложения и грамматически не связаны со словами, составляющими предложение. </w:t>
      </w:r>
      <w:r w:rsidRPr="00922CC9">
        <w:rPr>
          <w:rFonts w:ascii="Times New Roman" w:hAnsi="Times New Roman" w:cs="Times New Roman"/>
          <w:b/>
          <w:sz w:val="24"/>
          <w:szCs w:val="24"/>
        </w:rPr>
        <w:t xml:space="preserve">Их синтаксические функции: </w:t>
      </w:r>
      <w:r w:rsidRPr="00922CC9">
        <w:rPr>
          <w:rFonts w:ascii="Times New Roman" w:hAnsi="Times New Roman" w:cs="Times New Roman"/>
          <w:sz w:val="24"/>
          <w:szCs w:val="24"/>
        </w:rPr>
        <w:t>а) употребление в роли слова-предложения, чаще в диалогической речи.</w:t>
      </w:r>
      <w:r w:rsidRPr="00922CC9">
        <w:rPr>
          <w:rStyle w:val="aa"/>
          <w:rFonts w:ascii="Times New Roman" w:hAnsi="Times New Roman" w:cs="Times New Roman"/>
          <w:sz w:val="24"/>
          <w:szCs w:val="24"/>
        </w:rPr>
        <w:t>— Вы купите эту книгу? — Безусловно</w:t>
      </w:r>
      <w:r w:rsidRPr="00922CC9">
        <w:rPr>
          <w:rFonts w:ascii="Times New Roman" w:hAnsi="Times New Roman" w:cs="Times New Roman"/>
          <w:sz w:val="24"/>
          <w:szCs w:val="24"/>
        </w:rPr>
        <w:t xml:space="preserve"> (Горький);</w:t>
      </w:r>
      <w:r w:rsidRPr="00922CC9">
        <w:rPr>
          <w:rFonts w:ascii="Times New Roman" w:hAnsi="Times New Roman" w:cs="Times New Roman"/>
          <w:color w:val="000000"/>
          <w:sz w:val="24"/>
          <w:szCs w:val="24"/>
        </w:rPr>
        <w:t xml:space="preserve"> – </w:t>
      </w:r>
      <w:r w:rsidRPr="00922CC9">
        <w:rPr>
          <w:rFonts w:ascii="Times New Roman" w:hAnsi="Times New Roman" w:cs="Times New Roman"/>
          <w:i/>
          <w:iCs/>
          <w:color w:val="000000"/>
          <w:sz w:val="24"/>
          <w:szCs w:val="24"/>
        </w:rPr>
        <w:t xml:space="preserve">Полотенце, мыло найдется? – </w:t>
      </w:r>
      <w:r w:rsidRPr="00922CC9">
        <w:rPr>
          <w:rFonts w:ascii="Times New Roman" w:hAnsi="Times New Roman" w:cs="Times New Roman"/>
          <w:b/>
          <w:bCs/>
          <w:i/>
          <w:iCs/>
          <w:color w:val="000000"/>
          <w:sz w:val="24"/>
          <w:szCs w:val="24"/>
        </w:rPr>
        <w:t>Конечно</w:t>
      </w:r>
      <w:r w:rsidRPr="00922CC9">
        <w:rPr>
          <w:rFonts w:ascii="Times New Roman" w:hAnsi="Times New Roman" w:cs="Times New Roman"/>
          <w:i/>
          <w:iCs/>
          <w:color w:val="000000"/>
          <w:sz w:val="24"/>
          <w:szCs w:val="24"/>
        </w:rPr>
        <w:t xml:space="preserve">! </w:t>
      </w:r>
      <w:r w:rsidRPr="00922CC9">
        <w:rPr>
          <w:rFonts w:ascii="Times New Roman" w:hAnsi="Times New Roman" w:cs="Times New Roman"/>
          <w:color w:val="000000"/>
          <w:sz w:val="24"/>
          <w:szCs w:val="24"/>
        </w:rPr>
        <w:t xml:space="preserve">(В.Дуд.). В последнем случае всё содержание предложения сводится к утверждению или отрицанию, согласию или несогласию и к общей модальной оценке предшествующего высказывания; </w:t>
      </w:r>
      <w:r w:rsidRPr="00922CC9">
        <w:rPr>
          <w:rFonts w:ascii="Times New Roman" w:hAnsi="Times New Roman" w:cs="Times New Roman"/>
          <w:sz w:val="24"/>
          <w:szCs w:val="24"/>
        </w:rPr>
        <w:t xml:space="preserve">б) употребление в качестве вводного слова с модальным значением. </w:t>
      </w:r>
      <w:r w:rsidRPr="00922CC9">
        <w:rPr>
          <w:rStyle w:val="aa"/>
          <w:rFonts w:ascii="Times New Roman" w:hAnsi="Times New Roman" w:cs="Times New Roman"/>
          <w:sz w:val="24"/>
          <w:szCs w:val="24"/>
        </w:rPr>
        <w:t>Вам до меня, конечно, нет никакого дела</w:t>
      </w:r>
      <w:r w:rsidRPr="00922CC9">
        <w:rPr>
          <w:rFonts w:ascii="Times New Roman" w:hAnsi="Times New Roman" w:cs="Times New Roman"/>
          <w:sz w:val="24"/>
          <w:szCs w:val="24"/>
        </w:rPr>
        <w:t xml:space="preserve"> (А. Н. Толстой), </w:t>
      </w:r>
      <w:r w:rsidRPr="00922CC9">
        <w:rPr>
          <w:rFonts w:ascii="Times New Roman" w:hAnsi="Times New Roman" w:cs="Times New Roman"/>
          <w:color w:val="000000"/>
          <w:sz w:val="24"/>
          <w:szCs w:val="24"/>
        </w:rPr>
        <w:t xml:space="preserve">– </w:t>
      </w:r>
      <w:r w:rsidRPr="00922CC9">
        <w:rPr>
          <w:rFonts w:ascii="Times New Roman" w:hAnsi="Times New Roman" w:cs="Times New Roman"/>
          <w:i/>
          <w:iCs/>
          <w:color w:val="000000"/>
          <w:sz w:val="24"/>
          <w:szCs w:val="24"/>
        </w:rPr>
        <w:t xml:space="preserve">Я, </w:t>
      </w:r>
      <w:r w:rsidRPr="00922CC9">
        <w:rPr>
          <w:rFonts w:ascii="Times New Roman" w:hAnsi="Times New Roman" w:cs="Times New Roman"/>
          <w:b/>
          <w:bCs/>
          <w:i/>
          <w:iCs/>
          <w:color w:val="000000"/>
          <w:sz w:val="24"/>
          <w:szCs w:val="24"/>
        </w:rPr>
        <w:t xml:space="preserve">правда </w:t>
      </w:r>
      <w:r w:rsidRPr="00922CC9">
        <w:rPr>
          <w:rFonts w:ascii="Times New Roman" w:hAnsi="Times New Roman" w:cs="Times New Roman"/>
          <w:i/>
          <w:iCs/>
          <w:color w:val="000000"/>
          <w:sz w:val="24"/>
          <w:szCs w:val="24"/>
        </w:rPr>
        <w:t xml:space="preserve">, говорил, что тебе писать попроще надо… однако не до последней же, братец, степени </w:t>
      </w:r>
      <w:r w:rsidRPr="00922CC9">
        <w:rPr>
          <w:rFonts w:ascii="Times New Roman" w:hAnsi="Times New Roman" w:cs="Times New Roman"/>
          <w:color w:val="000000"/>
          <w:sz w:val="24"/>
          <w:szCs w:val="24"/>
        </w:rPr>
        <w:t xml:space="preserve">(Л.Л.). </w:t>
      </w:r>
      <w:r w:rsidRPr="00922CC9">
        <w:rPr>
          <w:rFonts w:ascii="Times New Roman" w:hAnsi="Times New Roman" w:cs="Times New Roman"/>
          <w:b/>
          <w:bCs/>
          <w:i/>
          <w:iCs/>
          <w:color w:val="000000"/>
          <w:sz w:val="24"/>
          <w:szCs w:val="24"/>
        </w:rPr>
        <w:t>Видимо</w:t>
      </w:r>
      <w:r w:rsidRPr="00922CC9">
        <w:rPr>
          <w:rFonts w:ascii="Times New Roman" w:hAnsi="Times New Roman" w:cs="Times New Roman"/>
          <w:i/>
          <w:iCs/>
          <w:color w:val="000000"/>
          <w:sz w:val="24"/>
          <w:szCs w:val="24"/>
        </w:rPr>
        <w:t xml:space="preserve">, они выскочили, не выдержав огня… </w:t>
      </w:r>
      <w:r w:rsidRPr="00922CC9">
        <w:rPr>
          <w:rFonts w:ascii="Times New Roman" w:hAnsi="Times New Roman" w:cs="Times New Roman"/>
          <w:color w:val="000000"/>
          <w:sz w:val="24"/>
          <w:szCs w:val="24"/>
        </w:rPr>
        <w:t>(К.С.).</w:t>
      </w:r>
      <w:r w:rsidRPr="00922CC9">
        <w:rPr>
          <w:rFonts w:ascii="Times New Roman" w:hAnsi="Times New Roman" w:cs="Times New Roman"/>
          <w:sz w:val="24"/>
          <w:szCs w:val="24"/>
        </w:rPr>
        <w:t xml:space="preserve"> Не включаются в разряд модальных слов: 1) вводные слова, выражающие эмоциональное отношение к фактам действительности (к счастью, к удовольствию, к сожалению, к несчастью, к удивлению, к огорчению, к прискорбию, к досаде и т. п.);</w:t>
      </w:r>
    </w:p>
    <w:p w:rsidR="006E12E1" w:rsidRPr="00922CC9" w:rsidRDefault="006E12E1" w:rsidP="006E12E1">
      <w:pPr>
        <w:spacing w:line="360" w:lineRule="atLeast"/>
        <w:jc w:val="both"/>
        <w:rPr>
          <w:rFonts w:ascii="Times New Roman" w:hAnsi="Times New Roman" w:cs="Times New Roman"/>
          <w:color w:val="000000"/>
          <w:sz w:val="24"/>
          <w:szCs w:val="24"/>
        </w:rPr>
      </w:pPr>
      <w:r w:rsidRPr="00922CC9">
        <w:rPr>
          <w:rFonts w:ascii="Times New Roman" w:hAnsi="Times New Roman" w:cs="Times New Roman"/>
          <w:sz w:val="24"/>
          <w:szCs w:val="24"/>
        </w:rPr>
        <w:t xml:space="preserve">2) слова со значением уточнения, пояснения, ограничения (в частности, впрочем, кстати а т. п.); 3) слова, указывающие на связь мыслей, порядок их изложения, способ оформления, близкие по функции к союзам) во-первых, наконец, напротив, наоборот, однако, итак, значит, следовательно, словом, так сказать и т. п.). </w:t>
      </w:r>
      <w:r w:rsidRPr="00922CC9">
        <w:rPr>
          <w:rFonts w:ascii="Times New Roman" w:hAnsi="Times New Roman" w:cs="Times New Roman"/>
          <w:b/>
          <w:bCs/>
          <w:color w:val="000000"/>
          <w:sz w:val="24"/>
          <w:szCs w:val="24"/>
        </w:rPr>
        <w:t xml:space="preserve">Морфологические особенности модальных слов. </w:t>
      </w:r>
      <w:r w:rsidRPr="00922CC9">
        <w:rPr>
          <w:rFonts w:ascii="Times New Roman" w:hAnsi="Times New Roman" w:cs="Times New Roman"/>
          <w:color w:val="000000"/>
          <w:sz w:val="24"/>
          <w:szCs w:val="24"/>
        </w:rPr>
        <w:t xml:space="preserve">Основной морфологической характеристикой модальных слов является их неизменяемость: модальные слова не изменяются ни по родам, числам, падежам, ни по лицам, временам, </w:t>
      </w:r>
      <w:r w:rsidRPr="00922CC9">
        <w:rPr>
          <w:rFonts w:ascii="Times New Roman" w:hAnsi="Times New Roman" w:cs="Times New Roman"/>
          <w:color w:val="000000"/>
          <w:sz w:val="24"/>
          <w:szCs w:val="24"/>
        </w:rPr>
        <w:lastRenderedPageBreak/>
        <w:t xml:space="preserve">наклонениям и т. д. В процессе модаляции любое знаменательное слово с разветвлённой системой форм изменения «застывает» в одной из них, реже – в двух–трёх (типа </w:t>
      </w:r>
      <w:r w:rsidRPr="00922CC9">
        <w:rPr>
          <w:rFonts w:ascii="Times New Roman" w:hAnsi="Times New Roman" w:cs="Times New Roman"/>
          <w:i/>
          <w:iCs/>
          <w:color w:val="000000"/>
          <w:sz w:val="24"/>
          <w:szCs w:val="24"/>
        </w:rPr>
        <w:t>казалось, кажется, казалось бы</w:t>
      </w:r>
      <w:r w:rsidRPr="00922CC9">
        <w:rPr>
          <w:rFonts w:ascii="Times New Roman" w:hAnsi="Times New Roman" w:cs="Times New Roman"/>
          <w:color w:val="000000"/>
          <w:sz w:val="24"/>
          <w:szCs w:val="24"/>
        </w:rPr>
        <w:t xml:space="preserve">), например: </w:t>
      </w:r>
      <w:r w:rsidRPr="00922CC9">
        <w:rPr>
          <w:rFonts w:ascii="Times New Roman" w:hAnsi="Times New Roman" w:cs="Times New Roman"/>
          <w:i/>
          <w:iCs/>
          <w:color w:val="000000"/>
          <w:sz w:val="24"/>
          <w:szCs w:val="24"/>
        </w:rPr>
        <w:t xml:space="preserve">Вы, </w:t>
      </w:r>
      <w:r w:rsidRPr="00922CC9">
        <w:rPr>
          <w:rFonts w:ascii="Times New Roman" w:hAnsi="Times New Roman" w:cs="Times New Roman"/>
          <w:b/>
          <w:bCs/>
          <w:i/>
          <w:iCs/>
          <w:color w:val="000000"/>
          <w:sz w:val="24"/>
          <w:szCs w:val="24"/>
        </w:rPr>
        <w:t>кажется</w:t>
      </w:r>
      <w:r w:rsidRPr="00922CC9">
        <w:rPr>
          <w:rFonts w:ascii="Times New Roman" w:hAnsi="Times New Roman" w:cs="Times New Roman"/>
          <w:i/>
          <w:iCs/>
          <w:color w:val="000000"/>
          <w:sz w:val="24"/>
          <w:szCs w:val="24"/>
        </w:rPr>
        <w:t xml:space="preserve">, подумали, что я сплю, товарищ лейтенант </w:t>
      </w:r>
      <w:r w:rsidRPr="00922CC9">
        <w:rPr>
          <w:rFonts w:ascii="Times New Roman" w:hAnsi="Times New Roman" w:cs="Times New Roman"/>
          <w:color w:val="000000"/>
          <w:sz w:val="24"/>
          <w:szCs w:val="24"/>
        </w:rPr>
        <w:t xml:space="preserve">(Ю.Б.). </w:t>
      </w:r>
      <w:r w:rsidRPr="00922CC9">
        <w:rPr>
          <w:rFonts w:ascii="Times New Roman" w:hAnsi="Times New Roman" w:cs="Times New Roman"/>
          <w:i/>
          <w:iCs/>
          <w:color w:val="000000"/>
          <w:sz w:val="24"/>
          <w:szCs w:val="24"/>
        </w:rPr>
        <w:t xml:space="preserve">Он, </w:t>
      </w:r>
      <w:r w:rsidRPr="00922CC9">
        <w:rPr>
          <w:rFonts w:ascii="Times New Roman" w:hAnsi="Times New Roman" w:cs="Times New Roman"/>
          <w:b/>
          <w:bCs/>
          <w:i/>
          <w:iCs/>
          <w:color w:val="000000"/>
          <w:sz w:val="24"/>
          <w:szCs w:val="24"/>
        </w:rPr>
        <w:t>казалось</w:t>
      </w:r>
      <w:r w:rsidRPr="00922CC9">
        <w:rPr>
          <w:rFonts w:ascii="Times New Roman" w:hAnsi="Times New Roman" w:cs="Times New Roman"/>
          <w:i/>
          <w:iCs/>
          <w:color w:val="000000"/>
          <w:sz w:val="24"/>
          <w:szCs w:val="24"/>
        </w:rPr>
        <w:t xml:space="preserve">, задремал. </w:t>
      </w:r>
      <w:r w:rsidRPr="00922CC9">
        <w:rPr>
          <w:rFonts w:ascii="Times New Roman" w:hAnsi="Times New Roman" w:cs="Times New Roman"/>
          <w:b/>
          <w:bCs/>
          <w:color w:val="000000"/>
          <w:sz w:val="24"/>
          <w:szCs w:val="24"/>
        </w:rPr>
        <w:t> </w:t>
      </w:r>
      <w:r w:rsidRPr="00922CC9">
        <w:rPr>
          <w:rFonts w:ascii="Times New Roman" w:hAnsi="Times New Roman" w:cs="Times New Roman"/>
          <w:b/>
          <w:color w:val="000000"/>
          <w:sz w:val="24"/>
          <w:szCs w:val="24"/>
        </w:rPr>
        <w:t xml:space="preserve">В модальные слова переходят:  </w:t>
      </w:r>
      <w:r w:rsidRPr="00922CC9">
        <w:rPr>
          <w:rFonts w:ascii="Times New Roman" w:hAnsi="Times New Roman" w:cs="Times New Roman"/>
          <w:color w:val="000000"/>
          <w:sz w:val="24"/>
          <w:szCs w:val="24"/>
        </w:rPr>
        <w:t xml:space="preserve">имена существительные: </w:t>
      </w:r>
      <w:r w:rsidRPr="00922CC9">
        <w:rPr>
          <w:rFonts w:ascii="Times New Roman" w:hAnsi="Times New Roman" w:cs="Times New Roman"/>
          <w:i/>
          <w:iCs/>
          <w:color w:val="000000"/>
          <w:sz w:val="24"/>
          <w:szCs w:val="24"/>
        </w:rPr>
        <w:t>правда, факт</w:t>
      </w:r>
      <w:r w:rsidRPr="00922CC9">
        <w:rPr>
          <w:rFonts w:ascii="Times New Roman" w:hAnsi="Times New Roman" w:cs="Times New Roman"/>
          <w:color w:val="000000"/>
          <w:sz w:val="24"/>
          <w:szCs w:val="24"/>
        </w:rPr>
        <w:t xml:space="preserve">; например: </w:t>
      </w:r>
      <w:r w:rsidRPr="00922CC9">
        <w:rPr>
          <w:rFonts w:ascii="Times New Roman" w:hAnsi="Times New Roman" w:cs="Times New Roman"/>
          <w:i/>
          <w:iCs/>
          <w:color w:val="000000"/>
          <w:sz w:val="24"/>
          <w:szCs w:val="24"/>
        </w:rPr>
        <w:t xml:space="preserve">Эта повесть, </w:t>
      </w:r>
      <w:r w:rsidRPr="00922CC9">
        <w:rPr>
          <w:rFonts w:ascii="Times New Roman" w:hAnsi="Times New Roman" w:cs="Times New Roman"/>
          <w:b/>
          <w:bCs/>
          <w:i/>
          <w:iCs/>
          <w:color w:val="000000"/>
          <w:sz w:val="24"/>
          <w:szCs w:val="24"/>
        </w:rPr>
        <w:t>правда</w:t>
      </w:r>
      <w:r w:rsidRPr="00922CC9">
        <w:rPr>
          <w:rFonts w:ascii="Times New Roman" w:hAnsi="Times New Roman" w:cs="Times New Roman"/>
          <w:i/>
          <w:iCs/>
          <w:color w:val="000000"/>
          <w:sz w:val="24"/>
          <w:szCs w:val="24"/>
        </w:rPr>
        <w:t xml:space="preserve">, небольшая, в шесть-семь авторских листов </w:t>
      </w:r>
      <w:r w:rsidRPr="00922CC9">
        <w:rPr>
          <w:rFonts w:ascii="Times New Roman" w:hAnsi="Times New Roman" w:cs="Times New Roman"/>
          <w:color w:val="000000"/>
          <w:sz w:val="24"/>
          <w:szCs w:val="24"/>
        </w:rPr>
        <w:t xml:space="preserve">(К.П.);  глаголы: </w:t>
      </w:r>
      <w:r w:rsidRPr="00922CC9">
        <w:rPr>
          <w:rFonts w:ascii="Times New Roman" w:hAnsi="Times New Roman" w:cs="Times New Roman"/>
          <w:i/>
          <w:iCs/>
          <w:color w:val="000000"/>
          <w:sz w:val="24"/>
          <w:szCs w:val="24"/>
        </w:rPr>
        <w:t xml:space="preserve">кажется, казалось, разумеется, знать, видать, думаю, полагаю, предполагать, пожалуй </w:t>
      </w:r>
      <w:r w:rsidRPr="00922CC9">
        <w:rPr>
          <w:rFonts w:ascii="Times New Roman" w:hAnsi="Times New Roman" w:cs="Times New Roman"/>
          <w:color w:val="000000"/>
          <w:sz w:val="24"/>
          <w:szCs w:val="24"/>
        </w:rPr>
        <w:t xml:space="preserve">и под.; например: </w:t>
      </w:r>
      <w:r w:rsidRPr="00922CC9">
        <w:rPr>
          <w:rFonts w:ascii="Times New Roman" w:hAnsi="Times New Roman" w:cs="Times New Roman"/>
          <w:i/>
          <w:iCs/>
          <w:color w:val="000000"/>
          <w:sz w:val="24"/>
          <w:szCs w:val="24"/>
        </w:rPr>
        <w:t xml:space="preserve">А </w:t>
      </w:r>
      <w:r w:rsidRPr="00922CC9">
        <w:rPr>
          <w:rFonts w:ascii="Times New Roman" w:hAnsi="Times New Roman" w:cs="Times New Roman"/>
          <w:b/>
          <w:bCs/>
          <w:i/>
          <w:iCs/>
          <w:color w:val="000000"/>
          <w:sz w:val="24"/>
          <w:szCs w:val="24"/>
        </w:rPr>
        <w:t>может</w:t>
      </w:r>
      <w:r w:rsidRPr="00922CC9">
        <w:rPr>
          <w:rFonts w:ascii="Times New Roman" w:hAnsi="Times New Roman" w:cs="Times New Roman"/>
          <w:i/>
          <w:iCs/>
          <w:color w:val="000000"/>
          <w:sz w:val="24"/>
          <w:szCs w:val="24"/>
        </w:rPr>
        <w:t xml:space="preserve">, нам и правда остаться в Москве? </w:t>
      </w:r>
      <w:r w:rsidRPr="00922CC9">
        <w:rPr>
          <w:rFonts w:ascii="Times New Roman" w:hAnsi="Times New Roman" w:cs="Times New Roman"/>
          <w:color w:val="000000"/>
          <w:sz w:val="24"/>
          <w:szCs w:val="24"/>
        </w:rPr>
        <w:t xml:space="preserve">(К.С.). </w:t>
      </w:r>
      <w:r w:rsidRPr="00922CC9">
        <w:rPr>
          <w:rFonts w:ascii="Times New Roman" w:hAnsi="Times New Roman" w:cs="Times New Roman"/>
          <w:i/>
          <w:iCs/>
          <w:color w:val="000000"/>
          <w:sz w:val="24"/>
          <w:szCs w:val="24"/>
        </w:rPr>
        <w:t xml:space="preserve">Вы, </w:t>
      </w:r>
      <w:r w:rsidRPr="00922CC9">
        <w:rPr>
          <w:rFonts w:ascii="Times New Roman" w:hAnsi="Times New Roman" w:cs="Times New Roman"/>
          <w:b/>
          <w:bCs/>
          <w:i/>
          <w:iCs/>
          <w:color w:val="000000"/>
          <w:sz w:val="24"/>
          <w:szCs w:val="24"/>
        </w:rPr>
        <w:t>кажется</w:t>
      </w:r>
      <w:r w:rsidRPr="00922CC9">
        <w:rPr>
          <w:rFonts w:ascii="Times New Roman" w:hAnsi="Times New Roman" w:cs="Times New Roman"/>
          <w:i/>
          <w:iCs/>
          <w:color w:val="000000"/>
          <w:sz w:val="24"/>
          <w:szCs w:val="24"/>
        </w:rPr>
        <w:t xml:space="preserve">, думаете, что это я к вам на дорогу выбегала? </w:t>
      </w:r>
      <w:r w:rsidRPr="00922CC9">
        <w:rPr>
          <w:rFonts w:ascii="Times New Roman" w:hAnsi="Times New Roman" w:cs="Times New Roman"/>
          <w:color w:val="000000"/>
          <w:sz w:val="24"/>
          <w:szCs w:val="24"/>
        </w:rPr>
        <w:t xml:space="preserve">(Л.Л.). </w:t>
      </w:r>
      <w:r w:rsidRPr="00922CC9">
        <w:rPr>
          <w:rFonts w:ascii="Times New Roman" w:hAnsi="Times New Roman" w:cs="Times New Roman"/>
          <w:b/>
          <w:bCs/>
          <w:i/>
          <w:iCs/>
          <w:color w:val="000000"/>
          <w:sz w:val="24"/>
          <w:szCs w:val="24"/>
        </w:rPr>
        <w:t>Думается</w:t>
      </w:r>
      <w:r w:rsidRPr="00922CC9">
        <w:rPr>
          <w:rFonts w:ascii="Times New Roman" w:hAnsi="Times New Roman" w:cs="Times New Roman"/>
          <w:i/>
          <w:iCs/>
          <w:color w:val="000000"/>
          <w:sz w:val="24"/>
          <w:szCs w:val="24"/>
        </w:rPr>
        <w:t xml:space="preserve">, день этот, такой звонкий, яркий запомниться ему… </w:t>
      </w:r>
      <w:r w:rsidRPr="00922CC9">
        <w:rPr>
          <w:rFonts w:ascii="Times New Roman" w:hAnsi="Times New Roman" w:cs="Times New Roman"/>
          <w:color w:val="000000"/>
          <w:sz w:val="24"/>
          <w:szCs w:val="24"/>
        </w:rPr>
        <w:t xml:space="preserve">(М.А.). </w:t>
      </w:r>
      <w:r w:rsidRPr="00922CC9">
        <w:rPr>
          <w:rFonts w:ascii="Times New Roman" w:hAnsi="Times New Roman" w:cs="Times New Roman"/>
          <w:i/>
          <w:iCs/>
          <w:color w:val="000000"/>
          <w:sz w:val="24"/>
          <w:szCs w:val="24"/>
        </w:rPr>
        <w:t xml:space="preserve">Ну что ж, </w:t>
      </w:r>
      <w:r w:rsidRPr="00922CC9">
        <w:rPr>
          <w:rFonts w:ascii="Times New Roman" w:hAnsi="Times New Roman" w:cs="Times New Roman"/>
          <w:b/>
          <w:bCs/>
          <w:i/>
          <w:iCs/>
          <w:color w:val="000000"/>
          <w:sz w:val="24"/>
          <w:szCs w:val="24"/>
        </w:rPr>
        <w:t>пожалуй</w:t>
      </w:r>
      <w:r w:rsidRPr="00922CC9">
        <w:rPr>
          <w:rFonts w:ascii="Times New Roman" w:hAnsi="Times New Roman" w:cs="Times New Roman"/>
          <w:i/>
          <w:iCs/>
          <w:color w:val="000000"/>
          <w:sz w:val="24"/>
          <w:szCs w:val="24"/>
        </w:rPr>
        <w:t xml:space="preserve">, верно </w:t>
      </w:r>
      <w:r w:rsidRPr="00922CC9">
        <w:rPr>
          <w:rFonts w:ascii="Times New Roman" w:hAnsi="Times New Roman" w:cs="Times New Roman"/>
          <w:color w:val="000000"/>
          <w:sz w:val="24"/>
          <w:szCs w:val="24"/>
        </w:rPr>
        <w:t xml:space="preserve">(К.С.);  краткие прилагательные в форме среднего рода единственного числа: </w:t>
      </w:r>
      <w:r w:rsidRPr="00922CC9">
        <w:rPr>
          <w:rFonts w:ascii="Times New Roman" w:hAnsi="Times New Roman" w:cs="Times New Roman"/>
          <w:i/>
          <w:iCs/>
          <w:color w:val="000000"/>
          <w:sz w:val="24"/>
          <w:szCs w:val="24"/>
        </w:rPr>
        <w:t xml:space="preserve">истинно, верно, бесспорно, действительно, очевидно </w:t>
      </w:r>
      <w:r w:rsidRPr="00922CC9">
        <w:rPr>
          <w:rFonts w:ascii="Times New Roman" w:hAnsi="Times New Roman" w:cs="Times New Roman"/>
          <w:color w:val="000000"/>
          <w:sz w:val="24"/>
          <w:szCs w:val="24"/>
        </w:rPr>
        <w:t xml:space="preserve">и др. (некоторые лингвисты считают, что в данном случае в качестве исходной формы выступают не краткие прилагательные, а наречия на - </w:t>
      </w:r>
      <w:r w:rsidRPr="00922CC9">
        <w:rPr>
          <w:rFonts w:ascii="Times New Roman" w:hAnsi="Times New Roman" w:cs="Times New Roman"/>
          <w:b/>
          <w:bCs/>
          <w:color w:val="000000"/>
          <w:sz w:val="24"/>
          <w:szCs w:val="24"/>
        </w:rPr>
        <w:t xml:space="preserve">о </w:t>
      </w:r>
      <w:r w:rsidRPr="00922CC9">
        <w:rPr>
          <w:rFonts w:ascii="Times New Roman" w:hAnsi="Times New Roman" w:cs="Times New Roman"/>
          <w:color w:val="000000"/>
          <w:sz w:val="24"/>
          <w:szCs w:val="24"/>
        </w:rPr>
        <w:t xml:space="preserve">); например: </w:t>
      </w:r>
      <w:r w:rsidRPr="00922CC9">
        <w:rPr>
          <w:rFonts w:ascii="Times New Roman" w:hAnsi="Times New Roman" w:cs="Times New Roman"/>
          <w:i/>
          <w:iCs/>
          <w:color w:val="000000"/>
          <w:sz w:val="24"/>
          <w:szCs w:val="24"/>
        </w:rPr>
        <w:t xml:space="preserve">Он очень волновался, чем, </w:t>
      </w:r>
      <w:r w:rsidRPr="00922CC9">
        <w:rPr>
          <w:rFonts w:ascii="Times New Roman" w:hAnsi="Times New Roman" w:cs="Times New Roman"/>
          <w:b/>
          <w:bCs/>
          <w:i/>
          <w:iCs/>
          <w:color w:val="000000"/>
          <w:sz w:val="24"/>
          <w:szCs w:val="24"/>
        </w:rPr>
        <w:t>верно</w:t>
      </w:r>
      <w:r w:rsidRPr="00922CC9">
        <w:rPr>
          <w:rFonts w:ascii="Times New Roman" w:hAnsi="Times New Roman" w:cs="Times New Roman"/>
          <w:i/>
          <w:iCs/>
          <w:color w:val="000000"/>
          <w:sz w:val="24"/>
          <w:szCs w:val="24"/>
        </w:rPr>
        <w:t xml:space="preserve">, и объяснялась его беспорядочная и не по характеру откровенная скороговорка </w:t>
      </w:r>
      <w:r w:rsidRPr="00922CC9">
        <w:rPr>
          <w:rFonts w:ascii="Times New Roman" w:hAnsi="Times New Roman" w:cs="Times New Roman"/>
          <w:color w:val="000000"/>
          <w:sz w:val="24"/>
          <w:szCs w:val="24"/>
        </w:rPr>
        <w:t xml:space="preserve">(Л.Л.). </w:t>
      </w:r>
      <w:r w:rsidRPr="00922CC9">
        <w:rPr>
          <w:rFonts w:ascii="Times New Roman" w:hAnsi="Times New Roman" w:cs="Times New Roman"/>
          <w:i/>
          <w:iCs/>
          <w:color w:val="000000"/>
          <w:sz w:val="24"/>
          <w:szCs w:val="24"/>
        </w:rPr>
        <w:t xml:space="preserve">Ты, </w:t>
      </w:r>
      <w:r w:rsidRPr="00922CC9">
        <w:rPr>
          <w:rFonts w:ascii="Times New Roman" w:hAnsi="Times New Roman" w:cs="Times New Roman"/>
          <w:b/>
          <w:bCs/>
          <w:i/>
          <w:iCs/>
          <w:color w:val="000000"/>
          <w:sz w:val="24"/>
          <w:szCs w:val="24"/>
        </w:rPr>
        <w:t>конечно</w:t>
      </w:r>
      <w:r w:rsidRPr="00922CC9">
        <w:rPr>
          <w:rFonts w:ascii="Times New Roman" w:hAnsi="Times New Roman" w:cs="Times New Roman"/>
          <w:i/>
          <w:iCs/>
          <w:color w:val="000000"/>
          <w:sz w:val="24"/>
          <w:szCs w:val="24"/>
        </w:rPr>
        <w:t xml:space="preserve">, пообедаешь с нами, Иван Матвеевич? </w:t>
      </w:r>
      <w:r w:rsidRPr="00922CC9">
        <w:rPr>
          <w:rFonts w:ascii="Times New Roman" w:hAnsi="Times New Roman" w:cs="Times New Roman"/>
          <w:color w:val="000000"/>
          <w:sz w:val="24"/>
          <w:szCs w:val="24"/>
        </w:rPr>
        <w:t xml:space="preserve">(Л.Л.);  причастие </w:t>
      </w:r>
      <w:r w:rsidRPr="00922CC9">
        <w:rPr>
          <w:rFonts w:ascii="Times New Roman" w:hAnsi="Times New Roman" w:cs="Times New Roman"/>
          <w:i/>
          <w:iCs/>
          <w:color w:val="000000"/>
          <w:sz w:val="24"/>
          <w:szCs w:val="24"/>
        </w:rPr>
        <w:t>видимо</w:t>
      </w:r>
      <w:r w:rsidRPr="00922CC9">
        <w:rPr>
          <w:rFonts w:ascii="Times New Roman" w:hAnsi="Times New Roman" w:cs="Times New Roman"/>
          <w:color w:val="000000"/>
          <w:sz w:val="24"/>
          <w:szCs w:val="24"/>
        </w:rPr>
        <w:t xml:space="preserve">: </w:t>
      </w:r>
      <w:r w:rsidRPr="00922CC9">
        <w:rPr>
          <w:rFonts w:ascii="Times New Roman" w:hAnsi="Times New Roman" w:cs="Times New Roman"/>
          <w:i/>
          <w:iCs/>
          <w:color w:val="000000"/>
          <w:sz w:val="24"/>
          <w:szCs w:val="24"/>
        </w:rPr>
        <w:t xml:space="preserve">Он, </w:t>
      </w:r>
      <w:r w:rsidRPr="00922CC9">
        <w:rPr>
          <w:rFonts w:ascii="Times New Roman" w:hAnsi="Times New Roman" w:cs="Times New Roman"/>
          <w:b/>
          <w:bCs/>
          <w:i/>
          <w:iCs/>
          <w:color w:val="000000"/>
          <w:sz w:val="24"/>
          <w:szCs w:val="24"/>
        </w:rPr>
        <w:t>видимо</w:t>
      </w:r>
      <w:r w:rsidRPr="00922CC9">
        <w:rPr>
          <w:rFonts w:ascii="Times New Roman" w:hAnsi="Times New Roman" w:cs="Times New Roman"/>
          <w:i/>
          <w:iCs/>
          <w:color w:val="000000"/>
          <w:sz w:val="24"/>
          <w:szCs w:val="24"/>
        </w:rPr>
        <w:t xml:space="preserve">, имел в виду не высоту дерева, а размер обречённых территорий, </w:t>
      </w:r>
      <w:r w:rsidRPr="00922CC9">
        <w:rPr>
          <w:rFonts w:ascii="Times New Roman" w:hAnsi="Times New Roman" w:cs="Times New Roman"/>
          <w:color w:val="000000"/>
          <w:sz w:val="24"/>
          <w:szCs w:val="24"/>
        </w:rPr>
        <w:t xml:space="preserve">– </w:t>
      </w:r>
      <w:r w:rsidRPr="00922CC9">
        <w:rPr>
          <w:rFonts w:ascii="Times New Roman" w:hAnsi="Times New Roman" w:cs="Times New Roman"/>
          <w:i/>
          <w:iCs/>
          <w:color w:val="000000"/>
          <w:sz w:val="24"/>
          <w:szCs w:val="24"/>
        </w:rPr>
        <w:t xml:space="preserve">поправился Александр Яковлевич </w:t>
      </w:r>
      <w:r w:rsidRPr="00922CC9">
        <w:rPr>
          <w:rFonts w:ascii="Times New Roman" w:hAnsi="Times New Roman" w:cs="Times New Roman"/>
          <w:color w:val="000000"/>
          <w:sz w:val="24"/>
          <w:szCs w:val="24"/>
        </w:rPr>
        <w:t xml:space="preserve">(Л.Л.);  слова категории состояния </w:t>
      </w:r>
      <w:r w:rsidRPr="00922CC9">
        <w:rPr>
          <w:rFonts w:ascii="Times New Roman" w:hAnsi="Times New Roman" w:cs="Times New Roman"/>
          <w:i/>
          <w:iCs/>
          <w:color w:val="000000"/>
          <w:sz w:val="24"/>
          <w:szCs w:val="24"/>
        </w:rPr>
        <w:t>слышно, видно</w:t>
      </w:r>
      <w:r w:rsidRPr="00922CC9">
        <w:rPr>
          <w:rFonts w:ascii="Times New Roman" w:hAnsi="Times New Roman" w:cs="Times New Roman"/>
          <w:color w:val="000000"/>
          <w:sz w:val="24"/>
          <w:szCs w:val="24"/>
        </w:rPr>
        <w:t xml:space="preserve">: </w:t>
      </w:r>
      <w:r w:rsidRPr="00922CC9">
        <w:rPr>
          <w:rFonts w:ascii="Times New Roman" w:hAnsi="Times New Roman" w:cs="Times New Roman"/>
          <w:b/>
          <w:bCs/>
          <w:i/>
          <w:iCs/>
          <w:color w:val="000000"/>
          <w:sz w:val="24"/>
          <w:szCs w:val="24"/>
        </w:rPr>
        <w:t>Видно</w:t>
      </w:r>
      <w:r w:rsidRPr="00922CC9">
        <w:rPr>
          <w:rFonts w:ascii="Times New Roman" w:hAnsi="Times New Roman" w:cs="Times New Roman"/>
          <w:i/>
          <w:iCs/>
          <w:color w:val="000000"/>
          <w:sz w:val="24"/>
          <w:szCs w:val="24"/>
        </w:rPr>
        <w:t xml:space="preserve">, у тебя хорошая должность </w:t>
      </w:r>
      <w:r w:rsidRPr="00922CC9">
        <w:rPr>
          <w:rFonts w:ascii="Times New Roman" w:hAnsi="Times New Roman" w:cs="Times New Roman"/>
          <w:color w:val="000000"/>
          <w:sz w:val="24"/>
          <w:szCs w:val="24"/>
        </w:rPr>
        <w:t xml:space="preserve">(Л.Л.). При переходе в модальные слова все перечисленные выше слова теряют способность изменяться, быть членом предложения, приобретают особую грамматическую интонацию и способность выступать в роли вводных слов, нечленимых предложений – ответных реплик диалогического единства.   </w:t>
      </w:r>
    </w:p>
    <w:p w:rsidR="006E12E1" w:rsidRPr="00922CC9" w:rsidRDefault="006E12E1" w:rsidP="006E12E1">
      <w:pPr>
        <w:jc w:val="both"/>
        <w:rPr>
          <w:rFonts w:ascii="Times New Roman" w:hAnsi="Times New Roman" w:cs="Times New Roman"/>
          <w:b/>
          <w:sz w:val="24"/>
          <w:szCs w:val="24"/>
        </w:rPr>
      </w:pPr>
    </w:p>
    <w:p w:rsidR="006E12E1" w:rsidRPr="006E12E1" w:rsidRDefault="006E12E1" w:rsidP="006E12E1">
      <w:pPr>
        <w:jc w:val="center"/>
        <w:rPr>
          <w:rFonts w:ascii="Times New Roman" w:hAnsi="Times New Roman" w:cs="Times New Roman"/>
          <w:b/>
          <w:sz w:val="24"/>
          <w:szCs w:val="24"/>
        </w:rPr>
      </w:pPr>
      <w:r w:rsidRPr="006E12E1">
        <w:rPr>
          <w:rFonts w:ascii="Times New Roman" w:hAnsi="Times New Roman" w:cs="Times New Roman"/>
          <w:b/>
          <w:sz w:val="24"/>
          <w:szCs w:val="24"/>
        </w:rPr>
        <w:t>ТЕМА 19 НЕПОЛНОЗНАЧНЫЕ ЧАСТИ РЕЧИ</w:t>
      </w:r>
    </w:p>
    <w:p w:rsidR="006E12E1" w:rsidRPr="006E12E1" w:rsidRDefault="006E12E1" w:rsidP="006E12E1">
      <w:pPr>
        <w:jc w:val="both"/>
        <w:rPr>
          <w:rFonts w:ascii="Times New Roman" w:hAnsi="Times New Roman" w:cs="Times New Roman"/>
          <w:b/>
          <w:sz w:val="24"/>
          <w:szCs w:val="24"/>
        </w:rPr>
      </w:pPr>
      <w:r w:rsidRPr="006E12E1">
        <w:rPr>
          <w:rFonts w:ascii="Times New Roman" w:hAnsi="Times New Roman" w:cs="Times New Roman"/>
          <w:b/>
          <w:sz w:val="24"/>
          <w:szCs w:val="24"/>
        </w:rPr>
        <w:t>1.  Союзы</w:t>
      </w:r>
    </w:p>
    <w:p w:rsidR="006E12E1" w:rsidRPr="006E12E1" w:rsidRDefault="006E12E1" w:rsidP="006E12E1">
      <w:pPr>
        <w:jc w:val="both"/>
        <w:rPr>
          <w:rFonts w:ascii="Times New Roman" w:hAnsi="Times New Roman" w:cs="Times New Roman"/>
          <w:b/>
          <w:sz w:val="24"/>
          <w:szCs w:val="24"/>
        </w:rPr>
      </w:pPr>
      <w:r w:rsidRPr="006E12E1">
        <w:rPr>
          <w:rFonts w:ascii="Times New Roman" w:hAnsi="Times New Roman" w:cs="Times New Roman"/>
          <w:b/>
          <w:sz w:val="24"/>
          <w:szCs w:val="24"/>
        </w:rPr>
        <w:t xml:space="preserve">2. Предлоги </w:t>
      </w:r>
    </w:p>
    <w:p w:rsidR="006E12E1" w:rsidRPr="006E12E1" w:rsidRDefault="006E12E1" w:rsidP="006E12E1">
      <w:pPr>
        <w:jc w:val="both"/>
        <w:rPr>
          <w:rFonts w:ascii="Times New Roman" w:hAnsi="Times New Roman" w:cs="Times New Roman"/>
          <w:b/>
          <w:sz w:val="24"/>
          <w:szCs w:val="24"/>
        </w:rPr>
      </w:pPr>
      <w:r w:rsidRPr="006E12E1">
        <w:rPr>
          <w:rFonts w:ascii="Times New Roman" w:hAnsi="Times New Roman" w:cs="Times New Roman"/>
          <w:b/>
          <w:sz w:val="24"/>
          <w:szCs w:val="24"/>
        </w:rPr>
        <w:t>3. Частицы</w:t>
      </w:r>
    </w:p>
    <w:p w:rsidR="006E12E1" w:rsidRPr="006E12E1" w:rsidRDefault="006E12E1" w:rsidP="006E12E1">
      <w:pPr>
        <w:rPr>
          <w:rFonts w:ascii="Times New Roman" w:hAnsi="Times New Roman" w:cs="Times New Roman"/>
          <w:b/>
          <w:sz w:val="24"/>
          <w:szCs w:val="24"/>
        </w:rPr>
      </w:pPr>
      <w:r w:rsidRPr="006E12E1">
        <w:rPr>
          <w:rFonts w:ascii="Times New Roman" w:hAnsi="Times New Roman" w:cs="Times New Roman"/>
          <w:b/>
          <w:sz w:val="24"/>
          <w:szCs w:val="24"/>
        </w:rPr>
        <w:t>4. Междометия и звукоподражания</w:t>
      </w:r>
    </w:p>
    <w:p w:rsidR="006E12E1" w:rsidRPr="006E12E1" w:rsidRDefault="006E12E1" w:rsidP="006E12E1">
      <w:pPr>
        <w:rPr>
          <w:rFonts w:ascii="Times New Roman" w:hAnsi="Times New Roman" w:cs="Times New Roman"/>
          <w:b/>
          <w:sz w:val="24"/>
          <w:szCs w:val="24"/>
        </w:rPr>
      </w:pPr>
    </w:p>
    <w:p w:rsidR="006E12E1" w:rsidRPr="006E12E1" w:rsidRDefault="006E12E1" w:rsidP="006E12E1">
      <w:pPr>
        <w:jc w:val="both"/>
        <w:rPr>
          <w:rFonts w:ascii="Times New Roman" w:hAnsi="Times New Roman" w:cs="Times New Roman"/>
          <w:b/>
          <w:sz w:val="24"/>
          <w:szCs w:val="24"/>
        </w:rPr>
      </w:pPr>
      <w:r w:rsidRPr="006E12E1">
        <w:rPr>
          <w:rFonts w:ascii="Times New Roman" w:hAnsi="Times New Roman" w:cs="Times New Roman"/>
          <w:b/>
          <w:sz w:val="24"/>
          <w:szCs w:val="24"/>
        </w:rPr>
        <w:t>1.Союзы</w:t>
      </w:r>
    </w:p>
    <w:p w:rsidR="006E12E1" w:rsidRPr="006E12E1" w:rsidRDefault="006E12E1" w:rsidP="006E12E1">
      <w:pPr>
        <w:pStyle w:val="a4"/>
        <w:jc w:val="both"/>
        <w:rPr>
          <w:rFonts w:ascii="Times New Roman" w:hAnsi="Times New Roman" w:cs="Times New Roman"/>
          <w:sz w:val="24"/>
          <w:szCs w:val="24"/>
        </w:rPr>
      </w:pPr>
      <w:r w:rsidRPr="006E12E1">
        <w:rPr>
          <w:rFonts w:ascii="Times New Roman" w:hAnsi="Times New Roman" w:cs="Times New Roman"/>
          <w:b/>
          <w:bCs/>
          <w:i/>
          <w:iCs/>
          <w:sz w:val="24"/>
          <w:szCs w:val="24"/>
        </w:rPr>
        <w:t>Союз</w:t>
      </w:r>
      <w:r w:rsidRPr="006E12E1">
        <w:rPr>
          <w:rFonts w:ascii="Times New Roman" w:hAnsi="Times New Roman" w:cs="Times New Roman"/>
          <w:sz w:val="24"/>
          <w:szCs w:val="24"/>
        </w:rPr>
        <w:t> – это служебная часть речи, которая включает слова, служащие для связи однородных членов простого предложения, частей сложного предложения (сложносочинённого и сложноподчинённого), а также отдельных предложений.</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sz w:val="24"/>
          <w:szCs w:val="24"/>
        </w:rPr>
        <w:t>Классификации союзов</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sz w:val="24"/>
          <w:szCs w:val="24"/>
        </w:rPr>
        <w:t>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По структуре</w:t>
      </w:r>
      <w:r w:rsidRPr="006E12E1">
        <w:rPr>
          <w:rFonts w:ascii="Times New Roman" w:hAnsi="Times New Roman" w:cs="Times New Roman"/>
          <w:sz w:val="24"/>
          <w:szCs w:val="24"/>
        </w:rPr>
        <w:t xml:space="preserve">  </w:t>
      </w:r>
    </w:p>
    <w:p w:rsidR="006E12E1" w:rsidRPr="006E12E1" w:rsidRDefault="006E12E1" w:rsidP="006E12E1">
      <w:pPr>
        <w:pStyle w:val="a5"/>
        <w:jc w:val="both"/>
      </w:pPr>
      <w:r w:rsidRPr="006E12E1">
        <w:lastRenderedPageBreak/>
        <w:fldChar w:fldCharType="begin"/>
      </w:r>
      <w:r w:rsidRPr="006E12E1">
        <w:instrText xml:space="preserve"> INCLUDEPICTURE "http://yarus.aspu.ru/images/Image/1(4).jpg" \* MERGEFORMATINET </w:instrText>
      </w:r>
      <w:r w:rsidRPr="006E12E1">
        <w:fldChar w:fldCharType="separate"/>
      </w:r>
      <w:r w:rsidRPr="006E12E1">
        <w:fldChar w:fldCharType="begin"/>
      </w:r>
      <w:r w:rsidRPr="006E12E1">
        <w:instrText xml:space="preserve"> INCLUDEPICTURE  "http://yarus.aspu.ru/images/Image/1(4).jpg" \* MERGEFORMATINET </w:instrText>
      </w:r>
      <w:r w:rsidRPr="006E12E1">
        <w:fldChar w:fldCharType="separate"/>
      </w:r>
      <w:r w:rsidR="005F1FC3">
        <w:fldChar w:fldCharType="begin"/>
      </w:r>
      <w:r w:rsidR="005F1FC3">
        <w:instrText xml:space="preserve"> INCLUDEPICTURE  "http://yarus.aspu.ru/images/Image/1(4).jpg" \* MERGEFORMATINET </w:instrText>
      </w:r>
      <w:r w:rsidR="005F1FC3">
        <w:fldChar w:fldCharType="separate"/>
      </w:r>
      <w:r w:rsidR="00D4543A">
        <w:fldChar w:fldCharType="begin"/>
      </w:r>
      <w:r w:rsidR="00D4543A">
        <w:instrText xml:space="preserve"> INCLUDEPICTURE  "http://yarus.aspu.ru/images/Image/1(4).jpg" \* MERGEFORMATINET </w:instrText>
      </w:r>
      <w:r w:rsidR="00D4543A">
        <w:fldChar w:fldCharType="separate"/>
      </w:r>
      <w:r w:rsidR="007F6F92">
        <w:fldChar w:fldCharType="begin"/>
      </w:r>
      <w:r w:rsidR="007F6F92">
        <w:instrText xml:space="preserve"> INCLUDEPICTURE  "http://yarus.aspu.ru/images/Image/1(4).jpg" \* MERGEFORMATINET </w:instrText>
      </w:r>
      <w:r w:rsidR="007F6F92">
        <w:fldChar w:fldCharType="separate"/>
      </w:r>
      <w:r w:rsidR="006F13CB">
        <w:fldChar w:fldCharType="begin"/>
      </w:r>
      <w:r w:rsidR="006F13CB">
        <w:instrText xml:space="preserve"> INCLUDEPICTURE  "http://yarus.aspu.ru/images/Image/1(4).jpg" \* MERGEFORMATINET </w:instrText>
      </w:r>
      <w:r w:rsidR="006F13CB">
        <w:fldChar w:fldCharType="separate"/>
      </w:r>
      <w:r w:rsidR="00EF1675">
        <w:fldChar w:fldCharType="begin"/>
      </w:r>
      <w:r w:rsidR="00EF1675">
        <w:instrText xml:space="preserve"> </w:instrText>
      </w:r>
      <w:r w:rsidR="00EF1675">
        <w:instrText>INCLUDEPICTURE  "http://yarus.aspu.ru/images/Image/1(4).jpg"</w:instrText>
      </w:r>
      <w:r w:rsidR="00EF1675">
        <w:instrText xml:space="preserve"> \* MERGEFORMATINET</w:instrText>
      </w:r>
      <w:r w:rsidR="00EF1675">
        <w:instrText xml:space="preserve"> </w:instrText>
      </w:r>
      <w:r w:rsidR="00EF1675">
        <w:fldChar w:fldCharType="separate"/>
      </w:r>
      <w:r w:rsidR="00EF1675">
        <w:pict>
          <v:shape id="_x0000_i1031" type="#_x0000_t75" style="width:333.75pt;height:61.5pt">
            <v:imagedata r:id="rId194" r:href="rId195"/>
          </v:shape>
        </w:pict>
      </w:r>
      <w:r w:rsidR="00EF1675">
        <w:fldChar w:fldCharType="end"/>
      </w:r>
      <w:r w:rsidR="006F13CB">
        <w:fldChar w:fldCharType="end"/>
      </w:r>
      <w:r w:rsidR="007F6F92">
        <w:fldChar w:fldCharType="end"/>
      </w:r>
      <w:r w:rsidR="00D4543A">
        <w:fldChar w:fldCharType="end"/>
      </w:r>
      <w:r w:rsidR="005F1FC3">
        <w:fldChar w:fldCharType="end"/>
      </w:r>
      <w:r w:rsidRPr="006E12E1">
        <w:fldChar w:fldCharType="end"/>
      </w:r>
      <w:r w:rsidRPr="006E12E1">
        <w:fldChar w:fldCharType="end"/>
      </w:r>
    </w:p>
    <w:tbl>
      <w:tblPr>
        <w:tblW w:w="9645" w:type="dxa"/>
        <w:jc w:val="center"/>
        <w:tblCellSpacing w:w="0" w:type="dxa"/>
        <w:tblCellMar>
          <w:left w:w="0" w:type="dxa"/>
          <w:right w:w="0" w:type="dxa"/>
        </w:tblCellMar>
        <w:tblLook w:val="0000" w:firstRow="0" w:lastRow="0" w:firstColumn="0" w:lastColumn="0" w:noHBand="0" w:noVBand="0"/>
      </w:tblPr>
      <w:tblGrid>
        <w:gridCol w:w="4822"/>
        <w:gridCol w:w="4823"/>
      </w:tblGrid>
      <w:tr w:rsidR="006E12E1" w:rsidRPr="006E12E1" w:rsidTr="005F1FC3">
        <w:trPr>
          <w:tblCellSpacing w:w="0" w:type="dxa"/>
          <w:jc w:val="center"/>
        </w:trPr>
        <w:tc>
          <w:tcPr>
            <w:tcW w:w="481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простые (</w:t>
            </w:r>
            <w:r w:rsidRPr="006E12E1">
              <w:rPr>
                <w:rFonts w:ascii="Times New Roman" w:hAnsi="Times New Roman" w:cs="Times New Roman"/>
                <w:i/>
                <w:iCs/>
                <w:sz w:val="24"/>
                <w:szCs w:val="24"/>
              </w:rPr>
              <w:t xml:space="preserve">а, или, что </w:t>
            </w:r>
            <w:r w:rsidRPr="006E12E1">
              <w:rPr>
                <w:rFonts w:ascii="Times New Roman" w:hAnsi="Times New Roman" w:cs="Times New Roman"/>
                <w:sz w:val="24"/>
                <w:szCs w:val="24"/>
              </w:rPr>
              <w:t>и др.)</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w:t>
            </w:r>
          </w:p>
          <w:p w:rsidR="006E12E1" w:rsidRPr="006E12E1" w:rsidRDefault="006E12E1" w:rsidP="0051703E">
            <w:pPr>
              <w:jc w:val="both"/>
              <w:rPr>
                <w:rFonts w:ascii="Times New Roman" w:hAnsi="Times New Roman" w:cs="Times New Roman"/>
                <w:sz w:val="24"/>
                <w:szCs w:val="24"/>
              </w:rPr>
            </w:pPr>
            <w:r w:rsidRPr="006E12E1">
              <w:rPr>
                <w:rFonts w:ascii="Times New Roman" w:hAnsi="Times New Roman" w:cs="Times New Roman"/>
                <w:sz w:val="24"/>
                <w:szCs w:val="24"/>
              </w:rPr>
              <w:t> </w:t>
            </w:r>
          </w:p>
        </w:tc>
        <w:tc>
          <w:tcPr>
            <w:tcW w:w="481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составные (</w:t>
            </w:r>
            <w:r w:rsidRPr="006E12E1">
              <w:rPr>
                <w:rFonts w:ascii="Times New Roman" w:hAnsi="Times New Roman" w:cs="Times New Roman"/>
                <w:i/>
                <w:iCs/>
                <w:sz w:val="24"/>
                <w:szCs w:val="24"/>
              </w:rPr>
              <w:t xml:space="preserve">так как, потому что </w:t>
            </w:r>
            <w:r w:rsidRPr="006E12E1">
              <w:rPr>
                <w:rFonts w:ascii="Times New Roman" w:hAnsi="Times New Roman" w:cs="Times New Roman"/>
                <w:sz w:val="24"/>
                <w:szCs w:val="24"/>
              </w:rPr>
              <w:t>и др.)</w:t>
            </w:r>
          </w:p>
        </w:tc>
      </w:tr>
    </w:tbl>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По происхождению</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 </w:t>
      </w:r>
      <w:r w:rsidRPr="006E12E1">
        <w:rPr>
          <w:rFonts w:ascii="Times New Roman" w:hAnsi="Times New Roman" w:cs="Times New Roman"/>
          <w:b/>
          <w:bCs/>
          <w:i/>
          <w:iCs/>
          <w:sz w:val="24"/>
          <w:szCs w:val="24"/>
        </w:rPr>
        <w:fldChar w:fldCharType="begin"/>
      </w:r>
      <w:r w:rsidRPr="006E12E1">
        <w:rPr>
          <w:rFonts w:ascii="Times New Roman" w:hAnsi="Times New Roman" w:cs="Times New Roman"/>
          <w:b/>
          <w:bCs/>
          <w:i/>
          <w:iCs/>
          <w:sz w:val="24"/>
          <w:szCs w:val="24"/>
        </w:rPr>
        <w:instrText xml:space="preserve"> INCLUDEPICTURE "http://yarus.aspu.ru/images/Image/1(4).jpg" \* MERGEFORMATINET </w:instrText>
      </w:r>
      <w:r w:rsidRPr="006E12E1">
        <w:rPr>
          <w:rFonts w:ascii="Times New Roman" w:hAnsi="Times New Roman" w:cs="Times New Roman"/>
          <w:b/>
          <w:bCs/>
          <w:i/>
          <w:iCs/>
          <w:sz w:val="24"/>
          <w:szCs w:val="24"/>
        </w:rPr>
        <w:fldChar w:fldCharType="separate"/>
      </w:r>
      <w:r w:rsidRPr="006E12E1">
        <w:rPr>
          <w:rFonts w:ascii="Times New Roman" w:hAnsi="Times New Roman" w:cs="Times New Roman"/>
          <w:b/>
          <w:bCs/>
          <w:i/>
          <w:iCs/>
          <w:sz w:val="24"/>
          <w:szCs w:val="24"/>
        </w:rPr>
        <w:fldChar w:fldCharType="begin"/>
      </w:r>
      <w:r w:rsidRPr="006E12E1">
        <w:rPr>
          <w:rFonts w:ascii="Times New Roman" w:hAnsi="Times New Roman" w:cs="Times New Roman"/>
          <w:b/>
          <w:bCs/>
          <w:i/>
          <w:iCs/>
          <w:sz w:val="24"/>
          <w:szCs w:val="24"/>
        </w:rPr>
        <w:instrText xml:space="preserve"> INCLUDEPICTURE  "http://yarus.aspu.ru/images/Image/1(4).jpg" \* MERGEFORMATINET </w:instrText>
      </w:r>
      <w:r w:rsidRPr="006E12E1">
        <w:rPr>
          <w:rFonts w:ascii="Times New Roman" w:hAnsi="Times New Roman" w:cs="Times New Roman"/>
          <w:b/>
          <w:bCs/>
          <w:i/>
          <w:iCs/>
          <w:sz w:val="24"/>
          <w:szCs w:val="24"/>
        </w:rPr>
        <w:fldChar w:fldCharType="separate"/>
      </w:r>
      <w:r w:rsidR="005F1FC3">
        <w:rPr>
          <w:rFonts w:ascii="Times New Roman" w:hAnsi="Times New Roman" w:cs="Times New Roman"/>
          <w:b/>
          <w:bCs/>
          <w:i/>
          <w:iCs/>
          <w:sz w:val="24"/>
          <w:szCs w:val="24"/>
        </w:rPr>
        <w:fldChar w:fldCharType="begin"/>
      </w:r>
      <w:r w:rsidR="005F1FC3">
        <w:rPr>
          <w:rFonts w:ascii="Times New Roman" w:hAnsi="Times New Roman" w:cs="Times New Roman"/>
          <w:b/>
          <w:bCs/>
          <w:i/>
          <w:iCs/>
          <w:sz w:val="24"/>
          <w:szCs w:val="24"/>
        </w:rPr>
        <w:instrText xml:space="preserve"> INCLUDEPICTURE  "http://yarus.aspu.ru/images/Image/1(4).jpg" \* MERGEFORMATINET </w:instrText>
      </w:r>
      <w:r w:rsidR="005F1FC3">
        <w:rPr>
          <w:rFonts w:ascii="Times New Roman" w:hAnsi="Times New Roman" w:cs="Times New Roman"/>
          <w:b/>
          <w:bCs/>
          <w:i/>
          <w:iCs/>
          <w:sz w:val="24"/>
          <w:szCs w:val="24"/>
        </w:rPr>
        <w:fldChar w:fldCharType="separate"/>
      </w:r>
      <w:r w:rsidR="00D4543A">
        <w:rPr>
          <w:rFonts w:ascii="Times New Roman" w:hAnsi="Times New Roman" w:cs="Times New Roman"/>
          <w:b/>
          <w:bCs/>
          <w:i/>
          <w:iCs/>
          <w:sz w:val="24"/>
          <w:szCs w:val="24"/>
        </w:rPr>
        <w:fldChar w:fldCharType="begin"/>
      </w:r>
      <w:r w:rsidR="00D4543A">
        <w:rPr>
          <w:rFonts w:ascii="Times New Roman" w:hAnsi="Times New Roman" w:cs="Times New Roman"/>
          <w:b/>
          <w:bCs/>
          <w:i/>
          <w:iCs/>
          <w:sz w:val="24"/>
          <w:szCs w:val="24"/>
        </w:rPr>
        <w:instrText xml:space="preserve"> INCLUDEPICTURE  "http://yarus.aspu.ru/images/Image/1(4).jpg" \* MERGEFORMATINET </w:instrText>
      </w:r>
      <w:r w:rsidR="00D4543A">
        <w:rPr>
          <w:rFonts w:ascii="Times New Roman" w:hAnsi="Times New Roman" w:cs="Times New Roman"/>
          <w:b/>
          <w:bCs/>
          <w:i/>
          <w:iCs/>
          <w:sz w:val="24"/>
          <w:szCs w:val="24"/>
        </w:rPr>
        <w:fldChar w:fldCharType="separate"/>
      </w:r>
      <w:r w:rsidR="007F6F92">
        <w:rPr>
          <w:rFonts w:ascii="Times New Roman" w:hAnsi="Times New Roman" w:cs="Times New Roman"/>
          <w:b/>
          <w:bCs/>
          <w:i/>
          <w:iCs/>
          <w:sz w:val="24"/>
          <w:szCs w:val="24"/>
        </w:rPr>
        <w:fldChar w:fldCharType="begin"/>
      </w:r>
      <w:r w:rsidR="007F6F92">
        <w:rPr>
          <w:rFonts w:ascii="Times New Roman" w:hAnsi="Times New Roman" w:cs="Times New Roman"/>
          <w:b/>
          <w:bCs/>
          <w:i/>
          <w:iCs/>
          <w:sz w:val="24"/>
          <w:szCs w:val="24"/>
        </w:rPr>
        <w:instrText xml:space="preserve"> INCLUDEPICTURE  "http://yarus.aspu.ru/images/Image/1(4).jpg" \* MERGEFORMATINET </w:instrText>
      </w:r>
      <w:r w:rsidR="007F6F92">
        <w:rPr>
          <w:rFonts w:ascii="Times New Roman" w:hAnsi="Times New Roman" w:cs="Times New Roman"/>
          <w:b/>
          <w:bCs/>
          <w:i/>
          <w:iCs/>
          <w:sz w:val="24"/>
          <w:szCs w:val="24"/>
        </w:rPr>
        <w:fldChar w:fldCharType="separate"/>
      </w:r>
      <w:r w:rsidR="006F13CB">
        <w:rPr>
          <w:rFonts w:ascii="Times New Roman" w:hAnsi="Times New Roman" w:cs="Times New Roman"/>
          <w:b/>
          <w:bCs/>
          <w:i/>
          <w:iCs/>
          <w:sz w:val="24"/>
          <w:szCs w:val="24"/>
        </w:rPr>
        <w:fldChar w:fldCharType="begin"/>
      </w:r>
      <w:r w:rsidR="006F13CB">
        <w:rPr>
          <w:rFonts w:ascii="Times New Roman" w:hAnsi="Times New Roman" w:cs="Times New Roman"/>
          <w:b/>
          <w:bCs/>
          <w:i/>
          <w:iCs/>
          <w:sz w:val="24"/>
          <w:szCs w:val="24"/>
        </w:rPr>
        <w:instrText xml:space="preserve"> INCLUDEPICTURE  "http://yarus.aspu.ru/images/Image/1(4).jpg" \* MERGEFORMATINET </w:instrText>
      </w:r>
      <w:r w:rsidR="006F13CB">
        <w:rPr>
          <w:rFonts w:ascii="Times New Roman" w:hAnsi="Times New Roman" w:cs="Times New Roman"/>
          <w:b/>
          <w:bCs/>
          <w:i/>
          <w:iCs/>
          <w:sz w:val="24"/>
          <w:szCs w:val="24"/>
        </w:rPr>
        <w:fldChar w:fldCharType="separate"/>
      </w:r>
      <w:r w:rsidR="00EF1675">
        <w:rPr>
          <w:rFonts w:ascii="Times New Roman" w:hAnsi="Times New Roman" w:cs="Times New Roman"/>
          <w:b/>
          <w:bCs/>
          <w:i/>
          <w:iCs/>
          <w:sz w:val="24"/>
          <w:szCs w:val="24"/>
        </w:rPr>
        <w:fldChar w:fldCharType="begin"/>
      </w:r>
      <w:r w:rsidR="00EF1675">
        <w:rPr>
          <w:rFonts w:ascii="Times New Roman" w:hAnsi="Times New Roman" w:cs="Times New Roman"/>
          <w:b/>
          <w:bCs/>
          <w:i/>
          <w:iCs/>
          <w:sz w:val="24"/>
          <w:szCs w:val="24"/>
        </w:rPr>
        <w:instrText xml:space="preserve"> </w:instrText>
      </w:r>
      <w:r w:rsidR="00EF1675">
        <w:rPr>
          <w:rFonts w:ascii="Times New Roman" w:hAnsi="Times New Roman" w:cs="Times New Roman"/>
          <w:b/>
          <w:bCs/>
          <w:i/>
          <w:iCs/>
          <w:sz w:val="24"/>
          <w:szCs w:val="24"/>
        </w:rPr>
        <w:instrText>INCLUDEPICTURE  "http://yarus.aspu.ru/images/Image/1(4).jpg" \* MERGEFORMATINET</w:instrText>
      </w:r>
      <w:r w:rsidR="00EF1675">
        <w:rPr>
          <w:rFonts w:ascii="Times New Roman" w:hAnsi="Times New Roman" w:cs="Times New Roman"/>
          <w:b/>
          <w:bCs/>
          <w:i/>
          <w:iCs/>
          <w:sz w:val="24"/>
          <w:szCs w:val="24"/>
        </w:rPr>
        <w:instrText xml:space="preserve"> </w:instrText>
      </w:r>
      <w:r w:rsidR="00EF1675">
        <w:rPr>
          <w:rFonts w:ascii="Times New Roman" w:hAnsi="Times New Roman" w:cs="Times New Roman"/>
          <w:b/>
          <w:bCs/>
          <w:i/>
          <w:iCs/>
          <w:sz w:val="24"/>
          <w:szCs w:val="24"/>
        </w:rPr>
        <w:fldChar w:fldCharType="separate"/>
      </w:r>
      <w:r w:rsidR="00EF1675">
        <w:rPr>
          <w:rFonts w:ascii="Times New Roman" w:hAnsi="Times New Roman" w:cs="Times New Roman"/>
          <w:b/>
          <w:bCs/>
          <w:i/>
          <w:iCs/>
          <w:sz w:val="24"/>
          <w:szCs w:val="24"/>
        </w:rPr>
        <w:pict>
          <v:shape id="_x0000_i1032" type="#_x0000_t75" style="width:333.75pt;height:61.5pt">
            <v:imagedata r:id="rId194" r:href="rId196"/>
          </v:shape>
        </w:pict>
      </w:r>
      <w:r w:rsidR="00EF1675">
        <w:rPr>
          <w:rFonts w:ascii="Times New Roman" w:hAnsi="Times New Roman" w:cs="Times New Roman"/>
          <w:b/>
          <w:bCs/>
          <w:i/>
          <w:iCs/>
          <w:sz w:val="24"/>
          <w:szCs w:val="24"/>
        </w:rPr>
        <w:fldChar w:fldCharType="end"/>
      </w:r>
      <w:r w:rsidR="006F13CB">
        <w:rPr>
          <w:rFonts w:ascii="Times New Roman" w:hAnsi="Times New Roman" w:cs="Times New Roman"/>
          <w:b/>
          <w:bCs/>
          <w:i/>
          <w:iCs/>
          <w:sz w:val="24"/>
          <w:szCs w:val="24"/>
        </w:rPr>
        <w:fldChar w:fldCharType="end"/>
      </w:r>
      <w:r w:rsidR="007F6F92">
        <w:rPr>
          <w:rFonts w:ascii="Times New Roman" w:hAnsi="Times New Roman" w:cs="Times New Roman"/>
          <w:b/>
          <w:bCs/>
          <w:i/>
          <w:iCs/>
          <w:sz w:val="24"/>
          <w:szCs w:val="24"/>
        </w:rPr>
        <w:fldChar w:fldCharType="end"/>
      </w:r>
      <w:r w:rsidR="00D4543A">
        <w:rPr>
          <w:rFonts w:ascii="Times New Roman" w:hAnsi="Times New Roman" w:cs="Times New Roman"/>
          <w:b/>
          <w:bCs/>
          <w:i/>
          <w:iCs/>
          <w:sz w:val="24"/>
          <w:szCs w:val="24"/>
        </w:rPr>
        <w:fldChar w:fldCharType="end"/>
      </w:r>
      <w:r w:rsidR="005F1FC3">
        <w:rPr>
          <w:rFonts w:ascii="Times New Roman" w:hAnsi="Times New Roman" w:cs="Times New Roman"/>
          <w:b/>
          <w:bCs/>
          <w:i/>
          <w:iCs/>
          <w:sz w:val="24"/>
          <w:szCs w:val="24"/>
        </w:rPr>
        <w:fldChar w:fldCharType="end"/>
      </w:r>
      <w:r w:rsidRPr="006E12E1">
        <w:rPr>
          <w:rFonts w:ascii="Times New Roman" w:hAnsi="Times New Roman" w:cs="Times New Roman"/>
          <w:b/>
          <w:bCs/>
          <w:i/>
          <w:iCs/>
          <w:sz w:val="24"/>
          <w:szCs w:val="24"/>
        </w:rPr>
        <w:fldChar w:fldCharType="end"/>
      </w:r>
      <w:r w:rsidRPr="006E12E1">
        <w:rPr>
          <w:rFonts w:ascii="Times New Roman" w:hAnsi="Times New Roman" w:cs="Times New Roman"/>
          <w:b/>
          <w:bCs/>
          <w:i/>
          <w:iCs/>
          <w:sz w:val="24"/>
          <w:szCs w:val="24"/>
        </w:rPr>
        <w:fldChar w:fldCharType="end"/>
      </w:r>
    </w:p>
    <w:tbl>
      <w:tblPr>
        <w:tblW w:w="0" w:type="auto"/>
        <w:tblCellSpacing w:w="0" w:type="dxa"/>
        <w:tblCellMar>
          <w:left w:w="0" w:type="dxa"/>
          <w:right w:w="0" w:type="dxa"/>
        </w:tblCellMar>
        <w:tblLook w:val="0000" w:firstRow="0" w:lastRow="0" w:firstColumn="0" w:lastColumn="0" w:noHBand="0" w:noVBand="0"/>
      </w:tblPr>
      <w:tblGrid>
        <w:gridCol w:w="4785"/>
        <w:gridCol w:w="4785"/>
      </w:tblGrid>
      <w:tr w:rsidR="006E12E1" w:rsidRPr="006E12E1" w:rsidTr="005F1FC3">
        <w:trPr>
          <w:tblCellSpacing w:w="0" w:type="dxa"/>
        </w:trPr>
        <w:tc>
          <w:tcPr>
            <w:tcW w:w="478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непроизводные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и, но, а </w:t>
            </w:r>
            <w:r w:rsidRPr="006E12E1">
              <w:rPr>
                <w:rFonts w:ascii="Times New Roman" w:hAnsi="Times New Roman" w:cs="Times New Roman"/>
                <w:sz w:val="24"/>
                <w:szCs w:val="24"/>
              </w:rPr>
              <w:t>и др.)</w:t>
            </w:r>
          </w:p>
        </w:tc>
        <w:tc>
          <w:tcPr>
            <w:tcW w:w="478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производные (образованные на базе самостоятельных частей речи)</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когда, тогда, если</w:t>
            </w:r>
            <w:r w:rsidRPr="006E12E1">
              <w:rPr>
                <w:rFonts w:ascii="Times New Roman" w:hAnsi="Times New Roman" w:cs="Times New Roman"/>
                <w:sz w:val="24"/>
                <w:szCs w:val="24"/>
              </w:rPr>
              <w:t xml:space="preserve"> и др.)</w:t>
            </w:r>
          </w:p>
        </w:tc>
      </w:tr>
    </w:tbl>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 xml:space="preserve">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По употреблению</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w:t>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"http://yarus.aspu.ru/images/Image/2(3).jpg" \* MERGEFORMATINET </w:instrText>
      </w:r>
      <w:r w:rsidRPr="006E12E1">
        <w:rPr>
          <w:rFonts w:ascii="Times New Roman" w:hAnsi="Times New Roman" w:cs="Times New Roman"/>
          <w:sz w:val="24"/>
          <w:szCs w:val="24"/>
        </w:rPr>
        <w:fldChar w:fldCharType="separate"/>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"http://yarus.aspu.ru/images/Image/2(3).jpg" \* MERGEFORMATINET </w:instrText>
      </w:r>
      <w:r w:rsidRPr="006E12E1">
        <w:rPr>
          <w:rFonts w:ascii="Times New Roman" w:hAnsi="Times New Roman" w:cs="Times New Roman"/>
          <w:sz w:val="24"/>
          <w:szCs w:val="24"/>
        </w:rPr>
        <w:fldChar w:fldCharType="separate"/>
      </w:r>
      <w:r w:rsidR="005F1FC3">
        <w:rPr>
          <w:rFonts w:ascii="Times New Roman" w:hAnsi="Times New Roman" w:cs="Times New Roman"/>
          <w:sz w:val="24"/>
          <w:szCs w:val="24"/>
        </w:rPr>
        <w:fldChar w:fldCharType="begin"/>
      </w:r>
      <w:r w:rsidR="005F1FC3">
        <w:rPr>
          <w:rFonts w:ascii="Times New Roman" w:hAnsi="Times New Roman" w:cs="Times New Roman"/>
          <w:sz w:val="24"/>
          <w:szCs w:val="24"/>
        </w:rPr>
        <w:instrText xml:space="preserve"> INCLUDEPICTURE  "http://yarus.aspu.ru/images/Image/2(3).jpg" \* MERGEFORMATINET </w:instrText>
      </w:r>
      <w:r w:rsidR="005F1FC3">
        <w:rPr>
          <w:rFonts w:ascii="Times New Roman" w:hAnsi="Times New Roman" w:cs="Times New Roman"/>
          <w:sz w:val="24"/>
          <w:szCs w:val="24"/>
        </w:rPr>
        <w:fldChar w:fldCharType="separate"/>
      </w:r>
      <w:r w:rsidR="00D4543A">
        <w:rPr>
          <w:rFonts w:ascii="Times New Roman" w:hAnsi="Times New Roman" w:cs="Times New Roman"/>
          <w:sz w:val="24"/>
          <w:szCs w:val="24"/>
        </w:rPr>
        <w:fldChar w:fldCharType="begin"/>
      </w:r>
      <w:r w:rsidR="00D4543A">
        <w:rPr>
          <w:rFonts w:ascii="Times New Roman" w:hAnsi="Times New Roman" w:cs="Times New Roman"/>
          <w:sz w:val="24"/>
          <w:szCs w:val="24"/>
        </w:rPr>
        <w:instrText xml:space="preserve"> INCLUDEPICTURE  "http://yarus.aspu.ru/images/Image/2(3).jpg" \* MERGEFORMATINET </w:instrText>
      </w:r>
      <w:r w:rsidR="00D4543A">
        <w:rPr>
          <w:rFonts w:ascii="Times New Roman" w:hAnsi="Times New Roman" w:cs="Times New Roman"/>
          <w:sz w:val="24"/>
          <w:szCs w:val="24"/>
        </w:rPr>
        <w:fldChar w:fldCharType="separate"/>
      </w:r>
      <w:r w:rsidR="007F6F92">
        <w:rPr>
          <w:rFonts w:ascii="Times New Roman" w:hAnsi="Times New Roman" w:cs="Times New Roman"/>
          <w:sz w:val="24"/>
          <w:szCs w:val="24"/>
        </w:rPr>
        <w:fldChar w:fldCharType="begin"/>
      </w:r>
      <w:r w:rsidR="007F6F92">
        <w:rPr>
          <w:rFonts w:ascii="Times New Roman" w:hAnsi="Times New Roman" w:cs="Times New Roman"/>
          <w:sz w:val="24"/>
          <w:szCs w:val="24"/>
        </w:rPr>
        <w:instrText xml:space="preserve"> INCLUDEPICTURE  "http://yarus.aspu.ru/images/Image/2(3).jpg" \* MERGEFORMATINET </w:instrText>
      </w:r>
      <w:r w:rsidR="007F6F92">
        <w:rPr>
          <w:rFonts w:ascii="Times New Roman" w:hAnsi="Times New Roman" w:cs="Times New Roman"/>
          <w:sz w:val="24"/>
          <w:szCs w:val="24"/>
        </w:rPr>
        <w:fldChar w:fldCharType="separate"/>
      </w:r>
      <w:r w:rsidR="006F13CB">
        <w:rPr>
          <w:rFonts w:ascii="Times New Roman" w:hAnsi="Times New Roman" w:cs="Times New Roman"/>
          <w:sz w:val="24"/>
          <w:szCs w:val="24"/>
        </w:rPr>
        <w:fldChar w:fldCharType="begin"/>
      </w:r>
      <w:r w:rsidR="006F13CB">
        <w:rPr>
          <w:rFonts w:ascii="Times New Roman" w:hAnsi="Times New Roman" w:cs="Times New Roman"/>
          <w:sz w:val="24"/>
          <w:szCs w:val="24"/>
        </w:rPr>
        <w:instrText xml:space="preserve"> INCLUDEPICTURE  "http://yarus.aspu.ru/images/Image/2(3).jpg" \* MERGEFORMATINET </w:instrText>
      </w:r>
      <w:r w:rsidR="006F13CB">
        <w:rPr>
          <w:rFonts w:ascii="Times New Roman" w:hAnsi="Times New Roman" w:cs="Times New Roman"/>
          <w:sz w:val="24"/>
          <w:szCs w:val="24"/>
        </w:rPr>
        <w:fldChar w:fldCharType="separate"/>
      </w:r>
      <w:r w:rsidR="00EF1675">
        <w:rPr>
          <w:rFonts w:ascii="Times New Roman" w:hAnsi="Times New Roman" w:cs="Times New Roman"/>
          <w:sz w:val="24"/>
          <w:szCs w:val="24"/>
        </w:rPr>
        <w:fldChar w:fldCharType="begin"/>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instrText>INCLUDEPICTURE  "http://yarus.aspu.ru/images/Image/2(3).jpg" \* MERGEFORMATINET</w:instrText>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fldChar w:fldCharType="separate"/>
      </w:r>
      <w:r w:rsidR="00EF1675">
        <w:rPr>
          <w:rFonts w:ascii="Times New Roman" w:hAnsi="Times New Roman" w:cs="Times New Roman"/>
          <w:sz w:val="24"/>
          <w:szCs w:val="24"/>
        </w:rPr>
        <w:pict>
          <v:shape id="_x0000_i1033" type="#_x0000_t75" style="width:304.5pt;height:65.25pt">
            <v:imagedata r:id="rId197" r:href="rId198"/>
          </v:shape>
        </w:pict>
      </w:r>
      <w:r w:rsidR="00EF1675">
        <w:rPr>
          <w:rFonts w:ascii="Times New Roman" w:hAnsi="Times New Roman" w:cs="Times New Roman"/>
          <w:sz w:val="24"/>
          <w:szCs w:val="24"/>
        </w:rPr>
        <w:fldChar w:fldCharType="end"/>
      </w:r>
      <w:r w:rsidR="006F13CB">
        <w:rPr>
          <w:rFonts w:ascii="Times New Roman" w:hAnsi="Times New Roman" w:cs="Times New Roman"/>
          <w:sz w:val="24"/>
          <w:szCs w:val="24"/>
        </w:rPr>
        <w:fldChar w:fldCharType="end"/>
      </w:r>
      <w:r w:rsidR="007F6F92">
        <w:rPr>
          <w:rFonts w:ascii="Times New Roman" w:hAnsi="Times New Roman" w:cs="Times New Roman"/>
          <w:sz w:val="24"/>
          <w:szCs w:val="24"/>
        </w:rPr>
        <w:fldChar w:fldCharType="end"/>
      </w:r>
      <w:r w:rsidR="00D4543A">
        <w:rPr>
          <w:rFonts w:ascii="Times New Roman" w:hAnsi="Times New Roman" w:cs="Times New Roman"/>
          <w:sz w:val="24"/>
          <w:szCs w:val="24"/>
        </w:rPr>
        <w:fldChar w:fldCharType="end"/>
      </w:r>
      <w:r w:rsidR="005F1FC3">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br w:type="textWrapping" w:clear="all"/>
      </w:r>
    </w:p>
    <w:tbl>
      <w:tblPr>
        <w:tblW w:w="0" w:type="auto"/>
        <w:tblCellSpacing w:w="0" w:type="dxa"/>
        <w:tblCellMar>
          <w:left w:w="0" w:type="dxa"/>
          <w:right w:w="0" w:type="dxa"/>
        </w:tblCellMar>
        <w:tblLook w:val="0000" w:firstRow="0" w:lastRow="0" w:firstColumn="0" w:lastColumn="0" w:noHBand="0" w:noVBand="0"/>
      </w:tblPr>
      <w:tblGrid>
        <w:gridCol w:w="3195"/>
        <w:gridCol w:w="3195"/>
        <w:gridCol w:w="3195"/>
      </w:tblGrid>
      <w:tr w:rsidR="006E12E1" w:rsidRPr="006E12E1" w:rsidTr="005F1FC3">
        <w:trPr>
          <w:tblCellSpacing w:w="0" w:type="dxa"/>
        </w:trPr>
        <w:tc>
          <w:tcPr>
            <w:tcW w:w="319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одиночные (</w:t>
            </w:r>
            <w:r w:rsidRPr="006E12E1">
              <w:rPr>
                <w:rFonts w:ascii="Times New Roman" w:hAnsi="Times New Roman" w:cs="Times New Roman"/>
                <w:i/>
                <w:iCs/>
                <w:sz w:val="24"/>
                <w:szCs w:val="24"/>
              </w:rPr>
              <w:t xml:space="preserve">но, и, </w:t>
            </w:r>
            <w:r w:rsidRPr="006E12E1">
              <w:rPr>
                <w:rFonts w:ascii="Times New Roman" w:hAnsi="Times New Roman" w:cs="Times New Roman"/>
                <w:sz w:val="24"/>
                <w:szCs w:val="24"/>
              </w:rPr>
              <w:t>да и др.)</w:t>
            </w:r>
          </w:p>
        </w:tc>
        <w:tc>
          <w:tcPr>
            <w:tcW w:w="319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повторяющиеся:</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i/>
                <w:iCs/>
                <w:sz w:val="24"/>
                <w:szCs w:val="24"/>
              </w:rPr>
              <w:t>(ни…ни, то…то, или…или, и…и, либо…либо</w:t>
            </w:r>
            <w:r w:rsidRPr="006E12E1">
              <w:rPr>
                <w:rFonts w:ascii="Times New Roman" w:hAnsi="Times New Roman" w:cs="Times New Roman"/>
                <w:sz w:val="24"/>
                <w:szCs w:val="24"/>
              </w:rPr>
              <w:t>)</w:t>
            </w:r>
          </w:p>
        </w:tc>
        <w:tc>
          <w:tcPr>
            <w:tcW w:w="319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двойные (</w:t>
            </w:r>
            <w:r w:rsidRPr="006E12E1">
              <w:rPr>
                <w:rFonts w:ascii="Times New Roman" w:hAnsi="Times New Roman" w:cs="Times New Roman"/>
                <w:i/>
                <w:iCs/>
                <w:sz w:val="24"/>
                <w:szCs w:val="24"/>
              </w:rPr>
              <w:t>не столько…сколько, не только…но и, как…так и, не только…но и</w:t>
            </w:r>
            <w:r w:rsidRPr="006E12E1">
              <w:rPr>
                <w:rFonts w:ascii="Times New Roman" w:hAnsi="Times New Roman" w:cs="Times New Roman"/>
                <w:sz w:val="24"/>
                <w:szCs w:val="24"/>
              </w:rPr>
              <w:t>)</w:t>
            </w:r>
          </w:p>
        </w:tc>
      </w:tr>
    </w:tbl>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xml:space="preserve">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По синтаксической функции</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"http://yarus.aspu.ru/images/Image/1(4).jpg" \* MERGEFORMATINET </w:instrText>
      </w:r>
      <w:r w:rsidRPr="006E12E1">
        <w:rPr>
          <w:rFonts w:ascii="Times New Roman" w:hAnsi="Times New Roman" w:cs="Times New Roman"/>
          <w:sz w:val="24"/>
          <w:szCs w:val="24"/>
        </w:rPr>
        <w:fldChar w:fldCharType="separate"/>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"http://yarus.aspu.ru/images/Image/1(4).jpg" \* MERGEFORMATINET </w:instrText>
      </w:r>
      <w:r w:rsidRPr="006E12E1">
        <w:rPr>
          <w:rFonts w:ascii="Times New Roman" w:hAnsi="Times New Roman" w:cs="Times New Roman"/>
          <w:sz w:val="24"/>
          <w:szCs w:val="24"/>
        </w:rPr>
        <w:fldChar w:fldCharType="separate"/>
      </w:r>
      <w:r w:rsidR="005F1FC3">
        <w:rPr>
          <w:rFonts w:ascii="Times New Roman" w:hAnsi="Times New Roman" w:cs="Times New Roman"/>
          <w:sz w:val="24"/>
          <w:szCs w:val="24"/>
        </w:rPr>
        <w:fldChar w:fldCharType="begin"/>
      </w:r>
      <w:r w:rsidR="005F1FC3">
        <w:rPr>
          <w:rFonts w:ascii="Times New Roman" w:hAnsi="Times New Roman" w:cs="Times New Roman"/>
          <w:sz w:val="24"/>
          <w:szCs w:val="24"/>
        </w:rPr>
        <w:instrText xml:space="preserve"> INCLUDEPICTURE  "http://yarus.aspu.ru/images/Image/1(4).jpg" \* MERGEFORMATINET </w:instrText>
      </w:r>
      <w:r w:rsidR="005F1FC3">
        <w:rPr>
          <w:rFonts w:ascii="Times New Roman" w:hAnsi="Times New Roman" w:cs="Times New Roman"/>
          <w:sz w:val="24"/>
          <w:szCs w:val="24"/>
        </w:rPr>
        <w:fldChar w:fldCharType="separate"/>
      </w:r>
      <w:r w:rsidR="00D4543A">
        <w:rPr>
          <w:rFonts w:ascii="Times New Roman" w:hAnsi="Times New Roman" w:cs="Times New Roman"/>
          <w:sz w:val="24"/>
          <w:szCs w:val="24"/>
        </w:rPr>
        <w:fldChar w:fldCharType="begin"/>
      </w:r>
      <w:r w:rsidR="00D4543A">
        <w:rPr>
          <w:rFonts w:ascii="Times New Roman" w:hAnsi="Times New Roman" w:cs="Times New Roman"/>
          <w:sz w:val="24"/>
          <w:szCs w:val="24"/>
        </w:rPr>
        <w:instrText xml:space="preserve"> INCLUDEPICTURE  "http://yarus.aspu.ru/images/Image/1(4).jpg" \* MERGEFORMATINET </w:instrText>
      </w:r>
      <w:r w:rsidR="00D4543A">
        <w:rPr>
          <w:rFonts w:ascii="Times New Roman" w:hAnsi="Times New Roman" w:cs="Times New Roman"/>
          <w:sz w:val="24"/>
          <w:szCs w:val="24"/>
        </w:rPr>
        <w:fldChar w:fldCharType="separate"/>
      </w:r>
      <w:r w:rsidR="007F6F92">
        <w:rPr>
          <w:rFonts w:ascii="Times New Roman" w:hAnsi="Times New Roman" w:cs="Times New Roman"/>
          <w:sz w:val="24"/>
          <w:szCs w:val="24"/>
        </w:rPr>
        <w:fldChar w:fldCharType="begin"/>
      </w:r>
      <w:r w:rsidR="007F6F92">
        <w:rPr>
          <w:rFonts w:ascii="Times New Roman" w:hAnsi="Times New Roman" w:cs="Times New Roman"/>
          <w:sz w:val="24"/>
          <w:szCs w:val="24"/>
        </w:rPr>
        <w:instrText xml:space="preserve"> INCLUDEPICTURE  "http://yarus.aspu.ru/images/Image/1(4).jpg" \* MERGEFORMATINET </w:instrText>
      </w:r>
      <w:r w:rsidR="007F6F92">
        <w:rPr>
          <w:rFonts w:ascii="Times New Roman" w:hAnsi="Times New Roman" w:cs="Times New Roman"/>
          <w:sz w:val="24"/>
          <w:szCs w:val="24"/>
        </w:rPr>
        <w:fldChar w:fldCharType="separate"/>
      </w:r>
      <w:r w:rsidR="006F13CB">
        <w:rPr>
          <w:rFonts w:ascii="Times New Roman" w:hAnsi="Times New Roman" w:cs="Times New Roman"/>
          <w:sz w:val="24"/>
          <w:szCs w:val="24"/>
        </w:rPr>
        <w:fldChar w:fldCharType="begin"/>
      </w:r>
      <w:r w:rsidR="006F13CB">
        <w:rPr>
          <w:rFonts w:ascii="Times New Roman" w:hAnsi="Times New Roman" w:cs="Times New Roman"/>
          <w:sz w:val="24"/>
          <w:szCs w:val="24"/>
        </w:rPr>
        <w:instrText xml:space="preserve"> INCLUDEPICTURE  "http://yarus.aspu.ru/images/Image/1(4).jpg" \* MERGEFORMATINET </w:instrText>
      </w:r>
      <w:r w:rsidR="006F13CB">
        <w:rPr>
          <w:rFonts w:ascii="Times New Roman" w:hAnsi="Times New Roman" w:cs="Times New Roman"/>
          <w:sz w:val="24"/>
          <w:szCs w:val="24"/>
        </w:rPr>
        <w:fldChar w:fldCharType="separate"/>
      </w:r>
      <w:r w:rsidR="00EF1675">
        <w:rPr>
          <w:rFonts w:ascii="Times New Roman" w:hAnsi="Times New Roman" w:cs="Times New Roman"/>
          <w:sz w:val="24"/>
          <w:szCs w:val="24"/>
        </w:rPr>
        <w:fldChar w:fldCharType="begin"/>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instrText>INCLUDEPICTURE  "http://yarus.aspu.ru/images/Image/1(4).jpg" \* MERGEFORMATINET</w:instrText>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fldChar w:fldCharType="separate"/>
      </w:r>
      <w:r w:rsidR="00EF1675">
        <w:rPr>
          <w:rFonts w:ascii="Times New Roman" w:hAnsi="Times New Roman" w:cs="Times New Roman"/>
          <w:sz w:val="24"/>
          <w:szCs w:val="24"/>
        </w:rPr>
        <w:pict>
          <v:shape id="_x0000_i1034" type="#_x0000_t75" style="width:333.75pt;height:61.5pt">
            <v:imagedata r:id="rId194" r:href="rId199"/>
          </v:shape>
        </w:pict>
      </w:r>
      <w:r w:rsidR="00EF1675">
        <w:rPr>
          <w:rFonts w:ascii="Times New Roman" w:hAnsi="Times New Roman" w:cs="Times New Roman"/>
          <w:sz w:val="24"/>
          <w:szCs w:val="24"/>
        </w:rPr>
        <w:fldChar w:fldCharType="end"/>
      </w:r>
      <w:r w:rsidR="006F13CB">
        <w:rPr>
          <w:rFonts w:ascii="Times New Roman" w:hAnsi="Times New Roman" w:cs="Times New Roman"/>
          <w:sz w:val="24"/>
          <w:szCs w:val="24"/>
        </w:rPr>
        <w:fldChar w:fldCharType="end"/>
      </w:r>
      <w:r w:rsidR="007F6F92">
        <w:rPr>
          <w:rFonts w:ascii="Times New Roman" w:hAnsi="Times New Roman" w:cs="Times New Roman"/>
          <w:sz w:val="24"/>
          <w:szCs w:val="24"/>
        </w:rPr>
        <w:fldChar w:fldCharType="end"/>
      </w:r>
      <w:r w:rsidR="00D4543A">
        <w:rPr>
          <w:rFonts w:ascii="Times New Roman" w:hAnsi="Times New Roman" w:cs="Times New Roman"/>
          <w:sz w:val="24"/>
          <w:szCs w:val="24"/>
        </w:rPr>
        <w:fldChar w:fldCharType="end"/>
      </w:r>
      <w:r w:rsidR="005F1FC3">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p>
    <w:tbl>
      <w:tblPr>
        <w:tblW w:w="0" w:type="auto"/>
        <w:tblCellSpacing w:w="0" w:type="dxa"/>
        <w:tblCellMar>
          <w:left w:w="0" w:type="dxa"/>
          <w:right w:w="0" w:type="dxa"/>
        </w:tblCellMar>
        <w:tblLook w:val="0000" w:firstRow="0" w:lastRow="0" w:firstColumn="0" w:lastColumn="0" w:noHBand="0" w:noVBand="0"/>
      </w:tblPr>
      <w:tblGrid>
        <w:gridCol w:w="4403"/>
        <w:gridCol w:w="276"/>
        <w:gridCol w:w="4676"/>
      </w:tblGrid>
      <w:tr w:rsidR="006E12E1" w:rsidRPr="006E12E1" w:rsidTr="005F1FC3">
        <w:trPr>
          <w:tblCellSpacing w:w="0" w:type="dxa"/>
        </w:trPr>
        <w:tc>
          <w:tcPr>
            <w:tcW w:w="4403"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сочинительные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lastRenderedPageBreak/>
              <w:t xml:space="preserve">(соединяют равноправные компоненты – однородные члены предложения и части сложносочинённого предложения). Разряды по значению: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соединительные: </w:t>
            </w:r>
            <w:r w:rsidRPr="006E12E1">
              <w:rPr>
                <w:rFonts w:ascii="Times New Roman" w:hAnsi="Times New Roman" w:cs="Times New Roman"/>
                <w:i/>
                <w:iCs/>
                <w:sz w:val="24"/>
                <w:szCs w:val="24"/>
              </w:rPr>
              <w:t>и, да</w:t>
            </w:r>
            <w:r w:rsidRPr="006E12E1">
              <w:rPr>
                <w:rFonts w:ascii="Times New Roman" w:hAnsi="Times New Roman" w:cs="Times New Roman"/>
                <w:sz w:val="24"/>
                <w:szCs w:val="24"/>
              </w:rPr>
              <w:t xml:space="preserve"> (в значении ‘</w:t>
            </w:r>
            <w:r w:rsidRPr="006E12E1">
              <w:rPr>
                <w:rFonts w:ascii="Times New Roman" w:hAnsi="Times New Roman" w:cs="Times New Roman"/>
                <w:i/>
                <w:iCs/>
                <w:sz w:val="24"/>
                <w:szCs w:val="24"/>
              </w:rPr>
              <w:t>и’</w:t>
            </w:r>
            <w:r w:rsidRPr="006E12E1">
              <w:rPr>
                <w:rFonts w:ascii="Times New Roman" w:hAnsi="Times New Roman" w:cs="Times New Roman"/>
                <w:sz w:val="24"/>
                <w:szCs w:val="24"/>
              </w:rPr>
              <w:t xml:space="preserve">), </w:t>
            </w:r>
            <w:r w:rsidRPr="006E12E1">
              <w:rPr>
                <w:rFonts w:ascii="Times New Roman" w:hAnsi="Times New Roman" w:cs="Times New Roman"/>
                <w:i/>
                <w:iCs/>
                <w:sz w:val="24"/>
                <w:szCs w:val="24"/>
              </w:rPr>
              <w:t>и…и</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разделительные: </w:t>
            </w:r>
            <w:r w:rsidRPr="006E12E1">
              <w:rPr>
                <w:rFonts w:ascii="Times New Roman" w:hAnsi="Times New Roman" w:cs="Times New Roman"/>
                <w:i/>
                <w:iCs/>
                <w:sz w:val="24"/>
                <w:szCs w:val="24"/>
              </w:rPr>
              <w:t>или, или...или, либо, то...то, не то...не то, то ли ... то ли</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противительные: </w:t>
            </w:r>
            <w:r w:rsidRPr="006E12E1">
              <w:rPr>
                <w:rFonts w:ascii="Times New Roman" w:hAnsi="Times New Roman" w:cs="Times New Roman"/>
                <w:i/>
                <w:iCs/>
                <w:sz w:val="24"/>
                <w:szCs w:val="24"/>
              </w:rPr>
              <w:t xml:space="preserve">а, но, да </w:t>
            </w:r>
            <w:r w:rsidRPr="006E12E1">
              <w:rPr>
                <w:rFonts w:ascii="Times New Roman" w:hAnsi="Times New Roman" w:cs="Times New Roman"/>
                <w:sz w:val="24"/>
                <w:szCs w:val="24"/>
              </w:rPr>
              <w:t>(в значении</w:t>
            </w:r>
            <w:r w:rsidRPr="006E12E1">
              <w:rPr>
                <w:rFonts w:ascii="Times New Roman" w:hAnsi="Times New Roman" w:cs="Times New Roman"/>
                <w:i/>
                <w:iCs/>
                <w:sz w:val="24"/>
                <w:szCs w:val="24"/>
              </w:rPr>
              <w:t xml:space="preserve"> </w:t>
            </w:r>
            <w:r w:rsidRPr="006E12E1">
              <w:rPr>
                <w:rFonts w:ascii="Times New Roman" w:hAnsi="Times New Roman" w:cs="Times New Roman"/>
                <w:sz w:val="24"/>
                <w:szCs w:val="24"/>
              </w:rPr>
              <w:t>‘но’),</w:t>
            </w:r>
            <w:r w:rsidRPr="006E12E1">
              <w:rPr>
                <w:rFonts w:ascii="Times New Roman" w:hAnsi="Times New Roman" w:cs="Times New Roman"/>
                <w:i/>
                <w:iCs/>
                <w:sz w:val="24"/>
                <w:szCs w:val="24"/>
              </w:rPr>
              <w:t xml:space="preserve"> однако, зато;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сопоставительные   (градационные): </w:t>
            </w:r>
            <w:r w:rsidRPr="006E12E1">
              <w:rPr>
                <w:rFonts w:ascii="Times New Roman" w:hAnsi="Times New Roman" w:cs="Times New Roman"/>
                <w:i/>
                <w:iCs/>
                <w:sz w:val="24"/>
                <w:szCs w:val="24"/>
              </w:rPr>
              <w:t>не только...но и, не столько...сколько, как…так и;</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пояснительные: </w:t>
            </w:r>
            <w:r w:rsidRPr="006E12E1">
              <w:rPr>
                <w:rFonts w:ascii="Times New Roman" w:hAnsi="Times New Roman" w:cs="Times New Roman"/>
                <w:i/>
                <w:iCs/>
                <w:sz w:val="24"/>
                <w:szCs w:val="24"/>
              </w:rPr>
              <w:t>то есть, а именно;</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присоединительные: </w:t>
            </w:r>
            <w:r w:rsidRPr="006E12E1">
              <w:rPr>
                <w:rFonts w:ascii="Times New Roman" w:hAnsi="Times New Roman" w:cs="Times New Roman"/>
                <w:i/>
                <w:iCs/>
                <w:sz w:val="24"/>
                <w:szCs w:val="24"/>
              </w:rPr>
              <w:t>тоже, также, да и, причём.</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b/>
                <w:bCs/>
                <w:sz w:val="24"/>
                <w:szCs w:val="24"/>
              </w:rPr>
              <w:t> </w:t>
            </w:r>
          </w:p>
        </w:tc>
        <w:tc>
          <w:tcPr>
            <w:tcW w:w="276"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b/>
                <w:bCs/>
                <w:sz w:val="24"/>
                <w:szCs w:val="24"/>
              </w:rPr>
              <w:lastRenderedPageBreak/>
              <w:t> </w:t>
            </w:r>
          </w:p>
        </w:tc>
        <w:tc>
          <w:tcPr>
            <w:tcW w:w="4676"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подчинительные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lastRenderedPageBreak/>
              <w:t>(соединяют неравноправные компоненты – части сложноподчинённого предложения, иногда – члены простого предложения (</w:t>
            </w:r>
            <w:r w:rsidRPr="006E12E1">
              <w:rPr>
                <w:rFonts w:ascii="Times New Roman" w:hAnsi="Times New Roman" w:cs="Times New Roman"/>
                <w:i/>
                <w:iCs/>
                <w:sz w:val="24"/>
                <w:szCs w:val="24"/>
              </w:rPr>
              <w:t>Он мне как отец; Фильм интереснее, чем книга</w:t>
            </w:r>
            <w:r w:rsidRPr="006E12E1">
              <w:rPr>
                <w:rFonts w:ascii="Times New Roman" w:hAnsi="Times New Roman" w:cs="Times New Roman"/>
                <w:sz w:val="24"/>
                <w:szCs w:val="24"/>
              </w:rPr>
              <w:t>). Разряды по значению:</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временные: </w:t>
            </w:r>
            <w:r w:rsidRPr="006E12E1">
              <w:rPr>
                <w:rFonts w:ascii="Times New Roman" w:hAnsi="Times New Roman" w:cs="Times New Roman"/>
                <w:i/>
                <w:iCs/>
                <w:sz w:val="24"/>
                <w:szCs w:val="24"/>
              </w:rPr>
              <w:t>когда, пока, едва, с тех пор как;</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причинные: </w:t>
            </w:r>
            <w:r w:rsidRPr="006E12E1">
              <w:rPr>
                <w:rFonts w:ascii="Times New Roman" w:hAnsi="Times New Roman" w:cs="Times New Roman"/>
                <w:i/>
                <w:iCs/>
                <w:sz w:val="24"/>
                <w:szCs w:val="24"/>
              </w:rPr>
              <w:t>так как, потому что; оттого что</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условные: </w:t>
            </w:r>
            <w:r w:rsidRPr="006E12E1">
              <w:rPr>
                <w:rFonts w:ascii="Times New Roman" w:hAnsi="Times New Roman" w:cs="Times New Roman"/>
                <w:i/>
                <w:iCs/>
                <w:sz w:val="24"/>
                <w:szCs w:val="24"/>
              </w:rPr>
              <w:t xml:space="preserve">если, ежели </w:t>
            </w:r>
            <w:r w:rsidRPr="006E12E1">
              <w:rPr>
                <w:rFonts w:ascii="Times New Roman" w:hAnsi="Times New Roman" w:cs="Times New Roman"/>
                <w:sz w:val="24"/>
                <w:szCs w:val="24"/>
              </w:rPr>
              <w:t xml:space="preserve">(устар.), </w:t>
            </w:r>
            <w:r w:rsidRPr="006E12E1">
              <w:rPr>
                <w:rFonts w:ascii="Times New Roman" w:hAnsi="Times New Roman" w:cs="Times New Roman"/>
                <w:i/>
                <w:iCs/>
                <w:sz w:val="24"/>
                <w:szCs w:val="24"/>
              </w:rPr>
              <w:t>коли</w:t>
            </w:r>
            <w:r w:rsidRPr="006E12E1">
              <w:rPr>
                <w:rFonts w:ascii="Times New Roman" w:hAnsi="Times New Roman" w:cs="Times New Roman"/>
                <w:sz w:val="24"/>
                <w:szCs w:val="24"/>
              </w:rPr>
              <w:t xml:space="preserve"> (устар.);</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целевые: </w:t>
            </w:r>
            <w:r w:rsidRPr="006E12E1">
              <w:rPr>
                <w:rFonts w:ascii="Times New Roman" w:hAnsi="Times New Roman" w:cs="Times New Roman"/>
                <w:i/>
                <w:iCs/>
                <w:sz w:val="24"/>
                <w:szCs w:val="24"/>
              </w:rPr>
              <w:t xml:space="preserve">чтобы, для того чтобы, дабы </w:t>
            </w:r>
            <w:r w:rsidRPr="006E12E1">
              <w:rPr>
                <w:rFonts w:ascii="Times New Roman" w:hAnsi="Times New Roman" w:cs="Times New Roman"/>
                <w:sz w:val="24"/>
                <w:szCs w:val="24"/>
              </w:rPr>
              <w:t>(устар.);</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уступительные: </w:t>
            </w:r>
            <w:r w:rsidRPr="006E12E1">
              <w:rPr>
                <w:rFonts w:ascii="Times New Roman" w:hAnsi="Times New Roman" w:cs="Times New Roman"/>
                <w:i/>
                <w:iCs/>
                <w:sz w:val="24"/>
                <w:szCs w:val="24"/>
              </w:rPr>
              <w:t>хотя, несмотря на то что, пускай</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следствия: </w:t>
            </w:r>
            <w:r w:rsidRPr="006E12E1">
              <w:rPr>
                <w:rFonts w:ascii="Times New Roman" w:hAnsi="Times New Roman" w:cs="Times New Roman"/>
                <w:i/>
                <w:iCs/>
                <w:sz w:val="24"/>
                <w:szCs w:val="24"/>
              </w:rPr>
              <w:t>так что</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сравнительные: </w:t>
            </w:r>
            <w:r w:rsidRPr="006E12E1">
              <w:rPr>
                <w:rFonts w:ascii="Times New Roman" w:hAnsi="Times New Roman" w:cs="Times New Roman"/>
                <w:i/>
                <w:iCs/>
                <w:sz w:val="24"/>
                <w:szCs w:val="24"/>
              </w:rPr>
              <w:t>как, словно, будто, как будто, точно</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 изъяснительные: </w:t>
            </w:r>
            <w:r w:rsidRPr="006E12E1">
              <w:rPr>
                <w:rFonts w:ascii="Times New Roman" w:hAnsi="Times New Roman" w:cs="Times New Roman"/>
                <w:i/>
                <w:iCs/>
                <w:sz w:val="24"/>
                <w:szCs w:val="24"/>
              </w:rPr>
              <w:t>что, как, чтобы.</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b/>
                <w:bCs/>
                <w:sz w:val="24"/>
                <w:szCs w:val="24"/>
              </w:rPr>
              <w:t> </w:t>
            </w:r>
          </w:p>
        </w:tc>
      </w:tr>
    </w:tbl>
    <w:p w:rsidR="006E12E1" w:rsidRPr="006E12E1" w:rsidRDefault="006E12E1" w:rsidP="006E12E1">
      <w:pPr>
        <w:jc w:val="both"/>
        <w:rPr>
          <w:rFonts w:ascii="Times New Roman" w:hAnsi="Times New Roman" w:cs="Times New Roman"/>
          <w:b/>
          <w:bCs/>
          <w:iCs/>
          <w:sz w:val="24"/>
          <w:szCs w:val="24"/>
        </w:rPr>
      </w:pPr>
    </w:p>
    <w:p w:rsidR="006E12E1" w:rsidRPr="006E12E1" w:rsidRDefault="006E12E1" w:rsidP="006E12E1">
      <w:pPr>
        <w:jc w:val="both"/>
        <w:rPr>
          <w:rFonts w:ascii="Times New Roman" w:hAnsi="Times New Roman" w:cs="Times New Roman"/>
          <w:b/>
          <w:bCs/>
          <w:iCs/>
          <w:sz w:val="24"/>
          <w:szCs w:val="24"/>
        </w:rPr>
      </w:pPr>
      <w:r w:rsidRPr="006E12E1">
        <w:rPr>
          <w:rFonts w:ascii="Times New Roman" w:hAnsi="Times New Roman" w:cs="Times New Roman"/>
          <w:b/>
          <w:bCs/>
          <w:iCs/>
          <w:sz w:val="24"/>
          <w:szCs w:val="24"/>
        </w:rPr>
        <w:t>2. Предлоги</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Предлог</w:t>
      </w:r>
      <w:r w:rsidRPr="006E12E1">
        <w:rPr>
          <w:rFonts w:ascii="Times New Roman" w:hAnsi="Times New Roman" w:cs="Times New Roman"/>
          <w:sz w:val="24"/>
          <w:szCs w:val="24"/>
        </w:rPr>
        <w:t xml:space="preserve"> – это служебная (незнаменательная, несамостоятельная) часть речи, которая связывает существительное, местоимение и числительное с другими словами в словосочетании и предложении.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Предлоги не имеют форм словоизменения и не являются членами предложения.</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Предлоги обозначают различные отношения:</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между действием и объектом (</w:t>
      </w:r>
      <w:r w:rsidRPr="006E12E1">
        <w:rPr>
          <w:rFonts w:ascii="Times New Roman" w:hAnsi="Times New Roman" w:cs="Times New Roman"/>
          <w:i/>
          <w:iCs/>
          <w:sz w:val="24"/>
          <w:szCs w:val="24"/>
        </w:rPr>
        <w:t>гулять по парку</w:t>
      </w:r>
      <w:r w:rsidRPr="006E12E1">
        <w:rPr>
          <w:rFonts w:ascii="Times New Roman" w:hAnsi="Times New Roman" w:cs="Times New Roman"/>
          <w:sz w:val="24"/>
          <w:szCs w:val="24"/>
        </w:rPr>
        <w:t xml:space="preserve">),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между объектом и объектом (</w:t>
      </w:r>
      <w:r w:rsidRPr="006E12E1">
        <w:rPr>
          <w:rFonts w:ascii="Times New Roman" w:hAnsi="Times New Roman" w:cs="Times New Roman"/>
          <w:i/>
          <w:iCs/>
          <w:sz w:val="24"/>
          <w:szCs w:val="24"/>
        </w:rPr>
        <w:t>дом с верандой</w:t>
      </w:r>
      <w:r w:rsidRPr="006E12E1">
        <w:rPr>
          <w:rFonts w:ascii="Times New Roman" w:hAnsi="Times New Roman" w:cs="Times New Roman"/>
          <w:sz w:val="24"/>
          <w:szCs w:val="24"/>
        </w:rPr>
        <w:t xml:space="preserve">),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между признаком и объектом (</w:t>
      </w:r>
      <w:r w:rsidRPr="006E12E1">
        <w:rPr>
          <w:rFonts w:ascii="Times New Roman" w:hAnsi="Times New Roman" w:cs="Times New Roman"/>
          <w:i/>
          <w:iCs/>
          <w:sz w:val="24"/>
          <w:szCs w:val="24"/>
        </w:rPr>
        <w:t>склонный к уединению</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xml:space="preserve">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xml:space="preserve">Предлоги могут употребляться как с одним падежом (например, </w:t>
      </w:r>
      <w:r w:rsidRPr="006E12E1">
        <w:rPr>
          <w:rFonts w:ascii="Times New Roman" w:hAnsi="Times New Roman" w:cs="Times New Roman"/>
          <w:i/>
          <w:iCs/>
          <w:sz w:val="24"/>
          <w:szCs w:val="24"/>
        </w:rPr>
        <w:t>к –</w:t>
      </w:r>
      <w:r w:rsidRPr="006E12E1">
        <w:rPr>
          <w:rFonts w:ascii="Times New Roman" w:hAnsi="Times New Roman" w:cs="Times New Roman"/>
          <w:sz w:val="24"/>
          <w:szCs w:val="24"/>
        </w:rPr>
        <w:t xml:space="preserve"> с Д.п. (</w:t>
      </w:r>
      <w:r w:rsidRPr="006E12E1">
        <w:rPr>
          <w:rFonts w:ascii="Times New Roman" w:hAnsi="Times New Roman" w:cs="Times New Roman"/>
          <w:i/>
          <w:iCs/>
          <w:sz w:val="24"/>
          <w:szCs w:val="24"/>
        </w:rPr>
        <w:t>подходить к остановке</w:t>
      </w:r>
      <w:r w:rsidRPr="006E12E1">
        <w:rPr>
          <w:rFonts w:ascii="Times New Roman" w:hAnsi="Times New Roman" w:cs="Times New Roman"/>
          <w:sz w:val="24"/>
          <w:szCs w:val="24"/>
        </w:rPr>
        <w:t xml:space="preserve">), </w:t>
      </w:r>
      <w:r w:rsidRPr="006E12E1">
        <w:rPr>
          <w:rFonts w:ascii="Times New Roman" w:hAnsi="Times New Roman" w:cs="Times New Roman"/>
          <w:i/>
          <w:iCs/>
          <w:sz w:val="24"/>
          <w:szCs w:val="24"/>
        </w:rPr>
        <w:t xml:space="preserve">для – </w:t>
      </w:r>
      <w:r w:rsidRPr="006E12E1">
        <w:rPr>
          <w:rFonts w:ascii="Times New Roman" w:hAnsi="Times New Roman" w:cs="Times New Roman"/>
          <w:sz w:val="24"/>
          <w:szCs w:val="24"/>
        </w:rPr>
        <w:t>с Р.п. (</w:t>
      </w:r>
      <w:r w:rsidRPr="006E12E1">
        <w:rPr>
          <w:rFonts w:ascii="Times New Roman" w:hAnsi="Times New Roman" w:cs="Times New Roman"/>
          <w:i/>
          <w:iCs/>
          <w:sz w:val="24"/>
          <w:szCs w:val="24"/>
        </w:rPr>
        <w:t>изготовить для продажи</w:t>
      </w:r>
      <w:r w:rsidRPr="006E12E1">
        <w:rPr>
          <w:rFonts w:ascii="Times New Roman" w:hAnsi="Times New Roman" w:cs="Times New Roman"/>
          <w:sz w:val="24"/>
          <w:szCs w:val="24"/>
        </w:rPr>
        <w:t>)), так и с несколькими падежами (например:</w:t>
      </w:r>
      <w:r w:rsidRPr="006E12E1">
        <w:rPr>
          <w:rFonts w:ascii="Times New Roman" w:hAnsi="Times New Roman" w:cs="Times New Roman"/>
          <w:i/>
          <w:iCs/>
          <w:sz w:val="24"/>
          <w:szCs w:val="24"/>
        </w:rPr>
        <w:t xml:space="preserve"> на</w:t>
      </w:r>
      <w:r w:rsidRPr="006E12E1">
        <w:rPr>
          <w:rFonts w:ascii="Times New Roman" w:hAnsi="Times New Roman" w:cs="Times New Roman"/>
          <w:sz w:val="24"/>
          <w:szCs w:val="24"/>
        </w:rPr>
        <w:t xml:space="preserve"> и </w:t>
      </w:r>
      <w:r w:rsidRPr="006E12E1">
        <w:rPr>
          <w:rFonts w:ascii="Times New Roman" w:hAnsi="Times New Roman" w:cs="Times New Roman"/>
          <w:i/>
          <w:iCs/>
          <w:sz w:val="24"/>
          <w:szCs w:val="24"/>
        </w:rPr>
        <w:t>в</w:t>
      </w:r>
      <w:r w:rsidRPr="006E12E1">
        <w:rPr>
          <w:rFonts w:ascii="Times New Roman" w:hAnsi="Times New Roman" w:cs="Times New Roman"/>
          <w:sz w:val="24"/>
          <w:szCs w:val="24"/>
        </w:rPr>
        <w:t xml:space="preserve"> – с В.п. и П.п. (</w:t>
      </w:r>
      <w:r w:rsidRPr="006E12E1">
        <w:rPr>
          <w:rFonts w:ascii="Times New Roman" w:hAnsi="Times New Roman" w:cs="Times New Roman"/>
          <w:i/>
          <w:iCs/>
          <w:sz w:val="24"/>
          <w:szCs w:val="24"/>
        </w:rPr>
        <w:t>войти в помещение, жить в коттедже</w:t>
      </w:r>
      <w:r w:rsidRPr="006E12E1">
        <w:rPr>
          <w:rFonts w:ascii="Times New Roman" w:hAnsi="Times New Roman" w:cs="Times New Roman"/>
          <w:sz w:val="24"/>
          <w:szCs w:val="24"/>
        </w:rPr>
        <w:t xml:space="preserve">), </w:t>
      </w:r>
      <w:r w:rsidRPr="006E12E1">
        <w:rPr>
          <w:rFonts w:ascii="Times New Roman" w:hAnsi="Times New Roman" w:cs="Times New Roman"/>
          <w:i/>
          <w:iCs/>
          <w:sz w:val="24"/>
          <w:szCs w:val="24"/>
        </w:rPr>
        <w:t xml:space="preserve">с – </w:t>
      </w:r>
      <w:r w:rsidRPr="006E12E1">
        <w:rPr>
          <w:rFonts w:ascii="Times New Roman" w:hAnsi="Times New Roman" w:cs="Times New Roman"/>
          <w:sz w:val="24"/>
          <w:szCs w:val="24"/>
        </w:rPr>
        <w:t>с Р.п., В.п. и Т.п. (</w:t>
      </w:r>
      <w:r w:rsidRPr="006E12E1">
        <w:rPr>
          <w:rFonts w:ascii="Times New Roman" w:hAnsi="Times New Roman" w:cs="Times New Roman"/>
          <w:i/>
          <w:iCs/>
          <w:sz w:val="24"/>
          <w:szCs w:val="24"/>
        </w:rPr>
        <w:t>спрыгнуть с трамплина</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величиной с дом</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играть с братом</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По образованию (происхождению)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lastRenderedPageBreak/>
        <w:fldChar w:fldCharType="begin"/>
      </w:r>
      <w:r w:rsidRPr="006E12E1">
        <w:rPr>
          <w:rFonts w:ascii="Times New Roman" w:hAnsi="Times New Roman" w:cs="Times New Roman"/>
          <w:sz w:val="24"/>
          <w:szCs w:val="24"/>
        </w:rPr>
        <w:instrText xml:space="preserve"> INCLUDEPICTURE "http://yarus.aspu.ru/images/Image/1(4).jpg" \* MERGEFORMATINET </w:instrText>
      </w:r>
      <w:r w:rsidRPr="006E12E1">
        <w:rPr>
          <w:rFonts w:ascii="Times New Roman" w:hAnsi="Times New Roman" w:cs="Times New Roman"/>
          <w:sz w:val="24"/>
          <w:szCs w:val="24"/>
        </w:rPr>
        <w:fldChar w:fldCharType="separate"/>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"http://yarus.aspu.ru/images/Image/1(4).jpg" \* MERGEFORMATINET </w:instrText>
      </w:r>
      <w:r w:rsidRPr="006E12E1">
        <w:rPr>
          <w:rFonts w:ascii="Times New Roman" w:hAnsi="Times New Roman" w:cs="Times New Roman"/>
          <w:sz w:val="24"/>
          <w:szCs w:val="24"/>
        </w:rPr>
        <w:fldChar w:fldCharType="separate"/>
      </w:r>
      <w:r w:rsidR="005F1FC3">
        <w:rPr>
          <w:rFonts w:ascii="Times New Roman" w:hAnsi="Times New Roman" w:cs="Times New Roman"/>
          <w:sz w:val="24"/>
          <w:szCs w:val="24"/>
        </w:rPr>
        <w:fldChar w:fldCharType="begin"/>
      </w:r>
      <w:r w:rsidR="005F1FC3">
        <w:rPr>
          <w:rFonts w:ascii="Times New Roman" w:hAnsi="Times New Roman" w:cs="Times New Roman"/>
          <w:sz w:val="24"/>
          <w:szCs w:val="24"/>
        </w:rPr>
        <w:instrText xml:space="preserve"> INCLUDEPICTURE  "http://yarus.aspu.ru/images/Image/1(4).jpg" \* MERGEFORMATINET </w:instrText>
      </w:r>
      <w:r w:rsidR="005F1FC3">
        <w:rPr>
          <w:rFonts w:ascii="Times New Roman" w:hAnsi="Times New Roman" w:cs="Times New Roman"/>
          <w:sz w:val="24"/>
          <w:szCs w:val="24"/>
        </w:rPr>
        <w:fldChar w:fldCharType="separate"/>
      </w:r>
      <w:r w:rsidR="00D4543A">
        <w:rPr>
          <w:rFonts w:ascii="Times New Roman" w:hAnsi="Times New Roman" w:cs="Times New Roman"/>
          <w:sz w:val="24"/>
          <w:szCs w:val="24"/>
        </w:rPr>
        <w:fldChar w:fldCharType="begin"/>
      </w:r>
      <w:r w:rsidR="00D4543A">
        <w:rPr>
          <w:rFonts w:ascii="Times New Roman" w:hAnsi="Times New Roman" w:cs="Times New Roman"/>
          <w:sz w:val="24"/>
          <w:szCs w:val="24"/>
        </w:rPr>
        <w:instrText xml:space="preserve"> INCLUDEPICTURE  "http://yarus.aspu.ru/images/Image/1(4).jpg" \* MERGEFORMATINET </w:instrText>
      </w:r>
      <w:r w:rsidR="00D4543A">
        <w:rPr>
          <w:rFonts w:ascii="Times New Roman" w:hAnsi="Times New Roman" w:cs="Times New Roman"/>
          <w:sz w:val="24"/>
          <w:szCs w:val="24"/>
        </w:rPr>
        <w:fldChar w:fldCharType="separate"/>
      </w:r>
      <w:r w:rsidR="007F6F92">
        <w:rPr>
          <w:rFonts w:ascii="Times New Roman" w:hAnsi="Times New Roman" w:cs="Times New Roman"/>
          <w:sz w:val="24"/>
          <w:szCs w:val="24"/>
        </w:rPr>
        <w:fldChar w:fldCharType="begin"/>
      </w:r>
      <w:r w:rsidR="007F6F92">
        <w:rPr>
          <w:rFonts w:ascii="Times New Roman" w:hAnsi="Times New Roman" w:cs="Times New Roman"/>
          <w:sz w:val="24"/>
          <w:szCs w:val="24"/>
        </w:rPr>
        <w:instrText xml:space="preserve"> INCLUDEPICTURE  "http://yarus.aspu.ru/images/Image/1(4).jpg" \* MERGEFORMATINET </w:instrText>
      </w:r>
      <w:r w:rsidR="007F6F92">
        <w:rPr>
          <w:rFonts w:ascii="Times New Roman" w:hAnsi="Times New Roman" w:cs="Times New Roman"/>
          <w:sz w:val="24"/>
          <w:szCs w:val="24"/>
        </w:rPr>
        <w:fldChar w:fldCharType="separate"/>
      </w:r>
      <w:r w:rsidR="006F13CB">
        <w:rPr>
          <w:rFonts w:ascii="Times New Roman" w:hAnsi="Times New Roman" w:cs="Times New Roman"/>
          <w:sz w:val="24"/>
          <w:szCs w:val="24"/>
        </w:rPr>
        <w:fldChar w:fldCharType="begin"/>
      </w:r>
      <w:r w:rsidR="006F13CB">
        <w:rPr>
          <w:rFonts w:ascii="Times New Roman" w:hAnsi="Times New Roman" w:cs="Times New Roman"/>
          <w:sz w:val="24"/>
          <w:szCs w:val="24"/>
        </w:rPr>
        <w:instrText xml:space="preserve"> INCLUDEPICTURE  "http://yarus.aspu.ru/images/Image/1(4).jpg" \* MERGEFORMATINET </w:instrText>
      </w:r>
      <w:r w:rsidR="006F13CB">
        <w:rPr>
          <w:rFonts w:ascii="Times New Roman" w:hAnsi="Times New Roman" w:cs="Times New Roman"/>
          <w:sz w:val="24"/>
          <w:szCs w:val="24"/>
        </w:rPr>
        <w:fldChar w:fldCharType="separate"/>
      </w:r>
      <w:r w:rsidR="00EF1675">
        <w:rPr>
          <w:rFonts w:ascii="Times New Roman" w:hAnsi="Times New Roman" w:cs="Times New Roman"/>
          <w:sz w:val="24"/>
          <w:szCs w:val="24"/>
        </w:rPr>
        <w:fldChar w:fldCharType="begin"/>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instrText>INCLUDEPICTURE  "http://yarus.aspu.ru/images/Image/1(4).jpg" \* MERGEFORMATINET</w:instrText>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fldChar w:fldCharType="separate"/>
      </w:r>
      <w:r w:rsidR="00EF1675">
        <w:rPr>
          <w:rFonts w:ascii="Times New Roman" w:hAnsi="Times New Roman" w:cs="Times New Roman"/>
          <w:sz w:val="24"/>
          <w:szCs w:val="24"/>
        </w:rPr>
        <w:pict>
          <v:shape id="_x0000_i1035" type="#_x0000_t75" style="width:333.75pt;height:61.5pt">
            <v:imagedata r:id="rId194" r:href="rId200"/>
          </v:shape>
        </w:pict>
      </w:r>
      <w:r w:rsidR="00EF1675">
        <w:rPr>
          <w:rFonts w:ascii="Times New Roman" w:hAnsi="Times New Roman" w:cs="Times New Roman"/>
          <w:sz w:val="24"/>
          <w:szCs w:val="24"/>
        </w:rPr>
        <w:fldChar w:fldCharType="end"/>
      </w:r>
      <w:r w:rsidR="006F13CB">
        <w:rPr>
          <w:rFonts w:ascii="Times New Roman" w:hAnsi="Times New Roman" w:cs="Times New Roman"/>
          <w:sz w:val="24"/>
          <w:szCs w:val="24"/>
        </w:rPr>
        <w:fldChar w:fldCharType="end"/>
      </w:r>
      <w:r w:rsidR="007F6F92">
        <w:rPr>
          <w:rFonts w:ascii="Times New Roman" w:hAnsi="Times New Roman" w:cs="Times New Roman"/>
          <w:sz w:val="24"/>
          <w:szCs w:val="24"/>
        </w:rPr>
        <w:fldChar w:fldCharType="end"/>
      </w:r>
      <w:r w:rsidR="00D4543A">
        <w:rPr>
          <w:rFonts w:ascii="Times New Roman" w:hAnsi="Times New Roman" w:cs="Times New Roman"/>
          <w:sz w:val="24"/>
          <w:szCs w:val="24"/>
        </w:rPr>
        <w:fldChar w:fldCharType="end"/>
      </w:r>
      <w:r w:rsidR="005F1FC3">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r w:rsidRPr="006E12E1">
        <w:rPr>
          <w:rFonts w:ascii="Times New Roman" w:hAnsi="Times New Roman" w:cs="Times New Roman"/>
          <w:sz w:val="24"/>
          <w:szCs w:val="24"/>
        </w:rPr>
        <w:br w:type="textWrapping" w:clear="all"/>
      </w:r>
    </w:p>
    <w:tbl>
      <w:tblPr>
        <w:tblW w:w="9645" w:type="dxa"/>
        <w:jc w:val="center"/>
        <w:tblCellSpacing w:w="0" w:type="dxa"/>
        <w:tblCellMar>
          <w:left w:w="0" w:type="dxa"/>
          <w:right w:w="0" w:type="dxa"/>
        </w:tblCellMar>
        <w:tblLook w:val="0000" w:firstRow="0" w:lastRow="0" w:firstColumn="0" w:lastColumn="0" w:noHBand="0" w:noVBand="0"/>
      </w:tblPr>
      <w:tblGrid>
        <w:gridCol w:w="4822"/>
        <w:gridCol w:w="4823"/>
      </w:tblGrid>
      <w:tr w:rsidR="006E12E1" w:rsidRPr="006E12E1" w:rsidTr="005F1FC3">
        <w:trPr>
          <w:tblCellSpacing w:w="0" w:type="dxa"/>
          <w:jc w:val="center"/>
        </w:trPr>
        <w:tc>
          <w:tcPr>
            <w:tcW w:w="481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непроизводные (первообразные) –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не соотносятся ни с какой частью речи</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в</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на</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к</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из-за </w:t>
            </w:r>
            <w:r w:rsidRPr="006E12E1">
              <w:rPr>
                <w:rFonts w:ascii="Times New Roman" w:hAnsi="Times New Roman" w:cs="Times New Roman"/>
                <w:sz w:val="24"/>
                <w:szCs w:val="24"/>
              </w:rPr>
              <w:t>и др.)</w:t>
            </w:r>
          </w:p>
        </w:tc>
        <w:tc>
          <w:tcPr>
            <w:tcW w:w="481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производные (непервообразные) – </w:t>
            </w:r>
            <w:r w:rsidRPr="006E12E1">
              <w:rPr>
                <w:rFonts w:ascii="Times New Roman" w:hAnsi="Times New Roman" w:cs="Times New Roman"/>
                <w:sz w:val="24"/>
                <w:szCs w:val="24"/>
              </w:rPr>
              <w:br/>
              <w:t xml:space="preserve">соотносятся с какой-либо частью речи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вследствие</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близ</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благодаря</w:t>
            </w:r>
            <w:r w:rsidRPr="006E12E1">
              <w:rPr>
                <w:rFonts w:ascii="Times New Roman" w:hAnsi="Times New Roman" w:cs="Times New Roman"/>
                <w:sz w:val="24"/>
                <w:szCs w:val="24"/>
              </w:rPr>
              <w:t xml:space="preserve"> и др.) </w:t>
            </w:r>
          </w:p>
        </w:tc>
      </w:tr>
    </w:tbl>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По структуре</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"http://yarus.aspu.ru/images/Image/2(3).jpg" \* MERGEFORMATINET </w:instrText>
      </w:r>
      <w:r w:rsidRPr="006E12E1">
        <w:rPr>
          <w:rFonts w:ascii="Times New Roman" w:hAnsi="Times New Roman" w:cs="Times New Roman"/>
          <w:sz w:val="24"/>
          <w:szCs w:val="24"/>
        </w:rPr>
        <w:fldChar w:fldCharType="separate"/>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"http://yarus.aspu.ru/images/Image/2(3).jpg" \* MERGEFORMATINET </w:instrText>
      </w:r>
      <w:r w:rsidRPr="006E12E1">
        <w:rPr>
          <w:rFonts w:ascii="Times New Roman" w:hAnsi="Times New Roman" w:cs="Times New Roman"/>
          <w:sz w:val="24"/>
          <w:szCs w:val="24"/>
        </w:rPr>
        <w:fldChar w:fldCharType="separate"/>
      </w:r>
      <w:r w:rsidR="005F1FC3">
        <w:rPr>
          <w:rFonts w:ascii="Times New Roman" w:hAnsi="Times New Roman" w:cs="Times New Roman"/>
          <w:sz w:val="24"/>
          <w:szCs w:val="24"/>
        </w:rPr>
        <w:fldChar w:fldCharType="begin"/>
      </w:r>
      <w:r w:rsidR="005F1FC3">
        <w:rPr>
          <w:rFonts w:ascii="Times New Roman" w:hAnsi="Times New Roman" w:cs="Times New Roman"/>
          <w:sz w:val="24"/>
          <w:szCs w:val="24"/>
        </w:rPr>
        <w:instrText xml:space="preserve"> INCLUDEPICTURE  "http://yarus.aspu.ru/images/Image/2(3).jpg" \* MERGEFORMATINET </w:instrText>
      </w:r>
      <w:r w:rsidR="005F1FC3">
        <w:rPr>
          <w:rFonts w:ascii="Times New Roman" w:hAnsi="Times New Roman" w:cs="Times New Roman"/>
          <w:sz w:val="24"/>
          <w:szCs w:val="24"/>
        </w:rPr>
        <w:fldChar w:fldCharType="separate"/>
      </w:r>
      <w:r w:rsidR="00D4543A">
        <w:rPr>
          <w:rFonts w:ascii="Times New Roman" w:hAnsi="Times New Roman" w:cs="Times New Roman"/>
          <w:sz w:val="24"/>
          <w:szCs w:val="24"/>
        </w:rPr>
        <w:fldChar w:fldCharType="begin"/>
      </w:r>
      <w:r w:rsidR="00D4543A">
        <w:rPr>
          <w:rFonts w:ascii="Times New Roman" w:hAnsi="Times New Roman" w:cs="Times New Roman"/>
          <w:sz w:val="24"/>
          <w:szCs w:val="24"/>
        </w:rPr>
        <w:instrText xml:space="preserve"> INCLUDEPICTURE  "http://yarus.aspu.ru/images/Image/2(3).jpg" \* MERGEFORMATINET </w:instrText>
      </w:r>
      <w:r w:rsidR="00D4543A">
        <w:rPr>
          <w:rFonts w:ascii="Times New Roman" w:hAnsi="Times New Roman" w:cs="Times New Roman"/>
          <w:sz w:val="24"/>
          <w:szCs w:val="24"/>
        </w:rPr>
        <w:fldChar w:fldCharType="separate"/>
      </w:r>
      <w:r w:rsidR="007F6F92">
        <w:rPr>
          <w:rFonts w:ascii="Times New Roman" w:hAnsi="Times New Roman" w:cs="Times New Roman"/>
          <w:sz w:val="24"/>
          <w:szCs w:val="24"/>
        </w:rPr>
        <w:fldChar w:fldCharType="begin"/>
      </w:r>
      <w:r w:rsidR="007F6F92">
        <w:rPr>
          <w:rFonts w:ascii="Times New Roman" w:hAnsi="Times New Roman" w:cs="Times New Roman"/>
          <w:sz w:val="24"/>
          <w:szCs w:val="24"/>
        </w:rPr>
        <w:instrText xml:space="preserve"> INCLUDEPICTURE  "http://yarus.aspu.ru/images/Image/2(3).jpg" \* MERGEFORMATINET </w:instrText>
      </w:r>
      <w:r w:rsidR="007F6F92">
        <w:rPr>
          <w:rFonts w:ascii="Times New Roman" w:hAnsi="Times New Roman" w:cs="Times New Roman"/>
          <w:sz w:val="24"/>
          <w:szCs w:val="24"/>
        </w:rPr>
        <w:fldChar w:fldCharType="separate"/>
      </w:r>
      <w:r w:rsidR="006F13CB">
        <w:rPr>
          <w:rFonts w:ascii="Times New Roman" w:hAnsi="Times New Roman" w:cs="Times New Roman"/>
          <w:sz w:val="24"/>
          <w:szCs w:val="24"/>
        </w:rPr>
        <w:fldChar w:fldCharType="begin"/>
      </w:r>
      <w:r w:rsidR="006F13CB">
        <w:rPr>
          <w:rFonts w:ascii="Times New Roman" w:hAnsi="Times New Roman" w:cs="Times New Roman"/>
          <w:sz w:val="24"/>
          <w:szCs w:val="24"/>
        </w:rPr>
        <w:instrText xml:space="preserve"> INCLUDEPICTURE  "http://yarus.aspu.ru/images/Image/2(3).jpg" \* MERGEFORMATINET </w:instrText>
      </w:r>
      <w:r w:rsidR="006F13CB">
        <w:rPr>
          <w:rFonts w:ascii="Times New Roman" w:hAnsi="Times New Roman" w:cs="Times New Roman"/>
          <w:sz w:val="24"/>
          <w:szCs w:val="24"/>
        </w:rPr>
        <w:fldChar w:fldCharType="separate"/>
      </w:r>
      <w:r w:rsidR="00EF1675">
        <w:rPr>
          <w:rFonts w:ascii="Times New Roman" w:hAnsi="Times New Roman" w:cs="Times New Roman"/>
          <w:sz w:val="24"/>
          <w:szCs w:val="24"/>
        </w:rPr>
        <w:fldChar w:fldCharType="begin"/>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instrText>INCLUDEPICTURE  "http://yarus.aspu.ru/images/Image/2(3).jpg" \* MERGEFORMATINET</w:instrText>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fldChar w:fldCharType="separate"/>
      </w:r>
      <w:r w:rsidR="00EF1675">
        <w:rPr>
          <w:rFonts w:ascii="Times New Roman" w:hAnsi="Times New Roman" w:cs="Times New Roman"/>
          <w:sz w:val="24"/>
          <w:szCs w:val="24"/>
        </w:rPr>
        <w:pict>
          <v:shape id="_x0000_i1036" type="#_x0000_t75" style="width:304.5pt;height:65.25pt">
            <v:imagedata r:id="rId197" r:href="rId201"/>
          </v:shape>
        </w:pict>
      </w:r>
      <w:r w:rsidR="00EF1675">
        <w:rPr>
          <w:rFonts w:ascii="Times New Roman" w:hAnsi="Times New Roman" w:cs="Times New Roman"/>
          <w:sz w:val="24"/>
          <w:szCs w:val="24"/>
        </w:rPr>
        <w:fldChar w:fldCharType="end"/>
      </w:r>
      <w:r w:rsidR="006F13CB">
        <w:rPr>
          <w:rFonts w:ascii="Times New Roman" w:hAnsi="Times New Roman" w:cs="Times New Roman"/>
          <w:sz w:val="24"/>
          <w:szCs w:val="24"/>
        </w:rPr>
        <w:fldChar w:fldCharType="end"/>
      </w:r>
      <w:r w:rsidR="007F6F92">
        <w:rPr>
          <w:rFonts w:ascii="Times New Roman" w:hAnsi="Times New Roman" w:cs="Times New Roman"/>
          <w:sz w:val="24"/>
          <w:szCs w:val="24"/>
        </w:rPr>
        <w:fldChar w:fldCharType="end"/>
      </w:r>
      <w:r w:rsidR="00D4543A">
        <w:rPr>
          <w:rFonts w:ascii="Times New Roman" w:hAnsi="Times New Roman" w:cs="Times New Roman"/>
          <w:sz w:val="24"/>
          <w:szCs w:val="24"/>
        </w:rPr>
        <w:fldChar w:fldCharType="end"/>
      </w:r>
      <w:r w:rsidR="005F1FC3">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sz w:val="24"/>
          <w:szCs w:val="24"/>
        </w:rPr>
        <w:t>  </w:t>
      </w:r>
      <w:r w:rsidRPr="006E12E1">
        <w:rPr>
          <w:rFonts w:ascii="Times New Roman" w:hAnsi="Times New Roman" w:cs="Times New Roman"/>
          <w:sz w:val="24"/>
          <w:szCs w:val="24"/>
        </w:rPr>
        <w:br w:type="textWrapping" w:clear="all"/>
      </w:r>
    </w:p>
    <w:tbl>
      <w:tblPr>
        <w:tblW w:w="0" w:type="auto"/>
        <w:jc w:val="center"/>
        <w:tblCellSpacing w:w="0" w:type="dxa"/>
        <w:tblCellMar>
          <w:left w:w="0" w:type="dxa"/>
          <w:right w:w="0" w:type="dxa"/>
        </w:tblCellMar>
        <w:tblLook w:val="0000" w:firstRow="0" w:lastRow="0" w:firstColumn="0" w:lastColumn="0" w:noHBand="0" w:noVBand="0"/>
      </w:tblPr>
      <w:tblGrid>
        <w:gridCol w:w="3195"/>
        <w:gridCol w:w="3195"/>
        <w:gridCol w:w="3195"/>
      </w:tblGrid>
      <w:tr w:rsidR="006E12E1" w:rsidRPr="006E12E1" w:rsidTr="005F1FC3">
        <w:trPr>
          <w:tblCellSpacing w:w="0" w:type="dxa"/>
          <w:jc w:val="center"/>
        </w:trPr>
        <w:tc>
          <w:tcPr>
            <w:tcW w:w="319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простые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от</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о</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вблизи</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i/>
                <w:iCs/>
                <w:sz w:val="24"/>
                <w:szCs w:val="24"/>
              </w:rPr>
              <w:t xml:space="preserve">спустя </w:t>
            </w:r>
            <w:r w:rsidRPr="006E12E1">
              <w:rPr>
                <w:rFonts w:ascii="Times New Roman" w:hAnsi="Times New Roman" w:cs="Times New Roman"/>
                <w:sz w:val="24"/>
                <w:szCs w:val="24"/>
              </w:rPr>
              <w:t>и др.)</w:t>
            </w:r>
          </w:p>
        </w:tc>
        <w:tc>
          <w:tcPr>
            <w:tcW w:w="319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 xml:space="preserve">сложные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из-за</w:t>
            </w:r>
            <w:r w:rsidRPr="006E12E1">
              <w:rPr>
                <w:rFonts w:ascii="Times New Roman" w:hAnsi="Times New Roman" w:cs="Times New Roman"/>
                <w:sz w:val="24"/>
                <w:szCs w:val="24"/>
              </w:rPr>
              <w:t xml:space="preserve">, </w:t>
            </w:r>
            <w:r w:rsidRPr="006E12E1">
              <w:rPr>
                <w:rFonts w:ascii="Times New Roman" w:hAnsi="Times New Roman" w:cs="Times New Roman"/>
                <w:i/>
                <w:iCs/>
                <w:sz w:val="24"/>
                <w:szCs w:val="24"/>
              </w:rPr>
              <w:t xml:space="preserve">из-под </w:t>
            </w:r>
            <w:r w:rsidRPr="006E12E1">
              <w:rPr>
                <w:rFonts w:ascii="Times New Roman" w:hAnsi="Times New Roman" w:cs="Times New Roman"/>
                <w:sz w:val="24"/>
                <w:szCs w:val="24"/>
              </w:rPr>
              <w:t>и</w:t>
            </w:r>
            <w:r w:rsidRPr="006E12E1">
              <w:rPr>
                <w:rFonts w:ascii="Times New Roman" w:hAnsi="Times New Roman" w:cs="Times New Roman"/>
                <w:i/>
                <w:iCs/>
                <w:sz w:val="24"/>
                <w:szCs w:val="24"/>
              </w:rPr>
              <w:t xml:space="preserve"> по-над</w:t>
            </w:r>
            <w:r w:rsidRPr="006E12E1">
              <w:rPr>
                <w:rFonts w:ascii="Times New Roman" w:hAnsi="Times New Roman" w:cs="Times New Roman"/>
                <w:sz w:val="24"/>
                <w:szCs w:val="24"/>
              </w:rPr>
              <w:t>)</w:t>
            </w:r>
          </w:p>
        </w:tc>
        <w:tc>
          <w:tcPr>
            <w:tcW w:w="3195"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составные</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невзирая на</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за счёт</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i/>
                <w:iCs/>
                <w:sz w:val="24"/>
                <w:szCs w:val="24"/>
              </w:rPr>
              <w:t xml:space="preserve">в связи с </w:t>
            </w:r>
            <w:r w:rsidRPr="006E12E1">
              <w:rPr>
                <w:rFonts w:ascii="Times New Roman" w:hAnsi="Times New Roman" w:cs="Times New Roman"/>
                <w:sz w:val="24"/>
                <w:szCs w:val="24"/>
              </w:rPr>
              <w:t>и</w:t>
            </w:r>
            <w:r w:rsidRPr="006E12E1">
              <w:rPr>
                <w:rFonts w:ascii="Times New Roman" w:hAnsi="Times New Roman" w:cs="Times New Roman"/>
                <w:i/>
                <w:iCs/>
                <w:sz w:val="24"/>
                <w:szCs w:val="24"/>
              </w:rPr>
              <w:t xml:space="preserve"> </w:t>
            </w:r>
            <w:r w:rsidRPr="006E12E1">
              <w:rPr>
                <w:rFonts w:ascii="Times New Roman" w:hAnsi="Times New Roman" w:cs="Times New Roman"/>
                <w:sz w:val="24"/>
                <w:szCs w:val="24"/>
              </w:rPr>
              <w:t>др.)</w:t>
            </w:r>
          </w:p>
        </w:tc>
      </w:tr>
    </w:tbl>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sz w:val="24"/>
          <w:szCs w:val="24"/>
        </w:rPr>
        <w:t>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Производные (непервообразные) предлоги</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b/>
          <w:bCs/>
          <w:i/>
          <w:iCs/>
          <w:sz w:val="24"/>
          <w:szCs w:val="24"/>
        </w:rPr>
        <w:t>по соотношению с другими частями речи</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w:t>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"http://yarus.aspu.ru/images/Image/2(3).jpg" \* MERGEFORMATINET </w:instrText>
      </w:r>
      <w:r w:rsidRPr="006E12E1">
        <w:rPr>
          <w:rFonts w:ascii="Times New Roman" w:hAnsi="Times New Roman" w:cs="Times New Roman"/>
          <w:sz w:val="24"/>
          <w:szCs w:val="24"/>
        </w:rPr>
        <w:fldChar w:fldCharType="separate"/>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"http://yarus.aspu.ru/images/Image/2(3).jpg" \* MERGEFORMATINET </w:instrText>
      </w:r>
      <w:r w:rsidRPr="006E12E1">
        <w:rPr>
          <w:rFonts w:ascii="Times New Roman" w:hAnsi="Times New Roman" w:cs="Times New Roman"/>
          <w:sz w:val="24"/>
          <w:szCs w:val="24"/>
        </w:rPr>
        <w:fldChar w:fldCharType="separate"/>
      </w:r>
      <w:r w:rsidR="005F1FC3">
        <w:rPr>
          <w:rFonts w:ascii="Times New Roman" w:hAnsi="Times New Roman" w:cs="Times New Roman"/>
          <w:sz w:val="24"/>
          <w:szCs w:val="24"/>
        </w:rPr>
        <w:fldChar w:fldCharType="begin"/>
      </w:r>
      <w:r w:rsidR="005F1FC3">
        <w:rPr>
          <w:rFonts w:ascii="Times New Roman" w:hAnsi="Times New Roman" w:cs="Times New Roman"/>
          <w:sz w:val="24"/>
          <w:szCs w:val="24"/>
        </w:rPr>
        <w:instrText xml:space="preserve"> INCLUDEPICTURE  "http://yarus.aspu.ru/images/Image/2(3).jpg" \* MERGEFORMATINET </w:instrText>
      </w:r>
      <w:r w:rsidR="005F1FC3">
        <w:rPr>
          <w:rFonts w:ascii="Times New Roman" w:hAnsi="Times New Roman" w:cs="Times New Roman"/>
          <w:sz w:val="24"/>
          <w:szCs w:val="24"/>
        </w:rPr>
        <w:fldChar w:fldCharType="separate"/>
      </w:r>
      <w:r w:rsidR="00D4543A">
        <w:rPr>
          <w:rFonts w:ascii="Times New Roman" w:hAnsi="Times New Roman" w:cs="Times New Roman"/>
          <w:sz w:val="24"/>
          <w:szCs w:val="24"/>
        </w:rPr>
        <w:fldChar w:fldCharType="begin"/>
      </w:r>
      <w:r w:rsidR="00D4543A">
        <w:rPr>
          <w:rFonts w:ascii="Times New Roman" w:hAnsi="Times New Roman" w:cs="Times New Roman"/>
          <w:sz w:val="24"/>
          <w:szCs w:val="24"/>
        </w:rPr>
        <w:instrText xml:space="preserve"> INCLUDEPICTURE  "http://yarus.aspu.ru/images/Image/2(3).jpg" \* MERGEFORMATINET </w:instrText>
      </w:r>
      <w:r w:rsidR="00D4543A">
        <w:rPr>
          <w:rFonts w:ascii="Times New Roman" w:hAnsi="Times New Roman" w:cs="Times New Roman"/>
          <w:sz w:val="24"/>
          <w:szCs w:val="24"/>
        </w:rPr>
        <w:fldChar w:fldCharType="separate"/>
      </w:r>
      <w:r w:rsidR="007F6F92">
        <w:rPr>
          <w:rFonts w:ascii="Times New Roman" w:hAnsi="Times New Roman" w:cs="Times New Roman"/>
          <w:sz w:val="24"/>
          <w:szCs w:val="24"/>
        </w:rPr>
        <w:fldChar w:fldCharType="begin"/>
      </w:r>
      <w:r w:rsidR="007F6F92">
        <w:rPr>
          <w:rFonts w:ascii="Times New Roman" w:hAnsi="Times New Roman" w:cs="Times New Roman"/>
          <w:sz w:val="24"/>
          <w:szCs w:val="24"/>
        </w:rPr>
        <w:instrText xml:space="preserve"> INCLUDEPICTURE  "http://yarus.aspu.ru/images/Image/2(3).jpg" \* MERGEFORMATINET </w:instrText>
      </w:r>
      <w:r w:rsidR="007F6F92">
        <w:rPr>
          <w:rFonts w:ascii="Times New Roman" w:hAnsi="Times New Roman" w:cs="Times New Roman"/>
          <w:sz w:val="24"/>
          <w:szCs w:val="24"/>
        </w:rPr>
        <w:fldChar w:fldCharType="separate"/>
      </w:r>
      <w:r w:rsidR="006F13CB">
        <w:rPr>
          <w:rFonts w:ascii="Times New Roman" w:hAnsi="Times New Roman" w:cs="Times New Roman"/>
          <w:sz w:val="24"/>
          <w:szCs w:val="24"/>
        </w:rPr>
        <w:fldChar w:fldCharType="begin"/>
      </w:r>
      <w:r w:rsidR="006F13CB">
        <w:rPr>
          <w:rFonts w:ascii="Times New Roman" w:hAnsi="Times New Roman" w:cs="Times New Roman"/>
          <w:sz w:val="24"/>
          <w:szCs w:val="24"/>
        </w:rPr>
        <w:instrText xml:space="preserve"> INCLUDEPICTURE  "http://yarus.aspu.ru/images/Image/2(3).jpg" \* MERGEFORMATINET </w:instrText>
      </w:r>
      <w:r w:rsidR="006F13CB">
        <w:rPr>
          <w:rFonts w:ascii="Times New Roman" w:hAnsi="Times New Roman" w:cs="Times New Roman"/>
          <w:sz w:val="24"/>
          <w:szCs w:val="24"/>
        </w:rPr>
        <w:fldChar w:fldCharType="separate"/>
      </w:r>
      <w:r w:rsidR="00EF1675">
        <w:rPr>
          <w:rFonts w:ascii="Times New Roman" w:hAnsi="Times New Roman" w:cs="Times New Roman"/>
          <w:sz w:val="24"/>
          <w:szCs w:val="24"/>
        </w:rPr>
        <w:fldChar w:fldCharType="begin"/>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instrText>INCLUDEPICTURE  "http://ya</w:instrText>
      </w:r>
      <w:r w:rsidR="00EF1675">
        <w:rPr>
          <w:rFonts w:ascii="Times New Roman" w:hAnsi="Times New Roman" w:cs="Times New Roman"/>
          <w:sz w:val="24"/>
          <w:szCs w:val="24"/>
        </w:rPr>
        <w:instrText>rus.aspu.ru/images/Image/2(3).jpg" \* MERGEFORMATINET</w:instrText>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fldChar w:fldCharType="separate"/>
      </w:r>
      <w:r w:rsidR="00EF1675">
        <w:rPr>
          <w:rFonts w:ascii="Times New Roman" w:hAnsi="Times New Roman" w:cs="Times New Roman"/>
          <w:sz w:val="24"/>
          <w:szCs w:val="24"/>
        </w:rPr>
        <w:pict>
          <v:shape id="_x0000_i1037" type="#_x0000_t75" style="width:304.5pt;height:65.25pt">
            <v:imagedata r:id="rId197" r:href="rId202"/>
          </v:shape>
        </w:pict>
      </w:r>
      <w:r w:rsidR="00EF1675">
        <w:rPr>
          <w:rFonts w:ascii="Times New Roman" w:hAnsi="Times New Roman" w:cs="Times New Roman"/>
          <w:sz w:val="24"/>
          <w:szCs w:val="24"/>
        </w:rPr>
        <w:fldChar w:fldCharType="end"/>
      </w:r>
      <w:r w:rsidR="006F13CB">
        <w:rPr>
          <w:rFonts w:ascii="Times New Roman" w:hAnsi="Times New Roman" w:cs="Times New Roman"/>
          <w:sz w:val="24"/>
          <w:szCs w:val="24"/>
        </w:rPr>
        <w:fldChar w:fldCharType="end"/>
      </w:r>
      <w:r w:rsidR="007F6F92">
        <w:rPr>
          <w:rFonts w:ascii="Times New Roman" w:hAnsi="Times New Roman" w:cs="Times New Roman"/>
          <w:sz w:val="24"/>
          <w:szCs w:val="24"/>
        </w:rPr>
        <w:fldChar w:fldCharType="end"/>
      </w:r>
      <w:r w:rsidR="00D4543A">
        <w:rPr>
          <w:rFonts w:ascii="Times New Roman" w:hAnsi="Times New Roman" w:cs="Times New Roman"/>
          <w:sz w:val="24"/>
          <w:szCs w:val="24"/>
        </w:rPr>
        <w:fldChar w:fldCharType="end"/>
      </w:r>
      <w:r w:rsidR="005F1FC3">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br w:type="textWrapping" w:clear="all"/>
      </w:r>
    </w:p>
    <w:tbl>
      <w:tblPr>
        <w:tblW w:w="0" w:type="auto"/>
        <w:tblCellSpacing w:w="0" w:type="dxa"/>
        <w:tblCellMar>
          <w:left w:w="0" w:type="dxa"/>
          <w:right w:w="0" w:type="dxa"/>
        </w:tblCellMar>
        <w:tblLook w:val="0000" w:firstRow="0" w:lastRow="0" w:firstColumn="0" w:lastColumn="0" w:noHBand="0" w:noVBand="0"/>
      </w:tblPr>
      <w:tblGrid>
        <w:gridCol w:w="3109"/>
        <w:gridCol w:w="3124"/>
        <w:gridCol w:w="3122"/>
      </w:tblGrid>
      <w:tr w:rsidR="006E12E1" w:rsidRPr="006E12E1" w:rsidTr="005F1FC3">
        <w:trPr>
          <w:tblCellSpacing w:w="0" w:type="dxa"/>
        </w:trPr>
        <w:tc>
          <w:tcPr>
            <w:tcW w:w="3109"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наречные (</w:t>
            </w:r>
            <w:r w:rsidRPr="006E12E1">
              <w:rPr>
                <w:rFonts w:ascii="Times New Roman" w:hAnsi="Times New Roman" w:cs="Times New Roman"/>
                <w:i/>
                <w:iCs/>
                <w:sz w:val="24"/>
                <w:szCs w:val="24"/>
              </w:rPr>
              <w:t>вокруг</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позади</w:t>
            </w:r>
            <w:r w:rsidRPr="006E12E1">
              <w:rPr>
                <w:rFonts w:ascii="Times New Roman" w:hAnsi="Times New Roman" w:cs="Times New Roman"/>
                <w:sz w:val="24"/>
                <w:szCs w:val="24"/>
              </w:rPr>
              <w:t xml:space="preserve">, </w:t>
            </w:r>
            <w:r w:rsidRPr="006E12E1">
              <w:rPr>
                <w:rFonts w:ascii="Times New Roman" w:hAnsi="Times New Roman" w:cs="Times New Roman"/>
                <w:i/>
                <w:iCs/>
                <w:sz w:val="24"/>
                <w:szCs w:val="24"/>
              </w:rPr>
              <w:t>внутри</w:t>
            </w:r>
            <w:r w:rsidRPr="006E12E1">
              <w:rPr>
                <w:rFonts w:ascii="Times New Roman" w:hAnsi="Times New Roman" w:cs="Times New Roman"/>
                <w:sz w:val="24"/>
                <w:szCs w:val="24"/>
              </w:rPr>
              <w:t>,</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i/>
                <w:iCs/>
                <w:sz w:val="24"/>
                <w:szCs w:val="24"/>
              </w:rPr>
              <w:t xml:space="preserve">подобно </w:t>
            </w:r>
            <w:r w:rsidRPr="006E12E1">
              <w:rPr>
                <w:rFonts w:ascii="Times New Roman" w:hAnsi="Times New Roman" w:cs="Times New Roman"/>
                <w:sz w:val="24"/>
                <w:szCs w:val="24"/>
              </w:rPr>
              <w:t>и др.)</w:t>
            </w:r>
          </w:p>
        </w:tc>
        <w:tc>
          <w:tcPr>
            <w:tcW w:w="3124"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отымённые</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w:t>
            </w:r>
            <w:r w:rsidRPr="006E12E1">
              <w:rPr>
                <w:rFonts w:ascii="Times New Roman" w:hAnsi="Times New Roman" w:cs="Times New Roman"/>
                <w:i/>
                <w:iCs/>
                <w:sz w:val="24"/>
                <w:szCs w:val="24"/>
              </w:rPr>
              <w:t>в продолжение</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ввиду</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w:t>
            </w:r>
          </w:p>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i/>
                <w:iCs/>
                <w:sz w:val="24"/>
                <w:szCs w:val="24"/>
              </w:rPr>
              <w:t>путём</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по поводу</w:t>
            </w:r>
            <w:r w:rsidRPr="006E12E1">
              <w:rPr>
                <w:rFonts w:ascii="Times New Roman" w:hAnsi="Times New Roman" w:cs="Times New Roman"/>
                <w:sz w:val="24"/>
                <w:szCs w:val="24"/>
              </w:rPr>
              <w:t xml:space="preserve"> и др.)</w:t>
            </w:r>
          </w:p>
        </w:tc>
        <w:tc>
          <w:tcPr>
            <w:tcW w:w="3122" w:type="dxa"/>
          </w:tcPr>
          <w:p w:rsidR="006E12E1" w:rsidRPr="006E12E1" w:rsidRDefault="006E12E1" w:rsidP="005F1FC3">
            <w:pPr>
              <w:jc w:val="both"/>
              <w:rPr>
                <w:rFonts w:ascii="Times New Roman" w:hAnsi="Times New Roman" w:cs="Times New Roman"/>
                <w:sz w:val="24"/>
                <w:szCs w:val="24"/>
              </w:rPr>
            </w:pPr>
            <w:r w:rsidRPr="006E12E1">
              <w:rPr>
                <w:rFonts w:ascii="Times New Roman" w:hAnsi="Times New Roman" w:cs="Times New Roman"/>
                <w:sz w:val="24"/>
                <w:szCs w:val="24"/>
              </w:rPr>
              <w:t>отглагольные (</w:t>
            </w:r>
            <w:r w:rsidRPr="006E12E1">
              <w:rPr>
                <w:rFonts w:ascii="Times New Roman" w:hAnsi="Times New Roman" w:cs="Times New Roman"/>
                <w:i/>
                <w:iCs/>
                <w:sz w:val="24"/>
                <w:szCs w:val="24"/>
              </w:rPr>
              <w:t>включая</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начиная с, невзирая на </w:t>
            </w:r>
            <w:r w:rsidRPr="006E12E1">
              <w:rPr>
                <w:rFonts w:ascii="Times New Roman" w:hAnsi="Times New Roman" w:cs="Times New Roman"/>
                <w:sz w:val="24"/>
                <w:szCs w:val="24"/>
              </w:rPr>
              <w:t>и др.)</w:t>
            </w:r>
          </w:p>
        </w:tc>
      </w:tr>
    </w:tbl>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Значения предлогов могут выявляться только в сочетании с падежной формой имени:</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объектное (</w:t>
      </w:r>
      <w:r w:rsidRPr="006E12E1">
        <w:rPr>
          <w:rFonts w:ascii="Times New Roman" w:hAnsi="Times New Roman" w:cs="Times New Roman"/>
          <w:i/>
          <w:iCs/>
          <w:sz w:val="24"/>
          <w:szCs w:val="24"/>
        </w:rPr>
        <w:t>говорить о погоде</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любовь к сыну</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определительное (</w:t>
      </w:r>
      <w:r w:rsidRPr="006E12E1">
        <w:rPr>
          <w:rFonts w:ascii="Times New Roman" w:hAnsi="Times New Roman" w:cs="Times New Roman"/>
          <w:i/>
          <w:iCs/>
          <w:sz w:val="24"/>
          <w:szCs w:val="24"/>
        </w:rPr>
        <w:t>брюки в полоску</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обувь без каблуков</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пространственное (</w:t>
      </w:r>
      <w:r w:rsidRPr="006E12E1">
        <w:rPr>
          <w:rFonts w:ascii="Times New Roman" w:hAnsi="Times New Roman" w:cs="Times New Roman"/>
          <w:i/>
          <w:iCs/>
          <w:sz w:val="24"/>
          <w:szCs w:val="24"/>
        </w:rPr>
        <w:t>отдыхать за городом</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жить в Астрахани</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lastRenderedPageBreak/>
        <w:t>– временное (</w:t>
      </w:r>
      <w:r w:rsidRPr="006E12E1">
        <w:rPr>
          <w:rFonts w:ascii="Times New Roman" w:hAnsi="Times New Roman" w:cs="Times New Roman"/>
          <w:i/>
          <w:iCs/>
          <w:sz w:val="24"/>
          <w:szCs w:val="24"/>
        </w:rPr>
        <w:t>вернуться за полночь</w:t>
      </w:r>
      <w:r w:rsidRPr="006E12E1">
        <w:rPr>
          <w:rFonts w:ascii="Times New Roman" w:hAnsi="Times New Roman" w:cs="Times New Roman"/>
          <w:sz w:val="24"/>
          <w:szCs w:val="24"/>
        </w:rPr>
        <w:t xml:space="preserve">, </w:t>
      </w:r>
      <w:r w:rsidRPr="006E12E1">
        <w:rPr>
          <w:rFonts w:ascii="Times New Roman" w:hAnsi="Times New Roman" w:cs="Times New Roman"/>
          <w:i/>
          <w:iCs/>
          <w:sz w:val="24"/>
          <w:szCs w:val="24"/>
        </w:rPr>
        <w:t>гулять до вечера</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сравнительное (</w:t>
      </w:r>
      <w:r w:rsidRPr="006E12E1">
        <w:rPr>
          <w:rFonts w:ascii="Times New Roman" w:hAnsi="Times New Roman" w:cs="Times New Roman"/>
          <w:i/>
          <w:iCs/>
          <w:sz w:val="24"/>
          <w:szCs w:val="24"/>
        </w:rPr>
        <w:t>размером с грушу</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пойти в отца</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причинное (</w:t>
      </w:r>
      <w:r w:rsidRPr="006E12E1">
        <w:rPr>
          <w:rFonts w:ascii="Times New Roman" w:hAnsi="Times New Roman" w:cs="Times New Roman"/>
          <w:i/>
          <w:iCs/>
          <w:sz w:val="24"/>
          <w:szCs w:val="24"/>
        </w:rPr>
        <w:t>вернуться из-за дождя</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заплакать от обиды</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целевое (</w:t>
      </w:r>
      <w:r w:rsidRPr="006E12E1">
        <w:rPr>
          <w:rFonts w:ascii="Times New Roman" w:hAnsi="Times New Roman" w:cs="Times New Roman"/>
          <w:i/>
          <w:iCs/>
          <w:sz w:val="24"/>
          <w:szCs w:val="24"/>
        </w:rPr>
        <w:t>стараться для друзей</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остаться ради матери</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образа действия (</w:t>
      </w:r>
      <w:r w:rsidRPr="006E12E1">
        <w:rPr>
          <w:rFonts w:ascii="Times New Roman" w:hAnsi="Times New Roman" w:cs="Times New Roman"/>
          <w:i/>
          <w:iCs/>
          <w:sz w:val="24"/>
          <w:szCs w:val="24"/>
        </w:rPr>
        <w:t>слушать с удовольствием</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ужинать без аппетита</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меры и степени (</w:t>
      </w:r>
      <w:r w:rsidRPr="006E12E1">
        <w:rPr>
          <w:rFonts w:ascii="Times New Roman" w:hAnsi="Times New Roman" w:cs="Times New Roman"/>
          <w:i/>
          <w:iCs/>
          <w:sz w:val="24"/>
          <w:szCs w:val="24"/>
        </w:rPr>
        <w:t>налить до края</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нырнуть с головой</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r w:rsidRPr="006E12E1">
        <w:rPr>
          <w:rFonts w:ascii="Times New Roman" w:hAnsi="Times New Roman" w:cs="Times New Roman"/>
          <w:sz w:val="24"/>
          <w:szCs w:val="24"/>
        </w:rPr>
        <w:t>– сопроводительное (</w:t>
      </w:r>
      <w:r w:rsidRPr="006E12E1">
        <w:rPr>
          <w:rFonts w:ascii="Times New Roman" w:hAnsi="Times New Roman" w:cs="Times New Roman"/>
          <w:i/>
          <w:iCs/>
          <w:sz w:val="24"/>
          <w:szCs w:val="24"/>
        </w:rPr>
        <w:t>разговаривать с другом</w:t>
      </w:r>
      <w:r w:rsidRPr="006E12E1">
        <w:rPr>
          <w:rFonts w:ascii="Times New Roman" w:hAnsi="Times New Roman" w:cs="Times New Roman"/>
          <w:sz w:val="24"/>
          <w:szCs w:val="24"/>
        </w:rPr>
        <w:t>,</w:t>
      </w:r>
      <w:r w:rsidRPr="006E12E1">
        <w:rPr>
          <w:rFonts w:ascii="Times New Roman" w:hAnsi="Times New Roman" w:cs="Times New Roman"/>
          <w:i/>
          <w:iCs/>
          <w:sz w:val="24"/>
          <w:szCs w:val="24"/>
        </w:rPr>
        <w:t xml:space="preserve"> гулять с внучкой</w:t>
      </w:r>
      <w:r w:rsidRPr="006E12E1">
        <w:rPr>
          <w:rFonts w:ascii="Times New Roman" w:hAnsi="Times New Roman" w:cs="Times New Roman"/>
          <w:sz w:val="24"/>
          <w:szCs w:val="24"/>
        </w:rPr>
        <w:t>).</w:t>
      </w:r>
    </w:p>
    <w:p w:rsidR="006E12E1" w:rsidRPr="006E12E1" w:rsidRDefault="006E12E1" w:rsidP="006E12E1">
      <w:pPr>
        <w:jc w:val="both"/>
        <w:rPr>
          <w:rFonts w:ascii="Times New Roman" w:hAnsi="Times New Roman" w:cs="Times New Roman"/>
          <w:sz w:val="24"/>
          <w:szCs w:val="24"/>
        </w:rPr>
      </w:pPr>
    </w:p>
    <w:p w:rsidR="006E12E1" w:rsidRPr="006E12E1" w:rsidRDefault="006E12E1" w:rsidP="006E12E1">
      <w:pPr>
        <w:jc w:val="both"/>
        <w:rPr>
          <w:rFonts w:ascii="Times New Roman" w:hAnsi="Times New Roman" w:cs="Times New Roman"/>
          <w:b/>
          <w:sz w:val="24"/>
          <w:szCs w:val="24"/>
        </w:rPr>
      </w:pPr>
      <w:r w:rsidRPr="006E12E1">
        <w:rPr>
          <w:rFonts w:ascii="Times New Roman" w:hAnsi="Times New Roman" w:cs="Times New Roman"/>
          <w:b/>
          <w:sz w:val="24"/>
          <w:szCs w:val="24"/>
        </w:rPr>
        <w:t>3. Частицы</w:t>
      </w:r>
    </w:p>
    <w:p w:rsidR="006E12E1" w:rsidRPr="006E12E1" w:rsidRDefault="006E12E1" w:rsidP="006E12E1">
      <w:pPr>
        <w:ind w:firstLine="225"/>
        <w:jc w:val="both"/>
        <w:rPr>
          <w:rFonts w:ascii="Times New Roman" w:hAnsi="Times New Roman" w:cs="Times New Roman"/>
          <w:b/>
          <w:bCs/>
          <w:i/>
          <w:iCs/>
          <w:sz w:val="24"/>
          <w:szCs w:val="24"/>
        </w:rPr>
      </w:pP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b/>
          <w:bCs/>
          <w:i/>
          <w:iCs/>
          <w:sz w:val="24"/>
          <w:szCs w:val="24"/>
        </w:rPr>
        <w:t xml:space="preserve">                                </w:t>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"http://russkiy-na-5.ru/files/uploads/r_k25.png" \* MERGEFORMATINET </w:instrText>
      </w:r>
      <w:r w:rsidRPr="006E12E1">
        <w:rPr>
          <w:rFonts w:ascii="Times New Roman" w:hAnsi="Times New Roman" w:cs="Times New Roman"/>
          <w:sz w:val="24"/>
          <w:szCs w:val="24"/>
        </w:rPr>
        <w:fldChar w:fldCharType="separate"/>
      </w:r>
      <w:r w:rsidRPr="006E12E1">
        <w:rPr>
          <w:rFonts w:ascii="Times New Roman" w:hAnsi="Times New Roman" w:cs="Times New Roman"/>
          <w:sz w:val="24"/>
          <w:szCs w:val="24"/>
        </w:rPr>
        <w:fldChar w:fldCharType="begin"/>
      </w:r>
      <w:r w:rsidRPr="006E12E1">
        <w:rPr>
          <w:rFonts w:ascii="Times New Roman" w:hAnsi="Times New Roman" w:cs="Times New Roman"/>
          <w:sz w:val="24"/>
          <w:szCs w:val="24"/>
        </w:rPr>
        <w:instrText xml:space="preserve"> INCLUDEPICTURE  "http://russkiy-na-5.ru/files/uploads/r_k25.png" \* MERGEFORMATINET </w:instrText>
      </w:r>
      <w:r w:rsidRPr="006E12E1">
        <w:rPr>
          <w:rFonts w:ascii="Times New Roman" w:hAnsi="Times New Roman" w:cs="Times New Roman"/>
          <w:sz w:val="24"/>
          <w:szCs w:val="24"/>
        </w:rPr>
        <w:fldChar w:fldCharType="separate"/>
      </w:r>
      <w:r w:rsidR="005F1FC3">
        <w:rPr>
          <w:rFonts w:ascii="Times New Roman" w:hAnsi="Times New Roman" w:cs="Times New Roman"/>
          <w:sz w:val="24"/>
          <w:szCs w:val="24"/>
        </w:rPr>
        <w:fldChar w:fldCharType="begin"/>
      </w:r>
      <w:r w:rsidR="005F1FC3">
        <w:rPr>
          <w:rFonts w:ascii="Times New Roman" w:hAnsi="Times New Roman" w:cs="Times New Roman"/>
          <w:sz w:val="24"/>
          <w:szCs w:val="24"/>
        </w:rPr>
        <w:instrText xml:space="preserve"> INCLUDEPICTURE  "http://russkiy-na-5.ru/files/uploads/r_k25.png" \* MERGEFORMATINET </w:instrText>
      </w:r>
      <w:r w:rsidR="005F1FC3">
        <w:rPr>
          <w:rFonts w:ascii="Times New Roman" w:hAnsi="Times New Roman" w:cs="Times New Roman"/>
          <w:sz w:val="24"/>
          <w:szCs w:val="24"/>
        </w:rPr>
        <w:fldChar w:fldCharType="separate"/>
      </w:r>
      <w:r w:rsidR="00D4543A">
        <w:rPr>
          <w:rFonts w:ascii="Times New Roman" w:hAnsi="Times New Roman" w:cs="Times New Roman"/>
          <w:sz w:val="24"/>
          <w:szCs w:val="24"/>
        </w:rPr>
        <w:fldChar w:fldCharType="begin"/>
      </w:r>
      <w:r w:rsidR="00D4543A">
        <w:rPr>
          <w:rFonts w:ascii="Times New Roman" w:hAnsi="Times New Roman" w:cs="Times New Roman"/>
          <w:sz w:val="24"/>
          <w:szCs w:val="24"/>
        </w:rPr>
        <w:instrText xml:space="preserve"> INCLUDEPICTURE  "http://russkiy-na-5.ru/files/uploads/r_k25.png" \* MERGEFORMATINET </w:instrText>
      </w:r>
      <w:r w:rsidR="00D4543A">
        <w:rPr>
          <w:rFonts w:ascii="Times New Roman" w:hAnsi="Times New Roman" w:cs="Times New Roman"/>
          <w:sz w:val="24"/>
          <w:szCs w:val="24"/>
        </w:rPr>
        <w:fldChar w:fldCharType="separate"/>
      </w:r>
      <w:r w:rsidR="007F6F92">
        <w:rPr>
          <w:rFonts w:ascii="Times New Roman" w:hAnsi="Times New Roman" w:cs="Times New Roman"/>
          <w:sz w:val="24"/>
          <w:szCs w:val="24"/>
        </w:rPr>
        <w:fldChar w:fldCharType="begin"/>
      </w:r>
      <w:r w:rsidR="007F6F92">
        <w:rPr>
          <w:rFonts w:ascii="Times New Roman" w:hAnsi="Times New Roman" w:cs="Times New Roman"/>
          <w:sz w:val="24"/>
          <w:szCs w:val="24"/>
        </w:rPr>
        <w:instrText xml:space="preserve"> INCLUDEPICTURE  "http://russkiy-na-5.ru/files/uploads/r_k25.png" \* MERGEFORMATINET </w:instrText>
      </w:r>
      <w:r w:rsidR="007F6F92">
        <w:rPr>
          <w:rFonts w:ascii="Times New Roman" w:hAnsi="Times New Roman" w:cs="Times New Roman"/>
          <w:sz w:val="24"/>
          <w:szCs w:val="24"/>
        </w:rPr>
        <w:fldChar w:fldCharType="separate"/>
      </w:r>
      <w:r w:rsidR="006F13CB">
        <w:rPr>
          <w:rFonts w:ascii="Times New Roman" w:hAnsi="Times New Roman" w:cs="Times New Roman"/>
          <w:sz w:val="24"/>
          <w:szCs w:val="24"/>
        </w:rPr>
        <w:fldChar w:fldCharType="begin"/>
      </w:r>
      <w:r w:rsidR="006F13CB">
        <w:rPr>
          <w:rFonts w:ascii="Times New Roman" w:hAnsi="Times New Roman" w:cs="Times New Roman"/>
          <w:sz w:val="24"/>
          <w:szCs w:val="24"/>
        </w:rPr>
        <w:instrText xml:space="preserve"> INCLUDEPICTURE  "http://russkiy-na-5.ru/files/uploads/r_k25.png" \* MERGEFORMATINET </w:instrText>
      </w:r>
      <w:r w:rsidR="006F13CB">
        <w:rPr>
          <w:rFonts w:ascii="Times New Roman" w:hAnsi="Times New Roman" w:cs="Times New Roman"/>
          <w:sz w:val="24"/>
          <w:szCs w:val="24"/>
        </w:rPr>
        <w:fldChar w:fldCharType="separate"/>
      </w:r>
      <w:r w:rsidR="00EF1675">
        <w:rPr>
          <w:rFonts w:ascii="Times New Roman" w:hAnsi="Times New Roman" w:cs="Times New Roman"/>
          <w:sz w:val="24"/>
          <w:szCs w:val="24"/>
        </w:rPr>
        <w:fldChar w:fldCharType="begin"/>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instrText>INCLUDEPICTURE  "http://russkiy-na-5.ru/files/uploads/r_k25.png" \* MERGEFORMATINET</w:instrText>
      </w:r>
      <w:r w:rsidR="00EF1675">
        <w:rPr>
          <w:rFonts w:ascii="Times New Roman" w:hAnsi="Times New Roman" w:cs="Times New Roman"/>
          <w:sz w:val="24"/>
          <w:szCs w:val="24"/>
        </w:rPr>
        <w:instrText xml:space="preserve"> </w:instrText>
      </w:r>
      <w:r w:rsidR="00EF1675">
        <w:rPr>
          <w:rFonts w:ascii="Times New Roman" w:hAnsi="Times New Roman" w:cs="Times New Roman"/>
          <w:sz w:val="24"/>
          <w:szCs w:val="24"/>
        </w:rPr>
        <w:fldChar w:fldCharType="separate"/>
      </w:r>
      <w:r w:rsidR="00EF1675">
        <w:rPr>
          <w:rFonts w:ascii="Times New Roman" w:hAnsi="Times New Roman" w:cs="Times New Roman"/>
          <w:sz w:val="24"/>
          <w:szCs w:val="24"/>
        </w:rPr>
        <w:pict>
          <v:shape id="_x0000_i1038" type="#_x0000_t75" style="width:335.25pt;height:355.5pt">
            <v:imagedata r:id="rId203" r:href="rId204"/>
          </v:shape>
        </w:pict>
      </w:r>
      <w:r w:rsidR="00EF1675">
        <w:rPr>
          <w:rFonts w:ascii="Times New Roman" w:hAnsi="Times New Roman" w:cs="Times New Roman"/>
          <w:sz w:val="24"/>
          <w:szCs w:val="24"/>
        </w:rPr>
        <w:fldChar w:fldCharType="end"/>
      </w:r>
      <w:r w:rsidR="006F13CB">
        <w:rPr>
          <w:rFonts w:ascii="Times New Roman" w:hAnsi="Times New Roman" w:cs="Times New Roman"/>
          <w:sz w:val="24"/>
          <w:szCs w:val="24"/>
        </w:rPr>
        <w:fldChar w:fldCharType="end"/>
      </w:r>
      <w:r w:rsidR="007F6F92">
        <w:rPr>
          <w:rFonts w:ascii="Times New Roman" w:hAnsi="Times New Roman" w:cs="Times New Roman"/>
          <w:sz w:val="24"/>
          <w:szCs w:val="24"/>
        </w:rPr>
        <w:fldChar w:fldCharType="end"/>
      </w:r>
      <w:r w:rsidR="00D4543A">
        <w:rPr>
          <w:rFonts w:ascii="Times New Roman" w:hAnsi="Times New Roman" w:cs="Times New Roman"/>
          <w:sz w:val="24"/>
          <w:szCs w:val="24"/>
        </w:rPr>
        <w:fldChar w:fldCharType="end"/>
      </w:r>
      <w:r w:rsidR="005F1FC3">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r w:rsidRPr="006E12E1">
        <w:rPr>
          <w:rFonts w:ascii="Times New Roman" w:hAnsi="Times New Roman" w:cs="Times New Roman"/>
          <w:sz w:val="24"/>
          <w:szCs w:val="24"/>
        </w:rPr>
        <w:fldChar w:fldCharType="end"/>
      </w:r>
    </w:p>
    <w:p w:rsidR="006E12E1" w:rsidRPr="006E12E1" w:rsidRDefault="006E12E1" w:rsidP="006E12E1">
      <w:pPr>
        <w:ind w:firstLine="225"/>
        <w:jc w:val="both"/>
        <w:rPr>
          <w:rFonts w:ascii="Times New Roman" w:hAnsi="Times New Roman" w:cs="Times New Roman"/>
          <w:sz w:val="24"/>
          <w:szCs w:val="24"/>
        </w:rPr>
      </w:pPr>
    </w:p>
    <w:p w:rsidR="006E12E1" w:rsidRPr="006E12E1" w:rsidRDefault="006E12E1" w:rsidP="006E12E1">
      <w:pPr>
        <w:ind w:firstLine="225"/>
        <w:jc w:val="both"/>
        <w:rPr>
          <w:rFonts w:ascii="Times New Roman" w:hAnsi="Times New Roman" w:cs="Times New Roman"/>
          <w:sz w:val="24"/>
          <w:szCs w:val="24"/>
        </w:rPr>
      </w:pPr>
    </w:p>
    <w:p w:rsidR="006E12E1" w:rsidRPr="006E12E1" w:rsidRDefault="006E12E1" w:rsidP="006E12E1">
      <w:pPr>
        <w:spacing w:after="225"/>
        <w:jc w:val="both"/>
        <w:rPr>
          <w:rFonts w:ascii="Times New Roman" w:hAnsi="Times New Roman" w:cs="Times New Roman"/>
          <w:sz w:val="24"/>
          <w:szCs w:val="24"/>
        </w:rPr>
      </w:pPr>
      <w:r w:rsidRPr="006E12E1">
        <w:rPr>
          <w:rFonts w:ascii="Times New Roman" w:hAnsi="Times New Roman" w:cs="Times New Roman"/>
          <w:b/>
          <w:sz w:val="24"/>
          <w:szCs w:val="24"/>
        </w:rPr>
        <w:t xml:space="preserve">Частица </w:t>
      </w:r>
      <w:r w:rsidRPr="006E12E1">
        <w:rPr>
          <w:rFonts w:ascii="Times New Roman" w:hAnsi="Times New Roman" w:cs="Times New Roman"/>
          <w:sz w:val="24"/>
          <w:szCs w:val="24"/>
        </w:rPr>
        <w:t xml:space="preserve">– это служебная часть речи. Когда-то лингвистическая традиция противопоставляла частицы речи частям речи (маленькие служебные слова - большим словам с самостоятельным значением) и включала все служебные слова. Затем было осмыслено, что предлоги и союзы – отдельные классы слов, каждый со своими функциями. И термин </w:t>
      </w:r>
      <w:r w:rsidRPr="006E12E1">
        <w:rPr>
          <w:rStyle w:val="aa"/>
          <w:rFonts w:ascii="Times New Roman" w:hAnsi="Times New Roman" w:cs="Times New Roman"/>
          <w:sz w:val="24"/>
          <w:szCs w:val="24"/>
        </w:rPr>
        <w:t>частица</w:t>
      </w:r>
      <w:r w:rsidRPr="006E12E1">
        <w:rPr>
          <w:rFonts w:ascii="Times New Roman" w:hAnsi="Times New Roman" w:cs="Times New Roman"/>
          <w:sz w:val="24"/>
          <w:szCs w:val="24"/>
        </w:rPr>
        <w:t xml:space="preserve"> начали употреблять по-новому, в более узком значении.    Как и все «маленькие» слова, частицы имеют ряд важных особенностей: 1)  не изменяются сами,</w:t>
      </w:r>
      <w:r w:rsidRPr="006E12E1">
        <w:rPr>
          <w:rFonts w:ascii="Times New Roman" w:hAnsi="Times New Roman" w:cs="Times New Roman"/>
          <w:sz w:val="24"/>
          <w:szCs w:val="24"/>
        </w:rPr>
        <w:br/>
      </w:r>
      <w:r w:rsidRPr="006E12E1">
        <w:rPr>
          <w:rFonts w:ascii="Times New Roman" w:hAnsi="Times New Roman" w:cs="Times New Roman"/>
          <w:sz w:val="24"/>
          <w:szCs w:val="24"/>
        </w:rPr>
        <w:lastRenderedPageBreak/>
        <w:t xml:space="preserve">2)  не являются членами предложения (но некоторые частицы могут входить в их состав). От прочих несамостоятельных слов их отличает то, что они служат для передачи широкой гаммы дополнительных значений, эмоций, чувств, оценок говорящего. Без частиц, особенно частотно представленных в разговорной речи, русский язык оказался бы менее богатым. Сравним: </w:t>
      </w:r>
      <w:r w:rsidRPr="006E12E1">
        <w:rPr>
          <w:rStyle w:val="aa"/>
          <w:rFonts w:ascii="Times New Roman" w:hAnsi="Times New Roman" w:cs="Times New Roman"/>
          <w:sz w:val="24"/>
          <w:szCs w:val="24"/>
        </w:rPr>
        <w:t>Неужели</w:t>
      </w:r>
      <w:r w:rsidRPr="006E12E1">
        <w:rPr>
          <w:rFonts w:ascii="Times New Roman" w:hAnsi="Times New Roman" w:cs="Times New Roman"/>
          <w:sz w:val="24"/>
          <w:szCs w:val="24"/>
        </w:rPr>
        <w:t xml:space="preserve"> он не позвонил? (удивление) ≠ Он не позвонил? (вопрос)</w:t>
      </w:r>
      <w:r w:rsidRPr="006E12E1">
        <w:rPr>
          <w:rFonts w:ascii="Times New Roman" w:hAnsi="Times New Roman" w:cs="Times New Roman"/>
          <w:sz w:val="24"/>
          <w:szCs w:val="24"/>
        </w:rPr>
        <w:br/>
      </w:r>
      <w:r w:rsidRPr="006E12E1">
        <w:rPr>
          <w:rStyle w:val="aa"/>
          <w:rFonts w:ascii="Times New Roman" w:hAnsi="Times New Roman" w:cs="Times New Roman"/>
          <w:sz w:val="24"/>
          <w:szCs w:val="24"/>
        </w:rPr>
        <w:t>Как раз</w:t>
      </w:r>
      <w:r w:rsidRPr="006E12E1">
        <w:rPr>
          <w:rFonts w:ascii="Times New Roman" w:hAnsi="Times New Roman" w:cs="Times New Roman"/>
          <w:sz w:val="24"/>
          <w:szCs w:val="24"/>
        </w:rPr>
        <w:t xml:space="preserve"> об этом я мечтала! (уточнение, подчеркивание, экспрессия) ≠ Об этом я мечтала (сообщение нейтрального характера). </w:t>
      </w:r>
      <w:r w:rsidRPr="006E12E1">
        <w:rPr>
          <w:rStyle w:val="aa"/>
          <w:rFonts w:ascii="Times New Roman" w:hAnsi="Times New Roman" w:cs="Times New Roman"/>
          <w:sz w:val="24"/>
          <w:szCs w:val="24"/>
        </w:rPr>
        <w:t>Что за</w:t>
      </w:r>
      <w:r w:rsidRPr="006E12E1">
        <w:rPr>
          <w:rFonts w:ascii="Times New Roman" w:hAnsi="Times New Roman" w:cs="Times New Roman"/>
          <w:sz w:val="24"/>
          <w:szCs w:val="24"/>
        </w:rPr>
        <w:t xml:space="preserve"> ночь! (восклицание, оценка) ≠ Ночь. (назывное предложение). Даже из этих примеров видно, что частицы весьма разнообразны. При этом, как и для всех служебных слов, для частиц определяющей является их функция (роль), в соответствии с которой они подразделяются на формообразующие и смысловые. </w:t>
      </w:r>
      <w:bookmarkStart w:id="28" w:name="p2"/>
      <w:bookmarkEnd w:id="28"/>
      <w:r w:rsidRPr="006E12E1">
        <w:rPr>
          <w:rFonts w:ascii="Times New Roman" w:hAnsi="Times New Roman" w:cs="Times New Roman"/>
          <w:b/>
          <w:bCs/>
          <w:sz w:val="24"/>
          <w:szCs w:val="24"/>
        </w:rPr>
        <w:t xml:space="preserve">Формообразующие  частицы </w:t>
      </w:r>
      <w:r w:rsidRPr="006E12E1">
        <w:rPr>
          <w:rFonts w:ascii="Times New Roman" w:hAnsi="Times New Roman" w:cs="Times New Roman"/>
          <w:sz w:val="24"/>
          <w:szCs w:val="24"/>
        </w:rPr>
        <w:t xml:space="preserve">Формообразующих частиц совсем немного. Это частицы: бы, пусть, пускай, да, давай (-те). Они служат для образования форм условного и повелительного наклонений. Например: Частица </w:t>
      </w:r>
      <w:r w:rsidRPr="006E12E1">
        <w:rPr>
          <w:rStyle w:val="aa"/>
          <w:rFonts w:ascii="Times New Roman" w:hAnsi="Times New Roman" w:cs="Times New Roman"/>
          <w:sz w:val="24"/>
          <w:szCs w:val="24"/>
        </w:rPr>
        <w:t>бы</w:t>
      </w:r>
      <w:r w:rsidRPr="006E12E1">
        <w:rPr>
          <w:rFonts w:ascii="Times New Roman" w:hAnsi="Times New Roman" w:cs="Times New Roman"/>
          <w:sz w:val="24"/>
          <w:szCs w:val="24"/>
        </w:rPr>
        <w:t xml:space="preserve"> служит показателем условного наклонения глагола. Это компонент глагольной формы. Частица входит в сказуемое вместе с глагольной формой. Значит, формообразующие частицы включатся в состав членов предложений. Давай съездим за город! Частица </w:t>
      </w:r>
      <w:r w:rsidRPr="006E12E1">
        <w:rPr>
          <w:rStyle w:val="aa"/>
          <w:rFonts w:ascii="Times New Roman" w:hAnsi="Times New Roman" w:cs="Times New Roman"/>
          <w:sz w:val="24"/>
          <w:szCs w:val="24"/>
        </w:rPr>
        <w:t xml:space="preserve">давай - </w:t>
      </w:r>
      <w:r w:rsidRPr="006E12E1">
        <w:rPr>
          <w:rFonts w:ascii="Times New Roman" w:hAnsi="Times New Roman" w:cs="Times New Roman"/>
          <w:sz w:val="24"/>
          <w:szCs w:val="24"/>
        </w:rPr>
        <w:t xml:space="preserve">показатель повелительного наклонения. </w:t>
      </w:r>
      <w:r w:rsidRPr="006E12E1">
        <w:rPr>
          <w:rStyle w:val="aa"/>
          <w:rFonts w:ascii="Times New Roman" w:hAnsi="Times New Roman" w:cs="Times New Roman"/>
          <w:sz w:val="24"/>
          <w:szCs w:val="24"/>
        </w:rPr>
        <w:t>Давай съездим</w:t>
      </w:r>
      <w:r w:rsidRPr="006E12E1">
        <w:rPr>
          <w:rFonts w:ascii="Times New Roman" w:hAnsi="Times New Roman" w:cs="Times New Roman"/>
          <w:sz w:val="24"/>
          <w:szCs w:val="24"/>
        </w:rPr>
        <w:t xml:space="preserve"> – это побуждение к совместному действию. Здесь это сказуемое определённо-личного предложения. Значит, формообразующие частицы – это частицы, участвующие в образовании форм условного и повелительного наклонений глагола. В предложении они выступают вместе с глаголом, даже если не стоят рядом, и являются одним членом предложения (отдельно частицы членами предложения быть не могут).   </w:t>
      </w:r>
      <w:bookmarkStart w:id="29" w:name="p3"/>
      <w:bookmarkEnd w:id="29"/>
      <w:r w:rsidRPr="006E12E1">
        <w:rPr>
          <w:rFonts w:ascii="Times New Roman" w:hAnsi="Times New Roman" w:cs="Times New Roman"/>
          <w:b/>
          <w:bCs/>
          <w:sz w:val="24"/>
          <w:szCs w:val="24"/>
        </w:rPr>
        <w:t xml:space="preserve">Смысловые  частицы. </w:t>
      </w:r>
      <w:r w:rsidRPr="006E12E1">
        <w:rPr>
          <w:rFonts w:ascii="Times New Roman" w:hAnsi="Times New Roman" w:cs="Times New Roman"/>
          <w:sz w:val="24"/>
          <w:szCs w:val="24"/>
        </w:rPr>
        <w:t xml:space="preserve">Основную массу русских частиц составляют смысловые частицы. Поскольку они могут выражать широкий спектр значений, то важно знать, на какие разряды по значению они делятся. </w:t>
      </w:r>
      <w:r w:rsidRPr="006E12E1">
        <w:rPr>
          <w:rStyle w:val="a8"/>
          <w:rFonts w:ascii="Times New Roman" w:hAnsi="Times New Roman" w:cs="Times New Roman"/>
          <w:sz w:val="24"/>
          <w:szCs w:val="24"/>
        </w:rPr>
        <w:t>Разряды по значению:</w:t>
      </w:r>
      <w:r w:rsidRPr="006E12E1">
        <w:rPr>
          <w:rStyle w:val="aa"/>
          <w:rFonts w:ascii="Times New Roman" w:hAnsi="Times New Roman" w:cs="Times New Roman"/>
          <w:sz w:val="24"/>
          <w:szCs w:val="24"/>
        </w:rPr>
        <w:t xml:space="preserve">  </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Отрицательные: не, ни, вовсе не, далеко не, отнюдь не</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Вопросительные: неужели, разве, ли (ль)</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Указательные: это, вон, вот, во (просторечная)</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Уточняющие: именно, как раз, прямо, точно, точь-в-точь</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Ограничительно-выделительные</w:t>
      </w:r>
      <w:r w:rsidRPr="006E12E1">
        <w:rPr>
          <w:rStyle w:val="aa"/>
          <w:rFonts w:ascii="Times New Roman" w:hAnsi="Times New Roman" w:cs="Times New Roman"/>
          <w:sz w:val="24"/>
          <w:szCs w:val="24"/>
        </w:rPr>
        <w:t xml:space="preserve">: </w:t>
      </w:r>
      <w:r w:rsidRPr="006E12E1">
        <w:rPr>
          <w:rFonts w:ascii="Times New Roman" w:hAnsi="Times New Roman" w:cs="Times New Roman"/>
          <w:sz w:val="24"/>
          <w:szCs w:val="24"/>
        </w:rPr>
        <w:t>только, лишь, исключительно, почти,     единственно, -то</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Восклицательные: что за, ну и, как</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Усилительные: же, ведь, даже, уж, всё-таки, ни, ну, ещё, и, да, а</w:t>
      </w:r>
    </w:p>
    <w:p w:rsidR="006E12E1" w:rsidRPr="006E12E1" w:rsidRDefault="006E12E1" w:rsidP="00D43822">
      <w:pPr>
        <w:numPr>
          <w:ilvl w:val="0"/>
          <w:numId w:val="53"/>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Сомнения: ли, едва ли, вряд ли</w:t>
      </w:r>
    </w:p>
    <w:p w:rsidR="006E12E1" w:rsidRPr="006E12E1" w:rsidRDefault="006E12E1" w:rsidP="006E12E1">
      <w:pPr>
        <w:spacing w:after="225"/>
        <w:jc w:val="both"/>
        <w:rPr>
          <w:rFonts w:ascii="Times New Roman" w:hAnsi="Times New Roman" w:cs="Times New Roman"/>
          <w:sz w:val="24"/>
          <w:szCs w:val="24"/>
        </w:rPr>
      </w:pPr>
      <w:r w:rsidRPr="006E12E1">
        <w:rPr>
          <w:rStyle w:val="aa"/>
          <w:rFonts w:ascii="Times New Roman" w:hAnsi="Times New Roman" w:cs="Times New Roman"/>
          <w:sz w:val="24"/>
          <w:szCs w:val="24"/>
        </w:rPr>
        <w:t xml:space="preserve">Не путай: </w:t>
      </w:r>
      <w:r w:rsidRPr="006E12E1">
        <w:rPr>
          <w:rFonts w:ascii="Times New Roman" w:hAnsi="Times New Roman" w:cs="Times New Roman"/>
          <w:sz w:val="24"/>
          <w:szCs w:val="24"/>
        </w:rPr>
        <w:t>1) Частицы </w:t>
      </w:r>
      <w:r w:rsidRPr="006E12E1">
        <w:rPr>
          <w:rStyle w:val="aa"/>
          <w:rFonts w:ascii="Times New Roman" w:hAnsi="Times New Roman" w:cs="Times New Roman"/>
          <w:sz w:val="24"/>
          <w:szCs w:val="24"/>
        </w:rPr>
        <w:t>и, а, да</w:t>
      </w:r>
      <w:r w:rsidRPr="006E12E1">
        <w:rPr>
          <w:rFonts w:ascii="Times New Roman" w:hAnsi="Times New Roman" w:cs="Times New Roman"/>
          <w:sz w:val="24"/>
          <w:szCs w:val="24"/>
        </w:rPr>
        <w:t> – омонимичны сочинительным союзам.</w:t>
      </w:r>
      <w:r w:rsidRPr="006E12E1">
        <w:rPr>
          <w:rFonts w:ascii="Times New Roman" w:hAnsi="Times New Roman" w:cs="Times New Roman"/>
          <w:sz w:val="24"/>
          <w:szCs w:val="24"/>
        </w:rPr>
        <w:br/>
      </w:r>
      <w:r w:rsidRPr="006E12E1">
        <w:rPr>
          <w:rStyle w:val="aa"/>
          <w:rFonts w:ascii="Times New Roman" w:hAnsi="Times New Roman" w:cs="Times New Roman"/>
          <w:sz w:val="24"/>
          <w:szCs w:val="24"/>
        </w:rPr>
        <w:t>И </w:t>
      </w:r>
      <w:r w:rsidRPr="006E12E1">
        <w:rPr>
          <w:rFonts w:ascii="Times New Roman" w:hAnsi="Times New Roman" w:cs="Times New Roman"/>
          <w:sz w:val="24"/>
          <w:szCs w:val="24"/>
        </w:rPr>
        <w:t>не говори! </w:t>
      </w:r>
      <w:r w:rsidRPr="006E12E1">
        <w:rPr>
          <w:rStyle w:val="aa"/>
          <w:rFonts w:ascii="Times New Roman" w:hAnsi="Times New Roman" w:cs="Times New Roman"/>
          <w:sz w:val="24"/>
          <w:szCs w:val="24"/>
        </w:rPr>
        <w:t>И</w:t>
      </w:r>
      <w:r w:rsidRPr="006E12E1">
        <w:rPr>
          <w:rFonts w:ascii="Times New Roman" w:hAnsi="Times New Roman" w:cs="Times New Roman"/>
          <w:sz w:val="24"/>
          <w:szCs w:val="24"/>
        </w:rPr>
        <w:t> не проси! </w:t>
      </w:r>
      <w:r w:rsidRPr="006E12E1">
        <w:rPr>
          <w:rStyle w:val="aa"/>
          <w:rFonts w:ascii="Times New Roman" w:hAnsi="Times New Roman" w:cs="Times New Roman"/>
          <w:sz w:val="24"/>
          <w:szCs w:val="24"/>
        </w:rPr>
        <w:t>И</w:t>
      </w:r>
      <w:r w:rsidRPr="006E12E1">
        <w:rPr>
          <w:rFonts w:ascii="Times New Roman" w:hAnsi="Times New Roman" w:cs="Times New Roman"/>
          <w:sz w:val="24"/>
          <w:szCs w:val="24"/>
        </w:rPr>
        <w:t> не жди! (здесь </w:t>
      </w:r>
      <w:r w:rsidRPr="006E12E1">
        <w:rPr>
          <w:rStyle w:val="aa"/>
          <w:rFonts w:ascii="Times New Roman" w:hAnsi="Times New Roman" w:cs="Times New Roman"/>
          <w:sz w:val="24"/>
          <w:szCs w:val="24"/>
        </w:rPr>
        <w:t>и</w:t>
      </w:r>
      <w:r w:rsidRPr="006E12E1">
        <w:rPr>
          <w:rFonts w:ascii="Times New Roman" w:hAnsi="Times New Roman" w:cs="Times New Roman"/>
          <w:sz w:val="24"/>
          <w:szCs w:val="24"/>
        </w:rPr>
        <w:t> – усилительная частица)</w:t>
      </w:r>
      <w:r w:rsidRPr="006E12E1">
        <w:rPr>
          <w:rFonts w:ascii="Times New Roman" w:hAnsi="Times New Roman" w:cs="Times New Roman"/>
          <w:sz w:val="24"/>
          <w:szCs w:val="24"/>
        </w:rPr>
        <w:br/>
      </w:r>
      <w:r w:rsidRPr="006E12E1">
        <w:rPr>
          <w:rStyle w:val="aa"/>
          <w:rFonts w:ascii="Times New Roman" w:hAnsi="Times New Roman" w:cs="Times New Roman"/>
          <w:sz w:val="24"/>
          <w:szCs w:val="24"/>
        </w:rPr>
        <w:t xml:space="preserve"> Да</w:t>
      </w:r>
      <w:r w:rsidRPr="006E12E1">
        <w:rPr>
          <w:rFonts w:ascii="Times New Roman" w:hAnsi="Times New Roman" w:cs="Times New Roman"/>
          <w:sz w:val="24"/>
          <w:szCs w:val="24"/>
        </w:rPr>
        <w:t> не говори! </w:t>
      </w:r>
      <w:r w:rsidRPr="006E12E1">
        <w:rPr>
          <w:rStyle w:val="aa"/>
          <w:rFonts w:ascii="Times New Roman" w:hAnsi="Times New Roman" w:cs="Times New Roman"/>
          <w:sz w:val="24"/>
          <w:szCs w:val="24"/>
        </w:rPr>
        <w:t>Да</w:t>
      </w:r>
      <w:r w:rsidRPr="006E12E1">
        <w:rPr>
          <w:rFonts w:ascii="Times New Roman" w:hAnsi="Times New Roman" w:cs="Times New Roman"/>
          <w:sz w:val="24"/>
          <w:szCs w:val="24"/>
        </w:rPr>
        <w:t> не проси! </w:t>
      </w:r>
      <w:r w:rsidRPr="006E12E1">
        <w:rPr>
          <w:rStyle w:val="aa"/>
          <w:rFonts w:ascii="Times New Roman" w:hAnsi="Times New Roman" w:cs="Times New Roman"/>
          <w:sz w:val="24"/>
          <w:szCs w:val="24"/>
        </w:rPr>
        <w:t>Да</w:t>
      </w:r>
      <w:r w:rsidRPr="006E12E1">
        <w:rPr>
          <w:rFonts w:ascii="Times New Roman" w:hAnsi="Times New Roman" w:cs="Times New Roman"/>
          <w:sz w:val="24"/>
          <w:szCs w:val="24"/>
        </w:rPr>
        <w:t xml:space="preserve"> не жди ты его, не приедет он! (да - усилительная частица) </w:t>
      </w:r>
      <w:r w:rsidRPr="006E12E1">
        <w:rPr>
          <w:rStyle w:val="aa"/>
          <w:rFonts w:ascii="Times New Roman" w:hAnsi="Times New Roman" w:cs="Times New Roman"/>
          <w:sz w:val="24"/>
          <w:szCs w:val="24"/>
        </w:rPr>
        <w:t>А</w:t>
      </w:r>
      <w:r w:rsidRPr="006E12E1">
        <w:rPr>
          <w:rFonts w:ascii="Times New Roman" w:hAnsi="Times New Roman" w:cs="Times New Roman"/>
          <w:sz w:val="24"/>
          <w:szCs w:val="24"/>
        </w:rPr>
        <w:t>, будь что будет! (</w:t>
      </w:r>
      <w:r w:rsidRPr="006E12E1">
        <w:rPr>
          <w:rStyle w:val="aa"/>
          <w:rFonts w:ascii="Times New Roman" w:hAnsi="Times New Roman" w:cs="Times New Roman"/>
          <w:sz w:val="24"/>
          <w:szCs w:val="24"/>
        </w:rPr>
        <w:t>а</w:t>
      </w:r>
      <w:r w:rsidRPr="006E12E1">
        <w:rPr>
          <w:rFonts w:ascii="Times New Roman" w:hAnsi="Times New Roman" w:cs="Times New Roman"/>
          <w:sz w:val="24"/>
          <w:szCs w:val="24"/>
        </w:rPr>
        <w:t> - усилительная частица)</w:t>
      </w:r>
    </w:p>
    <w:p w:rsidR="006E12E1" w:rsidRPr="006E12E1" w:rsidRDefault="006E12E1" w:rsidP="006E12E1">
      <w:pPr>
        <w:spacing w:after="225"/>
        <w:jc w:val="both"/>
        <w:rPr>
          <w:rFonts w:ascii="Times New Roman" w:hAnsi="Times New Roman" w:cs="Times New Roman"/>
          <w:sz w:val="24"/>
          <w:szCs w:val="24"/>
        </w:rPr>
      </w:pPr>
      <w:r w:rsidRPr="006E12E1">
        <w:rPr>
          <w:rFonts w:ascii="Times New Roman" w:hAnsi="Times New Roman" w:cs="Times New Roman"/>
          <w:sz w:val="24"/>
          <w:szCs w:val="24"/>
        </w:rPr>
        <w:t>2) Частица </w:t>
      </w:r>
      <w:r w:rsidRPr="006E12E1">
        <w:rPr>
          <w:rStyle w:val="aa"/>
          <w:rFonts w:ascii="Times New Roman" w:hAnsi="Times New Roman" w:cs="Times New Roman"/>
          <w:sz w:val="24"/>
          <w:szCs w:val="24"/>
        </w:rPr>
        <w:t>-то </w:t>
      </w:r>
      <w:r w:rsidRPr="006E12E1">
        <w:rPr>
          <w:rFonts w:ascii="Times New Roman" w:hAnsi="Times New Roman" w:cs="Times New Roman"/>
          <w:sz w:val="24"/>
          <w:szCs w:val="24"/>
        </w:rPr>
        <w:t>омонимична суффиксу –то в неопределённых местоимениях: </w:t>
      </w:r>
      <w:r w:rsidRPr="006E12E1">
        <w:rPr>
          <w:rStyle w:val="aa"/>
          <w:rFonts w:ascii="Times New Roman" w:hAnsi="Times New Roman" w:cs="Times New Roman"/>
          <w:sz w:val="24"/>
          <w:szCs w:val="24"/>
        </w:rPr>
        <w:t>кто-то, какой-то</w:t>
      </w:r>
      <w:r w:rsidRPr="006E12E1">
        <w:rPr>
          <w:rFonts w:ascii="Times New Roman" w:hAnsi="Times New Roman" w:cs="Times New Roman"/>
          <w:sz w:val="24"/>
          <w:szCs w:val="24"/>
        </w:rPr>
        <w:t> и т.п.    Он</w:t>
      </w:r>
      <w:r w:rsidRPr="006E12E1">
        <w:rPr>
          <w:rStyle w:val="aa"/>
          <w:rFonts w:ascii="Times New Roman" w:hAnsi="Times New Roman" w:cs="Times New Roman"/>
          <w:sz w:val="24"/>
          <w:szCs w:val="24"/>
        </w:rPr>
        <w:t>-то</w:t>
      </w:r>
      <w:r w:rsidRPr="006E12E1">
        <w:rPr>
          <w:rFonts w:ascii="Times New Roman" w:hAnsi="Times New Roman" w:cs="Times New Roman"/>
          <w:sz w:val="24"/>
          <w:szCs w:val="24"/>
        </w:rPr>
        <w:t> знает, что говорит! Мы-</w:t>
      </w:r>
      <w:r w:rsidRPr="006E12E1">
        <w:rPr>
          <w:rStyle w:val="aa"/>
          <w:rFonts w:ascii="Times New Roman" w:hAnsi="Times New Roman" w:cs="Times New Roman"/>
          <w:sz w:val="24"/>
          <w:szCs w:val="24"/>
        </w:rPr>
        <w:t>то</w:t>
      </w:r>
      <w:r w:rsidRPr="006E12E1">
        <w:rPr>
          <w:rFonts w:ascii="Times New Roman" w:hAnsi="Times New Roman" w:cs="Times New Roman"/>
          <w:sz w:val="24"/>
          <w:szCs w:val="24"/>
        </w:rPr>
        <w:t> знаем… Иван</w:t>
      </w:r>
      <w:r w:rsidRPr="006E12E1">
        <w:rPr>
          <w:rStyle w:val="aa"/>
          <w:rFonts w:ascii="Times New Roman" w:hAnsi="Times New Roman" w:cs="Times New Roman"/>
          <w:sz w:val="24"/>
          <w:szCs w:val="24"/>
        </w:rPr>
        <w:t>-то </w:t>
      </w:r>
      <w:r w:rsidRPr="006E12E1">
        <w:rPr>
          <w:rFonts w:ascii="Times New Roman" w:hAnsi="Times New Roman" w:cs="Times New Roman"/>
          <w:sz w:val="24"/>
          <w:szCs w:val="24"/>
        </w:rPr>
        <w:t>знает... (здесь</w:t>
      </w:r>
      <w:r w:rsidRPr="006E12E1">
        <w:rPr>
          <w:rStyle w:val="aa"/>
          <w:rFonts w:ascii="Times New Roman" w:hAnsi="Times New Roman" w:cs="Times New Roman"/>
          <w:sz w:val="24"/>
          <w:szCs w:val="24"/>
        </w:rPr>
        <w:t> -то</w:t>
      </w:r>
      <w:r w:rsidRPr="006E12E1">
        <w:rPr>
          <w:rFonts w:ascii="Times New Roman" w:hAnsi="Times New Roman" w:cs="Times New Roman"/>
          <w:sz w:val="24"/>
          <w:szCs w:val="24"/>
        </w:rPr>
        <w:t> – частица)</w:t>
      </w:r>
    </w:p>
    <w:p w:rsidR="006E12E1" w:rsidRPr="006E12E1" w:rsidRDefault="006E12E1" w:rsidP="006E12E1">
      <w:pPr>
        <w:spacing w:after="225"/>
        <w:jc w:val="both"/>
        <w:rPr>
          <w:rFonts w:ascii="Times New Roman" w:hAnsi="Times New Roman" w:cs="Times New Roman"/>
          <w:sz w:val="24"/>
          <w:szCs w:val="24"/>
        </w:rPr>
      </w:pPr>
      <w:r w:rsidRPr="006E12E1">
        <w:rPr>
          <w:rFonts w:ascii="Times New Roman" w:hAnsi="Times New Roman" w:cs="Times New Roman"/>
          <w:sz w:val="24"/>
          <w:szCs w:val="24"/>
        </w:rPr>
        <w:t>3) Частица </w:t>
      </w:r>
      <w:r w:rsidRPr="006E12E1">
        <w:rPr>
          <w:rStyle w:val="aa"/>
          <w:rFonts w:ascii="Times New Roman" w:hAnsi="Times New Roman" w:cs="Times New Roman"/>
          <w:sz w:val="24"/>
          <w:szCs w:val="24"/>
        </w:rPr>
        <w:t>как</w:t>
      </w:r>
      <w:r w:rsidRPr="006E12E1">
        <w:rPr>
          <w:rFonts w:ascii="Times New Roman" w:hAnsi="Times New Roman" w:cs="Times New Roman"/>
          <w:sz w:val="24"/>
          <w:szCs w:val="24"/>
        </w:rPr>
        <w:t> омонимична местоимению </w:t>
      </w:r>
      <w:r w:rsidRPr="006E12E1">
        <w:rPr>
          <w:rStyle w:val="aa"/>
          <w:rFonts w:ascii="Times New Roman" w:hAnsi="Times New Roman" w:cs="Times New Roman"/>
          <w:sz w:val="24"/>
          <w:szCs w:val="24"/>
        </w:rPr>
        <w:t>как</w:t>
      </w:r>
      <w:r w:rsidRPr="006E12E1">
        <w:rPr>
          <w:rFonts w:ascii="Times New Roman" w:hAnsi="Times New Roman" w:cs="Times New Roman"/>
          <w:sz w:val="24"/>
          <w:szCs w:val="24"/>
        </w:rPr>
        <w:t>. </w:t>
      </w:r>
      <w:r w:rsidRPr="006E12E1">
        <w:rPr>
          <w:rStyle w:val="aa"/>
          <w:rFonts w:ascii="Times New Roman" w:hAnsi="Times New Roman" w:cs="Times New Roman"/>
          <w:sz w:val="24"/>
          <w:szCs w:val="24"/>
        </w:rPr>
        <w:t> Как</w:t>
      </w:r>
      <w:r w:rsidRPr="006E12E1">
        <w:rPr>
          <w:rFonts w:ascii="Times New Roman" w:hAnsi="Times New Roman" w:cs="Times New Roman"/>
          <w:sz w:val="24"/>
          <w:szCs w:val="24"/>
        </w:rPr>
        <w:t> хорошо дышится после грозы!, </w:t>
      </w:r>
      <w:r w:rsidRPr="006E12E1">
        <w:rPr>
          <w:rStyle w:val="aa"/>
          <w:rFonts w:ascii="Times New Roman" w:hAnsi="Times New Roman" w:cs="Times New Roman"/>
          <w:sz w:val="24"/>
          <w:szCs w:val="24"/>
        </w:rPr>
        <w:t>Как</w:t>
      </w:r>
      <w:r w:rsidRPr="006E12E1">
        <w:rPr>
          <w:rFonts w:ascii="Times New Roman" w:hAnsi="Times New Roman" w:cs="Times New Roman"/>
          <w:sz w:val="24"/>
          <w:szCs w:val="24"/>
        </w:rPr>
        <w:t> это ужасно!, </w:t>
      </w:r>
      <w:r w:rsidRPr="006E12E1">
        <w:rPr>
          <w:rStyle w:val="aa"/>
          <w:rFonts w:ascii="Times New Roman" w:hAnsi="Times New Roman" w:cs="Times New Roman"/>
          <w:sz w:val="24"/>
          <w:szCs w:val="24"/>
        </w:rPr>
        <w:t>Как</w:t>
      </w:r>
      <w:r w:rsidRPr="006E12E1">
        <w:rPr>
          <w:rFonts w:ascii="Times New Roman" w:hAnsi="Times New Roman" w:cs="Times New Roman"/>
          <w:sz w:val="24"/>
          <w:szCs w:val="24"/>
        </w:rPr>
        <w:t> мне плохо! (здесь </w:t>
      </w:r>
      <w:r w:rsidRPr="006E12E1">
        <w:rPr>
          <w:rStyle w:val="aa"/>
          <w:rFonts w:ascii="Times New Roman" w:hAnsi="Times New Roman" w:cs="Times New Roman"/>
          <w:sz w:val="24"/>
          <w:szCs w:val="24"/>
        </w:rPr>
        <w:t>как</w:t>
      </w:r>
      <w:r w:rsidRPr="006E12E1">
        <w:rPr>
          <w:rFonts w:ascii="Times New Roman" w:hAnsi="Times New Roman" w:cs="Times New Roman"/>
          <w:sz w:val="24"/>
          <w:szCs w:val="24"/>
        </w:rPr>
        <w:t xml:space="preserve"> - восклицательная частица). </w:t>
      </w:r>
      <w:r w:rsidRPr="006E12E1">
        <w:rPr>
          <w:rStyle w:val="aa"/>
          <w:rFonts w:ascii="Times New Roman" w:hAnsi="Times New Roman" w:cs="Times New Roman"/>
          <w:sz w:val="24"/>
          <w:szCs w:val="24"/>
        </w:rPr>
        <w:t>Как</w:t>
      </w:r>
      <w:r w:rsidRPr="006E12E1">
        <w:rPr>
          <w:rFonts w:ascii="Times New Roman" w:hAnsi="Times New Roman" w:cs="Times New Roman"/>
          <w:sz w:val="24"/>
          <w:szCs w:val="24"/>
        </w:rPr>
        <w:t> пишется слово? (вопросительное местоимение). Я не знаю, </w:t>
      </w:r>
      <w:r w:rsidRPr="006E12E1">
        <w:rPr>
          <w:rStyle w:val="aa"/>
          <w:rFonts w:ascii="Times New Roman" w:hAnsi="Times New Roman" w:cs="Times New Roman"/>
          <w:sz w:val="24"/>
          <w:szCs w:val="24"/>
        </w:rPr>
        <w:t>как</w:t>
      </w:r>
      <w:r w:rsidRPr="006E12E1">
        <w:rPr>
          <w:rFonts w:ascii="Times New Roman" w:hAnsi="Times New Roman" w:cs="Times New Roman"/>
          <w:sz w:val="24"/>
          <w:szCs w:val="24"/>
        </w:rPr>
        <w:t> пишется это слово. (относительное местоимение) </w:t>
      </w:r>
      <w:r w:rsidRPr="006E12E1">
        <w:rPr>
          <w:rFonts w:ascii="Times New Roman" w:hAnsi="Times New Roman" w:cs="Times New Roman"/>
          <w:sz w:val="24"/>
          <w:szCs w:val="24"/>
        </w:rPr>
        <w:br/>
      </w:r>
      <w:r w:rsidRPr="006E12E1">
        <w:rPr>
          <w:rFonts w:ascii="Times New Roman" w:hAnsi="Times New Roman" w:cs="Times New Roman"/>
          <w:sz w:val="24"/>
          <w:szCs w:val="24"/>
        </w:rPr>
        <w:br/>
        <w:t>4) Частицы </w:t>
      </w:r>
      <w:r w:rsidRPr="006E12E1">
        <w:rPr>
          <w:rStyle w:val="aa"/>
          <w:rFonts w:ascii="Times New Roman" w:hAnsi="Times New Roman" w:cs="Times New Roman"/>
          <w:sz w:val="24"/>
          <w:szCs w:val="24"/>
        </w:rPr>
        <w:t>не</w:t>
      </w:r>
      <w:r w:rsidRPr="006E12E1">
        <w:rPr>
          <w:rFonts w:ascii="Times New Roman" w:hAnsi="Times New Roman" w:cs="Times New Roman"/>
          <w:sz w:val="24"/>
          <w:szCs w:val="24"/>
        </w:rPr>
        <w:t> и </w:t>
      </w:r>
      <w:r w:rsidRPr="006E12E1">
        <w:rPr>
          <w:rStyle w:val="aa"/>
          <w:rFonts w:ascii="Times New Roman" w:hAnsi="Times New Roman" w:cs="Times New Roman"/>
          <w:sz w:val="24"/>
          <w:szCs w:val="24"/>
        </w:rPr>
        <w:t>ни</w:t>
      </w:r>
      <w:r w:rsidRPr="006E12E1">
        <w:rPr>
          <w:rFonts w:ascii="Times New Roman" w:hAnsi="Times New Roman" w:cs="Times New Roman"/>
          <w:sz w:val="24"/>
          <w:szCs w:val="24"/>
        </w:rPr>
        <w:t xml:space="preserve">.  </w:t>
      </w:r>
    </w:p>
    <w:p w:rsidR="006E12E1" w:rsidRPr="006E12E1" w:rsidRDefault="006E12E1" w:rsidP="006E12E1">
      <w:pPr>
        <w:spacing w:after="225"/>
        <w:jc w:val="both"/>
        <w:rPr>
          <w:rFonts w:ascii="Times New Roman" w:hAnsi="Times New Roman" w:cs="Times New Roman"/>
          <w:sz w:val="24"/>
          <w:szCs w:val="24"/>
        </w:rPr>
      </w:pPr>
      <w:r w:rsidRPr="006E12E1">
        <w:rPr>
          <w:rStyle w:val="a8"/>
          <w:rFonts w:ascii="Times New Roman" w:hAnsi="Times New Roman" w:cs="Times New Roman"/>
          <w:sz w:val="24"/>
          <w:szCs w:val="24"/>
        </w:rPr>
        <w:lastRenderedPageBreak/>
        <w:t xml:space="preserve">Внимание: </w:t>
      </w:r>
      <w:r w:rsidRPr="006E12E1">
        <w:rPr>
          <w:rFonts w:ascii="Times New Roman" w:hAnsi="Times New Roman" w:cs="Times New Roman"/>
          <w:sz w:val="24"/>
          <w:szCs w:val="24"/>
        </w:rPr>
        <w:t xml:space="preserve">Некоторые частицы могут относиться не к одному, а к разным разрядам, например: </w:t>
      </w:r>
      <w:r w:rsidRPr="006E12E1">
        <w:rPr>
          <w:rStyle w:val="aa"/>
          <w:rFonts w:ascii="Times New Roman" w:hAnsi="Times New Roman" w:cs="Times New Roman"/>
          <w:sz w:val="24"/>
          <w:szCs w:val="24"/>
        </w:rPr>
        <w:t>ли, ни</w:t>
      </w:r>
      <w:r w:rsidRPr="006E12E1">
        <w:rPr>
          <w:rFonts w:ascii="Times New Roman" w:hAnsi="Times New Roman" w:cs="Times New Roman"/>
          <w:sz w:val="24"/>
          <w:szCs w:val="24"/>
        </w:rPr>
        <w:t xml:space="preserve"> и др. Сравним: В доме </w:t>
      </w:r>
      <w:r w:rsidRPr="006E12E1">
        <w:rPr>
          <w:rStyle w:val="aa"/>
          <w:rFonts w:ascii="Times New Roman" w:hAnsi="Times New Roman" w:cs="Times New Roman"/>
          <w:sz w:val="24"/>
          <w:szCs w:val="24"/>
        </w:rPr>
        <w:t>ни</w:t>
      </w:r>
      <w:r w:rsidRPr="006E12E1">
        <w:rPr>
          <w:rFonts w:ascii="Times New Roman" w:hAnsi="Times New Roman" w:cs="Times New Roman"/>
          <w:sz w:val="24"/>
          <w:szCs w:val="24"/>
        </w:rPr>
        <w:t xml:space="preserve"> души (= никого, отрицательная) ≠ В комнате не было </w:t>
      </w:r>
      <w:r w:rsidRPr="006E12E1">
        <w:rPr>
          <w:rStyle w:val="aa"/>
          <w:rFonts w:ascii="Times New Roman" w:hAnsi="Times New Roman" w:cs="Times New Roman"/>
          <w:sz w:val="24"/>
          <w:szCs w:val="24"/>
        </w:rPr>
        <w:t>ни</w:t>
      </w:r>
      <w:r w:rsidRPr="006E12E1">
        <w:rPr>
          <w:rFonts w:ascii="Times New Roman" w:hAnsi="Times New Roman" w:cs="Times New Roman"/>
          <w:sz w:val="24"/>
          <w:szCs w:val="24"/>
        </w:rPr>
        <w:t xml:space="preserve"> души (усилительная) Скажи, звонил </w:t>
      </w:r>
      <w:r w:rsidRPr="006E12E1">
        <w:rPr>
          <w:rStyle w:val="aa"/>
          <w:rFonts w:ascii="Times New Roman" w:hAnsi="Times New Roman" w:cs="Times New Roman"/>
          <w:sz w:val="24"/>
          <w:szCs w:val="24"/>
        </w:rPr>
        <w:t>ли</w:t>
      </w:r>
      <w:r w:rsidRPr="006E12E1">
        <w:rPr>
          <w:rFonts w:ascii="Times New Roman" w:hAnsi="Times New Roman" w:cs="Times New Roman"/>
          <w:sz w:val="24"/>
          <w:szCs w:val="24"/>
        </w:rPr>
        <w:t xml:space="preserve"> кто-нибудь? (вопросительная) ≠ Зайдёт </w:t>
      </w:r>
      <w:r w:rsidRPr="006E12E1">
        <w:rPr>
          <w:rStyle w:val="aa"/>
          <w:rFonts w:ascii="Times New Roman" w:hAnsi="Times New Roman" w:cs="Times New Roman"/>
          <w:sz w:val="24"/>
          <w:szCs w:val="24"/>
        </w:rPr>
        <w:t>ли</w:t>
      </w:r>
      <w:r w:rsidRPr="006E12E1">
        <w:rPr>
          <w:rFonts w:ascii="Times New Roman" w:hAnsi="Times New Roman" w:cs="Times New Roman"/>
          <w:sz w:val="24"/>
          <w:szCs w:val="24"/>
        </w:rPr>
        <w:t xml:space="preserve"> он сегодня? Успеет </w:t>
      </w:r>
      <w:r w:rsidRPr="006E12E1">
        <w:rPr>
          <w:rStyle w:val="aa"/>
          <w:rFonts w:ascii="Times New Roman" w:hAnsi="Times New Roman" w:cs="Times New Roman"/>
          <w:sz w:val="24"/>
          <w:szCs w:val="24"/>
        </w:rPr>
        <w:t>ли</w:t>
      </w:r>
      <w:r w:rsidRPr="006E12E1">
        <w:rPr>
          <w:rFonts w:ascii="Times New Roman" w:hAnsi="Times New Roman" w:cs="Times New Roman"/>
          <w:sz w:val="24"/>
          <w:szCs w:val="24"/>
        </w:rPr>
        <w:t>? (сомнение)</w:t>
      </w:r>
    </w:p>
    <w:p w:rsidR="006E12E1" w:rsidRPr="006E12E1" w:rsidRDefault="006E12E1" w:rsidP="006E12E1">
      <w:pPr>
        <w:spacing w:after="225"/>
        <w:jc w:val="both"/>
        <w:rPr>
          <w:rFonts w:ascii="Times New Roman" w:hAnsi="Times New Roman" w:cs="Times New Roman"/>
          <w:sz w:val="24"/>
          <w:szCs w:val="24"/>
        </w:rPr>
      </w:pPr>
      <w:bookmarkStart w:id="30" w:name="p5"/>
      <w:bookmarkEnd w:id="30"/>
      <w:r w:rsidRPr="006E12E1">
        <w:rPr>
          <w:rFonts w:ascii="Times New Roman" w:hAnsi="Times New Roman" w:cs="Times New Roman"/>
          <w:b/>
          <w:bCs/>
          <w:sz w:val="24"/>
          <w:szCs w:val="24"/>
        </w:rPr>
        <w:t>Итоговый тест</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Верно ли считать частицы самостоятельной частью речи?</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Изменяемая ли часть речи частицы?</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Могут ли частицы входить в состав членов предложения?</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Какие частицы могут входить в состав членов предложения?</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Смысловые</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Формообразующие</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Какие частицы помогают образовать формы повелительного и условного наклонений?</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Смысловые</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Формообразующие</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 xml:space="preserve">Формообразующими или смысловыми являются частицы </w:t>
      </w:r>
      <w:r w:rsidRPr="006E12E1">
        <w:rPr>
          <w:rStyle w:val="aa"/>
          <w:rFonts w:ascii="Times New Roman" w:hAnsi="Times New Roman" w:cs="Times New Roman"/>
          <w:b/>
          <w:bCs/>
          <w:sz w:val="24"/>
          <w:szCs w:val="24"/>
        </w:rPr>
        <w:t>не</w:t>
      </w:r>
      <w:r w:rsidRPr="006E12E1">
        <w:rPr>
          <w:rFonts w:ascii="Times New Roman" w:hAnsi="Times New Roman" w:cs="Times New Roman"/>
          <w:b/>
          <w:bCs/>
          <w:sz w:val="24"/>
          <w:szCs w:val="24"/>
        </w:rPr>
        <w:t xml:space="preserve"> и </w:t>
      </w:r>
      <w:r w:rsidRPr="006E12E1">
        <w:rPr>
          <w:rStyle w:val="aa"/>
          <w:rFonts w:ascii="Times New Roman" w:hAnsi="Times New Roman" w:cs="Times New Roman"/>
          <w:b/>
          <w:bCs/>
          <w:sz w:val="24"/>
          <w:szCs w:val="24"/>
        </w:rPr>
        <w:t>ни</w:t>
      </w:r>
      <w:r w:rsidRPr="006E12E1">
        <w:rPr>
          <w:rFonts w:ascii="Times New Roman" w:hAnsi="Times New Roman" w:cs="Times New Roman"/>
          <w:b/>
          <w:bCs/>
          <w:sz w:val="24"/>
          <w:szCs w:val="24"/>
        </w:rPr>
        <w:t>?</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Смысловыми</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Формообразующими</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 xml:space="preserve">Формообразующими или смысловыми являются частицы: </w:t>
      </w:r>
      <w:r w:rsidRPr="006E12E1">
        <w:rPr>
          <w:rStyle w:val="aa"/>
          <w:rFonts w:ascii="Times New Roman" w:hAnsi="Times New Roman" w:cs="Times New Roman"/>
          <w:b/>
          <w:bCs/>
          <w:sz w:val="24"/>
          <w:szCs w:val="24"/>
        </w:rPr>
        <w:t xml:space="preserve">бы, пусть, пускай, да, давай - </w:t>
      </w:r>
      <w:r w:rsidRPr="006E12E1">
        <w:rPr>
          <w:rFonts w:ascii="Times New Roman" w:hAnsi="Times New Roman" w:cs="Times New Roman"/>
          <w:b/>
          <w:bCs/>
          <w:sz w:val="24"/>
          <w:szCs w:val="24"/>
        </w:rPr>
        <w:t>?</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Смысловыми</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Формообразующими</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 xml:space="preserve">Есть ли частицы в примере: </w:t>
      </w:r>
      <w:r w:rsidRPr="006E12E1">
        <w:rPr>
          <w:rStyle w:val="aa"/>
          <w:rFonts w:ascii="Times New Roman" w:hAnsi="Times New Roman" w:cs="Times New Roman"/>
          <w:b/>
          <w:bCs/>
          <w:sz w:val="24"/>
          <w:szCs w:val="24"/>
        </w:rPr>
        <w:t>Как раз об этом мы и говорили! -</w:t>
      </w:r>
      <w:r w:rsidRPr="006E12E1">
        <w:rPr>
          <w:rFonts w:ascii="Times New Roman" w:hAnsi="Times New Roman" w:cs="Times New Roman"/>
          <w:b/>
          <w:bCs/>
          <w:sz w:val="24"/>
          <w:szCs w:val="24"/>
        </w:rPr>
        <w:t xml:space="preserve"> ?</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 xml:space="preserve">Есть ли частицы в примере: </w:t>
      </w:r>
      <w:r w:rsidRPr="006E12E1">
        <w:rPr>
          <w:rStyle w:val="aa"/>
          <w:rFonts w:ascii="Times New Roman" w:hAnsi="Times New Roman" w:cs="Times New Roman"/>
          <w:b/>
          <w:bCs/>
          <w:sz w:val="24"/>
          <w:szCs w:val="24"/>
        </w:rPr>
        <w:t>Как её зовут?</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4"/>
        </w:numPr>
        <w:spacing w:after="0" w:line="240" w:lineRule="auto"/>
        <w:ind w:left="0" w:firstLine="0"/>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 xml:space="preserve">Есть ли частицы в примере: </w:t>
      </w:r>
      <w:r w:rsidRPr="006E12E1">
        <w:rPr>
          <w:rStyle w:val="aa"/>
          <w:rFonts w:ascii="Times New Roman" w:hAnsi="Times New Roman" w:cs="Times New Roman"/>
          <w:b/>
          <w:bCs/>
          <w:sz w:val="24"/>
          <w:szCs w:val="24"/>
        </w:rPr>
        <w:t>Ты не знаешь, как её зовут?</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1"/>
          <w:numId w:val="54"/>
        </w:numPr>
        <w:spacing w:before="100" w:beforeAutospacing="1" w:after="100" w:afterAutospacing="1" w:line="240" w:lineRule="auto"/>
        <w:ind w:left="0" w:firstLine="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6E12E1">
      <w:pPr>
        <w:jc w:val="both"/>
        <w:outlineLvl w:val="4"/>
        <w:rPr>
          <w:rFonts w:ascii="Times New Roman" w:hAnsi="Times New Roman" w:cs="Times New Roman"/>
          <w:b/>
          <w:bCs/>
          <w:sz w:val="24"/>
          <w:szCs w:val="24"/>
        </w:rPr>
      </w:pPr>
      <w:r w:rsidRPr="006E12E1">
        <w:rPr>
          <w:rFonts w:ascii="Times New Roman" w:hAnsi="Times New Roman" w:cs="Times New Roman"/>
          <w:b/>
          <w:bCs/>
          <w:sz w:val="24"/>
          <w:szCs w:val="24"/>
        </w:rPr>
        <w:t>Правильные ответы:</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Формообразующие</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Формообразующие</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Смысловыми</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Формообразующими</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Нет</w:t>
      </w:r>
    </w:p>
    <w:p w:rsidR="006E12E1" w:rsidRPr="006E12E1" w:rsidRDefault="006E12E1" w:rsidP="00D43822">
      <w:pPr>
        <w:numPr>
          <w:ilvl w:val="0"/>
          <w:numId w:val="55"/>
        </w:numPr>
        <w:spacing w:before="100" w:beforeAutospacing="1" w:after="100" w:afterAutospacing="1" w:line="240" w:lineRule="auto"/>
        <w:ind w:left="360"/>
        <w:jc w:val="both"/>
        <w:rPr>
          <w:rFonts w:ascii="Times New Roman" w:hAnsi="Times New Roman" w:cs="Times New Roman"/>
          <w:sz w:val="24"/>
          <w:szCs w:val="24"/>
        </w:rPr>
      </w:pPr>
      <w:r w:rsidRPr="006E12E1">
        <w:rPr>
          <w:rFonts w:ascii="Times New Roman" w:hAnsi="Times New Roman" w:cs="Times New Roman"/>
          <w:sz w:val="24"/>
          <w:szCs w:val="24"/>
        </w:rPr>
        <w:t>Да</w:t>
      </w:r>
    </w:p>
    <w:p w:rsidR="006E12E1" w:rsidRPr="006E12E1" w:rsidRDefault="006E12E1" w:rsidP="006E12E1">
      <w:pPr>
        <w:pStyle w:val="a5"/>
        <w:jc w:val="both"/>
      </w:pPr>
      <w:bookmarkStart w:id="31" w:name="220."/>
      <w:r w:rsidRPr="006E12E1">
        <w:lastRenderedPageBreak/>
        <w:t>астицы по значению подразделяются на три основные группы:</w:t>
      </w:r>
    </w:p>
    <w:p w:rsidR="006E12E1" w:rsidRPr="006E12E1" w:rsidRDefault="006E12E1" w:rsidP="006E12E1">
      <w:pPr>
        <w:pStyle w:val="a5"/>
        <w:jc w:val="both"/>
      </w:pPr>
      <w:r w:rsidRPr="006E12E1">
        <w:t xml:space="preserve">I. Частицы, выражающие </w:t>
      </w:r>
      <w:bookmarkStart w:id="32" w:name="i7865"/>
      <w:bookmarkEnd w:id="31"/>
      <w:bookmarkEnd w:id="32"/>
      <w:r w:rsidRPr="006E12E1">
        <w:rPr>
          <w:rStyle w:val="-"/>
        </w:rPr>
        <w:t>смысловые</w:t>
      </w:r>
      <w:r w:rsidRPr="006E12E1">
        <w:t xml:space="preserve"> оттенки значений. К таким частицам относятся:</w:t>
      </w:r>
    </w:p>
    <w:p w:rsidR="006E12E1" w:rsidRPr="006E12E1" w:rsidRDefault="006E12E1" w:rsidP="006E12E1">
      <w:pPr>
        <w:pStyle w:val="a5"/>
        <w:ind w:left="720"/>
        <w:jc w:val="both"/>
      </w:pPr>
      <w:r w:rsidRPr="006E12E1">
        <w:t xml:space="preserve">а) </w:t>
      </w:r>
      <w:r w:rsidRPr="006E12E1">
        <w:rPr>
          <w:rStyle w:val="ac"/>
          <w:color w:val="auto"/>
        </w:rPr>
        <w:t>указательные:</w:t>
      </w:r>
      <w:r w:rsidRPr="006E12E1">
        <w:t> </w:t>
      </w:r>
      <w:r w:rsidRPr="006E12E1">
        <w:rPr>
          <w:rStyle w:val="ab"/>
        </w:rPr>
        <w:t xml:space="preserve">вот, вон. </w:t>
      </w:r>
      <w:r w:rsidRPr="006E12E1">
        <w:rPr>
          <w:rStyle w:val="13"/>
          <w:i/>
          <w:iCs/>
          <w:color w:val="auto"/>
        </w:rPr>
        <w:t>Вот</w:t>
      </w:r>
      <w:r w:rsidRPr="006E12E1">
        <w:rPr>
          <w:rStyle w:val="ab"/>
        </w:rPr>
        <w:t xml:space="preserve"> лещик, потроха, </w:t>
      </w:r>
      <w:r w:rsidRPr="006E12E1">
        <w:rPr>
          <w:rStyle w:val="13"/>
          <w:i/>
          <w:iCs/>
          <w:color w:val="auto"/>
        </w:rPr>
        <w:t>вот</w:t>
      </w:r>
      <w:r w:rsidRPr="006E12E1">
        <w:rPr>
          <w:rStyle w:val="ab"/>
        </w:rPr>
        <w:t xml:space="preserve"> стерляди кусочек</w:t>
      </w:r>
      <w:r w:rsidRPr="006E12E1">
        <w:t xml:space="preserve"> (Кр.);</w:t>
      </w:r>
    </w:p>
    <w:p w:rsidR="006E12E1" w:rsidRPr="006E12E1" w:rsidRDefault="006E12E1" w:rsidP="006E12E1">
      <w:pPr>
        <w:pStyle w:val="a5"/>
        <w:ind w:left="720"/>
        <w:jc w:val="both"/>
      </w:pPr>
      <w:r w:rsidRPr="006E12E1">
        <w:t xml:space="preserve">б) </w:t>
      </w:r>
      <w:r w:rsidRPr="006E12E1">
        <w:rPr>
          <w:rStyle w:val="ac"/>
          <w:color w:val="auto"/>
        </w:rPr>
        <w:t>определительно-уточняющие:</w:t>
      </w:r>
      <w:r w:rsidRPr="006E12E1">
        <w:t> </w:t>
      </w:r>
      <w:r w:rsidRPr="006E12E1">
        <w:rPr>
          <w:rStyle w:val="ab"/>
        </w:rPr>
        <w:t>именно, почти, точно</w:t>
      </w:r>
      <w:r w:rsidRPr="006E12E1">
        <w:t xml:space="preserve"> и др. </w:t>
      </w:r>
      <w:r w:rsidRPr="006E12E1">
        <w:rPr>
          <w:rStyle w:val="ab"/>
        </w:rPr>
        <w:t xml:space="preserve">Купцы первые его очень любили </w:t>
      </w:r>
      <w:r w:rsidRPr="006E12E1">
        <w:rPr>
          <w:rStyle w:val="13"/>
          <w:i/>
          <w:iCs/>
          <w:color w:val="auto"/>
        </w:rPr>
        <w:t>именно</w:t>
      </w:r>
      <w:r w:rsidRPr="006E12E1">
        <w:rPr>
          <w:rStyle w:val="ab"/>
        </w:rPr>
        <w:t xml:space="preserve"> за то, что не горд</w:t>
      </w:r>
      <w:r w:rsidRPr="006E12E1">
        <w:t xml:space="preserve"> (Г.);</w:t>
      </w:r>
    </w:p>
    <w:p w:rsidR="006E12E1" w:rsidRPr="006E12E1" w:rsidRDefault="006E12E1" w:rsidP="006E12E1">
      <w:pPr>
        <w:pStyle w:val="a5"/>
        <w:ind w:left="720"/>
        <w:jc w:val="both"/>
      </w:pPr>
      <w:r w:rsidRPr="006E12E1">
        <w:t xml:space="preserve">в) </w:t>
      </w:r>
      <w:r w:rsidRPr="006E12E1">
        <w:rPr>
          <w:rStyle w:val="ac"/>
          <w:color w:val="auto"/>
        </w:rPr>
        <w:t>выделительно-ограничительные:</w:t>
      </w:r>
      <w:r w:rsidRPr="006E12E1">
        <w:t> </w:t>
      </w:r>
      <w:r w:rsidRPr="006E12E1">
        <w:rPr>
          <w:rStyle w:val="ab"/>
        </w:rPr>
        <w:t>только, только лишь, хоть, единственно</w:t>
      </w:r>
      <w:r w:rsidRPr="006E12E1">
        <w:t xml:space="preserve"> и др. </w:t>
      </w:r>
      <w:r w:rsidRPr="006E12E1">
        <w:rPr>
          <w:rStyle w:val="ab"/>
        </w:rPr>
        <w:t xml:space="preserve">Это </w:t>
      </w:r>
      <w:r w:rsidRPr="006E12E1">
        <w:rPr>
          <w:rStyle w:val="13"/>
          <w:i/>
          <w:iCs/>
          <w:color w:val="auto"/>
        </w:rPr>
        <w:t>только</w:t>
      </w:r>
      <w:r w:rsidRPr="006E12E1">
        <w:rPr>
          <w:rStyle w:val="ab"/>
        </w:rPr>
        <w:t xml:space="preserve"> цветочки, ягодки будут впереди</w:t>
      </w:r>
      <w:r w:rsidRPr="006E12E1">
        <w:t xml:space="preserve"> (погов.).</w:t>
      </w:r>
    </w:p>
    <w:p w:rsidR="006E12E1" w:rsidRPr="006E12E1" w:rsidRDefault="006E12E1" w:rsidP="006E12E1">
      <w:pPr>
        <w:pStyle w:val="a5"/>
        <w:jc w:val="both"/>
      </w:pPr>
      <w:r w:rsidRPr="006E12E1">
        <w:t xml:space="preserve">II. Частицы, выражающие оттенки значения </w:t>
      </w:r>
      <w:bookmarkStart w:id="33" w:name="i7883"/>
      <w:bookmarkEnd w:id="33"/>
      <w:r w:rsidRPr="006E12E1">
        <w:rPr>
          <w:rStyle w:val="-"/>
        </w:rPr>
        <w:t>модально-волевые</w:t>
      </w:r>
      <w:r w:rsidRPr="006E12E1">
        <w:t xml:space="preserve"> и </w:t>
      </w:r>
      <w:bookmarkStart w:id="34" w:name="i7885"/>
      <w:bookmarkEnd w:id="34"/>
      <w:r w:rsidRPr="006E12E1">
        <w:rPr>
          <w:rStyle w:val="-"/>
        </w:rPr>
        <w:t>модальные</w:t>
      </w:r>
      <w:r w:rsidRPr="006E12E1">
        <w:t>. Сюда относятся:</w:t>
      </w:r>
    </w:p>
    <w:p w:rsidR="006E12E1" w:rsidRPr="006E12E1" w:rsidRDefault="006E12E1" w:rsidP="006E12E1">
      <w:pPr>
        <w:pStyle w:val="a5"/>
        <w:ind w:left="720"/>
        <w:jc w:val="both"/>
      </w:pPr>
      <w:r w:rsidRPr="006E12E1">
        <w:t xml:space="preserve">а) </w:t>
      </w:r>
      <w:r w:rsidRPr="006E12E1">
        <w:rPr>
          <w:rStyle w:val="ac"/>
          <w:color w:val="auto"/>
        </w:rPr>
        <w:t>модально-волевые:</w:t>
      </w:r>
      <w:r w:rsidRPr="006E12E1">
        <w:t> </w:t>
      </w:r>
      <w:r w:rsidRPr="006E12E1">
        <w:rPr>
          <w:rStyle w:val="ab"/>
        </w:rPr>
        <w:t>пусть, пускай, ну, дай-ка</w:t>
      </w:r>
      <w:r w:rsidRPr="006E12E1">
        <w:t xml:space="preserve"> и др. </w:t>
      </w:r>
      <w:r w:rsidRPr="006E12E1">
        <w:rPr>
          <w:rStyle w:val="13"/>
          <w:i/>
          <w:iCs/>
          <w:color w:val="auto"/>
        </w:rPr>
        <w:t>Дай-ка</w:t>
      </w:r>
      <w:r w:rsidRPr="006E12E1">
        <w:rPr>
          <w:rStyle w:val="ab"/>
        </w:rPr>
        <w:t xml:space="preserve"> лучше в карауле на крылечке прикорну</w:t>
      </w:r>
      <w:r w:rsidRPr="006E12E1">
        <w:t xml:space="preserve"> (Твард.);</w:t>
      </w:r>
    </w:p>
    <w:p w:rsidR="006E12E1" w:rsidRPr="006E12E1" w:rsidRDefault="006E12E1" w:rsidP="006E12E1">
      <w:pPr>
        <w:pStyle w:val="a5"/>
        <w:ind w:left="720"/>
        <w:jc w:val="both"/>
      </w:pPr>
      <w:r w:rsidRPr="006E12E1">
        <w:t xml:space="preserve">б) </w:t>
      </w:r>
      <w:r w:rsidRPr="006E12E1">
        <w:rPr>
          <w:rStyle w:val="ac"/>
          <w:color w:val="auto"/>
        </w:rPr>
        <w:t>модальные</w:t>
      </w:r>
      <w:r w:rsidRPr="006E12E1">
        <w:t xml:space="preserve"> с их разновидностями: утвердительные: </w:t>
      </w:r>
      <w:r w:rsidRPr="006E12E1">
        <w:rPr>
          <w:rStyle w:val="ab"/>
        </w:rPr>
        <w:t>да, так, точно</w:t>
      </w:r>
      <w:r w:rsidRPr="006E12E1">
        <w:t xml:space="preserve">. </w:t>
      </w:r>
      <w:r w:rsidRPr="006E12E1">
        <w:rPr>
          <w:rStyle w:val="13"/>
          <w:i/>
          <w:iCs/>
          <w:color w:val="auto"/>
        </w:rPr>
        <w:t>Да</w:t>
      </w:r>
      <w:r w:rsidRPr="006E12E1">
        <w:rPr>
          <w:rStyle w:val="ab"/>
        </w:rPr>
        <w:t>, наша жизнь текла мятежно...</w:t>
      </w:r>
      <w:r w:rsidRPr="006E12E1">
        <w:t xml:space="preserve"> (Н.); отрицательные: </w:t>
      </w:r>
      <w:r w:rsidRPr="006E12E1">
        <w:rPr>
          <w:rStyle w:val="ab"/>
        </w:rPr>
        <w:t xml:space="preserve">нет, не, ни. </w:t>
      </w:r>
      <w:r w:rsidRPr="006E12E1">
        <w:rPr>
          <w:rStyle w:val="13"/>
          <w:i/>
          <w:iCs/>
          <w:color w:val="auto"/>
        </w:rPr>
        <w:t>Нет!</w:t>
      </w:r>
      <w:r w:rsidRPr="006E12E1">
        <w:rPr>
          <w:rStyle w:val="ab"/>
        </w:rPr>
        <w:t xml:space="preserve"> Весь я не умру! - Душа в заветной лире мой прах переживет</w:t>
      </w:r>
      <w:r w:rsidRPr="006E12E1">
        <w:t xml:space="preserve"> (П.); </w:t>
      </w:r>
      <w:r w:rsidRPr="006E12E1">
        <w:rPr>
          <w:rStyle w:val="ab"/>
        </w:rPr>
        <w:t xml:space="preserve">А вы - стоять на крыльце и </w:t>
      </w:r>
      <w:r w:rsidRPr="006E12E1">
        <w:rPr>
          <w:rStyle w:val="13"/>
          <w:i/>
          <w:iCs/>
          <w:color w:val="auto"/>
        </w:rPr>
        <w:t>ни</w:t>
      </w:r>
      <w:r w:rsidRPr="006E12E1">
        <w:rPr>
          <w:rStyle w:val="ab"/>
        </w:rPr>
        <w:t xml:space="preserve"> с места!</w:t>
      </w:r>
      <w:r w:rsidRPr="006E12E1">
        <w:t xml:space="preserve"> (Т.), вопросительные: </w:t>
      </w:r>
      <w:r w:rsidRPr="006E12E1">
        <w:rPr>
          <w:rStyle w:val="ab"/>
        </w:rPr>
        <w:t xml:space="preserve">ли (ль), разве, неужели. Хорошо </w:t>
      </w:r>
      <w:r w:rsidRPr="006E12E1">
        <w:rPr>
          <w:rStyle w:val="13"/>
          <w:i/>
          <w:iCs/>
          <w:color w:val="auto"/>
        </w:rPr>
        <w:t>ли</w:t>
      </w:r>
      <w:r w:rsidRPr="006E12E1">
        <w:rPr>
          <w:rStyle w:val="ab"/>
        </w:rPr>
        <w:t xml:space="preserve"> устроились ребята, не нужно </w:t>
      </w:r>
      <w:r w:rsidRPr="006E12E1">
        <w:rPr>
          <w:rStyle w:val="13"/>
          <w:i/>
          <w:iCs/>
          <w:color w:val="auto"/>
        </w:rPr>
        <w:t>ли</w:t>
      </w:r>
      <w:r w:rsidRPr="006E12E1">
        <w:rPr>
          <w:rStyle w:val="ab"/>
        </w:rPr>
        <w:t xml:space="preserve"> чего?</w:t>
      </w:r>
      <w:r w:rsidRPr="006E12E1">
        <w:t xml:space="preserve"> (Горб.); собственно-модальные: </w:t>
      </w:r>
      <w:r w:rsidRPr="006E12E1">
        <w:rPr>
          <w:rStyle w:val="ab"/>
        </w:rPr>
        <w:t>пожалуй, чай, авось</w:t>
      </w:r>
      <w:r w:rsidRPr="006E12E1">
        <w:t xml:space="preserve"> и др. и сочетания типа </w:t>
      </w:r>
      <w:r w:rsidRPr="006E12E1">
        <w:rPr>
          <w:rStyle w:val="ab"/>
        </w:rPr>
        <w:t xml:space="preserve">едва ли, вряд ли. </w:t>
      </w:r>
      <w:r w:rsidRPr="006E12E1">
        <w:rPr>
          <w:rStyle w:val="13"/>
          <w:i/>
          <w:iCs/>
          <w:color w:val="auto"/>
        </w:rPr>
        <w:t>Пожалуй</w:t>
      </w:r>
      <w:r w:rsidRPr="006E12E1">
        <w:rPr>
          <w:rStyle w:val="ab"/>
        </w:rPr>
        <w:t xml:space="preserve">, ты прав. И, </w:t>
      </w:r>
      <w:r w:rsidRPr="006E12E1">
        <w:rPr>
          <w:rStyle w:val="13"/>
          <w:i/>
          <w:iCs/>
          <w:color w:val="auto"/>
        </w:rPr>
        <w:t>пожалуй</w:t>
      </w:r>
      <w:r w:rsidRPr="006E12E1">
        <w:rPr>
          <w:rStyle w:val="ab"/>
        </w:rPr>
        <w:t>, - силен сатана, - натворил бы я бед</w:t>
      </w:r>
      <w:r w:rsidRPr="006E12E1">
        <w:t xml:space="preserve"> (Н.); </w:t>
      </w:r>
      <w:r w:rsidRPr="006E12E1">
        <w:rPr>
          <w:rStyle w:val="ab"/>
        </w:rPr>
        <w:t xml:space="preserve">Нам с тобой </w:t>
      </w:r>
      <w:r w:rsidRPr="006E12E1">
        <w:rPr>
          <w:rStyle w:val="13"/>
          <w:i/>
          <w:iCs/>
          <w:color w:val="auto"/>
        </w:rPr>
        <w:t>вряд ли</w:t>
      </w:r>
      <w:r w:rsidRPr="006E12E1">
        <w:rPr>
          <w:rStyle w:val="ab"/>
        </w:rPr>
        <w:t xml:space="preserve"> нужны деликатно-сентиментальные недомолвки</w:t>
      </w:r>
      <w:r w:rsidRPr="006E12E1">
        <w:t xml:space="preserve"> (Аж.); </w:t>
      </w:r>
      <w:r w:rsidRPr="006E12E1">
        <w:rPr>
          <w:rStyle w:val="ab"/>
        </w:rPr>
        <w:t>...</w:t>
      </w:r>
      <w:r w:rsidRPr="006E12E1">
        <w:rPr>
          <w:rStyle w:val="13"/>
          <w:i/>
          <w:iCs/>
          <w:color w:val="auto"/>
        </w:rPr>
        <w:t>Едва ли</w:t>
      </w:r>
      <w:r w:rsidRPr="006E12E1">
        <w:rPr>
          <w:rStyle w:val="ab"/>
        </w:rPr>
        <w:t xml:space="preserve"> можно описать это нежное, радостное, мучительное чувство</w:t>
      </w:r>
      <w:r w:rsidRPr="006E12E1">
        <w:t xml:space="preserve"> (Ч.); сравнительные: </w:t>
      </w:r>
      <w:r w:rsidRPr="006E12E1">
        <w:rPr>
          <w:rStyle w:val="ab"/>
        </w:rPr>
        <w:t>как бы, будто, словно</w:t>
      </w:r>
      <w:r w:rsidRPr="006E12E1">
        <w:t xml:space="preserve"> и др. </w:t>
      </w:r>
      <w:r w:rsidRPr="006E12E1">
        <w:rPr>
          <w:rStyle w:val="ab"/>
        </w:rPr>
        <w:t xml:space="preserve">И тут он мне поручил два </w:t>
      </w:r>
      <w:r w:rsidRPr="006E12E1">
        <w:rPr>
          <w:rStyle w:val="13"/>
          <w:i/>
          <w:iCs/>
          <w:color w:val="auto"/>
        </w:rPr>
        <w:t>будто бы</w:t>
      </w:r>
      <w:r w:rsidRPr="006E12E1">
        <w:rPr>
          <w:rStyle w:val="ab"/>
        </w:rPr>
        <w:t xml:space="preserve"> неотложных дела</w:t>
      </w:r>
      <w:r w:rsidRPr="006E12E1">
        <w:t xml:space="preserve"> (Дост.); частицы, служащие для субъективной передачи чужой речи: </w:t>
      </w:r>
      <w:r w:rsidRPr="006E12E1">
        <w:rPr>
          <w:rStyle w:val="ab"/>
        </w:rPr>
        <w:t>дескать, мол</w:t>
      </w:r>
      <w:r w:rsidRPr="006E12E1">
        <w:t xml:space="preserve"> и др. </w:t>
      </w:r>
      <w:r w:rsidRPr="006E12E1">
        <w:rPr>
          <w:rStyle w:val="ab"/>
        </w:rPr>
        <w:t xml:space="preserve">Я хозяину-то его говорю: я, </w:t>
      </w:r>
      <w:r w:rsidRPr="006E12E1">
        <w:rPr>
          <w:rStyle w:val="13"/>
          <w:i/>
          <w:iCs/>
          <w:color w:val="auto"/>
        </w:rPr>
        <w:t>мол</w:t>
      </w:r>
      <w:r w:rsidRPr="006E12E1">
        <w:rPr>
          <w:rStyle w:val="ab"/>
        </w:rPr>
        <w:t>, Филиппов отец</w:t>
      </w:r>
      <w:r w:rsidRPr="006E12E1">
        <w:t xml:space="preserve"> (Т.).</w:t>
      </w:r>
    </w:p>
    <w:p w:rsidR="006E12E1" w:rsidRPr="006E12E1" w:rsidRDefault="006E12E1" w:rsidP="006E12E1">
      <w:pPr>
        <w:pStyle w:val="a5"/>
        <w:jc w:val="both"/>
      </w:pPr>
      <w:r w:rsidRPr="006E12E1">
        <w:t xml:space="preserve">III. Частицы, выражающие </w:t>
      </w:r>
      <w:bookmarkStart w:id="35" w:name="i7918"/>
      <w:bookmarkEnd w:id="35"/>
      <w:r w:rsidRPr="006E12E1">
        <w:rPr>
          <w:rStyle w:val="-"/>
        </w:rPr>
        <w:t>эмоционально-экспрессивные</w:t>
      </w:r>
      <w:r w:rsidRPr="006E12E1">
        <w:t xml:space="preserve"> оттенки значения. Такие частицы выражают эмоциональную оценку высказывания и усиливают выразительность речи: </w:t>
      </w:r>
      <w:r w:rsidRPr="006E12E1">
        <w:rPr>
          <w:rStyle w:val="ab"/>
        </w:rPr>
        <w:t>эк, ишь, как, все, даже, же, ведь, все-таки</w:t>
      </w:r>
      <w:r w:rsidRPr="006E12E1">
        <w:t xml:space="preserve"> и др. </w:t>
      </w:r>
      <w:r w:rsidRPr="006E12E1">
        <w:rPr>
          <w:rStyle w:val="13"/>
          <w:i/>
          <w:iCs/>
          <w:color w:val="auto"/>
        </w:rPr>
        <w:t>Как!</w:t>
      </w:r>
      <w:r w:rsidRPr="006E12E1">
        <w:rPr>
          <w:rStyle w:val="ab"/>
        </w:rPr>
        <w:t xml:space="preserve"> Разве все тут!</w:t>
      </w:r>
      <w:r w:rsidRPr="006E12E1">
        <w:t xml:space="preserve"> (П.); </w:t>
      </w:r>
      <w:r w:rsidRPr="006E12E1">
        <w:rPr>
          <w:rStyle w:val="13"/>
          <w:i/>
          <w:iCs/>
          <w:color w:val="auto"/>
        </w:rPr>
        <w:t>Ведь</w:t>
      </w:r>
      <w:r w:rsidRPr="006E12E1">
        <w:rPr>
          <w:rStyle w:val="ab"/>
        </w:rPr>
        <w:t xml:space="preserve"> так ясно, чтобы начать жить в настоящем, надо сначала искупить наше прошлое...</w:t>
      </w:r>
      <w:r w:rsidRPr="006E12E1">
        <w:t xml:space="preserve"> (Ч.)</w:t>
      </w:r>
    </w:p>
    <w:p w:rsidR="006E12E1" w:rsidRPr="006E12E1" w:rsidRDefault="006E12E1" w:rsidP="006E12E1">
      <w:pPr>
        <w:pStyle w:val="a5"/>
        <w:jc w:val="both"/>
      </w:pPr>
      <w:r w:rsidRPr="006E12E1">
        <w:t xml:space="preserve">Эмоционально-экспрессивные частицы могут составлять сочетания частиц: </w:t>
      </w:r>
      <w:r w:rsidRPr="006E12E1">
        <w:rPr>
          <w:rStyle w:val="ab"/>
        </w:rPr>
        <w:t>так вот, где уж, куда как, что за</w:t>
      </w:r>
      <w:r w:rsidRPr="006E12E1">
        <w:t xml:space="preserve"> и др. </w:t>
      </w:r>
      <w:r w:rsidRPr="006E12E1">
        <w:rPr>
          <w:rStyle w:val="13"/>
          <w:i/>
          <w:iCs/>
          <w:color w:val="auto"/>
        </w:rPr>
        <w:t>Куда как</w:t>
      </w:r>
      <w:r w:rsidRPr="006E12E1">
        <w:rPr>
          <w:rStyle w:val="ab"/>
        </w:rPr>
        <w:t xml:space="preserve"> чуден создан свет!</w:t>
      </w:r>
      <w:r w:rsidRPr="006E12E1">
        <w:t xml:space="preserve"> (Гр.).</w:t>
      </w:r>
    </w:p>
    <w:p w:rsidR="006E12E1" w:rsidRPr="006E12E1" w:rsidRDefault="006E12E1" w:rsidP="006E12E1">
      <w:pPr>
        <w:pStyle w:val="a5"/>
        <w:jc w:val="both"/>
      </w:pPr>
      <w:bookmarkStart w:id="36" w:name="i7928"/>
      <w:bookmarkStart w:id="37" w:name="i7929"/>
      <w:bookmarkEnd w:id="36"/>
      <w:bookmarkEnd w:id="37"/>
      <w:r w:rsidRPr="006E12E1">
        <w:rPr>
          <w:rStyle w:val="-"/>
        </w:rPr>
        <w:t>Словообразующие частицы</w:t>
      </w:r>
      <w:r w:rsidRPr="006E12E1">
        <w:t xml:space="preserve"> образуют новые слова: 1) </w:t>
      </w:r>
      <w:r w:rsidRPr="006E12E1">
        <w:rPr>
          <w:rStyle w:val="ab"/>
        </w:rPr>
        <w:t>-то, -либо, -нибудь, кое-</w:t>
      </w:r>
      <w:r w:rsidRPr="006E12E1">
        <w:t xml:space="preserve"> служат для образования неопределенных местоимений и наречий: </w:t>
      </w:r>
      <w:r w:rsidRPr="006E12E1">
        <w:rPr>
          <w:rStyle w:val="ab"/>
        </w:rPr>
        <w:t>что-то, где-то</w:t>
      </w:r>
      <w:r w:rsidRPr="006E12E1">
        <w:t xml:space="preserve"> и т.п.; 2) </w:t>
      </w:r>
      <w:r w:rsidRPr="006E12E1">
        <w:rPr>
          <w:rStyle w:val="ab"/>
        </w:rPr>
        <w:t>ни</w:t>
      </w:r>
      <w:r w:rsidRPr="006E12E1">
        <w:t xml:space="preserve"> образует отрицательные местоимения и наречия: </w:t>
      </w:r>
      <w:r w:rsidRPr="006E12E1">
        <w:rPr>
          <w:rStyle w:val="ab"/>
        </w:rPr>
        <w:t>никто, нигде</w:t>
      </w:r>
      <w:r w:rsidRPr="006E12E1">
        <w:t xml:space="preserve"> и т.п.; 3) </w:t>
      </w:r>
      <w:r w:rsidRPr="006E12E1">
        <w:rPr>
          <w:rStyle w:val="ab"/>
        </w:rPr>
        <w:t>не</w:t>
      </w:r>
      <w:r w:rsidRPr="006E12E1">
        <w:t xml:space="preserve"> в сочетании с некоторыми частями речи служит для образования антонимов: </w:t>
      </w:r>
      <w:r w:rsidRPr="006E12E1">
        <w:rPr>
          <w:rStyle w:val="ab"/>
        </w:rPr>
        <w:t>друг - недруг, верный - неверный</w:t>
      </w:r>
      <w:r w:rsidRPr="006E12E1">
        <w:t xml:space="preserve"> и т.п.</w:t>
      </w:r>
    </w:p>
    <w:p w:rsidR="006E12E1" w:rsidRPr="006E12E1" w:rsidRDefault="006E12E1" w:rsidP="006E12E1">
      <w:pPr>
        <w:pStyle w:val="a5"/>
        <w:jc w:val="both"/>
      </w:pPr>
      <w:bookmarkStart w:id="38" w:name="i7938"/>
      <w:bookmarkEnd w:id="38"/>
      <w:r w:rsidRPr="006E12E1">
        <w:rPr>
          <w:rStyle w:val="-"/>
        </w:rPr>
        <w:t>Формообразующие частицы</w:t>
      </w:r>
      <w:r w:rsidRPr="006E12E1">
        <w:t xml:space="preserve"> образуют грамматические формы: 1) </w:t>
      </w:r>
      <w:r w:rsidRPr="006E12E1">
        <w:rPr>
          <w:rStyle w:val="ab"/>
        </w:rPr>
        <w:t>бы</w:t>
      </w:r>
      <w:r w:rsidRPr="006E12E1">
        <w:t xml:space="preserve"> образует форму сослагательного наклонения: </w:t>
      </w:r>
      <w:r w:rsidRPr="006E12E1">
        <w:rPr>
          <w:rStyle w:val="ab"/>
        </w:rPr>
        <w:t xml:space="preserve">Да, пожалуй, я </w:t>
      </w:r>
      <w:r w:rsidRPr="006E12E1">
        <w:rPr>
          <w:rStyle w:val="13"/>
          <w:i/>
          <w:iCs/>
          <w:color w:val="auto"/>
        </w:rPr>
        <w:t>поел бы</w:t>
      </w:r>
      <w:r w:rsidRPr="006E12E1">
        <w:rPr>
          <w:rStyle w:val="ab"/>
        </w:rPr>
        <w:t xml:space="preserve"> и </w:t>
      </w:r>
      <w:r w:rsidRPr="006E12E1">
        <w:rPr>
          <w:rStyle w:val="13"/>
          <w:i/>
          <w:iCs/>
          <w:color w:val="auto"/>
        </w:rPr>
        <w:t>ушел</w:t>
      </w:r>
      <w:r w:rsidRPr="006E12E1">
        <w:rPr>
          <w:rStyle w:val="ab"/>
        </w:rPr>
        <w:t xml:space="preserve"> </w:t>
      </w:r>
      <w:r w:rsidRPr="006E12E1">
        <w:t xml:space="preserve">(Ч.); 2) </w:t>
      </w:r>
      <w:r w:rsidRPr="006E12E1">
        <w:rPr>
          <w:rStyle w:val="ab"/>
        </w:rPr>
        <w:t>да, пусть, пускай</w:t>
      </w:r>
      <w:r w:rsidRPr="006E12E1">
        <w:t xml:space="preserve"> служат для выражения повеления, приказания (образуют формы повелительного наклонения): </w:t>
      </w:r>
      <w:r w:rsidRPr="006E12E1">
        <w:rPr>
          <w:rStyle w:val="13"/>
          <w:i/>
          <w:iCs/>
          <w:color w:val="auto"/>
        </w:rPr>
        <w:t>Пусть</w:t>
      </w:r>
      <w:r w:rsidRPr="006E12E1">
        <w:rPr>
          <w:rStyle w:val="ab"/>
        </w:rPr>
        <w:t xml:space="preserve"> все </w:t>
      </w:r>
      <w:r w:rsidRPr="006E12E1">
        <w:rPr>
          <w:rStyle w:val="13"/>
          <w:i/>
          <w:iCs/>
          <w:color w:val="auto"/>
        </w:rPr>
        <w:t>знают, пусть</w:t>
      </w:r>
      <w:r w:rsidRPr="006E12E1">
        <w:rPr>
          <w:rStyle w:val="ab"/>
        </w:rPr>
        <w:t xml:space="preserve"> все </w:t>
      </w:r>
      <w:r w:rsidRPr="006E12E1">
        <w:rPr>
          <w:rStyle w:val="13"/>
          <w:i/>
          <w:iCs/>
          <w:color w:val="auto"/>
        </w:rPr>
        <w:t>видят</w:t>
      </w:r>
      <w:r w:rsidRPr="006E12E1">
        <w:rPr>
          <w:rStyle w:val="ab"/>
        </w:rPr>
        <w:t>, что я делаю!</w:t>
      </w:r>
      <w:r w:rsidRPr="006E12E1">
        <w:t xml:space="preserve"> (А. Остр.); 3) </w:t>
      </w:r>
      <w:r w:rsidRPr="006E12E1">
        <w:rPr>
          <w:rStyle w:val="ab"/>
        </w:rPr>
        <w:t>бывало, было</w:t>
      </w:r>
      <w:r w:rsidRPr="006E12E1">
        <w:t xml:space="preserve"> (последняя с модальным оттенком) образуют особые формы прошедшего времени: </w:t>
      </w:r>
      <w:r w:rsidRPr="006E12E1">
        <w:rPr>
          <w:rStyle w:val="13"/>
          <w:i/>
          <w:iCs/>
          <w:color w:val="auto"/>
        </w:rPr>
        <w:t>Прекратившийся было</w:t>
      </w:r>
      <w:r w:rsidRPr="006E12E1">
        <w:rPr>
          <w:rStyle w:val="ab"/>
        </w:rPr>
        <w:t xml:space="preserve"> дождь вдруг снова полил</w:t>
      </w:r>
      <w:r w:rsidRPr="006E12E1">
        <w:t xml:space="preserve"> (Сим.); </w:t>
      </w:r>
      <w:r w:rsidRPr="006E12E1">
        <w:rPr>
          <w:rStyle w:val="ab"/>
        </w:rPr>
        <w:t xml:space="preserve">Бэла, </w:t>
      </w:r>
      <w:r w:rsidRPr="006E12E1">
        <w:rPr>
          <w:rStyle w:val="13"/>
          <w:i/>
          <w:iCs/>
          <w:color w:val="auto"/>
        </w:rPr>
        <w:t>бывало</w:t>
      </w:r>
      <w:r w:rsidRPr="006E12E1">
        <w:rPr>
          <w:rStyle w:val="ab"/>
        </w:rPr>
        <w:t xml:space="preserve">, нам </w:t>
      </w:r>
      <w:r w:rsidRPr="006E12E1">
        <w:rPr>
          <w:rStyle w:val="13"/>
          <w:i/>
          <w:iCs/>
          <w:color w:val="auto"/>
        </w:rPr>
        <w:t>поет</w:t>
      </w:r>
      <w:r w:rsidRPr="006E12E1">
        <w:rPr>
          <w:rStyle w:val="ab"/>
        </w:rPr>
        <w:t xml:space="preserve"> песни иль </w:t>
      </w:r>
      <w:r w:rsidRPr="006E12E1">
        <w:rPr>
          <w:rStyle w:val="13"/>
          <w:i/>
          <w:iCs/>
          <w:color w:val="auto"/>
        </w:rPr>
        <w:t>пляшет</w:t>
      </w:r>
      <w:r w:rsidRPr="006E12E1">
        <w:rPr>
          <w:rStyle w:val="ab"/>
        </w:rPr>
        <w:t xml:space="preserve"> лезгинку</w:t>
      </w:r>
      <w:r w:rsidRPr="006E12E1">
        <w:t xml:space="preserve"> (Л.).</w:t>
      </w:r>
    </w:p>
    <w:p w:rsidR="0010665D" w:rsidRDefault="0010665D" w:rsidP="006E12E1">
      <w:pPr>
        <w:ind w:firstLine="225"/>
        <w:jc w:val="both"/>
        <w:rPr>
          <w:rFonts w:ascii="Times New Roman" w:hAnsi="Times New Roman" w:cs="Times New Roman"/>
          <w:b/>
          <w:bCs/>
          <w:iCs/>
          <w:sz w:val="24"/>
          <w:szCs w:val="24"/>
        </w:rPr>
      </w:pPr>
    </w:p>
    <w:p w:rsidR="006E12E1" w:rsidRPr="006E12E1" w:rsidRDefault="006E12E1" w:rsidP="006E12E1">
      <w:pPr>
        <w:ind w:firstLine="225"/>
        <w:jc w:val="both"/>
        <w:rPr>
          <w:rFonts w:ascii="Times New Roman" w:hAnsi="Times New Roman" w:cs="Times New Roman"/>
          <w:b/>
          <w:bCs/>
          <w:iCs/>
          <w:sz w:val="24"/>
          <w:szCs w:val="24"/>
        </w:rPr>
      </w:pPr>
      <w:r w:rsidRPr="006E12E1">
        <w:rPr>
          <w:rFonts w:ascii="Times New Roman" w:hAnsi="Times New Roman" w:cs="Times New Roman"/>
          <w:b/>
          <w:bCs/>
          <w:iCs/>
          <w:sz w:val="24"/>
          <w:szCs w:val="24"/>
        </w:rPr>
        <w:lastRenderedPageBreak/>
        <w:t>4. Междометия и звукоподражания</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b/>
          <w:bCs/>
          <w:i/>
          <w:iCs/>
          <w:sz w:val="24"/>
          <w:szCs w:val="24"/>
        </w:rPr>
        <w:t>Междометия</w:t>
      </w:r>
      <w:r w:rsidRPr="006E12E1">
        <w:rPr>
          <w:rFonts w:ascii="Times New Roman" w:hAnsi="Times New Roman" w:cs="Times New Roman"/>
          <w:sz w:val="24"/>
          <w:szCs w:val="24"/>
        </w:rPr>
        <w:t xml:space="preserve"> – это особая часть речи, не относящаяся ни к знаменательным, ни к служебным, включающая слова, которые выражают чувства и побуждения говорящего к действию, не называя их, а также формулы речевого этикета.</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Междометия делятся на первообразные (непроизводные) и непервообразные (производные). К первообразным относятся междометия, не имеющие в современном языке связей со словами самостоятельных частей речи (</w:t>
      </w:r>
      <w:r w:rsidRPr="006E12E1">
        <w:rPr>
          <w:rFonts w:ascii="Times New Roman" w:hAnsi="Times New Roman" w:cs="Times New Roman"/>
          <w:i/>
          <w:iCs/>
          <w:sz w:val="24"/>
          <w:szCs w:val="24"/>
        </w:rPr>
        <w:t>ай, ау, ах, ба, брысь, увы, улю-лю, уф, ух, фи, ха, цыц, эй, эх</w:t>
      </w:r>
      <w:r w:rsidRPr="006E12E1">
        <w:rPr>
          <w:rFonts w:ascii="Times New Roman" w:hAnsi="Times New Roman" w:cs="Times New Roman"/>
          <w:sz w:val="24"/>
          <w:szCs w:val="24"/>
        </w:rPr>
        <w:t>). Непервообразными междометиями называют слова, которые перешли в разряд междометий из других частей речи (интеръективация). Состав междометий может пополняться за счёт существительных (</w:t>
      </w:r>
      <w:r w:rsidRPr="006E12E1">
        <w:rPr>
          <w:rFonts w:ascii="Times New Roman" w:hAnsi="Times New Roman" w:cs="Times New Roman"/>
          <w:i/>
          <w:iCs/>
          <w:sz w:val="24"/>
          <w:szCs w:val="24"/>
        </w:rPr>
        <w:t>батюшки, боже, господи, мамочка, чёрт</w:t>
      </w:r>
      <w:r w:rsidRPr="006E12E1">
        <w:rPr>
          <w:rFonts w:ascii="Times New Roman" w:hAnsi="Times New Roman" w:cs="Times New Roman"/>
          <w:sz w:val="24"/>
          <w:szCs w:val="24"/>
        </w:rPr>
        <w:t>), глаголов (</w:t>
      </w:r>
      <w:r w:rsidRPr="006E12E1">
        <w:rPr>
          <w:rFonts w:ascii="Times New Roman" w:hAnsi="Times New Roman" w:cs="Times New Roman"/>
          <w:i/>
          <w:iCs/>
          <w:sz w:val="24"/>
          <w:szCs w:val="24"/>
        </w:rPr>
        <w:t>брысь, здравствуй(те), извини(те), пожалуйста, хватит</w:t>
      </w:r>
      <w:r w:rsidRPr="006E12E1">
        <w:rPr>
          <w:rFonts w:ascii="Times New Roman" w:hAnsi="Times New Roman" w:cs="Times New Roman"/>
          <w:sz w:val="24"/>
          <w:szCs w:val="24"/>
        </w:rPr>
        <w:t>), наречий, частиц либо союзов (</w:t>
      </w:r>
      <w:r w:rsidRPr="006E12E1">
        <w:rPr>
          <w:rFonts w:ascii="Times New Roman" w:hAnsi="Times New Roman" w:cs="Times New Roman"/>
          <w:i/>
          <w:iCs/>
          <w:sz w:val="24"/>
          <w:szCs w:val="24"/>
        </w:rPr>
        <w:t>вон, эк, то-то, полно</w:t>
      </w:r>
      <w:r w:rsidRPr="006E12E1">
        <w:rPr>
          <w:rFonts w:ascii="Times New Roman" w:hAnsi="Times New Roman" w:cs="Times New Roman"/>
          <w:sz w:val="24"/>
          <w:szCs w:val="24"/>
        </w:rPr>
        <w:t>), а также заимствованных слов (</w:t>
      </w:r>
      <w:r w:rsidRPr="006E12E1">
        <w:rPr>
          <w:rFonts w:ascii="Times New Roman" w:hAnsi="Times New Roman" w:cs="Times New Roman"/>
          <w:i/>
          <w:iCs/>
          <w:sz w:val="24"/>
          <w:szCs w:val="24"/>
        </w:rPr>
        <w:t>караул, айда, стоп</w:t>
      </w:r>
      <w:r w:rsidRPr="006E12E1">
        <w:rPr>
          <w:rFonts w:ascii="Times New Roman" w:hAnsi="Times New Roman" w:cs="Times New Roman"/>
          <w:sz w:val="24"/>
          <w:szCs w:val="24"/>
        </w:rPr>
        <w:t>).</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По значению междометия делятся на три группы:</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1)    междометия, выражающие чувства и эмоции (</w:t>
      </w:r>
      <w:r w:rsidRPr="006E12E1">
        <w:rPr>
          <w:rFonts w:ascii="Times New Roman" w:hAnsi="Times New Roman" w:cs="Times New Roman"/>
          <w:i/>
          <w:iCs/>
          <w:sz w:val="24"/>
          <w:szCs w:val="24"/>
        </w:rPr>
        <w:t>а, ах, ура, тьфу, фи, ой, увы</w:t>
      </w:r>
      <w:r w:rsidRPr="006E12E1">
        <w:rPr>
          <w:rFonts w:ascii="Times New Roman" w:hAnsi="Times New Roman" w:cs="Times New Roman"/>
          <w:sz w:val="24"/>
          <w:szCs w:val="24"/>
        </w:rPr>
        <w:t>);</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2)    междометия, выражающие волеизъявления и побуждения (</w:t>
      </w:r>
      <w:r w:rsidRPr="006E12E1">
        <w:rPr>
          <w:rFonts w:ascii="Times New Roman" w:hAnsi="Times New Roman" w:cs="Times New Roman"/>
          <w:i/>
          <w:iCs/>
          <w:sz w:val="24"/>
          <w:szCs w:val="24"/>
        </w:rPr>
        <w:t>брось, кыш, марш, аппорт, ау, на, тпру</w:t>
      </w:r>
      <w:r w:rsidRPr="006E12E1">
        <w:rPr>
          <w:rFonts w:ascii="Times New Roman" w:hAnsi="Times New Roman" w:cs="Times New Roman"/>
          <w:sz w:val="24"/>
          <w:szCs w:val="24"/>
        </w:rPr>
        <w:t>);</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3)    междометия, выражающие этикетные формулы: приветствия, пожелания, благодарности, извинения (</w:t>
      </w:r>
      <w:r w:rsidRPr="006E12E1">
        <w:rPr>
          <w:rFonts w:ascii="Times New Roman" w:hAnsi="Times New Roman" w:cs="Times New Roman"/>
          <w:i/>
          <w:iCs/>
          <w:sz w:val="24"/>
          <w:szCs w:val="24"/>
        </w:rPr>
        <w:t>здравствуйте, спасибо, извини(те), пока, до свиданья</w:t>
      </w:r>
      <w:r w:rsidRPr="006E12E1">
        <w:rPr>
          <w:rFonts w:ascii="Times New Roman" w:hAnsi="Times New Roman" w:cs="Times New Roman"/>
          <w:sz w:val="24"/>
          <w:szCs w:val="24"/>
        </w:rPr>
        <w:t>).</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 xml:space="preserve">Междометия не являются членами предложения. Однако некоторые междометия могут употребляться в значении других частей речи, и тогда они входят в состав предложения </w:t>
      </w:r>
      <w:r w:rsidRPr="006E12E1">
        <w:rPr>
          <w:rFonts w:ascii="Times New Roman" w:hAnsi="Times New Roman" w:cs="Times New Roman"/>
          <w:i/>
          <w:iCs/>
          <w:sz w:val="24"/>
          <w:szCs w:val="24"/>
        </w:rPr>
        <w:t xml:space="preserve">(Радостное </w:t>
      </w:r>
      <w:r w:rsidRPr="006E12E1">
        <w:rPr>
          <w:rFonts w:ascii="Times New Roman" w:hAnsi="Times New Roman" w:cs="Times New Roman"/>
          <w:i/>
          <w:iCs/>
          <w:sz w:val="24"/>
          <w:szCs w:val="24"/>
          <w:u w:val="single"/>
        </w:rPr>
        <w:t>ура</w:t>
      </w:r>
      <w:r w:rsidRPr="006E12E1">
        <w:rPr>
          <w:rFonts w:ascii="Times New Roman" w:hAnsi="Times New Roman" w:cs="Times New Roman"/>
          <w:i/>
          <w:iCs/>
          <w:sz w:val="24"/>
          <w:szCs w:val="24"/>
        </w:rPr>
        <w:t xml:space="preserve"> гремело на всю улицу; Такое искреннее </w:t>
      </w:r>
      <w:r w:rsidRPr="006E12E1">
        <w:rPr>
          <w:rFonts w:ascii="Times New Roman" w:hAnsi="Times New Roman" w:cs="Times New Roman"/>
          <w:i/>
          <w:iCs/>
          <w:sz w:val="24"/>
          <w:szCs w:val="24"/>
          <w:u w:val="single"/>
        </w:rPr>
        <w:t>спасибо</w:t>
      </w:r>
      <w:r w:rsidRPr="006E12E1">
        <w:rPr>
          <w:rFonts w:ascii="Times New Roman" w:hAnsi="Times New Roman" w:cs="Times New Roman"/>
          <w:i/>
          <w:iCs/>
          <w:sz w:val="24"/>
          <w:szCs w:val="24"/>
        </w:rPr>
        <w:t xml:space="preserve"> долго не забудут). </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 xml:space="preserve">От междометий нередко образуются слова других частей речи, например: от междометий </w:t>
      </w:r>
      <w:r w:rsidRPr="006E12E1">
        <w:rPr>
          <w:rFonts w:ascii="Times New Roman" w:hAnsi="Times New Roman" w:cs="Times New Roman"/>
          <w:i/>
          <w:iCs/>
          <w:sz w:val="24"/>
          <w:szCs w:val="24"/>
        </w:rPr>
        <w:t>ах, ox</w:t>
      </w:r>
      <w:r w:rsidRPr="006E12E1">
        <w:rPr>
          <w:rFonts w:ascii="Times New Roman" w:hAnsi="Times New Roman" w:cs="Times New Roman"/>
          <w:sz w:val="24"/>
          <w:szCs w:val="24"/>
        </w:rPr>
        <w:t xml:space="preserve"> – существительные</w:t>
      </w:r>
      <w:r w:rsidRPr="006E12E1">
        <w:rPr>
          <w:rFonts w:ascii="Times New Roman" w:hAnsi="Times New Roman" w:cs="Times New Roman"/>
          <w:i/>
          <w:iCs/>
          <w:sz w:val="24"/>
          <w:szCs w:val="24"/>
        </w:rPr>
        <w:t xml:space="preserve"> ахи, охи, </w:t>
      </w:r>
      <w:r w:rsidRPr="006E12E1">
        <w:rPr>
          <w:rFonts w:ascii="Times New Roman" w:hAnsi="Times New Roman" w:cs="Times New Roman"/>
          <w:sz w:val="24"/>
          <w:szCs w:val="24"/>
        </w:rPr>
        <w:t>глаголы </w:t>
      </w:r>
      <w:r w:rsidRPr="006E12E1">
        <w:rPr>
          <w:rFonts w:ascii="Times New Roman" w:hAnsi="Times New Roman" w:cs="Times New Roman"/>
          <w:i/>
          <w:iCs/>
          <w:sz w:val="24"/>
          <w:szCs w:val="24"/>
        </w:rPr>
        <w:t>ахнуть, охнут</w:t>
      </w:r>
      <w:r w:rsidRPr="006E12E1">
        <w:rPr>
          <w:rFonts w:ascii="Times New Roman" w:hAnsi="Times New Roman" w:cs="Times New Roman"/>
          <w:sz w:val="24"/>
          <w:szCs w:val="24"/>
        </w:rPr>
        <w:t xml:space="preserve">ь или </w:t>
      </w:r>
      <w:r w:rsidRPr="006E12E1">
        <w:rPr>
          <w:rFonts w:ascii="Times New Roman" w:hAnsi="Times New Roman" w:cs="Times New Roman"/>
          <w:i/>
          <w:iCs/>
          <w:sz w:val="24"/>
          <w:szCs w:val="24"/>
        </w:rPr>
        <w:t>ахать, охать</w:t>
      </w:r>
      <w:r w:rsidRPr="006E12E1">
        <w:rPr>
          <w:rFonts w:ascii="Times New Roman" w:hAnsi="Times New Roman" w:cs="Times New Roman"/>
          <w:sz w:val="24"/>
          <w:szCs w:val="24"/>
        </w:rPr>
        <w:t xml:space="preserve">; от междометия </w:t>
      </w:r>
      <w:r w:rsidRPr="006E12E1">
        <w:rPr>
          <w:rFonts w:ascii="Times New Roman" w:hAnsi="Times New Roman" w:cs="Times New Roman"/>
          <w:i/>
          <w:iCs/>
          <w:sz w:val="24"/>
          <w:szCs w:val="24"/>
        </w:rPr>
        <w:t>ну</w:t>
      </w:r>
      <w:r w:rsidRPr="006E12E1">
        <w:rPr>
          <w:rFonts w:ascii="Times New Roman" w:hAnsi="Times New Roman" w:cs="Times New Roman"/>
          <w:sz w:val="24"/>
          <w:szCs w:val="24"/>
        </w:rPr>
        <w:t xml:space="preserve"> – глагол </w:t>
      </w:r>
      <w:r w:rsidRPr="006E12E1">
        <w:rPr>
          <w:rFonts w:ascii="Times New Roman" w:hAnsi="Times New Roman" w:cs="Times New Roman"/>
          <w:i/>
          <w:iCs/>
          <w:sz w:val="24"/>
          <w:szCs w:val="24"/>
        </w:rPr>
        <w:t>понукать</w:t>
      </w:r>
      <w:r w:rsidRPr="006E12E1">
        <w:rPr>
          <w:rFonts w:ascii="Times New Roman" w:hAnsi="Times New Roman" w:cs="Times New Roman"/>
          <w:sz w:val="24"/>
          <w:szCs w:val="24"/>
        </w:rPr>
        <w:t xml:space="preserve">; от междометий </w:t>
      </w:r>
      <w:r w:rsidRPr="006E12E1">
        <w:rPr>
          <w:rFonts w:ascii="Times New Roman" w:hAnsi="Times New Roman" w:cs="Times New Roman"/>
          <w:i/>
          <w:iCs/>
          <w:sz w:val="24"/>
          <w:szCs w:val="24"/>
        </w:rPr>
        <w:t xml:space="preserve">ай, ой </w:t>
      </w:r>
      <w:r w:rsidRPr="006E12E1">
        <w:rPr>
          <w:rFonts w:ascii="Times New Roman" w:hAnsi="Times New Roman" w:cs="Times New Roman"/>
          <w:sz w:val="24"/>
          <w:szCs w:val="24"/>
        </w:rPr>
        <w:t xml:space="preserve">– глаголы </w:t>
      </w:r>
      <w:r w:rsidRPr="006E12E1">
        <w:rPr>
          <w:rFonts w:ascii="Times New Roman" w:hAnsi="Times New Roman" w:cs="Times New Roman"/>
          <w:i/>
          <w:iCs/>
          <w:sz w:val="24"/>
          <w:szCs w:val="24"/>
        </w:rPr>
        <w:t>айкать, ойкать</w:t>
      </w:r>
      <w:r w:rsidRPr="006E12E1">
        <w:rPr>
          <w:rFonts w:ascii="Times New Roman" w:hAnsi="Times New Roman" w:cs="Times New Roman"/>
          <w:sz w:val="24"/>
          <w:szCs w:val="24"/>
        </w:rPr>
        <w:t>.</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b/>
          <w:bCs/>
          <w:i/>
          <w:iCs/>
          <w:sz w:val="24"/>
          <w:szCs w:val="24"/>
        </w:rPr>
        <w:t>Звукоподражания</w:t>
      </w:r>
      <w:r w:rsidRPr="006E12E1">
        <w:rPr>
          <w:rFonts w:ascii="Times New Roman" w:hAnsi="Times New Roman" w:cs="Times New Roman"/>
          <w:sz w:val="24"/>
          <w:szCs w:val="24"/>
        </w:rPr>
        <w:t xml:space="preserve"> – это особая часть речи, не относящаяся ни к знаменательным, ни к служебным, включающая слова, которые своим звуковым составом имитируют издаваемые человеком, животными, предметами звуки (</w:t>
      </w:r>
      <w:r w:rsidRPr="006E12E1">
        <w:rPr>
          <w:rFonts w:ascii="Times New Roman" w:hAnsi="Times New Roman" w:cs="Times New Roman"/>
          <w:i/>
          <w:iCs/>
          <w:sz w:val="24"/>
          <w:szCs w:val="24"/>
        </w:rPr>
        <w:t>мяу-мяу, ку-ку, гав-гав, кукареку, бух</w:t>
      </w:r>
      <w:r w:rsidRPr="006E12E1">
        <w:rPr>
          <w:rFonts w:ascii="Times New Roman" w:hAnsi="Times New Roman" w:cs="Times New Roman"/>
          <w:sz w:val="24"/>
          <w:szCs w:val="24"/>
        </w:rPr>
        <w:t>). Звукоподражания морфологически неделимы, не имеют форм словоизменения. С точки зрения семантики звукоподражания делятся на три группы:</w:t>
      </w:r>
    </w:p>
    <w:p w:rsidR="006E12E1" w:rsidRPr="006E12E1" w:rsidRDefault="006E12E1" w:rsidP="00D43822">
      <w:pPr>
        <w:numPr>
          <w:ilvl w:val="0"/>
          <w:numId w:val="52"/>
        </w:numPr>
        <w:spacing w:before="100" w:beforeAutospacing="1" w:after="100" w:afterAutospacing="1" w:line="240" w:lineRule="auto"/>
        <w:ind w:firstLine="225"/>
        <w:jc w:val="both"/>
        <w:rPr>
          <w:rFonts w:ascii="Times New Roman" w:hAnsi="Times New Roman" w:cs="Times New Roman"/>
          <w:sz w:val="24"/>
          <w:szCs w:val="24"/>
        </w:rPr>
      </w:pPr>
      <w:r w:rsidRPr="006E12E1">
        <w:rPr>
          <w:rFonts w:ascii="Times New Roman" w:hAnsi="Times New Roman" w:cs="Times New Roman"/>
          <w:sz w:val="24"/>
          <w:szCs w:val="24"/>
        </w:rPr>
        <w:t>звуки, издаваемые людьми (</w:t>
      </w:r>
      <w:r w:rsidRPr="006E12E1">
        <w:rPr>
          <w:rFonts w:ascii="Times New Roman" w:hAnsi="Times New Roman" w:cs="Times New Roman"/>
          <w:i/>
          <w:iCs/>
          <w:sz w:val="24"/>
          <w:szCs w:val="24"/>
        </w:rPr>
        <w:t>апчхи, гм, кхе-кхе</w:t>
      </w:r>
      <w:r w:rsidRPr="006E12E1">
        <w:rPr>
          <w:rFonts w:ascii="Times New Roman" w:hAnsi="Times New Roman" w:cs="Times New Roman"/>
          <w:sz w:val="24"/>
          <w:szCs w:val="24"/>
        </w:rPr>
        <w:t>);</w:t>
      </w:r>
    </w:p>
    <w:p w:rsidR="006E12E1" w:rsidRPr="006E12E1" w:rsidRDefault="006E12E1" w:rsidP="00D43822">
      <w:pPr>
        <w:numPr>
          <w:ilvl w:val="0"/>
          <w:numId w:val="52"/>
        </w:numPr>
        <w:spacing w:before="100" w:beforeAutospacing="1" w:after="100" w:afterAutospacing="1" w:line="240" w:lineRule="auto"/>
        <w:ind w:firstLine="225"/>
        <w:jc w:val="both"/>
        <w:rPr>
          <w:rFonts w:ascii="Times New Roman" w:hAnsi="Times New Roman" w:cs="Times New Roman"/>
          <w:sz w:val="24"/>
          <w:szCs w:val="24"/>
        </w:rPr>
      </w:pPr>
      <w:r w:rsidRPr="006E12E1">
        <w:rPr>
          <w:rFonts w:ascii="Times New Roman" w:hAnsi="Times New Roman" w:cs="Times New Roman"/>
          <w:sz w:val="24"/>
          <w:szCs w:val="24"/>
        </w:rPr>
        <w:t>звуки, издаваемые предметами неживой природы (</w:t>
      </w:r>
      <w:r w:rsidRPr="006E12E1">
        <w:rPr>
          <w:rFonts w:ascii="Times New Roman" w:hAnsi="Times New Roman" w:cs="Times New Roman"/>
          <w:i/>
          <w:iCs/>
          <w:sz w:val="24"/>
          <w:szCs w:val="24"/>
        </w:rPr>
        <w:t>дзинь-дзинь, тик-так, тук-тук, бац, хлоп, трах</w:t>
      </w:r>
      <w:r w:rsidRPr="006E12E1">
        <w:rPr>
          <w:rFonts w:ascii="Times New Roman" w:hAnsi="Times New Roman" w:cs="Times New Roman"/>
          <w:sz w:val="24"/>
          <w:szCs w:val="24"/>
        </w:rPr>
        <w:t>);</w:t>
      </w:r>
    </w:p>
    <w:p w:rsidR="006E12E1" w:rsidRPr="006E12E1" w:rsidRDefault="006E12E1" w:rsidP="00D43822">
      <w:pPr>
        <w:numPr>
          <w:ilvl w:val="0"/>
          <w:numId w:val="52"/>
        </w:numPr>
        <w:spacing w:before="100" w:beforeAutospacing="1" w:after="100" w:afterAutospacing="1" w:line="240" w:lineRule="auto"/>
        <w:ind w:firstLine="225"/>
        <w:jc w:val="both"/>
        <w:rPr>
          <w:rFonts w:ascii="Times New Roman" w:hAnsi="Times New Roman" w:cs="Times New Roman"/>
          <w:sz w:val="24"/>
          <w:szCs w:val="24"/>
        </w:rPr>
      </w:pPr>
      <w:r w:rsidRPr="006E12E1">
        <w:rPr>
          <w:rFonts w:ascii="Times New Roman" w:hAnsi="Times New Roman" w:cs="Times New Roman"/>
          <w:sz w:val="24"/>
          <w:szCs w:val="24"/>
        </w:rPr>
        <w:t>звуки, издаваемые животными (</w:t>
      </w:r>
      <w:r w:rsidRPr="006E12E1">
        <w:rPr>
          <w:rFonts w:ascii="Times New Roman" w:hAnsi="Times New Roman" w:cs="Times New Roman"/>
          <w:i/>
          <w:iCs/>
          <w:sz w:val="24"/>
          <w:szCs w:val="24"/>
        </w:rPr>
        <w:t>мяу-мяу, му-ууууу, иго-го, ме-ееее, кукареку</w:t>
      </w:r>
      <w:r w:rsidRPr="006E12E1">
        <w:rPr>
          <w:rFonts w:ascii="Times New Roman" w:hAnsi="Times New Roman" w:cs="Times New Roman"/>
          <w:sz w:val="24"/>
          <w:szCs w:val="24"/>
        </w:rPr>
        <w:t>).</w:t>
      </w:r>
    </w:p>
    <w:p w:rsidR="006E12E1" w:rsidRPr="006E12E1" w:rsidRDefault="006E12E1" w:rsidP="006E12E1">
      <w:pPr>
        <w:ind w:firstLine="225"/>
        <w:jc w:val="both"/>
        <w:rPr>
          <w:rFonts w:ascii="Times New Roman" w:hAnsi="Times New Roman" w:cs="Times New Roman"/>
          <w:sz w:val="24"/>
          <w:szCs w:val="24"/>
        </w:rPr>
      </w:pPr>
      <w:r w:rsidRPr="006E12E1">
        <w:rPr>
          <w:rFonts w:ascii="Times New Roman" w:hAnsi="Times New Roman" w:cs="Times New Roman"/>
          <w:sz w:val="24"/>
          <w:szCs w:val="24"/>
        </w:rPr>
        <w:t>Звукоподражания имеют широкие словообразовательные возможности (</w:t>
      </w:r>
      <w:r w:rsidRPr="006E12E1">
        <w:rPr>
          <w:rFonts w:ascii="Times New Roman" w:hAnsi="Times New Roman" w:cs="Times New Roman"/>
          <w:i/>
          <w:iCs/>
          <w:sz w:val="24"/>
          <w:szCs w:val="24"/>
        </w:rPr>
        <w:t>гавкать, мяукать, чавкать, чихать</w:t>
      </w:r>
      <w:r w:rsidRPr="006E12E1">
        <w:rPr>
          <w:rFonts w:ascii="Times New Roman" w:hAnsi="Times New Roman" w:cs="Times New Roman"/>
          <w:sz w:val="24"/>
          <w:szCs w:val="24"/>
        </w:rPr>
        <w:t xml:space="preserve">). Звукоподражания способны субстантивироваться и употребляться в функции подлежащего </w:t>
      </w:r>
      <w:r w:rsidRPr="006E12E1">
        <w:rPr>
          <w:rFonts w:ascii="Times New Roman" w:hAnsi="Times New Roman" w:cs="Times New Roman"/>
          <w:i/>
          <w:iCs/>
          <w:sz w:val="24"/>
          <w:szCs w:val="24"/>
        </w:rPr>
        <w:t xml:space="preserve">(Ритмичное </w:t>
      </w:r>
      <w:r w:rsidRPr="006E12E1">
        <w:rPr>
          <w:rFonts w:ascii="Times New Roman" w:hAnsi="Times New Roman" w:cs="Times New Roman"/>
          <w:i/>
          <w:iCs/>
          <w:sz w:val="24"/>
          <w:szCs w:val="24"/>
          <w:u w:val="single"/>
        </w:rPr>
        <w:t>тик-так</w:t>
      </w:r>
      <w:r w:rsidRPr="006E12E1">
        <w:rPr>
          <w:rFonts w:ascii="Times New Roman" w:hAnsi="Times New Roman" w:cs="Times New Roman"/>
          <w:i/>
          <w:iCs/>
          <w:sz w:val="24"/>
          <w:szCs w:val="24"/>
        </w:rPr>
        <w:t xml:space="preserve"> действовало на всех успокаивающе)</w:t>
      </w:r>
      <w:r w:rsidRPr="006E12E1">
        <w:rPr>
          <w:rFonts w:ascii="Times New Roman" w:hAnsi="Times New Roman" w:cs="Times New Roman"/>
          <w:sz w:val="24"/>
          <w:szCs w:val="24"/>
        </w:rPr>
        <w:t xml:space="preserve">, дополнения </w:t>
      </w:r>
      <w:r w:rsidRPr="006E12E1">
        <w:rPr>
          <w:rFonts w:ascii="Times New Roman" w:hAnsi="Times New Roman" w:cs="Times New Roman"/>
          <w:i/>
          <w:iCs/>
          <w:sz w:val="24"/>
          <w:szCs w:val="24"/>
        </w:rPr>
        <w:t xml:space="preserve">(Малыши играли в </w:t>
      </w:r>
      <w:r w:rsidRPr="006E12E1">
        <w:rPr>
          <w:rFonts w:ascii="Times New Roman" w:hAnsi="Times New Roman" w:cs="Times New Roman"/>
          <w:i/>
          <w:iCs/>
          <w:sz w:val="24"/>
          <w:szCs w:val="24"/>
          <w:u w:val="single"/>
        </w:rPr>
        <w:t>ку-ку</w:t>
      </w:r>
      <w:r w:rsidRPr="006E12E1">
        <w:rPr>
          <w:rFonts w:ascii="Times New Roman" w:hAnsi="Times New Roman" w:cs="Times New Roman"/>
          <w:i/>
          <w:iCs/>
          <w:sz w:val="24"/>
          <w:szCs w:val="24"/>
        </w:rPr>
        <w:t>)</w:t>
      </w:r>
      <w:r w:rsidRPr="006E12E1">
        <w:rPr>
          <w:rFonts w:ascii="Times New Roman" w:hAnsi="Times New Roman" w:cs="Times New Roman"/>
          <w:sz w:val="24"/>
          <w:szCs w:val="24"/>
        </w:rPr>
        <w:t xml:space="preserve">, сказуемого </w:t>
      </w:r>
      <w:r w:rsidRPr="006E12E1">
        <w:rPr>
          <w:rFonts w:ascii="Times New Roman" w:hAnsi="Times New Roman" w:cs="Times New Roman"/>
          <w:i/>
          <w:iCs/>
          <w:sz w:val="24"/>
          <w:szCs w:val="24"/>
        </w:rPr>
        <w:t xml:space="preserve">(Тут я его </w:t>
      </w:r>
      <w:r w:rsidRPr="006E12E1">
        <w:rPr>
          <w:rFonts w:ascii="Times New Roman" w:hAnsi="Times New Roman" w:cs="Times New Roman"/>
          <w:i/>
          <w:iCs/>
          <w:sz w:val="24"/>
          <w:szCs w:val="24"/>
          <w:u w:val="single"/>
        </w:rPr>
        <w:t>хлоп</w:t>
      </w:r>
      <w:r w:rsidRPr="006E12E1">
        <w:rPr>
          <w:rFonts w:ascii="Times New Roman" w:hAnsi="Times New Roman" w:cs="Times New Roman"/>
          <w:i/>
          <w:iCs/>
          <w:sz w:val="24"/>
          <w:szCs w:val="24"/>
        </w:rPr>
        <w:t>)</w:t>
      </w:r>
      <w:r w:rsidRPr="006E12E1">
        <w:rPr>
          <w:rFonts w:ascii="Times New Roman" w:hAnsi="Times New Roman" w:cs="Times New Roman"/>
          <w:sz w:val="24"/>
          <w:szCs w:val="24"/>
        </w:rPr>
        <w:t xml:space="preserve">, обстоятельства </w:t>
      </w:r>
      <w:r w:rsidRPr="006E12E1">
        <w:rPr>
          <w:rFonts w:ascii="Times New Roman" w:hAnsi="Times New Roman" w:cs="Times New Roman"/>
          <w:i/>
          <w:iCs/>
          <w:sz w:val="24"/>
          <w:szCs w:val="24"/>
        </w:rPr>
        <w:t xml:space="preserve">(Дождь бил по крышам: </w:t>
      </w:r>
      <w:r w:rsidRPr="006E12E1">
        <w:rPr>
          <w:rFonts w:ascii="Times New Roman" w:hAnsi="Times New Roman" w:cs="Times New Roman"/>
          <w:i/>
          <w:iCs/>
          <w:sz w:val="24"/>
          <w:szCs w:val="24"/>
          <w:u w:val="single"/>
        </w:rPr>
        <w:t>бам</w:t>
      </w:r>
      <w:r w:rsidRPr="006E12E1">
        <w:rPr>
          <w:rFonts w:ascii="Times New Roman" w:hAnsi="Times New Roman" w:cs="Times New Roman"/>
          <w:i/>
          <w:iCs/>
          <w:sz w:val="24"/>
          <w:szCs w:val="24"/>
        </w:rPr>
        <w:t xml:space="preserve">, </w:t>
      </w:r>
      <w:r w:rsidRPr="006E12E1">
        <w:rPr>
          <w:rFonts w:ascii="Times New Roman" w:hAnsi="Times New Roman" w:cs="Times New Roman"/>
          <w:i/>
          <w:iCs/>
          <w:sz w:val="24"/>
          <w:szCs w:val="24"/>
          <w:u w:val="single"/>
        </w:rPr>
        <w:t>бам</w:t>
      </w:r>
      <w:r w:rsidRPr="006E12E1">
        <w:rPr>
          <w:rFonts w:ascii="Times New Roman" w:hAnsi="Times New Roman" w:cs="Times New Roman"/>
          <w:i/>
          <w:iCs/>
          <w:sz w:val="24"/>
          <w:szCs w:val="24"/>
        </w:rPr>
        <w:t>)</w:t>
      </w:r>
      <w:r w:rsidRPr="006E12E1">
        <w:rPr>
          <w:rFonts w:ascii="Times New Roman" w:hAnsi="Times New Roman" w:cs="Times New Roman"/>
          <w:sz w:val="24"/>
          <w:szCs w:val="24"/>
        </w:rPr>
        <w:t xml:space="preserve">. Звукоподражания могут выступать в качестве самостоятельного предложения, в этом случае они имеют силу высказывания, характеризуются самостоятельной интонацией </w:t>
      </w:r>
      <w:r w:rsidRPr="006E12E1">
        <w:rPr>
          <w:rFonts w:ascii="Times New Roman" w:hAnsi="Times New Roman" w:cs="Times New Roman"/>
          <w:i/>
          <w:iCs/>
          <w:sz w:val="24"/>
          <w:szCs w:val="24"/>
        </w:rPr>
        <w:t xml:space="preserve">(«Мяу!» – жалобно протянул котёнок). </w:t>
      </w:r>
      <w:r w:rsidRPr="006E12E1">
        <w:rPr>
          <w:rFonts w:ascii="Times New Roman" w:hAnsi="Times New Roman" w:cs="Times New Roman"/>
          <w:sz w:val="24"/>
          <w:szCs w:val="24"/>
        </w:rPr>
        <w:t>В отличие от междометий звукоподражания не выражают эмоций.</w:t>
      </w:r>
    </w:p>
    <w:p w:rsidR="006E12E1" w:rsidRPr="006E12E1" w:rsidRDefault="006E12E1" w:rsidP="006E12E1">
      <w:pPr>
        <w:rPr>
          <w:rFonts w:ascii="Times New Roman" w:hAnsi="Times New Roman" w:cs="Times New Roman"/>
          <w:b/>
          <w:sz w:val="24"/>
          <w:szCs w:val="24"/>
        </w:rPr>
      </w:pPr>
    </w:p>
    <w:p w:rsidR="00815D18" w:rsidRPr="00FA7E5A" w:rsidRDefault="00FD4DE5" w:rsidP="00FD4DE5">
      <w:pPr>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00815D18" w:rsidRPr="00FA7E5A">
        <w:rPr>
          <w:rFonts w:ascii="Times New Roman" w:hAnsi="Times New Roman" w:cs="Times New Roman"/>
          <w:b/>
          <w:sz w:val="28"/>
          <w:szCs w:val="28"/>
        </w:rPr>
        <w:t>ПРАКТИЧЕСКИЙ РАЗДЕЛ</w:t>
      </w:r>
    </w:p>
    <w:p w:rsidR="00815D18" w:rsidRPr="0086683E" w:rsidRDefault="00FA7E5A" w:rsidP="00C26E3B">
      <w:pPr>
        <w:jc w:val="center"/>
        <w:rPr>
          <w:rFonts w:ascii="Times New Roman" w:eastAsia="Times New Roman" w:hAnsi="Times New Roman" w:cs="Times New Roman"/>
          <w:b/>
          <w:color w:val="000000"/>
          <w:sz w:val="24"/>
          <w:szCs w:val="24"/>
          <w:lang w:eastAsia="ru-RU"/>
        </w:rPr>
      </w:pPr>
      <w:r w:rsidRPr="0086683E">
        <w:rPr>
          <w:rFonts w:ascii="Times New Roman" w:eastAsia="Times New Roman" w:hAnsi="Times New Roman" w:cs="Times New Roman"/>
          <w:b/>
          <w:color w:val="000000"/>
          <w:sz w:val="24"/>
          <w:szCs w:val="24"/>
          <w:lang w:eastAsia="ru-RU"/>
        </w:rPr>
        <w:t xml:space="preserve">ТЕМАТИКА </w:t>
      </w:r>
      <w:r w:rsidR="0087385A" w:rsidRPr="0086683E">
        <w:rPr>
          <w:rFonts w:ascii="Times New Roman" w:eastAsia="Times New Roman" w:hAnsi="Times New Roman" w:cs="Times New Roman"/>
          <w:b/>
          <w:color w:val="000000"/>
          <w:sz w:val="24"/>
          <w:szCs w:val="24"/>
          <w:lang w:eastAsia="ru-RU"/>
        </w:rPr>
        <w:t>ПРАКТИЧЕСКИХ ЗАНЯТИЙ</w:t>
      </w:r>
      <w:r w:rsidRPr="0086683E">
        <w:rPr>
          <w:rFonts w:ascii="Times New Roman" w:eastAsia="Times New Roman" w:hAnsi="Times New Roman" w:cs="Times New Roman"/>
          <w:b/>
          <w:color w:val="000000"/>
          <w:sz w:val="24"/>
          <w:szCs w:val="24"/>
          <w:lang w:eastAsia="ru-RU"/>
        </w:rPr>
        <w:t xml:space="preserve"> </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Фонетика и фонология</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Фонетика и фонология (продолжение)</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Орфоэпия современного русского языка</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Графика современного русского языка</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Орфография современного русского языка</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Лексикология. Слово. Лексическое значение</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Лексикология. Слово. Лексическое значение (продолжение)</w:t>
      </w:r>
    </w:p>
    <w:p w:rsidR="00CD3050"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Лексика</w:t>
      </w:r>
      <w:r w:rsidR="00CD3050" w:rsidRPr="0086683E">
        <w:rPr>
          <w:rFonts w:ascii="Times New Roman" w:hAnsi="Times New Roman" w:cs="Times New Roman"/>
          <w:sz w:val="24"/>
          <w:szCs w:val="24"/>
        </w:rPr>
        <w:t xml:space="preserve"> современного русского языка </w:t>
      </w:r>
      <w:r w:rsidRPr="0086683E">
        <w:rPr>
          <w:rFonts w:ascii="Times New Roman" w:hAnsi="Times New Roman" w:cs="Times New Roman"/>
          <w:sz w:val="24"/>
          <w:szCs w:val="24"/>
        </w:rPr>
        <w:t xml:space="preserve">с точки зрения происхождения </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Лексика современного русского языка с точки зрения происхождения (продолжение)</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Лексика</w:t>
      </w:r>
      <w:r w:rsidR="00CD3050" w:rsidRPr="0086683E">
        <w:rPr>
          <w:rFonts w:ascii="Times New Roman" w:hAnsi="Times New Roman" w:cs="Times New Roman"/>
          <w:sz w:val="24"/>
          <w:szCs w:val="24"/>
        </w:rPr>
        <w:t xml:space="preserve"> современного русского языка</w:t>
      </w:r>
      <w:r w:rsidRPr="0086683E">
        <w:rPr>
          <w:rFonts w:ascii="Times New Roman" w:hAnsi="Times New Roman" w:cs="Times New Roman"/>
          <w:sz w:val="24"/>
          <w:szCs w:val="24"/>
        </w:rPr>
        <w:t xml:space="preserve"> с точки </w:t>
      </w:r>
      <w:r w:rsidR="00CD3050" w:rsidRPr="0086683E">
        <w:rPr>
          <w:rFonts w:ascii="Times New Roman" w:hAnsi="Times New Roman" w:cs="Times New Roman"/>
          <w:sz w:val="24"/>
          <w:szCs w:val="24"/>
        </w:rPr>
        <w:t xml:space="preserve">зрения употребления и </w:t>
      </w:r>
      <w:r w:rsidRPr="0086683E">
        <w:rPr>
          <w:rFonts w:ascii="Times New Roman" w:hAnsi="Times New Roman" w:cs="Times New Roman"/>
          <w:sz w:val="24"/>
          <w:szCs w:val="24"/>
        </w:rPr>
        <w:t xml:space="preserve">активного-пассивного запаса </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Фразеология</w:t>
      </w:r>
      <w:r w:rsidR="00CD3050" w:rsidRPr="0086683E">
        <w:rPr>
          <w:rFonts w:ascii="Times New Roman" w:hAnsi="Times New Roman" w:cs="Times New Roman"/>
          <w:sz w:val="24"/>
          <w:szCs w:val="24"/>
        </w:rPr>
        <w:t xml:space="preserve"> современного русского языка</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 xml:space="preserve">Морфемика современного русского языка </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Классификация морфем</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Словообразование</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Способы словообразования</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Имя существительное</w:t>
      </w:r>
      <w:r w:rsidR="00CD3050" w:rsidRPr="0086683E">
        <w:rPr>
          <w:rFonts w:ascii="Times New Roman" w:hAnsi="Times New Roman" w:cs="Times New Roman"/>
          <w:sz w:val="24"/>
          <w:szCs w:val="24"/>
        </w:rPr>
        <w:t xml:space="preserve"> в русском языке</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Имя прилагательное</w:t>
      </w:r>
      <w:r w:rsidR="00CD3050" w:rsidRPr="0086683E">
        <w:rPr>
          <w:rFonts w:ascii="Times New Roman" w:hAnsi="Times New Roman" w:cs="Times New Roman"/>
          <w:sz w:val="24"/>
          <w:szCs w:val="24"/>
        </w:rPr>
        <w:t xml:space="preserve"> в русском языке</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Числительное</w:t>
      </w:r>
      <w:r w:rsidR="00CD3050" w:rsidRPr="0086683E">
        <w:rPr>
          <w:rFonts w:ascii="Times New Roman" w:hAnsi="Times New Roman" w:cs="Times New Roman"/>
          <w:sz w:val="24"/>
          <w:szCs w:val="24"/>
        </w:rPr>
        <w:t>. М</w:t>
      </w:r>
      <w:r w:rsidRPr="0086683E">
        <w:rPr>
          <w:rFonts w:ascii="Times New Roman" w:hAnsi="Times New Roman" w:cs="Times New Roman"/>
          <w:sz w:val="24"/>
          <w:szCs w:val="24"/>
        </w:rPr>
        <w:t>естоимение</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Глагол</w:t>
      </w:r>
      <w:r w:rsidR="00CD3050" w:rsidRPr="0086683E">
        <w:rPr>
          <w:rFonts w:ascii="Times New Roman" w:hAnsi="Times New Roman" w:cs="Times New Roman"/>
          <w:sz w:val="24"/>
          <w:szCs w:val="24"/>
        </w:rPr>
        <w:t xml:space="preserve"> в русском языке</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Глагол в русском языке (продолжение)</w:t>
      </w:r>
    </w:p>
    <w:p w:rsidR="00E613A8" w:rsidRPr="0086683E" w:rsidRDefault="00E613A8"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Наречия. СКС. Модальные слова</w:t>
      </w:r>
    </w:p>
    <w:p w:rsidR="00CD3050" w:rsidRPr="0086683E" w:rsidRDefault="00CD3050" w:rsidP="00D43822">
      <w:pPr>
        <w:numPr>
          <w:ilvl w:val="0"/>
          <w:numId w:val="1"/>
        </w:numPr>
        <w:spacing w:after="0" w:line="240" w:lineRule="auto"/>
        <w:ind w:left="0" w:firstLine="0"/>
        <w:jc w:val="both"/>
        <w:rPr>
          <w:rFonts w:ascii="Times New Roman" w:hAnsi="Times New Roman" w:cs="Times New Roman"/>
          <w:sz w:val="24"/>
          <w:szCs w:val="24"/>
        </w:rPr>
      </w:pPr>
      <w:r w:rsidRPr="0086683E">
        <w:rPr>
          <w:rFonts w:ascii="Times New Roman" w:hAnsi="Times New Roman" w:cs="Times New Roman"/>
          <w:sz w:val="24"/>
          <w:szCs w:val="24"/>
        </w:rPr>
        <w:t>Неполнозначные части речи</w:t>
      </w:r>
    </w:p>
    <w:p w:rsidR="00E613A8" w:rsidRPr="0086683E" w:rsidRDefault="00E613A8" w:rsidP="00E613A8">
      <w:pPr>
        <w:spacing w:after="0" w:line="240" w:lineRule="auto"/>
        <w:jc w:val="both"/>
        <w:rPr>
          <w:rFonts w:ascii="Times New Roman" w:hAnsi="Times New Roman" w:cs="Times New Roman"/>
          <w:sz w:val="24"/>
          <w:szCs w:val="24"/>
        </w:rPr>
      </w:pPr>
    </w:p>
    <w:p w:rsidR="00E613A8" w:rsidRDefault="0086683E" w:rsidP="00E613A8">
      <w:pPr>
        <w:pStyle w:val="2"/>
        <w:rPr>
          <w:sz w:val="24"/>
          <w:szCs w:val="24"/>
          <w:lang w:val="ru-RU"/>
        </w:rPr>
      </w:pPr>
      <w:r w:rsidRPr="0086683E">
        <w:rPr>
          <w:sz w:val="24"/>
          <w:szCs w:val="24"/>
          <w:lang w:val="ru-RU"/>
        </w:rPr>
        <w:t>ПЕРЕЧЕНЬ ЛАБОРАТОРНЫХ РАБОТ</w:t>
      </w:r>
    </w:p>
    <w:p w:rsidR="0086683E" w:rsidRPr="0086683E" w:rsidRDefault="0086683E" w:rsidP="0086683E">
      <w:pPr>
        <w:rPr>
          <w:lang w:eastAsia="ru-RU"/>
        </w:rPr>
      </w:pPr>
    </w:p>
    <w:p w:rsidR="00E613A8" w:rsidRPr="0086683E" w:rsidRDefault="00E613A8" w:rsidP="00D43822">
      <w:pPr>
        <w:numPr>
          <w:ilvl w:val="0"/>
          <w:numId w:val="56"/>
        </w:numPr>
        <w:spacing w:after="0" w:line="240" w:lineRule="auto"/>
        <w:jc w:val="both"/>
        <w:rPr>
          <w:rFonts w:ascii="Times New Roman" w:hAnsi="Times New Roman" w:cs="Times New Roman"/>
          <w:sz w:val="24"/>
          <w:szCs w:val="24"/>
        </w:rPr>
      </w:pPr>
      <w:r w:rsidRPr="0086683E">
        <w:rPr>
          <w:rFonts w:ascii="Times New Roman" w:hAnsi="Times New Roman" w:cs="Times New Roman"/>
          <w:sz w:val="24"/>
          <w:szCs w:val="24"/>
        </w:rPr>
        <w:t>Фонетика и фонология</w:t>
      </w:r>
    </w:p>
    <w:p w:rsidR="0086683E" w:rsidRPr="0086683E" w:rsidRDefault="0086683E" w:rsidP="00D43822">
      <w:pPr>
        <w:numPr>
          <w:ilvl w:val="0"/>
          <w:numId w:val="56"/>
        </w:numPr>
        <w:spacing w:after="0" w:line="240" w:lineRule="auto"/>
        <w:jc w:val="both"/>
        <w:rPr>
          <w:rFonts w:ascii="Times New Roman" w:hAnsi="Times New Roman" w:cs="Times New Roman"/>
          <w:sz w:val="24"/>
          <w:szCs w:val="24"/>
        </w:rPr>
      </w:pPr>
      <w:r w:rsidRPr="0086683E">
        <w:rPr>
          <w:rFonts w:ascii="Times New Roman" w:hAnsi="Times New Roman" w:cs="Times New Roman"/>
          <w:sz w:val="24"/>
          <w:szCs w:val="24"/>
        </w:rPr>
        <w:t>Лексикология. Слово. Лексическое значение</w:t>
      </w:r>
    </w:p>
    <w:p w:rsidR="00E613A8" w:rsidRPr="0086683E" w:rsidRDefault="0086683E" w:rsidP="00D43822">
      <w:pPr>
        <w:numPr>
          <w:ilvl w:val="0"/>
          <w:numId w:val="56"/>
        </w:numPr>
        <w:spacing w:after="0" w:line="240" w:lineRule="auto"/>
        <w:jc w:val="both"/>
        <w:rPr>
          <w:rFonts w:ascii="Times New Roman" w:hAnsi="Times New Roman" w:cs="Times New Roman"/>
          <w:sz w:val="24"/>
          <w:szCs w:val="24"/>
        </w:rPr>
      </w:pPr>
      <w:r w:rsidRPr="0086683E">
        <w:rPr>
          <w:rFonts w:ascii="Times New Roman" w:hAnsi="Times New Roman" w:cs="Times New Roman"/>
          <w:sz w:val="24"/>
          <w:szCs w:val="24"/>
        </w:rPr>
        <w:t>С</w:t>
      </w:r>
      <w:r w:rsidR="00E613A8" w:rsidRPr="0086683E">
        <w:rPr>
          <w:rFonts w:ascii="Times New Roman" w:hAnsi="Times New Roman" w:cs="Times New Roman"/>
          <w:sz w:val="24"/>
          <w:szCs w:val="24"/>
        </w:rPr>
        <w:t>пособы словообразования</w:t>
      </w:r>
    </w:p>
    <w:p w:rsidR="00E613A8" w:rsidRPr="0086683E" w:rsidRDefault="00E613A8" w:rsidP="00D43822">
      <w:pPr>
        <w:numPr>
          <w:ilvl w:val="0"/>
          <w:numId w:val="56"/>
        </w:numPr>
        <w:spacing w:after="0" w:line="240" w:lineRule="auto"/>
        <w:jc w:val="both"/>
        <w:rPr>
          <w:rFonts w:ascii="Times New Roman" w:hAnsi="Times New Roman" w:cs="Times New Roman"/>
          <w:sz w:val="24"/>
          <w:szCs w:val="24"/>
        </w:rPr>
      </w:pPr>
      <w:r w:rsidRPr="0086683E">
        <w:rPr>
          <w:rFonts w:ascii="Times New Roman" w:hAnsi="Times New Roman" w:cs="Times New Roman"/>
          <w:sz w:val="24"/>
          <w:szCs w:val="24"/>
        </w:rPr>
        <w:t>Имя существительное в русском языке</w:t>
      </w:r>
    </w:p>
    <w:p w:rsidR="00E613A8" w:rsidRPr="0086683E" w:rsidRDefault="00E613A8" w:rsidP="00E613A8">
      <w:pPr>
        <w:jc w:val="both"/>
        <w:rPr>
          <w:rFonts w:ascii="Times New Roman" w:hAnsi="Times New Roman" w:cs="Times New Roman"/>
          <w:b/>
          <w:sz w:val="24"/>
          <w:szCs w:val="24"/>
        </w:rPr>
      </w:pPr>
    </w:p>
    <w:p w:rsidR="00815D18" w:rsidRPr="0086683E" w:rsidRDefault="00815D18" w:rsidP="00C26E3B">
      <w:pPr>
        <w:jc w:val="center"/>
        <w:rPr>
          <w:rFonts w:ascii="Times New Roman" w:hAnsi="Times New Roman" w:cs="Times New Roman"/>
          <w:b/>
          <w:sz w:val="24"/>
          <w:szCs w:val="24"/>
        </w:rPr>
      </w:pPr>
    </w:p>
    <w:p w:rsidR="0086683E" w:rsidRPr="0086683E" w:rsidRDefault="0086683E" w:rsidP="00C26E3B">
      <w:pPr>
        <w:jc w:val="center"/>
        <w:rPr>
          <w:rFonts w:ascii="Times New Roman" w:hAnsi="Times New Roman" w:cs="Times New Roman"/>
          <w:b/>
          <w:sz w:val="24"/>
          <w:szCs w:val="24"/>
        </w:rPr>
      </w:pPr>
    </w:p>
    <w:p w:rsidR="0086683E" w:rsidRPr="0086683E" w:rsidRDefault="0086683E" w:rsidP="00C26E3B">
      <w:pPr>
        <w:jc w:val="center"/>
        <w:rPr>
          <w:rFonts w:ascii="Times New Roman" w:hAnsi="Times New Roman" w:cs="Times New Roman"/>
          <w:b/>
          <w:sz w:val="24"/>
          <w:szCs w:val="24"/>
        </w:rPr>
      </w:pPr>
    </w:p>
    <w:p w:rsidR="0086683E" w:rsidRPr="0086683E" w:rsidRDefault="0086683E" w:rsidP="00C26E3B">
      <w:pPr>
        <w:jc w:val="center"/>
        <w:rPr>
          <w:rFonts w:ascii="Times New Roman" w:hAnsi="Times New Roman" w:cs="Times New Roman"/>
          <w:b/>
          <w:sz w:val="24"/>
          <w:szCs w:val="24"/>
        </w:rPr>
      </w:pPr>
    </w:p>
    <w:p w:rsidR="0086683E" w:rsidRPr="0086683E" w:rsidRDefault="0086683E" w:rsidP="00C26E3B">
      <w:pPr>
        <w:jc w:val="center"/>
        <w:rPr>
          <w:rFonts w:ascii="Times New Roman" w:hAnsi="Times New Roman" w:cs="Times New Roman"/>
          <w:b/>
          <w:sz w:val="24"/>
          <w:szCs w:val="24"/>
        </w:rPr>
      </w:pPr>
    </w:p>
    <w:p w:rsidR="0086683E" w:rsidRPr="0086683E" w:rsidRDefault="0086683E" w:rsidP="00C26E3B">
      <w:pPr>
        <w:jc w:val="center"/>
        <w:rPr>
          <w:rFonts w:ascii="Times New Roman" w:hAnsi="Times New Roman" w:cs="Times New Roman"/>
          <w:b/>
          <w:sz w:val="24"/>
          <w:szCs w:val="24"/>
        </w:rPr>
      </w:pPr>
    </w:p>
    <w:p w:rsidR="0086683E" w:rsidRPr="0086683E" w:rsidRDefault="0086683E" w:rsidP="00C26E3B">
      <w:pPr>
        <w:jc w:val="center"/>
        <w:rPr>
          <w:rFonts w:ascii="Times New Roman" w:hAnsi="Times New Roman" w:cs="Times New Roman"/>
          <w:b/>
          <w:sz w:val="24"/>
          <w:szCs w:val="24"/>
        </w:rPr>
      </w:pPr>
    </w:p>
    <w:p w:rsidR="0086683E" w:rsidRPr="0086683E" w:rsidRDefault="0086683E" w:rsidP="00C26E3B">
      <w:pPr>
        <w:jc w:val="center"/>
        <w:rPr>
          <w:rFonts w:ascii="Times New Roman" w:hAnsi="Times New Roman" w:cs="Times New Roman"/>
          <w:b/>
          <w:sz w:val="24"/>
          <w:szCs w:val="24"/>
        </w:rPr>
      </w:pPr>
    </w:p>
    <w:p w:rsidR="0086683E" w:rsidRDefault="0086683E" w:rsidP="00C26E3B">
      <w:pPr>
        <w:jc w:val="center"/>
        <w:rPr>
          <w:rFonts w:ascii="Times New Roman" w:hAnsi="Times New Roman" w:cs="Times New Roman"/>
          <w:b/>
          <w:sz w:val="24"/>
          <w:szCs w:val="24"/>
        </w:rPr>
      </w:pPr>
    </w:p>
    <w:p w:rsidR="00815D18" w:rsidRDefault="00FA7E5A" w:rsidP="00C26E3B">
      <w:pPr>
        <w:jc w:val="center"/>
        <w:rPr>
          <w:rFonts w:ascii="Times New Roman" w:eastAsia="Times New Roman" w:hAnsi="Times New Roman" w:cs="Times New Roman"/>
          <w:b/>
          <w:color w:val="000000"/>
          <w:sz w:val="28"/>
          <w:szCs w:val="28"/>
          <w:lang w:eastAsia="ru-RU"/>
        </w:rPr>
      </w:pPr>
      <w:r w:rsidRPr="00FA7E5A">
        <w:rPr>
          <w:rFonts w:ascii="Times New Roman" w:eastAsia="Times New Roman" w:hAnsi="Times New Roman" w:cs="Times New Roman"/>
          <w:b/>
          <w:color w:val="000000"/>
          <w:sz w:val="28"/>
          <w:szCs w:val="28"/>
          <w:lang w:eastAsia="ru-RU"/>
        </w:rPr>
        <w:lastRenderedPageBreak/>
        <w:t xml:space="preserve">ЗАДАНИЯ ДЛЯ </w:t>
      </w:r>
      <w:r w:rsidR="00321685">
        <w:rPr>
          <w:rFonts w:ascii="Times New Roman" w:eastAsia="Times New Roman" w:hAnsi="Times New Roman" w:cs="Times New Roman"/>
          <w:b/>
          <w:color w:val="000000"/>
          <w:sz w:val="28"/>
          <w:szCs w:val="28"/>
          <w:lang w:eastAsia="ru-RU"/>
        </w:rPr>
        <w:t xml:space="preserve">ПРАКТИЧЕСКИХ, ЛАБОРАТОРНЫХ ЗАНЯТИЙ, КОНТРОЛЬНЫХ РАБОТ И </w:t>
      </w:r>
      <w:r w:rsidRPr="00FA7E5A">
        <w:rPr>
          <w:rFonts w:ascii="Times New Roman" w:eastAsia="Times New Roman" w:hAnsi="Times New Roman" w:cs="Times New Roman"/>
          <w:b/>
          <w:color w:val="000000"/>
          <w:sz w:val="28"/>
          <w:szCs w:val="28"/>
          <w:lang w:eastAsia="ru-RU"/>
        </w:rPr>
        <w:t>САМОСТОЯТЕЛЬНОЙ РАБОТЫ</w:t>
      </w:r>
    </w:p>
    <w:p w:rsidR="00C26E3B" w:rsidRPr="00FA7E5A" w:rsidRDefault="002D21C5" w:rsidP="00C26E3B">
      <w:pPr>
        <w:jc w:val="center"/>
        <w:rPr>
          <w:rFonts w:ascii="Times New Roman" w:hAnsi="Times New Roman" w:cs="Times New Roman"/>
          <w:b/>
          <w:sz w:val="28"/>
          <w:szCs w:val="28"/>
        </w:rPr>
      </w:pPr>
      <w:r w:rsidRPr="00FA7E5A">
        <w:rPr>
          <w:rFonts w:ascii="Times New Roman" w:hAnsi="Times New Roman" w:cs="Times New Roman"/>
          <w:b/>
          <w:sz w:val="28"/>
          <w:szCs w:val="28"/>
        </w:rPr>
        <w:t xml:space="preserve">КОНТРОЛЬНАЯ РАБОТА </w:t>
      </w:r>
    </w:p>
    <w:p w:rsidR="00C26E3B" w:rsidRDefault="00C26E3B" w:rsidP="00C26E3B">
      <w:pPr>
        <w:jc w:val="both"/>
        <w:rPr>
          <w:rFonts w:ascii="Times New Roman" w:hAnsi="Times New Roman" w:cs="Times New Roman"/>
          <w:sz w:val="24"/>
          <w:szCs w:val="24"/>
        </w:rPr>
      </w:pPr>
    </w:p>
    <w:p w:rsidR="00872DFF" w:rsidRPr="007B08CD" w:rsidRDefault="00872DFF" w:rsidP="00872DFF">
      <w:pPr>
        <w:pStyle w:val="2"/>
        <w:rPr>
          <w:lang w:val="ru-RU"/>
        </w:rPr>
      </w:pPr>
      <w:r w:rsidRPr="007B08CD">
        <w:rPr>
          <w:lang w:val="ru-RU"/>
        </w:rPr>
        <w:t>Министерство образования Республики Беларусь</w:t>
      </w:r>
    </w:p>
    <w:p w:rsidR="00872DFF" w:rsidRPr="007B08CD" w:rsidRDefault="00872DFF" w:rsidP="00872DFF">
      <w:pPr>
        <w:tabs>
          <w:tab w:val="left" w:pos="1418"/>
        </w:tabs>
        <w:jc w:val="center"/>
      </w:pPr>
    </w:p>
    <w:p w:rsidR="00872DFF" w:rsidRPr="007B08CD" w:rsidRDefault="00872DFF" w:rsidP="00872DFF">
      <w:pPr>
        <w:jc w:val="center"/>
        <w:rPr>
          <w:b/>
        </w:rPr>
      </w:pPr>
      <w:r w:rsidRPr="007B08CD">
        <w:rPr>
          <w:b/>
        </w:rPr>
        <w:t>Учреждение образования “Гомельский государственный университет имени Франциска Скорины”</w:t>
      </w:r>
    </w:p>
    <w:p w:rsidR="00872DFF" w:rsidRPr="007B08CD" w:rsidRDefault="00872DFF" w:rsidP="00872DFF">
      <w:pPr>
        <w:jc w:val="center"/>
        <w:rPr>
          <w:b/>
        </w:rPr>
      </w:pPr>
    </w:p>
    <w:p w:rsidR="00872DFF" w:rsidRPr="003763F8" w:rsidRDefault="00872DFF" w:rsidP="00321685">
      <w:pPr>
        <w:pStyle w:val="1"/>
        <w:jc w:val="center"/>
        <w:rPr>
          <w:color w:val="auto"/>
        </w:rPr>
      </w:pPr>
      <w:r w:rsidRPr="003763F8">
        <w:rPr>
          <w:color w:val="auto"/>
        </w:rPr>
        <w:t>Кафедра русского, общего и славянского языкознания</w:t>
      </w:r>
    </w:p>
    <w:p w:rsidR="00872DFF" w:rsidRPr="003763F8" w:rsidRDefault="00872DFF" w:rsidP="00872DFF">
      <w:pPr>
        <w:jc w:val="center"/>
      </w:pPr>
    </w:p>
    <w:p w:rsidR="00872DFF" w:rsidRPr="007B08CD" w:rsidRDefault="00872DFF" w:rsidP="00872DFF">
      <w:pPr>
        <w:jc w:val="center"/>
      </w:pPr>
    </w:p>
    <w:p w:rsidR="00872DFF" w:rsidRPr="007B08CD" w:rsidRDefault="00872DFF" w:rsidP="00872DFF">
      <w:pPr>
        <w:jc w:val="center"/>
      </w:pPr>
    </w:p>
    <w:p w:rsidR="00872DFF" w:rsidRPr="007B08CD" w:rsidRDefault="00872DFF" w:rsidP="00872DFF">
      <w:pPr>
        <w:jc w:val="center"/>
        <w:rPr>
          <w:sz w:val="44"/>
        </w:rPr>
      </w:pPr>
    </w:p>
    <w:p w:rsidR="00872DFF" w:rsidRPr="007B08CD" w:rsidRDefault="00872DFF" w:rsidP="00872DFF">
      <w:pPr>
        <w:jc w:val="center"/>
        <w:rPr>
          <w:b/>
          <w:sz w:val="32"/>
        </w:rPr>
      </w:pPr>
      <w:r w:rsidRPr="007B08CD">
        <w:rPr>
          <w:b/>
          <w:sz w:val="32"/>
        </w:rPr>
        <w:t xml:space="preserve"> </w:t>
      </w:r>
    </w:p>
    <w:p w:rsidR="00872DFF" w:rsidRPr="007B08CD" w:rsidRDefault="00872DFF" w:rsidP="00872DFF">
      <w:pPr>
        <w:jc w:val="center"/>
        <w:rPr>
          <w:b/>
          <w:sz w:val="36"/>
        </w:rPr>
      </w:pPr>
      <w:r w:rsidRPr="007B08CD">
        <w:rPr>
          <w:b/>
          <w:sz w:val="36"/>
        </w:rPr>
        <w:t xml:space="preserve">Задания к контрольной работе </w:t>
      </w:r>
    </w:p>
    <w:p w:rsidR="00872DFF" w:rsidRPr="007B08CD" w:rsidRDefault="00872DFF" w:rsidP="00872DFF">
      <w:pPr>
        <w:jc w:val="center"/>
        <w:rPr>
          <w:b/>
          <w:sz w:val="36"/>
        </w:rPr>
      </w:pPr>
      <w:r w:rsidRPr="007B08CD">
        <w:rPr>
          <w:b/>
          <w:sz w:val="36"/>
        </w:rPr>
        <w:t>по современному русскому языку</w:t>
      </w:r>
    </w:p>
    <w:p w:rsidR="00872DFF" w:rsidRPr="007B08CD" w:rsidRDefault="00872DFF" w:rsidP="00872DFF">
      <w:pPr>
        <w:jc w:val="center"/>
      </w:pPr>
      <w:r w:rsidRPr="007B08CD">
        <w:t xml:space="preserve"> (Морфемика. Словообразование. Морфология)</w:t>
      </w:r>
    </w:p>
    <w:p w:rsidR="00872DFF" w:rsidRPr="007B08CD" w:rsidRDefault="00872DFF" w:rsidP="00872DFF">
      <w:pPr>
        <w:jc w:val="center"/>
      </w:pPr>
      <w:r w:rsidRPr="007B08CD">
        <w:t>для студентов заочного факультета</w:t>
      </w:r>
    </w:p>
    <w:p w:rsidR="00872DFF" w:rsidRPr="007B08CD" w:rsidRDefault="00872DFF" w:rsidP="00872DFF">
      <w:pPr>
        <w:jc w:val="center"/>
      </w:pPr>
    </w:p>
    <w:p w:rsidR="00872DFF" w:rsidRPr="007B08CD" w:rsidRDefault="00872DFF" w:rsidP="00872DFF">
      <w:pPr>
        <w:jc w:val="center"/>
      </w:pPr>
    </w:p>
    <w:p w:rsidR="00872DFF" w:rsidRPr="007B08CD" w:rsidRDefault="00872DFF" w:rsidP="00872DFF">
      <w:pPr>
        <w:jc w:val="center"/>
      </w:pPr>
    </w:p>
    <w:p w:rsidR="00872DFF" w:rsidRPr="007B08CD" w:rsidRDefault="00872DFF" w:rsidP="00872DFF">
      <w:pPr>
        <w:jc w:val="center"/>
      </w:pPr>
    </w:p>
    <w:p w:rsidR="00872DFF" w:rsidRPr="007B08CD" w:rsidRDefault="00872DFF" w:rsidP="00872DFF">
      <w:pPr>
        <w:jc w:val="center"/>
      </w:pPr>
    </w:p>
    <w:p w:rsidR="00872DFF" w:rsidRPr="007B08CD" w:rsidRDefault="00872DFF" w:rsidP="00872DFF">
      <w:pPr>
        <w:jc w:val="center"/>
      </w:pPr>
    </w:p>
    <w:p w:rsidR="00872DFF" w:rsidRDefault="00872DFF" w:rsidP="00872DFF">
      <w:pPr>
        <w:jc w:val="center"/>
      </w:pPr>
    </w:p>
    <w:p w:rsidR="003763F8" w:rsidRDefault="003763F8" w:rsidP="00872DFF">
      <w:pPr>
        <w:jc w:val="center"/>
      </w:pPr>
    </w:p>
    <w:p w:rsidR="003763F8" w:rsidRPr="007B08CD" w:rsidRDefault="003763F8" w:rsidP="00872DFF">
      <w:pPr>
        <w:jc w:val="center"/>
      </w:pPr>
    </w:p>
    <w:p w:rsidR="00872DFF" w:rsidRPr="007B08CD" w:rsidRDefault="00872DFF" w:rsidP="00872DFF">
      <w:pPr>
        <w:jc w:val="center"/>
      </w:pPr>
    </w:p>
    <w:p w:rsidR="00872DFF" w:rsidRPr="007B08CD" w:rsidRDefault="00872DFF" w:rsidP="00872DFF">
      <w:pPr>
        <w:jc w:val="center"/>
      </w:pPr>
    </w:p>
    <w:p w:rsidR="00872DFF" w:rsidRPr="00872DFF" w:rsidRDefault="00872DFF" w:rsidP="00872DFF">
      <w:pPr>
        <w:jc w:val="center"/>
      </w:pPr>
      <w:r w:rsidRPr="00872DFF">
        <w:t>Гомель 2002</w:t>
      </w:r>
    </w:p>
    <w:p w:rsidR="00872DFF" w:rsidRPr="00872DFF" w:rsidRDefault="00872DFF" w:rsidP="00872DFF">
      <w:pPr>
        <w:jc w:val="both"/>
      </w:pPr>
    </w:p>
    <w:p w:rsidR="00872DFF" w:rsidRPr="00872DFF" w:rsidRDefault="00872DFF" w:rsidP="00872DFF">
      <w:pPr>
        <w:jc w:val="both"/>
      </w:pPr>
    </w:p>
    <w:p w:rsidR="00872DFF" w:rsidRPr="00872DFF" w:rsidRDefault="00872DFF" w:rsidP="00872DFF">
      <w:pPr>
        <w:jc w:val="both"/>
      </w:pPr>
    </w:p>
    <w:p w:rsidR="00872DFF" w:rsidRPr="00872DFF" w:rsidRDefault="00872DFF" w:rsidP="00872DFF">
      <w:pPr>
        <w:jc w:val="both"/>
      </w:pPr>
    </w:p>
    <w:p w:rsidR="00872DFF" w:rsidRDefault="00872DFF" w:rsidP="00872DFF">
      <w:pPr>
        <w:jc w:val="both"/>
      </w:pPr>
      <w:r w:rsidRPr="007B08CD">
        <w:t>Автор-составитель Т.А.Михалкина, кандидат филологических наук</w:t>
      </w:r>
    </w:p>
    <w:p w:rsidR="00872DFF" w:rsidRPr="007B08CD" w:rsidRDefault="00872DFF" w:rsidP="00872DFF">
      <w:pPr>
        <w:jc w:val="both"/>
      </w:pPr>
    </w:p>
    <w:p w:rsidR="00872DFF" w:rsidRPr="007B08CD" w:rsidRDefault="00872DFF" w:rsidP="00872DFF">
      <w:pPr>
        <w:jc w:val="both"/>
      </w:pPr>
    </w:p>
    <w:p w:rsidR="00872DFF" w:rsidRPr="007B08CD" w:rsidRDefault="00872DFF" w:rsidP="00872DFF">
      <w:pPr>
        <w:jc w:val="both"/>
      </w:pPr>
      <w:r w:rsidRPr="007B08CD">
        <w:t>Рецензенты:   И.И.Кобыш, доцент, кандидат филологических наук</w:t>
      </w:r>
    </w:p>
    <w:p w:rsidR="00872DFF" w:rsidRPr="007B08CD" w:rsidRDefault="00872DFF" w:rsidP="00872DFF">
      <w:pPr>
        <w:jc w:val="both"/>
      </w:pPr>
      <w:r w:rsidRPr="007B08CD">
        <w:t xml:space="preserve">                        Н.А.Богомольникова, доцент, кандидат филологических наук</w:t>
      </w:r>
    </w:p>
    <w:p w:rsidR="00872DFF" w:rsidRPr="007B08CD" w:rsidRDefault="00872DFF" w:rsidP="00872DFF">
      <w:pPr>
        <w:jc w:val="both"/>
      </w:pPr>
    </w:p>
    <w:p w:rsidR="00872DFF" w:rsidRPr="007B08CD" w:rsidRDefault="00872DFF" w:rsidP="00872DFF">
      <w:pPr>
        <w:jc w:val="both"/>
      </w:pPr>
    </w:p>
    <w:p w:rsidR="00872DFF" w:rsidRPr="007B08CD" w:rsidRDefault="00872DFF" w:rsidP="00872DFF">
      <w:pPr>
        <w:jc w:val="both"/>
      </w:pPr>
    </w:p>
    <w:p w:rsidR="00872DFF" w:rsidRPr="007B08CD" w:rsidRDefault="00872DFF" w:rsidP="00872DFF">
      <w:pPr>
        <w:jc w:val="both"/>
      </w:pPr>
    </w:p>
    <w:p w:rsidR="00872DFF" w:rsidRPr="007B08CD" w:rsidRDefault="00872DFF" w:rsidP="00872DFF">
      <w:pPr>
        <w:jc w:val="both"/>
      </w:pPr>
    </w:p>
    <w:p w:rsidR="00872DFF" w:rsidRPr="007B08CD" w:rsidRDefault="00872DFF" w:rsidP="00872DFF">
      <w:pPr>
        <w:jc w:val="both"/>
      </w:pPr>
    </w:p>
    <w:p w:rsidR="00872DFF" w:rsidRPr="007B08CD" w:rsidRDefault="00872DFF" w:rsidP="00872DFF">
      <w:pPr>
        <w:jc w:val="both"/>
      </w:pPr>
    </w:p>
    <w:p w:rsidR="00872DFF" w:rsidRDefault="00872DFF" w:rsidP="00872DFF">
      <w:pPr>
        <w:jc w:val="both"/>
      </w:pPr>
      <w:r w:rsidRPr="007B08CD">
        <w:tab/>
        <w:t xml:space="preserve">Рекомендовано к изданию научно-методическим советом Учреждения образования “Гомельский </w:t>
      </w:r>
      <w:r>
        <w:t>государственный университет им. Ф.Скорины»</w:t>
      </w:r>
    </w:p>
    <w:p w:rsidR="00872DFF" w:rsidRDefault="00872DFF" w:rsidP="00872DFF">
      <w:pPr>
        <w:jc w:val="both"/>
      </w:pPr>
    </w:p>
    <w:p w:rsidR="00872DFF" w:rsidRDefault="00872DFF" w:rsidP="00872DFF">
      <w:pPr>
        <w:jc w:val="both"/>
      </w:pPr>
      <w:r>
        <w:tab/>
      </w:r>
    </w:p>
    <w:p w:rsidR="00872DFF" w:rsidRDefault="00872DFF" w:rsidP="00872DFF">
      <w:pPr>
        <w:ind w:firstLine="720"/>
        <w:jc w:val="both"/>
      </w:pPr>
    </w:p>
    <w:p w:rsidR="00872DFF" w:rsidRDefault="00872DFF" w:rsidP="00872DFF">
      <w:pPr>
        <w:ind w:firstLine="720"/>
        <w:jc w:val="both"/>
      </w:pPr>
    </w:p>
    <w:p w:rsidR="00872DFF" w:rsidRDefault="00872DFF" w:rsidP="00872DFF">
      <w:pPr>
        <w:ind w:firstLine="720"/>
        <w:jc w:val="both"/>
      </w:pPr>
      <w:r>
        <w:t>«Задания к контрольной работе по современному русскому языку» предназначены для студентов заочного факультета, обучающихся по специальности Г. 02.01.00. «Белорусский язык и литература». Они охватывают вторую часть курса «Современный русский язык» (морфемику, словообразование, морфологию).</w:t>
      </w:r>
    </w:p>
    <w:p w:rsidR="00872DFF" w:rsidRDefault="00872DFF" w:rsidP="00872DFF">
      <w:pPr>
        <w:jc w:val="both"/>
      </w:pPr>
      <w:r>
        <w:tab/>
        <w:t>Даются пояснения по выполнению каждого задания, приводятся схемы и образцы морфемного, словообразовательного и грамматического разбора, список учебно-методической литературы и словарей.</w:t>
      </w:r>
    </w:p>
    <w:p w:rsidR="00872DFF" w:rsidRDefault="00872DFF" w:rsidP="00872DFF">
      <w:pPr>
        <w:jc w:val="both"/>
      </w:pPr>
    </w:p>
    <w:p w:rsidR="00872DFF" w:rsidRDefault="00872DFF" w:rsidP="00872DFF">
      <w:pPr>
        <w:jc w:val="both"/>
      </w:pPr>
    </w:p>
    <w:p w:rsidR="00872DFF" w:rsidRDefault="00872DFF" w:rsidP="00872DFF">
      <w:pPr>
        <w:ind w:left="4253"/>
        <w:jc w:val="both"/>
      </w:pPr>
      <w:r>
        <w:t xml:space="preserve">            </w:t>
      </w:r>
    </w:p>
    <w:p w:rsidR="00872DFF" w:rsidRDefault="00872DFF" w:rsidP="00872DFF">
      <w:pPr>
        <w:pStyle w:val="21"/>
        <w:jc w:val="center"/>
      </w:pPr>
    </w:p>
    <w:p w:rsidR="00872DFF" w:rsidRDefault="00872DFF" w:rsidP="00872DFF">
      <w:pPr>
        <w:pStyle w:val="21"/>
        <w:ind w:left="0"/>
        <w:jc w:val="right"/>
      </w:pPr>
      <w:r>
        <w:t xml:space="preserve">                                                 © Учреждение образования «Гомельский государственный университет им.Ф.Скорины, 2002</w:t>
      </w:r>
    </w:p>
    <w:p w:rsidR="00872DFF" w:rsidRDefault="00872DFF" w:rsidP="003763F8">
      <w:pPr>
        <w:pStyle w:val="21"/>
        <w:ind w:left="0"/>
        <w:jc w:val="center"/>
        <w:rPr>
          <w:b/>
        </w:rPr>
      </w:pPr>
      <w:r>
        <w:rPr>
          <w:b/>
        </w:rPr>
        <w:lastRenderedPageBreak/>
        <w:t>ВВЕДЕНИЕ</w:t>
      </w:r>
    </w:p>
    <w:p w:rsidR="00872DFF" w:rsidRDefault="00872DFF" w:rsidP="003763F8">
      <w:pPr>
        <w:pStyle w:val="21"/>
        <w:ind w:left="0" w:firstLine="709"/>
        <w:jc w:val="both"/>
      </w:pPr>
      <w:r>
        <w:t xml:space="preserve"> «Задания к контрольной работе по современному русскому языку» составлены в соответствии с программой курса «Современный русский язык» (ч.2). Студентам предлагается выполнить 13 заданий, которые охватывают морфемику, словообразование и морфологию. Поскольку «Задания» предназначены для студентов, обучающихся по специальности «Белорусский язык и литература», особое внимание уделяется сходству и различию русского и белорусского языков. В одном из заданий по морфемике предлагается сопоставить морфемный состав русских и белорусских слов, а для определения рода имен существительных приводится целый ряд слов, которые в белорусском языке относятся к другому роду. Задания ориентированы на наиболее сложные вопросы изучаемых разделов современного русского языка: морфемный и словообразовательный анализ, определение исторических изменений в морфемной структуре слов, рода имен существительных, разрядов имен прилагательных, образование краткой формы и простых (синтетических) форм степеней сравнения имен прилагательных, грамматический разбор существительного и прилагательного, склонение числительных, определение разрядов местоимений, грамматический разбор глаголов, образование причастных и деепричастных форм, разграничение наречий, кратких прилагательных, слов категории состояния, предлогов.</w:t>
      </w:r>
    </w:p>
    <w:p w:rsidR="00872DFF" w:rsidRDefault="00872DFF" w:rsidP="00872DFF">
      <w:pPr>
        <w:pStyle w:val="21"/>
        <w:ind w:left="0" w:firstLine="709"/>
      </w:pPr>
      <w:r>
        <w:t>К каждому из 13 заданий приводятся необходимые пояснения. В них указывается, на что нужно обратить особое внимание, что обычно вызывает затруднение у студентов, какую литературу и словари нужно привлекать при выполнении задания.</w:t>
      </w:r>
    </w:p>
    <w:p w:rsidR="00872DFF" w:rsidRDefault="00872DFF" w:rsidP="00872DFF">
      <w:pPr>
        <w:pStyle w:val="21"/>
        <w:ind w:left="0" w:firstLine="709"/>
      </w:pPr>
      <w:r>
        <w:t>В «Заданиях к контрольной работе» даются также схемы и образцы морфемного, словообразовательного анализа, грамматического  разбора имен существительных, прилагательных и глаголов, причем каждая схема иллюстрируется не одним, а несколькими разнообразными примерами.</w:t>
      </w:r>
    </w:p>
    <w:p w:rsidR="00872DFF" w:rsidRDefault="00872DFF" w:rsidP="00872DFF">
      <w:pPr>
        <w:pStyle w:val="21"/>
        <w:ind w:left="0" w:firstLine="709"/>
      </w:pPr>
      <w:r>
        <w:t>«Задания к контрольной работе» содержат список учебно-методической литературы и словарей как русского, так и белорусского языков, обращение к которым является необходимым для выполнения контрольной работы.</w:t>
      </w:r>
    </w:p>
    <w:p w:rsidR="00872DFF" w:rsidRDefault="00872DFF" w:rsidP="00872DFF">
      <w:pPr>
        <w:jc w:val="center"/>
        <w:rPr>
          <w:b/>
        </w:rPr>
      </w:pPr>
      <w:r>
        <w:rPr>
          <w:b/>
        </w:rPr>
        <w:lastRenderedPageBreak/>
        <w:t>Вариант 1</w:t>
      </w:r>
    </w:p>
    <w:p w:rsidR="00872DFF" w:rsidRDefault="00872DFF" w:rsidP="00872DFF">
      <w:pPr>
        <w:jc w:val="both"/>
        <w:rPr>
          <w:lang w:val="en-US"/>
        </w:rPr>
      </w:pPr>
    </w:p>
    <w:p w:rsidR="00872DFF" w:rsidRDefault="00872DFF" w:rsidP="00D43822">
      <w:pPr>
        <w:numPr>
          <w:ilvl w:val="0"/>
          <w:numId w:val="57"/>
        </w:numPr>
        <w:spacing w:after="0" w:line="240" w:lineRule="auto"/>
        <w:jc w:val="both"/>
      </w:pPr>
      <w:r>
        <w:t>Сделать морфемный анализ слов.</w:t>
      </w:r>
    </w:p>
    <w:p w:rsidR="00872DFF" w:rsidRDefault="00872DFF" w:rsidP="00872DFF">
      <w:pPr>
        <w:jc w:val="both"/>
      </w:pPr>
      <w:r>
        <w:t xml:space="preserve">     Отлов, идеализация, большеглазый, насовсем, умер, разрезать.</w:t>
      </w:r>
    </w:p>
    <w:p w:rsidR="00872DFF" w:rsidRDefault="00872DFF" w:rsidP="00D43822">
      <w:pPr>
        <w:numPr>
          <w:ilvl w:val="0"/>
          <w:numId w:val="57"/>
        </w:numPr>
        <w:spacing w:after="0" w:line="240" w:lineRule="auto"/>
        <w:jc w:val="both"/>
      </w:pPr>
      <w:r>
        <w:t>Сопоставить морфемный состав русских и белорусских слов.</w:t>
      </w:r>
    </w:p>
    <w:p w:rsidR="00872DFF" w:rsidRDefault="00872DFF" w:rsidP="00872DFF">
      <w:pPr>
        <w:ind w:firstLine="360"/>
        <w:jc w:val="both"/>
      </w:pPr>
      <w:r>
        <w:t xml:space="preserve">Молодчина – малайчына, лавка – </w:t>
      </w:r>
      <w:r>
        <w:rPr>
          <w:lang w:val="be-BY"/>
        </w:rPr>
        <w:t xml:space="preserve">лаўка, черепица – чарапіца. </w:t>
      </w:r>
    </w:p>
    <w:p w:rsidR="00872DFF" w:rsidRDefault="00872DFF" w:rsidP="00D43822">
      <w:pPr>
        <w:numPr>
          <w:ilvl w:val="0"/>
          <w:numId w:val="57"/>
        </w:numPr>
        <w:spacing w:after="0" w:line="240" w:lineRule="auto"/>
        <w:jc w:val="both"/>
      </w:pPr>
      <w:r>
        <w:t>Определить, какие исторические изменения произошли в морфемной структуре слов.</w:t>
      </w:r>
    </w:p>
    <w:p w:rsidR="00872DFF" w:rsidRDefault="00872DFF" w:rsidP="00872DFF">
      <w:pPr>
        <w:ind w:firstLine="360"/>
        <w:jc w:val="both"/>
      </w:pPr>
      <w:r>
        <w:t>Зонтик, ходьба, облечь, голытьба, ресница, околеть.</w:t>
      </w:r>
    </w:p>
    <w:p w:rsidR="00872DFF" w:rsidRDefault="00872DFF" w:rsidP="00D43822">
      <w:pPr>
        <w:numPr>
          <w:ilvl w:val="0"/>
          <w:numId w:val="57"/>
        </w:numPr>
        <w:spacing w:after="0" w:line="240" w:lineRule="auto"/>
        <w:jc w:val="both"/>
      </w:pPr>
      <w:r>
        <w:t>Сделать словообразовательный  анализ слов.</w:t>
      </w:r>
    </w:p>
    <w:p w:rsidR="00872DFF" w:rsidRDefault="00872DFF" w:rsidP="00872DFF">
      <w:pPr>
        <w:ind w:left="360"/>
        <w:jc w:val="both"/>
      </w:pPr>
      <w:r>
        <w:t>Лягушачий, точечка, отмолчаться, звукопись, ЗАГС, густонаселенный, коричневатый, будущее.</w:t>
      </w:r>
    </w:p>
    <w:p w:rsidR="00872DFF" w:rsidRDefault="00872DFF" w:rsidP="00D43822">
      <w:pPr>
        <w:numPr>
          <w:ilvl w:val="0"/>
          <w:numId w:val="57"/>
        </w:numPr>
        <w:spacing w:after="0" w:line="240" w:lineRule="auto"/>
        <w:jc w:val="both"/>
      </w:pPr>
      <w:r>
        <w:t>Определить род имен существительных.</w:t>
      </w:r>
    </w:p>
    <w:p w:rsidR="00872DFF" w:rsidRDefault="00872DFF" w:rsidP="00872DFF">
      <w:pPr>
        <w:ind w:firstLine="360"/>
        <w:jc w:val="both"/>
      </w:pPr>
      <w:r>
        <w:t>Степь, дробь, мозоль, кассир, разиня, леди, домишко, Перу, кофе, начдив.</w:t>
      </w:r>
    </w:p>
    <w:p w:rsidR="00872DFF" w:rsidRDefault="00872DFF" w:rsidP="00D43822">
      <w:pPr>
        <w:numPr>
          <w:ilvl w:val="0"/>
          <w:numId w:val="57"/>
        </w:numPr>
        <w:spacing w:after="0" w:line="240" w:lineRule="auto"/>
        <w:jc w:val="both"/>
      </w:pPr>
      <w:r>
        <w:t>Сделать грамматический разбор имени существительного.</w:t>
      </w:r>
    </w:p>
    <w:p w:rsidR="00872DFF" w:rsidRDefault="00872DFF" w:rsidP="00872DFF">
      <w:pPr>
        <w:ind w:firstLine="360"/>
        <w:jc w:val="both"/>
      </w:pPr>
      <w:r>
        <w:t>Скоро подали молоко.</w:t>
      </w:r>
    </w:p>
    <w:p w:rsidR="00872DFF" w:rsidRDefault="00872DFF" w:rsidP="00D43822">
      <w:pPr>
        <w:numPr>
          <w:ilvl w:val="0"/>
          <w:numId w:val="57"/>
        </w:numPr>
        <w:spacing w:after="0" w:line="240" w:lineRule="auto"/>
        <w:jc w:val="both"/>
      </w:pPr>
      <w:r>
        <w:t>Определить разряд прилагательных.</w:t>
      </w:r>
    </w:p>
    <w:p w:rsidR="00872DFF" w:rsidRDefault="00872DFF" w:rsidP="00872DFF">
      <w:pPr>
        <w:ind w:left="360"/>
        <w:jc w:val="both"/>
      </w:pPr>
      <w:r>
        <w:t>Собачий нос – собачья преданность – собачий холод, каменный дом – каменное сердце, легкий труд – легкая промышленность.</w:t>
      </w:r>
    </w:p>
    <w:p w:rsidR="00872DFF" w:rsidRDefault="00872DFF" w:rsidP="00D43822">
      <w:pPr>
        <w:numPr>
          <w:ilvl w:val="0"/>
          <w:numId w:val="57"/>
        </w:numPr>
        <w:spacing w:after="0" w:line="240" w:lineRule="auto"/>
        <w:jc w:val="both"/>
      </w:pPr>
      <w:r>
        <w:t>Привести краткую форму и простые формы степеней сравнения данных прилагательных. При невозможности их образования указать причину.</w:t>
      </w:r>
    </w:p>
    <w:p w:rsidR="00872DFF" w:rsidRDefault="00872DFF" w:rsidP="00872DFF">
      <w:pPr>
        <w:ind w:firstLine="360"/>
        <w:jc w:val="both"/>
      </w:pPr>
      <w:r>
        <w:t>Родной, широченный, каурый, отсталый, легкомысленный, горький.</w:t>
      </w:r>
    </w:p>
    <w:p w:rsidR="00872DFF" w:rsidRDefault="00872DFF" w:rsidP="00D43822">
      <w:pPr>
        <w:numPr>
          <w:ilvl w:val="0"/>
          <w:numId w:val="57"/>
        </w:numPr>
        <w:spacing w:after="0" w:line="240" w:lineRule="auto"/>
        <w:jc w:val="both"/>
      </w:pPr>
      <w:r>
        <w:t>Сделать грамматический разбор имени прилагательного.</w:t>
      </w:r>
    </w:p>
    <w:p w:rsidR="00872DFF" w:rsidRDefault="00872DFF" w:rsidP="00872DFF">
      <w:pPr>
        <w:ind w:firstLine="360"/>
        <w:jc w:val="both"/>
      </w:pPr>
      <w:r>
        <w:t>День был августовский.</w:t>
      </w:r>
    </w:p>
    <w:p w:rsidR="00872DFF" w:rsidRDefault="00872DFF" w:rsidP="00872DFF">
      <w:pPr>
        <w:jc w:val="both"/>
      </w:pPr>
      <w:r>
        <w:t>10.Заменить цифры словами.</w:t>
      </w:r>
    </w:p>
    <w:p w:rsidR="00872DFF" w:rsidRDefault="00872DFF" w:rsidP="00D43822">
      <w:pPr>
        <w:numPr>
          <w:ilvl w:val="0"/>
          <w:numId w:val="65"/>
        </w:numPr>
        <w:spacing w:after="0" w:line="240" w:lineRule="auto"/>
        <w:jc w:val="both"/>
      </w:pPr>
      <w:r>
        <w:t>Разность 93675 и 72492 равна 21183, а сумма равна 166167; с  8548 словами; в 10</w:t>
      </w:r>
      <w:r>
        <w:rPr>
          <w:vertAlign w:val="superscript"/>
        </w:rPr>
        <w:t>5</w:t>
      </w:r>
      <w:r>
        <w:t>/</w:t>
      </w:r>
      <w:r>
        <w:rPr>
          <w:vertAlign w:val="subscript"/>
        </w:rPr>
        <w:t>7</w:t>
      </w:r>
      <w:r>
        <w:t xml:space="preserve"> объема.</w:t>
      </w:r>
    </w:p>
    <w:p w:rsidR="00872DFF" w:rsidRDefault="00872DFF" w:rsidP="00872DFF">
      <w:pPr>
        <w:jc w:val="both"/>
      </w:pPr>
      <w:r>
        <w:t>11.Поставить местоимения в начальную форму, определить их разряд.</w:t>
      </w:r>
    </w:p>
    <w:p w:rsidR="00872DFF" w:rsidRDefault="00872DFF" w:rsidP="00D43822">
      <w:pPr>
        <w:numPr>
          <w:ilvl w:val="0"/>
          <w:numId w:val="65"/>
        </w:numPr>
        <w:spacing w:after="0" w:line="240" w:lineRule="auto"/>
        <w:jc w:val="both"/>
      </w:pPr>
      <w:r>
        <w:t>К вам, с ней, о себе, этаким, наших, иному, скольким?, некому, чьих-нибудь.</w:t>
      </w:r>
    </w:p>
    <w:p w:rsidR="00872DFF" w:rsidRDefault="00872DFF" w:rsidP="00872DFF">
      <w:pPr>
        <w:pStyle w:val="31"/>
      </w:pPr>
      <w:r>
        <w:t>12.Сделать грамматический разбор глагола. Образовать от него все возможные    формы причастий и деепричастий.</w:t>
      </w:r>
    </w:p>
    <w:p w:rsidR="00872DFF" w:rsidRDefault="00872DFF" w:rsidP="00D43822">
      <w:pPr>
        <w:numPr>
          <w:ilvl w:val="0"/>
          <w:numId w:val="65"/>
        </w:numPr>
        <w:spacing w:after="0" w:line="240" w:lineRule="auto"/>
        <w:jc w:val="both"/>
      </w:pPr>
      <w:r>
        <w:t xml:space="preserve">Не </w:t>
      </w:r>
      <w:r>
        <w:rPr>
          <w:u w:val="single"/>
        </w:rPr>
        <w:t>поднимись</w:t>
      </w:r>
      <w:r>
        <w:t xml:space="preserve"> вместе со мной Петя, ничего этого не случилось бы.</w:t>
      </w:r>
    </w:p>
    <w:p w:rsidR="00872DFF" w:rsidRDefault="00872DFF" w:rsidP="00872DFF">
      <w:pPr>
        <w:jc w:val="both"/>
      </w:pPr>
      <w:r>
        <w:t>13.Определить, к какой части речи относятся выделенные слова.</w:t>
      </w:r>
    </w:p>
    <w:p w:rsidR="00872DFF" w:rsidRDefault="00872DFF" w:rsidP="00D43822">
      <w:pPr>
        <w:numPr>
          <w:ilvl w:val="0"/>
          <w:numId w:val="65"/>
        </w:numPr>
        <w:spacing w:after="0" w:line="240" w:lineRule="auto"/>
        <w:jc w:val="both"/>
      </w:pPr>
      <w:r>
        <w:t xml:space="preserve">В четыре часа Татьяна Петровна </w:t>
      </w:r>
      <w:r>
        <w:rPr>
          <w:u w:val="single"/>
        </w:rPr>
        <w:t>тихо</w:t>
      </w:r>
      <w:r>
        <w:t xml:space="preserve"> открыла дверь. Было очень </w:t>
      </w:r>
      <w:r>
        <w:rPr>
          <w:u w:val="single"/>
        </w:rPr>
        <w:t>тихо</w:t>
      </w:r>
      <w:r>
        <w:t xml:space="preserve">, только внизу, под горой, бренчали пустыми ведрами женщины. Море спокойно, </w:t>
      </w:r>
      <w:r>
        <w:rPr>
          <w:u w:val="single"/>
        </w:rPr>
        <w:t>тихо</w:t>
      </w:r>
      <w:r>
        <w:t xml:space="preserve">. </w:t>
      </w:r>
      <w:r>
        <w:rPr>
          <w:u w:val="single"/>
        </w:rPr>
        <w:t>Вокруг</w:t>
      </w:r>
      <w:r>
        <w:t xml:space="preserve"> темно-красного лица старого грибника торчали седые космы. </w:t>
      </w:r>
      <w:r>
        <w:rPr>
          <w:u w:val="single"/>
        </w:rPr>
        <w:t>Вокруг</w:t>
      </w:r>
      <w:r>
        <w:t xml:space="preserve"> было пустынно.</w:t>
      </w:r>
    </w:p>
    <w:p w:rsidR="00872DFF" w:rsidRDefault="00872DFF" w:rsidP="00872DFF">
      <w:pPr>
        <w:jc w:val="center"/>
      </w:pPr>
    </w:p>
    <w:p w:rsidR="00872DFF" w:rsidRPr="003763F8" w:rsidRDefault="00872DFF" w:rsidP="003763F8">
      <w:pPr>
        <w:pStyle w:val="1"/>
        <w:jc w:val="center"/>
        <w:rPr>
          <w:color w:val="auto"/>
        </w:rPr>
      </w:pPr>
      <w:r w:rsidRPr="003763F8">
        <w:rPr>
          <w:color w:val="auto"/>
        </w:rPr>
        <w:t>Вариант 2</w:t>
      </w:r>
    </w:p>
    <w:p w:rsidR="00872DFF" w:rsidRDefault="00872DFF" w:rsidP="00872DFF"/>
    <w:p w:rsidR="00872DFF" w:rsidRDefault="00872DFF" w:rsidP="00D43822">
      <w:pPr>
        <w:numPr>
          <w:ilvl w:val="0"/>
          <w:numId w:val="64"/>
        </w:numPr>
        <w:spacing w:after="0" w:line="240" w:lineRule="auto"/>
        <w:jc w:val="both"/>
      </w:pPr>
      <w:r>
        <w:t>Сделать морфемный анализ слов.</w:t>
      </w:r>
    </w:p>
    <w:p w:rsidR="00872DFF" w:rsidRDefault="00872DFF" w:rsidP="00872DFF">
      <w:pPr>
        <w:ind w:firstLine="360"/>
        <w:jc w:val="both"/>
      </w:pPr>
      <w:r>
        <w:t>Отплытие, горечь, многоголосый, умолк, напрочь, запрятать.</w:t>
      </w:r>
    </w:p>
    <w:p w:rsidR="00872DFF" w:rsidRDefault="00872DFF" w:rsidP="00872DFF">
      <w:pPr>
        <w:jc w:val="both"/>
      </w:pPr>
      <w:r>
        <w:t>2.  Сопоставить морфемный состав русских и белорусских слов.</w:t>
      </w:r>
    </w:p>
    <w:p w:rsidR="00872DFF" w:rsidRDefault="00872DFF" w:rsidP="00872DFF">
      <w:pPr>
        <w:ind w:firstLine="360"/>
        <w:jc w:val="both"/>
      </w:pPr>
      <w:r>
        <w:t xml:space="preserve">Кошачий – </w:t>
      </w:r>
      <w:r>
        <w:rPr>
          <w:lang w:val="be-BY"/>
        </w:rPr>
        <w:t>каціны, мешок – мяшок, вторник – аўторак.</w:t>
      </w:r>
    </w:p>
    <w:p w:rsidR="00872DFF" w:rsidRDefault="00872DFF" w:rsidP="00D43822">
      <w:pPr>
        <w:numPr>
          <w:ilvl w:val="0"/>
          <w:numId w:val="64"/>
        </w:numPr>
        <w:spacing w:after="0" w:line="240" w:lineRule="auto"/>
        <w:jc w:val="both"/>
      </w:pPr>
      <w:r>
        <w:t>Определить, какие исторические изменения произошли в морфемной структуре слов.</w:t>
      </w:r>
    </w:p>
    <w:p w:rsidR="00872DFF" w:rsidRDefault="00872DFF" w:rsidP="00872DFF">
      <w:pPr>
        <w:ind w:firstLine="360"/>
        <w:jc w:val="both"/>
      </w:pPr>
      <w:r>
        <w:rPr>
          <w:lang w:val="be-BY"/>
        </w:rPr>
        <w:lastRenderedPageBreak/>
        <w:t>Гравюра, ловец, при</w:t>
      </w:r>
      <w:r>
        <w:t>дешь, удилище, жабры, воспитать.</w:t>
      </w:r>
    </w:p>
    <w:p w:rsidR="00872DFF" w:rsidRDefault="00872DFF" w:rsidP="00D43822">
      <w:pPr>
        <w:numPr>
          <w:ilvl w:val="0"/>
          <w:numId w:val="66"/>
        </w:numPr>
        <w:spacing w:after="0" w:line="240" w:lineRule="auto"/>
        <w:jc w:val="both"/>
      </w:pPr>
      <w:r>
        <w:t>Сделать словообразовательный  анализ слов.</w:t>
      </w:r>
    </w:p>
    <w:p w:rsidR="00872DFF" w:rsidRDefault="00872DFF" w:rsidP="00872DFF">
      <w:pPr>
        <w:ind w:left="360"/>
        <w:jc w:val="both"/>
      </w:pPr>
      <w:r>
        <w:t>Лодочка, вдовий, скупиться, книголюб, ФРГ, труднодоступный, сосняк, обвиняемый (вышел).</w:t>
      </w:r>
    </w:p>
    <w:p w:rsidR="00872DFF" w:rsidRDefault="00872DFF" w:rsidP="00D43822">
      <w:pPr>
        <w:numPr>
          <w:ilvl w:val="0"/>
          <w:numId w:val="66"/>
        </w:numPr>
        <w:spacing w:after="0" w:line="240" w:lineRule="auto"/>
        <w:jc w:val="both"/>
      </w:pPr>
      <w:r>
        <w:t>Определить род имен существительных.</w:t>
      </w:r>
    </w:p>
    <w:p w:rsidR="00872DFF" w:rsidRDefault="00872DFF" w:rsidP="00872DFF">
      <w:pPr>
        <w:ind w:left="360"/>
        <w:jc w:val="both"/>
      </w:pPr>
      <w:r>
        <w:t>Лебедь, гусь, собака, педагог, запевала, конферансье, домище, Гюго, иваси, завхоз.</w:t>
      </w:r>
    </w:p>
    <w:p w:rsidR="00872DFF" w:rsidRDefault="00872DFF" w:rsidP="00D43822">
      <w:pPr>
        <w:numPr>
          <w:ilvl w:val="0"/>
          <w:numId w:val="66"/>
        </w:numPr>
        <w:spacing w:after="0" w:line="240" w:lineRule="auto"/>
        <w:jc w:val="both"/>
      </w:pPr>
      <w:r>
        <w:t>Сделать грамматический разбор имени существительного.</w:t>
      </w:r>
    </w:p>
    <w:p w:rsidR="00872DFF" w:rsidRDefault="00872DFF" w:rsidP="00872DFF">
      <w:pPr>
        <w:ind w:firstLine="360"/>
        <w:jc w:val="both"/>
      </w:pPr>
      <w:r>
        <w:t>Любовью дорожить умейте.</w:t>
      </w:r>
    </w:p>
    <w:p w:rsidR="00872DFF" w:rsidRDefault="00872DFF" w:rsidP="00D43822">
      <w:pPr>
        <w:numPr>
          <w:ilvl w:val="0"/>
          <w:numId w:val="66"/>
        </w:numPr>
        <w:spacing w:after="0" w:line="240" w:lineRule="auto"/>
        <w:jc w:val="both"/>
      </w:pPr>
      <w:r>
        <w:t>Определить разряд прилагательных.</w:t>
      </w:r>
    </w:p>
    <w:p w:rsidR="00872DFF" w:rsidRDefault="00872DFF" w:rsidP="00872DFF">
      <w:pPr>
        <w:ind w:left="360"/>
        <w:jc w:val="both"/>
      </w:pPr>
      <w:r>
        <w:t>Медвежье логово – медвежья шуба – медвежья услуга, воздушный поток – воздушные волосы, тяжелая сумка – тяжелая промышленность.</w:t>
      </w:r>
    </w:p>
    <w:p w:rsidR="00872DFF" w:rsidRDefault="00872DFF" w:rsidP="00D43822">
      <w:pPr>
        <w:numPr>
          <w:ilvl w:val="0"/>
          <w:numId w:val="66"/>
        </w:numPr>
        <w:spacing w:after="0" w:line="240" w:lineRule="auto"/>
        <w:jc w:val="both"/>
      </w:pPr>
      <w:r>
        <w:t>Привести краткую форму и простые формы степеней сравнения данных прилагательных. При невозможности их образования указать причину.</w:t>
      </w:r>
    </w:p>
    <w:p w:rsidR="00872DFF" w:rsidRDefault="00872DFF" w:rsidP="00872DFF">
      <w:pPr>
        <w:ind w:firstLine="360"/>
        <w:jc w:val="both"/>
      </w:pPr>
      <w:r>
        <w:t>Развеселый, упрямый, холостой, спелый, неприкосновенный, сладкий.</w:t>
      </w:r>
    </w:p>
    <w:p w:rsidR="00872DFF" w:rsidRDefault="00872DFF" w:rsidP="00D43822">
      <w:pPr>
        <w:numPr>
          <w:ilvl w:val="0"/>
          <w:numId w:val="66"/>
        </w:numPr>
        <w:spacing w:after="0" w:line="240" w:lineRule="auto"/>
        <w:jc w:val="both"/>
      </w:pPr>
      <w:r>
        <w:t>Сделать грамматический разбор имени прилагательного.</w:t>
      </w:r>
    </w:p>
    <w:p w:rsidR="00872DFF" w:rsidRDefault="00872DFF" w:rsidP="00872DFF">
      <w:pPr>
        <w:ind w:firstLine="360"/>
        <w:jc w:val="both"/>
      </w:pPr>
      <w:r>
        <w:t>У тебя княжья повадка.</w:t>
      </w:r>
    </w:p>
    <w:p w:rsidR="00872DFF" w:rsidRDefault="00872DFF" w:rsidP="00D43822">
      <w:pPr>
        <w:numPr>
          <w:ilvl w:val="0"/>
          <w:numId w:val="66"/>
        </w:numPr>
        <w:spacing w:after="0" w:line="240" w:lineRule="auto"/>
        <w:jc w:val="both"/>
      </w:pPr>
      <w:r>
        <w:t>Заменить цифры словами.</w:t>
      </w:r>
    </w:p>
    <w:p w:rsidR="00872DFF" w:rsidRDefault="00872DFF" w:rsidP="00872DFF">
      <w:pPr>
        <w:ind w:left="360"/>
        <w:jc w:val="both"/>
      </w:pPr>
      <w:r>
        <w:t>С 58493 пассажирами, 037689 деталях, 4297 книгам, отнять от 5841563, в 1</w:t>
      </w:r>
      <w:r>
        <w:rPr>
          <w:vertAlign w:val="superscript"/>
        </w:rPr>
        <w:t>2</w:t>
      </w:r>
      <w:r>
        <w:t>/</w:t>
      </w:r>
      <w:r>
        <w:rPr>
          <w:vertAlign w:val="subscript"/>
        </w:rPr>
        <w:t>3</w:t>
      </w:r>
      <w:r>
        <w:t xml:space="preserve"> воды.</w:t>
      </w:r>
    </w:p>
    <w:p w:rsidR="00872DFF" w:rsidRDefault="00872DFF" w:rsidP="00D43822">
      <w:pPr>
        <w:numPr>
          <w:ilvl w:val="0"/>
          <w:numId w:val="66"/>
        </w:numPr>
        <w:spacing w:after="0" w:line="240" w:lineRule="auto"/>
        <w:jc w:val="both"/>
      </w:pPr>
      <w:r>
        <w:t>Поставить местоимения в начальную форму, определить их разряд.</w:t>
      </w:r>
    </w:p>
    <w:p w:rsidR="00872DFF" w:rsidRDefault="00872DFF" w:rsidP="00872DFF">
      <w:pPr>
        <w:ind w:firstLine="360"/>
        <w:jc w:val="both"/>
      </w:pPr>
      <w:r>
        <w:t>Себе, о нем, своего, самому, чего?, ни о чем, некоторым, чьих?, какого.</w:t>
      </w:r>
    </w:p>
    <w:p w:rsidR="00872DFF" w:rsidRDefault="00872DFF" w:rsidP="00D43822">
      <w:pPr>
        <w:numPr>
          <w:ilvl w:val="0"/>
          <w:numId w:val="66"/>
        </w:numPr>
        <w:spacing w:after="0" w:line="240" w:lineRule="auto"/>
        <w:jc w:val="both"/>
      </w:pPr>
      <w:r>
        <w:t>Сделать грамматический разбор глагола. Образовать от него все возможные формы причастий и деепричастий.</w:t>
      </w:r>
    </w:p>
    <w:p w:rsidR="00872DFF" w:rsidRDefault="00872DFF" w:rsidP="00872DFF">
      <w:pPr>
        <w:ind w:firstLine="360"/>
        <w:jc w:val="both"/>
      </w:pPr>
      <w:r>
        <w:t xml:space="preserve">Вот </w:t>
      </w:r>
      <w:r>
        <w:rPr>
          <w:u w:val="single"/>
        </w:rPr>
        <w:t>проезжаем</w:t>
      </w:r>
      <w:r>
        <w:t xml:space="preserve"> мы раз через нашу деревню, лет пятнадцать тому будет.</w:t>
      </w:r>
    </w:p>
    <w:p w:rsidR="00872DFF" w:rsidRDefault="00872DFF" w:rsidP="00D43822">
      <w:pPr>
        <w:numPr>
          <w:ilvl w:val="0"/>
          <w:numId w:val="66"/>
        </w:numPr>
        <w:spacing w:after="0" w:line="240" w:lineRule="auto"/>
        <w:jc w:val="both"/>
      </w:pPr>
      <w:r>
        <w:t>Определить, к какой части речи относятся выделенные слова.</w:t>
      </w:r>
    </w:p>
    <w:p w:rsidR="00872DFF" w:rsidRDefault="00872DFF" w:rsidP="00872DFF">
      <w:pPr>
        <w:ind w:left="360"/>
        <w:jc w:val="both"/>
      </w:pPr>
      <w:r>
        <w:t xml:space="preserve">Мне так </w:t>
      </w:r>
      <w:r>
        <w:rPr>
          <w:u w:val="single"/>
        </w:rPr>
        <w:t>весело</w:t>
      </w:r>
      <w:r>
        <w:t xml:space="preserve"> и смешно. Вдруг он сорвал с головы синий беретик, </w:t>
      </w:r>
      <w:r>
        <w:rPr>
          <w:u w:val="single"/>
        </w:rPr>
        <w:t>весело</w:t>
      </w:r>
      <w:r>
        <w:t xml:space="preserve"> помахал им. Все это очень </w:t>
      </w:r>
      <w:r>
        <w:rPr>
          <w:u w:val="single"/>
        </w:rPr>
        <w:t>весело</w:t>
      </w:r>
      <w:r>
        <w:t xml:space="preserve">. А </w:t>
      </w:r>
      <w:r>
        <w:rPr>
          <w:u w:val="single"/>
        </w:rPr>
        <w:t>впереди</w:t>
      </w:r>
      <w:r>
        <w:t xml:space="preserve"> него бежал без шапки старик. Бурная река где-то далеко </w:t>
      </w:r>
      <w:r>
        <w:rPr>
          <w:u w:val="single"/>
        </w:rPr>
        <w:t>впереди</w:t>
      </w:r>
      <w:r>
        <w:t xml:space="preserve"> ударяется в скалистый берег.</w:t>
      </w:r>
    </w:p>
    <w:p w:rsidR="00872DFF" w:rsidRDefault="00872DFF" w:rsidP="00872DFF">
      <w:pPr>
        <w:jc w:val="both"/>
      </w:pPr>
    </w:p>
    <w:p w:rsidR="00872DFF" w:rsidRDefault="00872DFF" w:rsidP="00872DFF">
      <w:pPr>
        <w:jc w:val="both"/>
      </w:pPr>
    </w:p>
    <w:p w:rsidR="00872DFF" w:rsidRPr="003763F8" w:rsidRDefault="00872DFF" w:rsidP="003763F8">
      <w:pPr>
        <w:pStyle w:val="1"/>
        <w:jc w:val="center"/>
        <w:rPr>
          <w:color w:val="auto"/>
        </w:rPr>
      </w:pPr>
      <w:r w:rsidRPr="003763F8">
        <w:rPr>
          <w:color w:val="auto"/>
        </w:rPr>
        <w:t>Вариант 3</w:t>
      </w:r>
    </w:p>
    <w:p w:rsidR="00872DFF" w:rsidRDefault="00872DFF" w:rsidP="00872DFF">
      <w:pPr>
        <w:jc w:val="both"/>
        <w:rPr>
          <w:lang w:val="en-US"/>
        </w:rPr>
      </w:pPr>
    </w:p>
    <w:p w:rsidR="00872DFF" w:rsidRDefault="00872DFF" w:rsidP="00D43822">
      <w:pPr>
        <w:numPr>
          <w:ilvl w:val="0"/>
          <w:numId w:val="63"/>
        </w:numPr>
        <w:spacing w:after="0" w:line="240" w:lineRule="auto"/>
        <w:jc w:val="both"/>
      </w:pPr>
      <w:r>
        <w:t>Сделать морфемный анализ слов.</w:t>
      </w:r>
    </w:p>
    <w:p w:rsidR="00872DFF" w:rsidRDefault="00872DFF" w:rsidP="00872DFF">
      <w:pPr>
        <w:ind w:firstLine="360"/>
        <w:jc w:val="both"/>
      </w:pPr>
      <w:r>
        <w:t>Доигрывание, потеря, чернокожий, насквозь, достиг, растолстеть.</w:t>
      </w:r>
    </w:p>
    <w:p w:rsidR="00872DFF" w:rsidRDefault="00872DFF" w:rsidP="00872DFF">
      <w:pPr>
        <w:jc w:val="both"/>
      </w:pPr>
      <w:r>
        <w:t>2.  Сопоставить морфемный состав русских и белорусских слов.</w:t>
      </w:r>
    </w:p>
    <w:p w:rsidR="00872DFF" w:rsidRDefault="00872DFF" w:rsidP="00872DFF">
      <w:pPr>
        <w:ind w:firstLine="360"/>
        <w:jc w:val="both"/>
      </w:pPr>
      <w:r>
        <w:t xml:space="preserve">Отомщу – </w:t>
      </w:r>
      <w:r>
        <w:rPr>
          <w:lang w:val="be-BY"/>
        </w:rPr>
        <w:t>адпомшчу, сравнение – параўнанне, снова-зноў.</w:t>
      </w:r>
    </w:p>
    <w:p w:rsidR="00872DFF" w:rsidRDefault="00872DFF" w:rsidP="00D43822">
      <w:pPr>
        <w:numPr>
          <w:ilvl w:val="0"/>
          <w:numId w:val="64"/>
        </w:numPr>
        <w:spacing w:after="0" w:line="240" w:lineRule="auto"/>
        <w:jc w:val="both"/>
      </w:pPr>
      <w:r>
        <w:t>Определить, какие исторические изменения произошли в морфемной структуре слов.</w:t>
      </w:r>
    </w:p>
    <w:p w:rsidR="00872DFF" w:rsidRDefault="00872DFF" w:rsidP="00872DFF">
      <w:pPr>
        <w:ind w:firstLine="360"/>
        <w:jc w:val="both"/>
      </w:pPr>
      <w:r>
        <w:rPr>
          <w:lang w:val="be-BY"/>
        </w:rPr>
        <w:t>Фляжка, заморозки, стричь, бедствие, нелепый, жадный.</w:t>
      </w:r>
    </w:p>
    <w:p w:rsidR="00872DFF" w:rsidRDefault="00872DFF" w:rsidP="00872DFF">
      <w:pPr>
        <w:jc w:val="both"/>
      </w:pPr>
      <w:r>
        <w:t>4.  Сделать словообразовательный  анализ слов.</w:t>
      </w:r>
    </w:p>
    <w:p w:rsidR="00872DFF" w:rsidRDefault="00872DFF" w:rsidP="00872DFF">
      <w:pPr>
        <w:ind w:left="360"/>
        <w:jc w:val="both"/>
      </w:pPr>
      <w:r>
        <w:t>Селедочный, телячий, рубцеваться, секундомер, универмаг, снотворное, высокоразвитый, розоватый.</w:t>
      </w:r>
    </w:p>
    <w:p w:rsidR="00872DFF" w:rsidRDefault="00872DFF" w:rsidP="00872DFF">
      <w:pPr>
        <w:jc w:val="both"/>
      </w:pPr>
      <w:r>
        <w:lastRenderedPageBreak/>
        <w:t>5. Определить род имен существительных.</w:t>
      </w:r>
    </w:p>
    <w:p w:rsidR="00872DFF" w:rsidRDefault="00872DFF" w:rsidP="00872DFF">
      <w:pPr>
        <w:ind w:left="360"/>
        <w:jc w:val="both"/>
      </w:pPr>
      <w:r>
        <w:t>Боль, тень, насыпь, декольте, вуз, Кутаиси, доктор, лакомка, прудишко, Карпенко.</w:t>
      </w:r>
    </w:p>
    <w:p w:rsidR="00872DFF" w:rsidRDefault="00872DFF" w:rsidP="00D43822">
      <w:pPr>
        <w:numPr>
          <w:ilvl w:val="0"/>
          <w:numId w:val="67"/>
        </w:numPr>
        <w:spacing w:after="0" w:line="240" w:lineRule="auto"/>
        <w:jc w:val="both"/>
      </w:pPr>
      <w:r>
        <w:t>Сделать грамматический разбор имени существительного.</w:t>
      </w:r>
    </w:p>
    <w:p w:rsidR="00872DFF" w:rsidRDefault="00872DFF" w:rsidP="00872DFF">
      <w:pPr>
        <w:ind w:firstLine="360"/>
        <w:jc w:val="both"/>
      </w:pPr>
      <w:r>
        <w:t>Я остановился возле березняка.</w:t>
      </w:r>
    </w:p>
    <w:p w:rsidR="00872DFF" w:rsidRDefault="00872DFF" w:rsidP="00D43822">
      <w:pPr>
        <w:numPr>
          <w:ilvl w:val="0"/>
          <w:numId w:val="67"/>
        </w:numPr>
        <w:spacing w:after="0" w:line="240" w:lineRule="auto"/>
        <w:jc w:val="both"/>
      </w:pPr>
      <w:r>
        <w:t>Определить разряд прилагательных.</w:t>
      </w:r>
    </w:p>
    <w:p w:rsidR="00872DFF" w:rsidRDefault="00872DFF" w:rsidP="00872DFF">
      <w:pPr>
        <w:ind w:left="360"/>
        <w:jc w:val="both"/>
      </w:pPr>
      <w:r>
        <w:t>Куриное перо – куриная печенка – куриный кругозор, медный таз – медное лицо, черная обложка – черная металлургия.</w:t>
      </w:r>
    </w:p>
    <w:p w:rsidR="00872DFF" w:rsidRDefault="00872DFF" w:rsidP="00D43822">
      <w:pPr>
        <w:numPr>
          <w:ilvl w:val="0"/>
          <w:numId w:val="67"/>
        </w:numPr>
        <w:spacing w:after="0" w:line="240" w:lineRule="auto"/>
        <w:jc w:val="both"/>
      </w:pPr>
      <w:r>
        <w:t>Привести краткую форму и простые формы степеней сравнения данных прилагательных. При невозможности их образования указать причину.</w:t>
      </w:r>
    </w:p>
    <w:p w:rsidR="00872DFF" w:rsidRDefault="00872DFF" w:rsidP="00872DFF">
      <w:pPr>
        <w:ind w:firstLine="360"/>
        <w:jc w:val="both"/>
      </w:pPr>
      <w:r>
        <w:t>Счастливый, пегий, серенький, надменный, легкий, приятельский.</w:t>
      </w:r>
    </w:p>
    <w:p w:rsidR="00872DFF" w:rsidRDefault="00872DFF" w:rsidP="00D43822">
      <w:pPr>
        <w:numPr>
          <w:ilvl w:val="0"/>
          <w:numId w:val="67"/>
        </w:numPr>
        <w:spacing w:after="0" w:line="240" w:lineRule="auto"/>
        <w:jc w:val="both"/>
      </w:pPr>
      <w:r>
        <w:t>Сделать грамматический разбор имени прилагательного.</w:t>
      </w:r>
    </w:p>
    <w:p w:rsidR="00872DFF" w:rsidRDefault="00872DFF" w:rsidP="00872DFF">
      <w:pPr>
        <w:ind w:firstLine="360"/>
        <w:jc w:val="both"/>
      </w:pPr>
      <w:r>
        <w:t>Ты желаннее всех.</w:t>
      </w:r>
    </w:p>
    <w:p w:rsidR="00872DFF" w:rsidRDefault="00872DFF" w:rsidP="00D43822">
      <w:pPr>
        <w:numPr>
          <w:ilvl w:val="0"/>
          <w:numId w:val="67"/>
        </w:numPr>
        <w:spacing w:after="0" w:line="240" w:lineRule="auto"/>
        <w:jc w:val="both"/>
      </w:pPr>
      <w:r>
        <w:t>Заменить цифры словами.</w:t>
      </w:r>
    </w:p>
    <w:p w:rsidR="00872DFF" w:rsidRDefault="00872DFF" w:rsidP="00872DFF">
      <w:pPr>
        <w:ind w:left="360"/>
        <w:jc w:val="both"/>
      </w:pPr>
      <w:r>
        <w:t>Разность 584942 и 16739 равна 568203, а сумма равна 601681; с 874 пассажирами;  в 2</w:t>
      </w:r>
      <w:r>
        <w:rPr>
          <w:vertAlign w:val="superscript"/>
        </w:rPr>
        <w:t>5</w:t>
      </w:r>
      <w:r>
        <w:t>/</w:t>
      </w:r>
      <w:r>
        <w:rPr>
          <w:vertAlign w:val="subscript"/>
        </w:rPr>
        <w:t>8</w:t>
      </w:r>
      <w:r>
        <w:t xml:space="preserve"> объема.</w:t>
      </w:r>
    </w:p>
    <w:p w:rsidR="00872DFF" w:rsidRDefault="00872DFF" w:rsidP="00D43822">
      <w:pPr>
        <w:numPr>
          <w:ilvl w:val="0"/>
          <w:numId w:val="67"/>
        </w:numPr>
        <w:spacing w:after="0" w:line="240" w:lineRule="auto"/>
        <w:jc w:val="both"/>
      </w:pPr>
      <w:r>
        <w:t>Поставить местоимения в начальную форму, определить их разряд.</w:t>
      </w:r>
    </w:p>
    <w:p w:rsidR="00872DFF" w:rsidRDefault="00872DFF" w:rsidP="00872DFF">
      <w:pPr>
        <w:ind w:firstLine="360"/>
        <w:jc w:val="both"/>
      </w:pPr>
      <w:r>
        <w:t>Нам, к себе, столькими, ваших, всего, кому?, которым, никакое, некоего.</w:t>
      </w:r>
    </w:p>
    <w:p w:rsidR="00872DFF" w:rsidRDefault="00872DFF" w:rsidP="00872DFF">
      <w:pPr>
        <w:pStyle w:val="31"/>
      </w:pPr>
      <w:r>
        <w:t>12. Сделать грамматический разбор глагола. Образовать от него все возможные формы причастий и деепричастий.</w:t>
      </w:r>
    </w:p>
    <w:p w:rsidR="00872DFF" w:rsidRDefault="00872DFF" w:rsidP="00872DFF">
      <w:pPr>
        <w:ind w:firstLine="284"/>
        <w:jc w:val="both"/>
      </w:pPr>
      <w:r>
        <w:t xml:space="preserve"> Ведь есть же лекарство, думаешь…</w:t>
      </w:r>
      <w:r>
        <w:rPr>
          <w:u w:val="single"/>
        </w:rPr>
        <w:t>Возьмешь</w:t>
      </w:r>
      <w:r>
        <w:t>, бывало, рецептурную книгу… 13. Определить, к какой части речи относятся выделенные слова.</w:t>
      </w:r>
    </w:p>
    <w:p w:rsidR="00872DFF" w:rsidRDefault="00872DFF" w:rsidP="00872DFF">
      <w:pPr>
        <w:ind w:left="284"/>
        <w:jc w:val="both"/>
      </w:pPr>
      <w:r>
        <w:t xml:space="preserve">Воспитание характера идет </w:t>
      </w:r>
      <w:r>
        <w:rPr>
          <w:u w:val="single"/>
        </w:rPr>
        <w:t>трудно</w:t>
      </w:r>
      <w:r>
        <w:t xml:space="preserve">. Задание было слишком </w:t>
      </w:r>
      <w:r>
        <w:rPr>
          <w:u w:val="single"/>
        </w:rPr>
        <w:t>трудно</w:t>
      </w:r>
      <w:r>
        <w:t xml:space="preserve">.  </w:t>
      </w:r>
      <w:r>
        <w:rPr>
          <w:u w:val="single"/>
        </w:rPr>
        <w:t>Трудно</w:t>
      </w:r>
      <w:r>
        <w:t xml:space="preserve"> привыкать к пасмурной, дождливой погоде. По тропинке, бежавшей по крутому берегу </w:t>
      </w:r>
      <w:r>
        <w:rPr>
          <w:u w:val="single"/>
        </w:rPr>
        <w:t>мимо</w:t>
      </w:r>
      <w:r>
        <w:t xml:space="preserve"> обнаженных корней, он спустился вниз к воде. Летела </w:t>
      </w:r>
      <w:r>
        <w:rPr>
          <w:u w:val="single"/>
        </w:rPr>
        <w:t>мимо</w:t>
      </w:r>
      <w:r>
        <w:t xml:space="preserve"> кудрявая листва виноградников.</w:t>
      </w:r>
    </w:p>
    <w:p w:rsidR="00872DFF" w:rsidRDefault="00872DFF" w:rsidP="00872DFF">
      <w:pPr>
        <w:jc w:val="both"/>
      </w:pPr>
    </w:p>
    <w:p w:rsidR="00872DFF" w:rsidRDefault="00872DFF" w:rsidP="00872DFF">
      <w:pPr>
        <w:jc w:val="both"/>
      </w:pPr>
    </w:p>
    <w:p w:rsidR="00872DFF" w:rsidRDefault="00872DFF" w:rsidP="00872DFF">
      <w:pPr>
        <w:jc w:val="both"/>
      </w:pPr>
    </w:p>
    <w:p w:rsidR="00872DFF" w:rsidRPr="003763F8" w:rsidRDefault="00872DFF" w:rsidP="003763F8">
      <w:pPr>
        <w:pStyle w:val="1"/>
        <w:jc w:val="center"/>
        <w:rPr>
          <w:color w:val="auto"/>
          <w:lang w:val="en-US"/>
        </w:rPr>
      </w:pPr>
      <w:r w:rsidRPr="003763F8">
        <w:rPr>
          <w:color w:val="auto"/>
        </w:rPr>
        <w:t>Вариант 4</w:t>
      </w:r>
    </w:p>
    <w:p w:rsidR="00872DFF" w:rsidRDefault="00872DFF" w:rsidP="00872DFF">
      <w:pPr>
        <w:jc w:val="both"/>
        <w:rPr>
          <w:lang w:val="en-US"/>
        </w:rPr>
      </w:pPr>
    </w:p>
    <w:p w:rsidR="00872DFF" w:rsidRDefault="00872DFF" w:rsidP="00D43822">
      <w:pPr>
        <w:numPr>
          <w:ilvl w:val="0"/>
          <w:numId w:val="62"/>
        </w:numPr>
        <w:spacing w:after="0" w:line="240" w:lineRule="auto"/>
        <w:jc w:val="both"/>
      </w:pPr>
      <w:r>
        <w:t>Сделать морфемный анализ слов.</w:t>
      </w:r>
    </w:p>
    <w:p w:rsidR="00872DFF" w:rsidRDefault="00872DFF" w:rsidP="00872DFF">
      <w:pPr>
        <w:ind w:firstLine="360"/>
        <w:jc w:val="both"/>
      </w:pPr>
      <w:r>
        <w:t>Ослабление, доплата, седобородый, тайком, отвык, доплатить.</w:t>
      </w:r>
    </w:p>
    <w:p w:rsidR="00872DFF" w:rsidRDefault="00872DFF" w:rsidP="00D43822">
      <w:pPr>
        <w:numPr>
          <w:ilvl w:val="0"/>
          <w:numId w:val="62"/>
        </w:numPr>
        <w:spacing w:after="0" w:line="240" w:lineRule="auto"/>
        <w:jc w:val="both"/>
      </w:pPr>
      <w:r>
        <w:t>Сопоставить морфемный состав русских и белорусских слов.</w:t>
      </w:r>
    </w:p>
    <w:p w:rsidR="00872DFF" w:rsidRDefault="00872DFF" w:rsidP="00872DFF">
      <w:pPr>
        <w:ind w:firstLine="360"/>
        <w:jc w:val="both"/>
      </w:pPr>
      <w:r>
        <w:t>Нянчить</w:t>
      </w:r>
      <w:r>
        <w:rPr>
          <w:lang w:val="be-BY"/>
        </w:rPr>
        <w:t xml:space="preserve"> – няньчыць, ёжик – вожык, бельё – бялізна.</w:t>
      </w:r>
    </w:p>
    <w:p w:rsidR="00872DFF" w:rsidRDefault="00872DFF" w:rsidP="00D43822">
      <w:pPr>
        <w:numPr>
          <w:ilvl w:val="0"/>
          <w:numId w:val="62"/>
        </w:numPr>
        <w:spacing w:after="0" w:line="240" w:lineRule="auto"/>
        <w:jc w:val="both"/>
      </w:pPr>
      <w:r>
        <w:t>Определить, какие исторические изменения произошли в морфемной структуре слов.</w:t>
      </w:r>
    </w:p>
    <w:p w:rsidR="00872DFF" w:rsidRDefault="00872DFF" w:rsidP="00872DFF">
      <w:pPr>
        <w:ind w:firstLine="360"/>
        <w:jc w:val="both"/>
      </w:pPr>
      <w:r>
        <w:t>Ехидна, любовь, разинуть, бодрость, прелесть, воздух.</w:t>
      </w:r>
    </w:p>
    <w:p w:rsidR="00872DFF" w:rsidRDefault="00872DFF" w:rsidP="00D43822">
      <w:pPr>
        <w:numPr>
          <w:ilvl w:val="0"/>
          <w:numId w:val="62"/>
        </w:numPr>
        <w:spacing w:after="0" w:line="240" w:lineRule="auto"/>
        <w:jc w:val="both"/>
      </w:pPr>
      <w:r>
        <w:t>Сделать словообразовательный  анализ слов.</w:t>
      </w:r>
    </w:p>
    <w:p w:rsidR="00872DFF" w:rsidRDefault="00872DFF" w:rsidP="00872DFF">
      <w:pPr>
        <w:ind w:left="360"/>
        <w:jc w:val="both"/>
      </w:pPr>
      <w:r>
        <w:t>Игрушечка, птичий, виднеться, экскурсовод, комдив, душевая, малопродуктивный, таксист, минский.</w:t>
      </w:r>
    </w:p>
    <w:p w:rsidR="00872DFF" w:rsidRDefault="00872DFF" w:rsidP="00D43822">
      <w:pPr>
        <w:numPr>
          <w:ilvl w:val="0"/>
          <w:numId w:val="62"/>
        </w:numPr>
        <w:spacing w:after="0" w:line="240" w:lineRule="auto"/>
        <w:jc w:val="both"/>
      </w:pPr>
      <w:r>
        <w:t>Определить род имен существительных.</w:t>
      </w:r>
    </w:p>
    <w:p w:rsidR="00872DFF" w:rsidRDefault="00872DFF" w:rsidP="00872DFF">
      <w:pPr>
        <w:ind w:left="360"/>
        <w:jc w:val="both"/>
      </w:pPr>
      <w:r>
        <w:t>Перепись, полынь, шинель, леспромхоз, кашне, врач, умница, умишко, Миссисипи, Милых.</w:t>
      </w:r>
    </w:p>
    <w:p w:rsidR="00872DFF" w:rsidRDefault="00872DFF" w:rsidP="00D43822">
      <w:pPr>
        <w:numPr>
          <w:ilvl w:val="0"/>
          <w:numId w:val="62"/>
        </w:numPr>
        <w:spacing w:after="0" w:line="240" w:lineRule="auto"/>
        <w:jc w:val="both"/>
      </w:pPr>
      <w:r>
        <w:t>Сделать грамматический разбор имени существительного.</w:t>
      </w:r>
    </w:p>
    <w:p w:rsidR="00872DFF" w:rsidRDefault="00872DFF" w:rsidP="00872DFF">
      <w:pPr>
        <w:ind w:firstLine="360"/>
        <w:jc w:val="both"/>
      </w:pPr>
      <w:r>
        <w:lastRenderedPageBreak/>
        <w:t>Нам было весело в пути.</w:t>
      </w:r>
    </w:p>
    <w:p w:rsidR="00872DFF" w:rsidRDefault="00872DFF" w:rsidP="00D43822">
      <w:pPr>
        <w:numPr>
          <w:ilvl w:val="0"/>
          <w:numId w:val="62"/>
        </w:numPr>
        <w:spacing w:after="0" w:line="240" w:lineRule="auto"/>
        <w:jc w:val="both"/>
      </w:pPr>
      <w:r>
        <w:t>Определить разряд прилагательных.</w:t>
      </w:r>
    </w:p>
    <w:p w:rsidR="00872DFF" w:rsidRDefault="00872DFF" w:rsidP="00872DFF">
      <w:pPr>
        <w:ind w:left="360"/>
        <w:jc w:val="both"/>
      </w:pPr>
      <w:r>
        <w:t>Соловьиное гнездо – соловьиная роща – соловьиное пение, сердечные капли – сердечный привет, минорный лад – минорное настроение.</w:t>
      </w:r>
    </w:p>
    <w:p w:rsidR="00872DFF" w:rsidRDefault="00872DFF" w:rsidP="00D43822">
      <w:pPr>
        <w:numPr>
          <w:ilvl w:val="0"/>
          <w:numId w:val="62"/>
        </w:numPr>
        <w:spacing w:after="0" w:line="240" w:lineRule="auto"/>
        <w:jc w:val="both"/>
      </w:pPr>
      <w:r>
        <w:t>Привести краткую форму и простые формы степеней сравнения данных прилагательных. При невозможности их образования указать причину.</w:t>
      </w:r>
    </w:p>
    <w:p w:rsidR="00872DFF" w:rsidRDefault="00872DFF" w:rsidP="00872DFF">
      <w:pPr>
        <w:ind w:firstLine="360"/>
        <w:jc w:val="both"/>
      </w:pPr>
      <w:r>
        <w:t>Откровенный, гнедой, загорелый, рядовой, мудрый, крепкий.</w:t>
      </w:r>
    </w:p>
    <w:p w:rsidR="00872DFF" w:rsidRDefault="00872DFF" w:rsidP="00D43822">
      <w:pPr>
        <w:numPr>
          <w:ilvl w:val="0"/>
          <w:numId w:val="62"/>
        </w:numPr>
        <w:spacing w:after="0" w:line="240" w:lineRule="auto"/>
        <w:jc w:val="both"/>
      </w:pPr>
      <w:r>
        <w:t>Сделать грамматический разбор имени прилагательного.</w:t>
      </w:r>
    </w:p>
    <w:p w:rsidR="00872DFF" w:rsidRDefault="00872DFF" w:rsidP="00872DFF">
      <w:pPr>
        <w:ind w:firstLine="360"/>
        <w:jc w:val="both"/>
      </w:pPr>
      <w:r>
        <w:t>Танюша поглядела из-за дедушкина плеча.</w:t>
      </w:r>
    </w:p>
    <w:p w:rsidR="00872DFF" w:rsidRDefault="00872DFF" w:rsidP="00D43822">
      <w:pPr>
        <w:numPr>
          <w:ilvl w:val="0"/>
          <w:numId w:val="62"/>
        </w:numPr>
        <w:spacing w:after="0" w:line="240" w:lineRule="auto"/>
        <w:jc w:val="both"/>
      </w:pPr>
      <w:r>
        <w:t>Заменить цифры словами.</w:t>
      </w:r>
    </w:p>
    <w:p w:rsidR="00872DFF" w:rsidRDefault="00872DFF" w:rsidP="00872DFF">
      <w:pPr>
        <w:ind w:left="360"/>
        <w:jc w:val="both"/>
      </w:pPr>
      <w:r>
        <w:t>Разность 58734 и 3892 равна 5842, а сумма равна 62626; с 3958 звездами, в 6</w:t>
      </w:r>
      <w:r>
        <w:rPr>
          <w:vertAlign w:val="superscript"/>
        </w:rPr>
        <w:t>2</w:t>
      </w:r>
      <w:r>
        <w:t>/</w:t>
      </w:r>
      <w:r>
        <w:rPr>
          <w:vertAlign w:val="subscript"/>
        </w:rPr>
        <w:t>15</w:t>
      </w:r>
      <w:r>
        <w:t xml:space="preserve"> объема.</w:t>
      </w:r>
    </w:p>
    <w:p w:rsidR="00872DFF" w:rsidRDefault="00872DFF" w:rsidP="00872DFF">
      <w:pPr>
        <w:jc w:val="both"/>
      </w:pPr>
      <w:r>
        <w:t>11.Поставить местоимения в начальную форму, определить их разряд.</w:t>
      </w:r>
    </w:p>
    <w:p w:rsidR="00872DFF" w:rsidRDefault="00872DFF" w:rsidP="00D43822">
      <w:pPr>
        <w:numPr>
          <w:ilvl w:val="0"/>
          <w:numId w:val="65"/>
        </w:numPr>
        <w:spacing w:after="0" w:line="240" w:lineRule="auto"/>
        <w:jc w:val="both"/>
      </w:pPr>
      <w:r>
        <w:t>О тебе, собой, такого, моих, всяческому, каким?, нечему, кое к кому, кто.</w:t>
      </w:r>
    </w:p>
    <w:p w:rsidR="00872DFF" w:rsidRDefault="00872DFF" w:rsidP="00D43822">
      <w:pPr>
        <w:numPr>
          <w:ilvl w:val="0"/>
          <w:numId w:val="67"/>
        </w:numPr>
        <w:spacing w:after="0" w:line="240" w:lineRule="auto"/>
        <w:jc w:val="both"/>
      </w:pPr>
      <w:r>
        <w:t>Сделать грамматический разбор глагола. Образовать от него все возможные формы причастий и деепричастий.</w:t>
      </w:r>
    </w:p>
    <w:p w:rsidR="00872DFF" w:rsidRDefault="00872DFF" w:rsidP="00D43822">
      <w:pPr>
        <w:numPr>
          <w:ilvl w:val="0"/>
          <w:numId w:val="65"/>
        </w:numPr>
        <w:spacing w:after="0" w:line="240" w:lineRule="auto"/>
        <w:jc w:val="both"/>
      </w:pPr>
      <w:r>
        <w:t xml:space="preserve">Ты </w:t>
      </w:r>
      <w:r>
        <w:rPr>
          <w:u w:val="single"/>
        </w:rPr>
        <w:t>б</w:t>
      </w:r>
      <w:r>
        <w:t xml:space="preserve">, ласточка, </w:t>
      </w:r>
      <w:r>
        <w:rPr>
          <w:u w:val="single"/>
        </w:rPr>
        <w:t>ловила</w:t>
      </w:r>
      <w:r>
        <w:t xml:space="preserve"> мошек, полакомить безродных крошек. </w:t>
      </w:r>
    </w:p>
    <w:p w:rsidR="00872DFF" w:rsidRDefault="00872DFF" w:rsidP="00D43822">
      <w:pPr>
        <w:numPr>
          <w:ilvl w:val="0"/>
          <w:numId w:val="67"/>
        </w:numPr>
        <w:spacing w:after="0" w:line="240" w:lineRule="auto"/>
        <w:jc w:val="both"/>
      </w:pPr>
      <w:r>
        <w:t>Определить, к какой части речи относятся выделенные слова.</w:t>
      </w:r>
    </w:p>
    <w:p w:rsidR="00872DFF" w:rsidRDefault="00872DFF" w:rsidP="00D43822">
      <w:pPr>
        <w:numPr>
          <w:ilvl w:val="0"/>
          <w:numId w:val="65"/>
        </w:numPr>
        <w:spacing w:after="0" w:line="240" w:lineRule="auto"/>
        <w:jc w:val="both"/>
      </w:pPr>
      <w:r>
        <w:t xml:space="preserve">Я знаю: это не </w:t>
      </w:r>
      <w:r>
        <w:rPr>
          <w:u w:val="single"/>
        </w:rPr>
        <w:t>страшно</w:t>
      </w:r>
      <w:r>
        <w:t xml:space="preserve">. Когда он умер – переживала </w:t>
      </w:r>
      <w:r>
        <w:rPr>
          <w:u w:val="single"/>
        </w:rPr>
        <w:t>страшно</w:t>
      </w:r>
      <w:r>
        <w:t xml:space="preserve">. Сел я, смотрю, - и до того </w:t>
      </w:r>
      <w:r>
        <w:rPr>
          <w:u w:val="single"/>
        </w:rPr>
        <w:t>страшно</w:t>
      </w:r>
      <w:r>
        <w:t xml:space="preserve">! </w:t>
      </w:r>
      <w:r>
        <w:rPr>
          <w:u w:val="single"/>
        </w:rPr>
        <w:t>Рядом</w:t>
      </w:r>
      <w:r>
        <w:t xml:space="preserve"> со мной сел на  скамейку маленький старик в крахмальном пожелтевшем воротничке. Наконец Анфиса остановилась, подождала Леонтьева и Колю, и они пошли </w:t>
      </w:r>
      <w:r>
        <w:rPr>
          <w:u w:val="single"/>
        </w:rPr>
        <w:t>рядом</w:t>
      </w:r>
      <w:r>
        <w:t>.</w:t>
      </w:r>
    </w:p>
    <w:p w:rsidR="00872DFF" w:rsidRDefault="00872DFF" w:rsidP="00872DFF">
      <w:pPr>
        <w:jc w:val="both"/>
      </w:pPr>
    </w:p>
    <w:p w:rsidR="00872DFF" w:rsidRDefault="00872DFF" w:rsidP="00872DFF">
      <w:pPr>
        <w:jc w:val="both"/>
      </w:pPr>
    </w:p>
    <w:p w:rsidR="00872DFF" w:rsidRPr="003763F8" w:rsidRDefault="00872DFF" w:rsidP="003763F8">
      <w:pPr>
        <w:pStyle w:val="1"/>
        <w:jc w:val="center"/>
        <w:rPr>
          <w:color w:val="auto"/>
          <w:lang w:val="en-US"/>
        </w:rPr>
      </w:pPr>
      <w:r w:rsidRPr="003763F8">
        <w:rPr>
          <w:color w:val="auto"/>
        </w:rPr>
        <w:t>Вариант 5</w:t>
      </w:r>
    </w:p>
    <w:p w:rsidR="00872DFF" w:rsidRDefault="00872DFF" w:rsidP="00872DFF">
      <w:pPr>
        <w:jc w:val="both"/>
        <w:rPr>
          <w:lang w:val="en-US"/>
        </w:rPr>
      </w:pPr>
    </w:p>
    <w:p w:rsidR="00872DFF" w:rsidRDefault="00872DFF" w:rsidP="00D43822">
      <w:pPr>
        <w:numPr>
          <w:ilvl w:val="0"/>
          <w:numId w:val="61"/>
        </w:numPr>
        <w:spacing w:after="0" w:line="240" w:lineRule="auto"/>
        <w:jc w:val="both"/>
      </w:pPr>
      <w:r>
        <w:t>Сделать морфемный анализ слов.</w:t>
      </w:r>
    </w:p>
    <w:p w:rsidR="00872DFF" w:rsidRDefault="00872DFF" w:rsidP="00872DFF">
      <w:pPr>
        <w:ind w:firstLine="360"/>
        <w:jc w:val="both"/>
      </w:pPr>
      <w:r>
        <w:t>Прорезь, разноязыкий, развитие, сосчитать, вчетвером, принес.</w:t>
      </w:r>
    </w:p>
    <w:p w:rsidR="00872DFF" w:rsidRDefault="00872DFF" w:rsidP="00D43822">
      <w:pPr>
        <w:numPr>
          <w:ilvl w:val="0"/>
          <w:numId w:val="61"/>
        </w:numPr>
        <w:spacing w:after="0" w:line="240" w:lineRule="auto"/>
        <w:jc w:val="both"/>
      </w:pPr>
      <w:r>
        <w:t>Сопоставить морфемный состав русских и белорусских слов.</w:t>
      </w:r>
    </w:p>
    <w:p w:rsidR="00872DFF" w:rsidRDefault="00872DFF" w:rsidP="00872DFF">
      <w:pPr>
        <w:ind w:firstLine="360"/>
        <w:jc w:val="both"/>
      </w:pPr>
      <w:r>
        <w:t xml:space="preserve">Будка – будка, столица – </w:t>
      </w:r>
      <w:r>
        <w:rPr>
          <w:lang w:val="be-BY"/>
        </w:rPr>
        <w:t>сталіца, пальто – паліто.</w:t>
      </w:r>
    </w:p>
    <w:p w:rsidR="00872DFF" w:rsidRDefault="00872DFF" w:rsidP="00D43822">
      <w:pPr>
        <w:numPr>
          <w:ilvl w:val="0"/>
          <w:numId w:val="61"/>
        </w:numPr>
        <w:spacing w:after="0" w:line="240" w:lineRule="auto"/>
        <w:jc w:val="both"/>
      </w:pPr>
      <w:r>
        <w:t>Определить, какие исторические изменения произошли в морфемной структуре слов.</w:t>
      </w:r>
    </w:p>
    <w:p w:rsidR="00872DFF" w:rsidRDefault="00872DFF" w:rsidP="00872DFF">
      <w:pPr>
        <w:ind w:firstLine="360"/>
        <w:jc w:val="both"/>
      </w:pPr>
      <w:r>
        <w:t>Ведьма, расти, обессилеть, сущность, лапоть, ужас.</w:t>
      </w:r>
    </w:p>
    <w:p w:rsidR="00872DFF" w:rsidRDefault="00872DFF" w:rsidP="00D43822">
      <w:pPr>
        <w:numPr>
          <w:ilvl w:val="0"/>
          <w:numId w:val="61"/>
        </w:numPr>
        <w:spacing w:after="0" w:line="240" w:lineRule="auto"/>
        <w:jc w:val="both"/>
      </w:pPr>
      <w:r>
        <w:t>Сделать словообразовательный  анализ слов.</w:t>
      </w:r>
    </w:p>
    <w:p w:rsidR="00872DFF" w:rsidRDefault="00872DFF" w:rsidP="00872DFF">
      <w:pPr>
        <w:ind w:left="360"/>
        <w:jc w:val="both"/>
      </w:pPr>
      <w:r>
        <w:t>Рыбий, саночки, переговариваться, самолет, МЧС, химик, учительская, глубокоуважаемый.</w:t>
      </w:r>
    </w:p>
    <w:p w:rsidR="00872DFF" w:rsidRDefault="00872DFF" w:rsidP="00D43822">
      <w:pPr>
        <w:numPr>
          <w:ilvl w:val="0"/>
          <w:numId w:val="61"/>
        </w:numPr>
        <w:spacing w:after="0" w:line="240" w:lineRule="auto"/>
        <w:jc w:val="both"/>
      </w:pPr>
      <w:r>
        <w:t>Определить род имен существительных.</w:t>
      </w:r>
    </w:p>
    <w:p w:rsidR="00872DFF" w:rsidRDefault="00872DFF" w:rsidP="00872DFF">
      <w:pPr>
        <w:ind w:left="360"/>
        <w:jc w:val="both"/>
      </w:pPr>
      <w:r>
        <w:t>Яблоко, запись, АТС, медаль, профессор, волчице, Тбилиси, Шевченко, депо, вуаль.</w:t>
      </w:r>
    </w:p>
    <w:p w:rsidR="00872DFF" w:rsidRDefault="00872DFF" w:rsidP="00D43822">
      <w:pPr>
        <w:numPr>
          <w:ilvl w:val="0"/>
          <w:numId w:val="61"/>
        </w:numPr>
        <w:spacing w:after="0" w:line="240" w:lineRule="auto"/>
        <w:jc w:val="both"/>
      </w:pPr>
      <w:r>
        <w:t>Сделать грамматический разбор имени существительного.</w:t>
      </w:r>
    </w:p>
    <w:p w:rsidR="00872DFF" w:rsidRDefault="00872DFF" w:rsidP="00872DFF">
      <w:pPr>
        <w:ind w:firstLine="360"/>
        <w:jc w:val="both"/>
      </w:pPr>
      <w:r>
        <w:t>Вам нужно учиться пению.</w:t>
      </w:r>
    </w:p>
    <w:p w:rsidR="00872DFF" w:rsidRDefault="00872DFF" w:rsidP="00D43822">
      <w:pPr>
        <w:numPr>
          <w:ilvl w:val="0"/>
          <w:numId w:val="61"/>
        </w:numPr>
        <w:spacing w:after="0" w:line="240" w:lineRule="auto"/>
        <w:jc w:val="both"/>
      </w:pPr>
      <w:r>
        <w:t>Определить разряд прилагательных.</w:t>
      </w:r>
    </w:p>
    <w:p w:rsidR="00872DFF" w:rsidRDefault="00872DFF" w:rsidP="00872DFF">
      <w:pPr>
        <w:ind w:left="360"/>
        <w:jc w:val="both"/>
      </w:pPr>
      <w:r>
        <w:t>Орлиный клюв – орлиный полет – орлиная зоркость, железный лом – железный характер, шоколадная конфета – шоколадный загар.</w:t>
      </w:r>
    </w:p>
    <w:p w:rsidR="00872DFF" w:rsidRDefault="00872DFF" w:rsidP="00D43822">
      <w:pPr>
        <w:numPr>
          <w:ilvl w:val="0"/>
          <w:numId w:val="61"/>
        </w:numPr>
        <w:spacing w:after="0" w:line="240" w:lineRule="auto"/>
        <w:jc w:val="both"/>
      </w:pPr>
      <w:r>
        <w:t>Привести краткую форму и простые формы степеней сравнения данных прилагательных. При невозможности их образования указать причину.</w:t>
      </w:r>
    </w:p>
    <w:p w:rsidR="00872DFF" w:rsidRDefault="00872DFF" w:rsidP="00872DFF">
      <w:pPr>
        <w:ind w:firstLine="360"/>
        <w:jc w:val="both"/>
      </w:pPr>
      <w:r>
        <w:t>Жесткий, зеленоватый, саврасый, зрелый, малочисленный, холодный.</w:t>
      </w:r>
    </w:p>
    <w:p w:rsidR="00872DFF" w:rsidRDefault="00872DFF" w:rsidP="00D43822">
      <w:pPr>
        <w:numPr>
          <w:ilvl w:val="0"/>
          <w:numId w:val="61"/>
        </w:numPr>
        <w:spacing w:after="0" w:line="240" w:lineRule="auto"/>
        <w:jc w:val="both"/>
      </w:pPr>
      <w:r>
        <w:lastRenderedPageBreak/>
        <w:t>Сделать грамматический разбор имени прилагательного.</w:t>
      </w:r>
    </w:p>
    <w:p w:rsidR="00872DFF" w:rsidRDefault="00872DFF" w:rsidP="00872DFF">
      <w:pPr>
        <w:ind w:firstLine="360"/>
        <w:jc w:val="both"/>
      </w:pPr>
      <w:r>
        <w:t>…Вы должны помнить эти медные сумерки…</w:t>
      </w:r>
    </w:p>
    <w:p w:rsidR="00872DFF" w:rsidRDefault="00872DFF" w:rsidP="00D43822">
      <w:pPr>
        <w:numPr>
          <w:ilvl w:val="0"/>
          <w:numId w:val="61"/>
        </w:numPr>
        <w:spacing w:after="0" w:line="240" w:lineRule="auto"/>
        <w:jc w:val="both"/>
      </w:pPr>
      <w:r>
        <w:t>Заменить цифры словами.</w:t>
      </w:r>
    </w:p>
    <w:p w:rsidR="00872DFF" w:rsidRDefault="00872DFF" w:rsidP="00872DFF">
      <w:pPr>
        <w:ind w:left="360"/>
        <w:jc w:val="both"/>
      </w:pPr>
      <w:r>
        <w:t>Сумма 94516 и 87432 равна 181148, а разность равна 4084: с 5217 пассажирами, о 5</w:t>
      </w:r>
      <w:r>
        <w:rPr>
          <w:vertAlign w:val="superscript"/>
        </w:rPr>
        <w:t>6</w:t>
      </w:r>
      <w:r>
        <w:t>/</w:t>
      </w:r>
      <w:r>
        <w:rPr>
          <w:vertAlign w:val="subscript"/>
        </w:rPr>
        <w:t>7</w:t>
      </w:r>
      <w:r>
        <w:t xml:space="preserve"> объема.</w:t>
      </w:r>
    </w:p>
    <w:p w:rsidR="00872DFF" w:rsidRDefault="00872DFF" w:rsidP="00D43822">
      <w:pPr>
        <w:numPr>
          <w:ilvl w:val="0"/>
          <w:numId w:val="61"/>
        </w:numPr>
        <w:spacing w:after="0" w:line="240" w:lineRule="auto"/>
        <w:jc w:val="both"/>
      </w:pPr>
      <w:r>
        <w:t>Поставить местоимения в начальную форму, определить их разряд.</w:t>
      </w:r>
    </w:p>
    <w:p w:rsidR="00872DFF" w:rsidRDefault="00872DFF" w:rsidP="00872DFF">
      <w:pPr>
        <w:ind w:left="360"/>
        <w:jc w:val="both"/>
      </w:pPr>
      <w:r>
        <w:t>Ко мне, себе, такового, их, о любом, каких?, не с чем, какого-либо, обо всех.</w:t>
      </w:r>
    </w:p>
    <w:p w:rsidR="00872DFF" w:rsidRDefault="00872DFF" w:rsidP="00D43822">
      <w:pPr>
        <w:numPr>
          <w:ilvl w:val="0"/>
          <w:numId w:val="61"/>
        </w:numPr>
        <w:spacing w:after="0" w:line="240" w:lineRule="auto"/>
        <w:jc w:val="both"/>
      </w:pPr>
      <w:r>
        <w:t>Сделать грамматический разбор глагола. Образовать от него все возможные формы причастий и деепричастий.</w:t>
      </w:r>
    </w:p>
    <w:p w:rsidR="00872DFF" w:rsidRDefault="00872DFF" w:rsidP="00872DFF">
      <w:pPr>
        <w:ind w:firstLine="360"/>
        <w:jc w:val="both"/>
      </w:pPr>
      <w:r>
        <w:t xml:space="preserve">Будет весть, что соловьи </w:t>
      </w:r>
      <w:r>
        <w:rPr>
          <w:u w:val="single"/>
        </w:rPr>
        <w:t>смолкают</w:t>
      </w:r>
      <w:r>
        <w:t>, весть, что скоро липы отцветут.</w:t>
      </w:r>
    </w:p>
    <w:p w:rsidR="00872DFF" w:rsidRDefault="00872DFF" w:rsidP="00D43822">
      <w:pPr>
        <w:numPr>
          <w:ilvl w:val="0"/>
          <w:numId w:val="61"/>
        </w:numPr>
        <w:spacing w:after="0" w:line="240" w:lineRule="auto"/>
        <w:jc w:val="both"/>
      </w:pPr>
      <w:r>
        <w:t>Определить, к какой части речи относятся выделенные слова.</w:t>
      </w:r>
    </w:p>
    <w:p w:rsidR="00872DFF" w:rsidRDefault="00872DFF" w:rsidP="00872DFF">
      <w:pPr>
        <w:ind w:left="360"/>
        <w:jc w:val="both"/>
      </w:pPr>
      <w:r>
        <w:t xml:space="preserve">Он </w:t>
      </w:r>
      <w:r>
        <w:rPr>
          <w:u w:val="single"/>
        </w:rPr>
        <w:t>грустно</w:t>
      </w:r>
      <w:r>
        <w:t xml:space="preserve"> посмотрел на меня. Небо сегодня </w:t>
      </w:r>
      <w:r>
        <w:rPr>
          <w:u w:val="single"/>
        </w:rPr>
        <w:t>грустно</w:t>
      </w:r>
      <w:r>
        <w:t xml:space="preserve">. И мне, как когда-то в детстве, стало </w:t>
      </w:r>
      <w:r>
        <w:rPr>
          <w:u w:val="single"/>
        </w:rPr>
        <w:t>грустно</w:t>
      </w:r>
      <w:r>
        <w:t xml:space="preserve">. </w:t>
      </w:r>
      <w:r>
        <w:rPr>
          <w:u w:val="single"/>
        </w:rPr>
        <w:t>После</w:t>
      </w:r>
      <w:r>
        <w:t xml:space="preserve">, когда захочешь другой раз открыть этим ключом, - не откроется. Никитин </w:t>
      </w:r>
      <w:r>
        <w:rPr>
          <w:u w:val="single"/>
        </w:rPr>
        <w:t>после</w:t>
      </w:r>
      <w:r>
        <w:t xml:space="preserve"> обеда пошел к себе в кабинет и заперся.</w:t>
      </w:r>
    </w:p>
    <w:p w:rsidR="00872DFF" w:rsidRDefault="00872DFF" w:rsidP="00872DFF">
      <w:pPr>
        <w:jc w:val="center"/>
      </w:pPr>
    </w:p>
    <w:p w:rsidR="00872DFF" w:rsidRPr="003763F8" w:rsidRDefault="00872DFF" w:rsidP="003763F8">
      <w:pPr>
        <w:pStyle w:val="1"/>
        <w:jc w:val="center"/>
        <w:rPr>
          <w:color w:val="auto"/>
        </w:rPr>
      </w:pPr>
      <w:r w:rsidRPr="003763F8">
        <w:rPr>
          <w:color w:val="auto"/>
        </w:rPr>
        <w:t>ПРИМЕЧАНИЯ</w:t>
      </w:r>
    </w:p>
    <w:p w:rsidR="00872DFF" w:rsidRDefault="00872DFF" w:rsidP="00872DFF">
      <w:pPr>
        <w:jc w:val="center"/>
      </w:pPr>
    </w:p>
    <w:p w:rsidR="00872DFF" w:rsidRDefault="00872DFF" w:rsidP="00872DFF">
      <w:pPr>
        <w:jc w:val="both"/>
      </w:pPr>
      <w:r>
        <w:tab/>
      </w:r>
      <w:r>
        <w:rPr>
          <w:b/>
        </w:rPr>
        <w:t>К заданию 1.</w:t>
      </w:r>
      <w:r>
        <w:t xml:space="preserve"> Цель морфемного анализа  состоит в том, чтобы установить морфемный состав слов и определить значение морфем. Обычно бывает затруднительным определение основы и окончания в словах типа </w:t>
      </w:r>
      <w:r>
        <w:rPr>
          <w:i/>
        </w:rPr>
        <w:t>прибытие</w:t>
      </w:r>
      <w:r>
        <w:t xml:space="preserve">, </w:t>
      </w:r>
      <w:r>
        <w:rPr>
          <w:i/>
        </w:rPr>
        <w:t>иллюстрация</w:t>
      </w:r>
      <w:r>
        <w:t xml:space="preserve">. При склонении этих существительных остается неизменной часть </w:t>
      </w:r>
      <w:r>
        <w:rPr>
          <w:i/>
        </w:rPr>
        <w:t>прибыти</w:t>
      </w:r>
      <w:r>
        <w:rPr>
          <w:i/>
          <w:lang w:val="en-US"/>
        </w:rPr>
        <w:t>j</w:t>
      </w:r>
      <w:r>
        <w:rPr>
          <w:i/>
        </w:rPr>
        <w:t>-</w:t>
      </w:r>
      <w:r>
        <w:t xml:space="preserve">, </w:t>
      </w:r>
      <w:r>
        <w:rPr>
          <w:i/>
        </w:rPr>
        <w:t>иллюстраци</w:t>
      </w:r>
      <w:r>
        <w:rPr>
          <w:i/>
          <w:lang w:val="en-US"/>
        </w:rPr>
        <w:t>j</w:t>
      </w:r>
      <w:r>
        <w:rPr>
          <w:i/>
        </w:rPr>
        <w:t>-</w:t>
      </w:r>
      <w:r>
        <w:t>, она и является основой; окончание выражено только гласным звуком: /</w:t>
      </w:r>
      <w:r>
        <w:rPr>
          <w:i/>
        </w:rPr>
        <w:t>э/</w:t>
      </w:r>
      <w:r>
        <w:t>, /</w:t>
      </w:r>
      <w:r>
        <w:rPr>
          <w:i/>
        </w:rPr>
        <w:t>а/</w:t>
      </w:r>
      <w:r>
        <w:t xml:space="preserve">. При морфемном разборе подобные слова следует записывать упрощенной транскрипцией: </w:t>
      </w:r>
      <w:r>
        <w:rPr>
          <w:i/>
        </w:rPr>
        <w:t>прибыти</w:t>
      </w:r>
      <w:r>
        <w:rPr>
          <w:i/>
          <w:lang w:val="en-US"/>
        </w:rPr>
        <w:t>j</w:t>
      </w:r>
      <w:r>
        <w:rPr>
          <w:i/>
        </w:rPr>
        <w:t>-э</w:t>
      </w:r>
      <w:r>
        <w:t xml:space="preserve">, </w:t>
      </w:r>
      <w:r>
        <w:rPr>
          <w:i/>
        </w:rPr>
        <w:t>иллюстраци</w:t>
      </w:r>
      <w:r>
        <w:rPr>
          <w:i/>
          <w:lang w:val="en-US"/>
        </w:rPr>
        <w:t>j</w:t>
      </w:r>
      <w:r>
        <w:rPr>
          <w:i/>
        </w:rPr>
        <w:t>-а</w:t>
      </w:r>
      <w:r>
        <w:t>. Нулевое окончание может быть только у изменяемых слов. Неизменяемые слова и словоформы окончания не имеют.</w:t>
      </w:r>
    </w:p>
    <w:p w:rsidR="00872DFF" w:rsidRDefault="00872DFF" w:rsidP="00872DFF">
      <w:pPr>
        <w:jc w:val="both"/>
      </w:pPr>
      <w:r>
        <w:tab/>
        <w:t xml:space="preserve">Следует помнить, что в целом ряде слов содержится нулевой суффикс. Нулевой суффикс выделяется в тех случаях, когда производное слово и словоформа не содержит материально выраженного аффикса – носителя словообразовательного или грамматического значения (речь не идет о флексиях и выражаемых ими значениях), а в других словах это же значение вносит словообразовательный или формообразующий материально выраженный суффикс. Например, нулевой словообразовательный суффикс выделяется у имен существительных типа </w:t>
      </w:r>
      <w:r>
        <w:rPr>
          <w:i/>
        </w:rPr>
        <w:t>синь</w:t>
      </w:r>
      <w:r>
        <w:t xml:space="preserve">øڤ, </w:t>
      </w:r>
      <w:r>
        <w:rPr>
          <w:i/>
        </w:rPr>
        <w:t>новь</w:t>
      </w:r>
      <w:r>
        <w:t xml:space="preserve">øڤ и т.п., образованных от имен прилагательных и имеющих значение отвлеченного признака. В других существительных это значение вносят материально выраженные суффиксы: синева, новизна, высота и т.п. Нулевым может быть формообразующий суффикс прошедшего времени глагола (только в формах муж.рода). Он выделяется в ряде глаголов при сопоставлении их с другими глаголами и глагольными формами. Например, в словоформе </w:t>
      </w:r>
      <w:r>
        <w:rPr>
          <w:i/>
        </w:rPr>
        <w:t>исчез</w:t>
      </w:r>
      <w:r>
        <w:t>øڤ значение прошедшего времени выражается нулевым суффиксом; в формах  жен. и ср. рода и  мн.числа  присутствует суффикс -</w:t>
      </w:r>
      <w:r>
        <w:rPr>
          <w:i/>
        </w:rPr>
        <w:t>л</w:t>
      </w:r>
      <w:r>
        <w:t xml:space="preserve">-: </w:t>
      </w:r>
      <w:r>
        <w:rPr>
          <w:i/>
        </w:rPr>
        <w:t>исчезла</w:t>
      </w:r>
      <w:r>
        <w:t xml:space="preserve">, </w:t>
      </w:r>
      <w:r>
        <w:rPr>
          <w:i/>
        </w:rPr>
        <w:t>исчезло</w:t>
      </w:r>
      <w:r>
        <w:t xml:space="preserve">, </w:t>
      </w:r>
      <w:r>
        <w:rPr>
          <w:i/>
        </w:rPr>
        <w:t>исчезли</w:t>
      </w:r>
      <w:r>
        <w:t xml:space="preserve"> (сравн.также </w:t>
      </w:r>
      <w:r>
        <w:rPr>
          <w:i/>
        </w:rPr>
        <w:t>играл</w:t>
      </w:r>
      <w:r>
        <w:t xml:space="preserve">, </w:t>
      </w:r>
      <w:r>
        <w:rPr>
          <w:i/>
        </w:rPr>
        <w:t>увидел</w:t>
      </w:r>
      <w:r>
        <w:t xml:space="preserve">, </w:t>
      </w:r>
      <w:r>
        <w:rPr>
          <w:i/>
        </w:rPr>
        <w:t>ходил</w:t>
      </w:r>
      <w:r>
        <w:t xml:space="preserve"> и т.д.).</w:t>
      </w:r>
    </w:p>
    <w:p w:rsidR="00872DFF" w:rsidRDefault="00872DFF" w:rsidP="00872DFF">
      <w:pPr>
        <w:ind w:firstLine="709"/>
        <w:jc w:val="both"/>
      </w:pPr>
    </w:p>
    <w:p w:rsidR="00872DFF" w:rsidRDefault="00872DFF" w:rsidP="00872DFF">
      <w:pPr>
        <w:ind w:firstLine="709"/>
        <w:jc w:val="both"/>
      </w:pPr>
      <w:r>
        <w:rPr>
          <w:b/>
        </w:rPr>
        <w:t xml:space="preserve">К заданию 2.  </w:t>
      </w:r>
      <w:r>
        <w:t>Одни и те же слова в</w:t>
      </w:r>
      <w:r>
        <w:rPr>
          <w:b/>
        </w:rPr>
        <w:t xml:space="preserve"> </w:t>
      </w:r>
      <w:r>
        <w:t xml:space="preserve">двух близкородственных языках – русском и белорусском – могут иметь разный морфемный состав по причине того, что в одном из языков слова утратили родственные связи с производящими, стали непроизводными, нечленимыми (то есть пережили процесс опрощения). Например, в ряду слов, родственных глаголу </w:t>
      </w:r>
      <w:r>
        <w:rPr>
          <w:i/>
        </w:rPr>
        <w:t>сказать</w:t>
      </w:r>
      <w:r>
        <w:t>, нет таких, в которых в современном русском языке обнаружился бы корень -</w:t>
      </w:r>
      <w:r>
        <w:rPr>
          <w:i/>
        </w:rPr>
        <w:t>каз</w:t>
      </w:r>
      <w:r>
        <w:t xml:space="preserve">-, поэтому его морфемный состав следующий: </w:t>
      </w:r>
      <w:r>
        <w:rPr>
          <w:i/>
        </w:rPr>
        <w:t>сказ-а-ть</w:t>
      </w:r>
      <w:r>
        <w:t xml:space="preserve"> (в древнерусском языке был глагол </w:t>
      </w:r>
      <w:r>
        <w:rPr>
          <w:i/>
        </w:rPr>
        <w:t>казати</w:t>
      </w:r>
      <w:r>
        <w:t xml:space="preserve">, от которого при помощи приставки </w:t>
      </w:r>
      <w:r>
        <w:rPr>
          <w:i/>
        </w:rPr>
        <w:lastRenderedPageBreak/>
        <w:t>съ-</w:t>
      </w:r>
      <w:r>
        <w:t xml:space="preserve"> образовался данный глагол).  В белорусском языке существует слово </w:t>
      </w:r>
      <w:r>
        <w:rPr>
          <w:i/>
        </w:rPr>
        <w:t>казаць</w:t>
      </w:r>
      <w:r>
        <w:t xml:space="preserve">, поэтому морфемное членение глагола </w:t>
      </w:r>
      <w:r>
        <w:rPr>
          <w:i/>
        </w:rPr>
        <w:t>сказаць</w:t>
      </w:r>
      <w:r>
        <w:t xml:space="preserve"> следующее:  </w:t>
      </w:r>
      <w:r>
        <w:rPr>
          <w:i/>
        </w:rPr>
        <w:t>с-каз-а-ць</w:t>
      </w:r>
      <w:r>
        <w:t>.</w:t>
      </w:r>
    </w:p>
    <w:p w:rsidR="00872DFF" w:rsidRDefault="00872DFF" w:rsidP="00872DFF">
      <w:pPr>
        <w:pStyle w:val="a6"/>
      </w:pPr>
      <w:r>
        <w:t>При выполнении этого и предыдущего задания следует пользоваться морфемными словарями: Потиха З.А. Школьный словообразовательный словарь (М., 1964); Кузнецов А.И., Ефремова Т.Ф. Словарь морфем русского языка (М., 1986); Бардовіч А.М., Шакун Л.М. Марфемны слоўнік беларускай мовы (Мн., 1975)</w:t>
      </w:r>
      <w:r w:rsidRPr="007B08CD">
        <w:t>, а также можно обратиться к следующему словарю: Бардов</w:t>
      </w:r>
      <w:r>
        <w:rPr>
          <w:lang w:val="be-BY"/>
        </w:rPr>
        <w:t>іч А.М., Круталевіч М.М., Лукашанец А.А. Словаўтваральны слоўнік беларускай мовы (Мн., 2000)</w:t>
      </w:r>
      <w:r>
        <w:t>.</w:t>
      </w:r>
    </w:p>
    <w:p w:rsidR="00872DFF" w:rsidRDefault="00872DFF" w:rsidP="00872DFF">
      <w:pPr>
        <w:ind w:firstLine="709"/>
        <w:jc w:val="both"/>
      </w:pPr>
    </w:p>
    <w:p w:rsidR="00872DFF" w:rsidRDefault="00872DFF" w:rsidP="00872DFF">
      <w:pPr>
        <w:ind w:firstLine="709"/>
        <w:jc w:val="both"/>
      </w:pPr>
      <w:r>
        <w:rPr>
          <w:b/>
        </w:rPr>
        <w:t xml:space="preserve">К заданию 3. </w:t>
      </w:r>
      <w:r>
        <w:t xml:space="preserve">В ходе исторического развития языка морфемная структура слов  может изменяться. Определением первоначального морфемного строения слов занимается этимологический анализ. Обычно выделяют следующие виды исторических изменений морфемной структуры слов: опрощение, усложнение, переразложение, декорреляцию, диффузию. Процесс опрощения происходит тогда, когда  слово теряет связи со своим производящим, становится немотивированным. Его производная членимая основа превращается в непроизводную нечленимую. Например: слово </w:t>
      </w:r>
      <w:r>
        <w:rPr>
          <w:i/>
        </w:rPr>
        <w:t>забор</w:t>
      </w:r>
      <w:r>
        <w:t xml:space="preserve"> в настоящее время является непроизводным, его основа нечленимая. Как устанавливает этимологический анализ, это существительное родственно словам </w:t>
      </w:r>
      <w:r>
        <w:rPr>
          <w:i/>
        </w:rPr>
        <w:t>бороться</w:t>
      </w:r>
      <w:r>
        <w:t xml:space="preserve">, </w:t>
      </w:r>
      <w:r>
        <w:rPr>
          <w:i/>
        </w:rPr>
        <w:t>побороть</w:t>
      </w:r>
      <w:r>
        <w:t xml:space="preserve"> и т.п., то есть первоначально в нем выделялся корень -</w:t>
      </w:r>
      <w:r>
        <w:rPr>
          <w:i/>
        </w:rPr>
        <w:t>бор</w:t>
      </w:r>
      <w:r>
        <w:t xml:space="preserve">- и приставка </w:t>
      </w:r>
      <w:r>
        <w:rPr>
          <w:i/>
        </w:rPr>
        <w:t>за</w:t>
      </w:r>
      <w:r>
        <w:t>-. Таким образом, в данном случае произошло опрощение.</w:t>
      </w:r>
    </w:p>
    <w:p w:rsidR="00872DFF" w:rsidRDefault="00872DFF" w:rsidP="00872DFF">
      <w:pPr>
        <w:ind w:firstLine="709"/>
        <w:jc w:val="both"/>
      </w:pPr>
      <w:r>
        <w:t xml:space="preserve">Усложнение – процесс, противоположный опрощению, т.е. непроизводная нечленимая основа становится производной членимой. Чаще всего усложнение происходит в процессе заимствования родственных слов. Например, существительное </w:t>
      </w:r>
      <w:r>
        <w:rPr>
          <w:i/>
        </w:rPr>
        <w:t>агитация</w:t>
      </w:r>
      <w:r>
        <w:t xml:space="preserve"> появилось в русском языке в 19 в. как заимствование из немецкого и имело непроизводную основу. Позднее в русском языке стали употребляться такие слова, как </w:t>
      </w:r>
      <w:r>
        <w:rPr>
          <w:i/>
        </w:rPr>
        <w:t>агитатор</w:t>
      </w:r>
      <w:r>
        <w:t xml:space="preserve">, </w:t>
      </w:r>
      <w:r>
        <w:rPr>
          <w:i/>
        </w:rPr>
        <w:t>агитировать</w:t>
      </w:r>
      <w:r>
        <w:t xml:space="preserve">, поэтому в основе существительного </w:t>
      </w:r>
      <w:r>
        <w:rPr>
          <w:i/>
        </w:rPr>
        <w:t>агитация</w:t>
      </w:r>
      <w:r>
        <w:t xml:space="preserve"> стал выделяться корень -</w:t>
      </w:r>
      <w:r>
        <w:rPr>
          <w:i/>
        </w:rPr>
        <w:t>агит</w:t>
      </w:r>
      <w:r>
        <w:t>- и суффикс      -</w:t>
      </w:r>
      <w:r>
        <w:rPr>
          <w:i/>
        </w:rPr>
        <w:t>аци</w:t>
      </w:r>
      <w:r>
        <w:rPr>
          <w:i/>
          <w:lang w:val="en-US"/>
        </w:rPr>
        <w:t>j</w:t>
      </w:r>
      <w:r>
        <w:t>-.</w:t>
      </w:r>
    </w:p>
    <w:p w:rsidR="00872DFF" w:rsidRDefault="00872DFF" w:rsidP="00872DFF">
      <w:pPr>
        <w:ind w:firstLine="709"/>
        <w:jc w:val="both"/>
      </w:pPr>
      <w:r>
        <w:t xml:space="preserve">Переразложение – это перераспределение морфемного материала внутри слова при сохранении данным словом своей производности. Основа слова, оставаясь производной, членимой, начинает делиться на морфемы по-иному. Основная причина переразложения – выход из употребления производящего слова и соотнесение данного производного слова с другим производящим. Процесс переразложения пережило, например, слово </w:t>
      </w:r>
      <w:r>
        <w:rPr>
          <w:i/>
        </w:rPr>
        <w:t>злыдень</w:t>
      </w:r>
      <w:r>
        <w:t xml:space="preserve">.  В современном русском языке оно осознается как производное от </w:t>
      </w:r>
      <w:r>
        <w:rPr>
          <w:i/>
        </w:rPr>
        <w:t>злой</w:t>
      </w:r>
      <w:r>
        <w:t>, в его основе выделяется корень  -</w:t>
      </w:r>
      <w:r>
        <w:rPr>
          <w:i/>
        </w:rPr>
        <w:t>зл</w:t>
      </w:r>
      <w:r>
        <w:t>-   и суффикс  -</w:t>
      </w:r>
      <w:r>
        <w:rPr>
          <w:i/>
        </w:rPr>
        <w:t>ыдень</w:t>
      </w:r>
      <w:r>
        <w:t xml:space="preserve">. Однако данное существительное образовалось от слова </w:t>
      </w:r>
      <w:r>
        <w:rPr>
          <w:i/>
        </w:rPr>
        <w:t>злыдь</w:t>
      </w:r>
      <w:r>
        <w:t>, ныне устаревшего, и в его основе выделялось два суффикса: -</w:t>
      </w:r>
      <w:r>
        <w:rPr>
          <w:i/>
        </w:rPr>
        <w:t>ыдь</w:t>
      </w:r>
      <w:r>
        <w:t>- и -</w:t>
      </w:r>
      <w:r>
        <w:rPr>
          <w:i/>
        </w:rPr>
        <w:t>ень</w:t>
      </w:r>
      <w:r>
        <w:t>.</w:t>
      </w:r>
    </w:p>
    <w:p w:rsidR="00872DFF" w:rsidRDefault="00872DFF" w:rsidP="00872DFF">
      <w:pPr>
        <w:ind w:firstLine="709"/>
        <w:jc w:val="both"/>
      </w:pPr>
      <w:r>
        <w:t xml:space="preserve">В отличие от переразложения, при декорреляции морфемное строение слова остается неизменным, но меняется характер или значение морфем и их соотношение в слове. Причиной декорреляции также является утрата мотивирующих слов и соотношение производных слов с другими производящими. Например: глагол </w:t>
      </w:r>
      <w:r>
        <w:rPr>
          <w:i/>
        </w:rPr>
        <w:t>жужжать</w:t>
      </w:r>
      <w:r>
        <w:t xml:space="preserve"> был образован  от существительного </w:t>
      </w:r>
      <w:r>
        <w:rPr>
          <w:i/>
        </w:rPr>
        <w:t>жузг</w:t>
      </w:r>
      <w:r>
        <w:t xml:space="preserve"> при помощи суффикса  -</w:t>
      </w:r>
      <w:r>
        <w:rPr>
          <w:i/>
        </w:rPr>
        <w:t>а</w:t>
      </w:r>
      <w:r>
        <w:t>-. В  настоящее время этот глагол  непроизводный,  суффикс  -</w:t>
      </w:r>
      <w:r>
        <w:rPr>
          <w:i/>
        </w:rPr>
        <w:t>а</w:t>
      </w:r>
      <w:r>
        <w:t>- является лишь показателем глагольного класса.</w:t>
      </w:r>
    </w:p>
    <w:p w:rsidR="00872DFF" w:rsidRDefault="00872DFF" w:rsidP="00872DFF">
      <w:pPr>
        <w:ind w:firstLine="709"/>
        <w:jc w:val="both"/>
      </w:pPr>
      <w:r>
        <w:t xml:space="preserve">Диффузия представляет собой взаимопроникновение морфем при сохранении ими самостоятельности. Производная основа продолжает делиться на те же морфемы, что и раньше, однако они частично накладываются одна на другую. Диффузия отмечается, например, в глаголе </w:t>
      </w:r>
      <w:r>
        <w:rPr>
          <w:i/>
        </w:rPr>
        <w:t>печь</w:t>
      </w:r>
      <w:r>
        <w:t>. В звуке  [</w:t>
      </w:r>
      <w:r>
        <w:rPr>
          <w:i/>
        </w:rPr>
        <w:t>ч</w:t>
      </w:r>
      <w:r w:rsidRPr="007B08CD">
        <w:rPr>
          <w:i/>
        </w:rPr>
        <w:t>’</w:t>
      </w:r>
      <w:r>
        <w:t>]  были объединены   конечный  согласный  основы   [</w:t>
      </w:r>
      <w:r>
        <w:rPr>
          <w:i/>
        </w:rPr>
        <w:t>к</w:t>
      </w:r>
      <w:r>
        <w:t>]    (сравн. пеку)  и  инфинитивное    -</w:t>
      </w:r>
      <w:r>
        <w:rPr>
          <w:i/>
        </w:rPr>
        <w:t>ти</w:t>
      </w:r>
      <w:r>
        <w:t>, то есть  [</w:t>
      </w:r>
      <w:r>
        <w:rPr>
          <w:i/>
        </w:rPr>
        <w:t>ч</w:t>
      </w:r>
      <w:r>
        <w:t>’]  является одновременно частью корня и суффиксом инфинитива.</w:t>
      </w:r>
    </w:p>
    <w:p w:rsidR="00872DFF" w:rsidRDefault="00872DFF" w:rsidP="00872DFF">
      <w:pPr>
        <w:pStyle w:val="a6"/>
      </w:pPr>
      <w:r>
        <w:lastRenderedPageBreak/>
        <w:t>При выполнении задания 3 рекомендуется пользоваться этимологическими словарями русского языка.</w:t>
      </w:r>
    </w:p>
    <w:p w:rsidR="00872DFF" w:rsidRDefault="00872DFF" w:rsidP="00872DFF">
      <w:pPr>
        <w:ind w:firstLine="709"/>
        <w:jc w:val="both"/>
      </w:pPr>
    </w:p>
    <w:p w:rsidR="00872DFF" w:rsidRDefault="00872DFF" w:rsidP="00872DFF">
      <w:pPr>
        <w:ind w:firstLine="709"/>
        <w:jc w:val="both"/>
      </w:pPr>
      <w:r>
        <w:rPr>
          <w:b/>
        </w:rPr>
        <w:t xml:space="preserve">К заданию 4. </w:t>
      </w:r>
      <w:r>
        <w:t xml:space="preserve">Цель словообразовательного анализа – установить, как образовано слово с современной  точки зрения, с помощью какого форманта выражается словообразовательное значение. Затруднительным обычно бывает нахождение производящих слов. Производящее слово – это слово ближайшее по форме и значению к данному производному. Определение лексического значения производного (мотивированного) слова опирается на семантику производящего (мотивирующего), например: учитель – «тот, кто </w:t>
      </w:r>
      <w:r>
        <w:rPr>
          <w:u w:val="single"/>
        </w:rPr>
        <w:t>учит</w:t>
      </w:r>
      <w:r>
        <w:t xml:space="preserve">»,  столик – «маленький </w:t>
      </w:r>
      <w:r>
        <w:rPr>
          <w:u w:val="single"/>
        </w:rPr>
        <w:t>стол</w:t>
      </w:r>
      <w:r>
        <w:t xml:space="preserve">», вслушаться – «внимательно </w:t>
      </w:r>
      <w:r>
        <w:rPr>
          <w:u w:val="single"/>
        </w:rPr>
        <w:t>слушать</w:t>
      </w:r>
      <w:r>
        <w:t>, стараясь понять». Глагол слушаться «повиноваться» ближе к слову вслушаться в формальном отношении, однако не соотносится с ним по семантике.</w:t>
      </w:r>
    </w:p>
    <w:p w:rsidR="00872DFF" w:rsidRDefault="00872DFF" w:rsidP="00872DFF">
      <w:pPr>
        <w:ind w:firstLine="709"/>
        <w:jc w:val="both"/>
      </w:pPr>
      <w:r>
        <w:t>Процесс словообразования может сопровождаться такими морфонологическими явлениями, как усечение производящей основы (</w:t>
      </w:r>
      <w:r>
        <w:rPr>
          <w:i/>
        </w:rPr>
        <w:t>глубина</w:t>
      </w:r>
      <w:r>
        <w:t xml:space="preserve"> ← </w:t>
      </w:r>
      <w:r>
        <w:rPr>
          <w:i/>
        </w:rPr>
        <w:t>глубокий</w:t>
      </w:r>
      <w:r>
        <w:t>), чередование звуков (</w:t>
      </w:r>
      <w:r>
        <w:rPr>
          <w:i/>
        </w:rPr>
        <w:t>булочка</w:t>
      </w:r>
      <w:r>
        <w:t xml:space="preserve"> ← </w:t>
      </w:r>
      <w:r>
        <w:rPr>
          <w:i/>
        </w:rPr>
        <w:t>булка:</w:t>
      </w:r>
      <w:r>
        <w:t xml:space="preserve"> к//ч, ø //о), наложение морфем (</w:t>
      </w:r>
      <w:r>
        <w:rPr>
          <w:i/>
        </w:rPr>
        <w:t>челябинский</w:t>
      </w:r>
      <w:r w:rsidRPr="007B08CD">
        <w:rPr>
          <w:i/>
        </w:rPr>
        <w:t xml:space="preserve"> </w:t>
      </w:r>
      <w:r>
        <w:t xml:space="preserve">← </w:t>
      </w:r>
      <w:r>
        <w:rPr>
          <w:i/>
        </w:rPr>
        <w:t>Челябинск;</w:t>
      </w:r>
      <w:r>
        <w:t xml:space="preserve">  суффикс накладывается на часть корня, сравн. </w:t>
      </w:r>
      <w:r>
        <w:rPr>
          <w:i/>
        </w:rPr>
        <w:t>гомельский</w:t>
      </w:r>
      <w:r>
        <w:t>), изменение места ударения (</w:t>
      </w:r>
      <w:r>
        <w:rPr>
          <w:i/>
        </w:rPr>
        <w:t xml:space="preserve">правнук </w:t>
      </w:r>
      <w:r>
        <w:t xml:space="preserve">← </w:t>
      </w:r>
      <w:r>
        <w:rPr>
          <w:i/>
        </w:rPr>
        <w:t>внук</w:t>
      </w:r>
      <w:r>
        <w:t>),  интерфиксация (</w:t>
      </w:r>
      <w:r>
        <w:rPr>
          <w:i/>
        </w:rPr>
        <w:t>кофе</w:t>
      </w:r>
      <w:r>
        <w:rPr>
          <w:i/>
          <w:u w:val="single"/>
        </w:rPr>
        <w:t>й</w:t>
      </w:r>
      <w:r>
        <w:rPr>
          <w:i/>
        </w:rPr>
        <w:t>ный</w:t>
      </w:r>
      <w:r w:rsidRPr="007B08CD">
        <w:rPr>
          <w:i/>
        </w:rPr>
        <w:t xml:space="preserve"> </w:t>
      </w:r>
      <w:r>
        <w:t xml:space="preserve">← </w:t>
      </w:r>
      <w:r>
        <w:rPr>
          <w:i/>
        </w:rPr>
        <w:t>кофе</w:t>
      </w:r>
      <w:r>
        <w:t>).</w:t>
      </w:r>
    </w:p>
    <w:p w:rsidR="00872DFF" w:rsidRDefault="00872DFF" w:rsidP="00872DFF">
      <w:pPr>
        <w:pStyle w:val="a6"/>
      </w:pPr>
      <w:r>
        <w:t>При выполнении этого задания рекомендуется использовать словообразовательные словари русского языка, а также «Русскую грамматику» (если возникли сложности при определении словообразовательного значения производных слов).</w:t>
      </w:r>
    </w:p>
    <w:p w:rsidR="00872DFF" w:rsidRDefault="00872DFF" w:rsidP="00872DFF">
      <w:pPr>
        <w:ind w:firstLine="709"/>
        <w:jc w:val="both"/>
      </w:pPr>
    </w:p>
    <w:p w:rsidR="00872DFF" w:rsidRDefault="00872DFF" w:rsidP="00872DFF">
      <w:pPr>
        <w:ind w:firstLine="709"/>
        <w:jc w:val="both"/>
        <w:rPr>
          <w:lang w:val="be-BY"/>
        </w:rPr>
      </w:pPr>
      <w:r>
        <w:rPr>
          <w:b/>
        </w:rPr>
        <w:t xml:space="preserve">К заданию 5. </w:t>
      </w:r>
      <w:r>
        <w:t xml:space="preserve">При определении рода имен существительных следует помнить, что многие соотносительные слова русского и белорусского языков относятся к разным родам, например: русское </w:t>
      </w:r>
      <w:r>
        <w:rPr>
          <w:i/>
        </w:rPr>
        <w:t>глицерин</w:t>
      </w:r>
      <w:r>
        <w:t xml:space="preserve"> муж.рода, белорусское </w:t>
      </w:r>
      <w:r>
        <w:rPr>
          <w:i/>
          <w:lang w:val="be-BY"/>
        </w:rPr>
        <w:t>гліцэрына</w:t>
      </w:r>
      <w:r>
        <w:rPr>
          <w:lang w:val="be-BY"/>
        </w:rPr>
        <w:t xml:space="preserve"> жен.рода. Затруднение может вызывать определение рода заимствованных несклоняемых слов (в том числе иноязычных имен собственных) и аббревиатур.</w:t>
      </w:r>
    </w:p>
    <w:p w:rsidR="00872DFF" w:rsidRDefault="00872DFF" w:rsidP="00872DFF">
      <w:pPr>
        <w:ind w:firstLine="709"/>
        <w:jc w:val="both"/>
        <w:rPr>
          <w:lang w:val="be-BY"/>
        </w:rPr>
      </w:pPr>
      <w:r>
        <w:rPr>
          <w:lang w:val="be-BY"/>
        </w:rPr>
        <w:t xml:space="preserve">Большинство неизменяемых неодушевленных существительных  относится к сред.роду: </w:t>
      </w:r>
      <w:r>
        <w:rPr>
          <w:i/>
          <w:lang w:val="be-BY"/>
        </w:rPr>
        <w:t>пюре</w:t>
      </w:r>
      <w:r>
        <w:rPr>
          <w:lang w:val="be-BY"/>
        </w:rPr>
        <w:t xml:space="preserve">, </w:t>
      </w:r>
      <w:r>
        <w:rPr>
          <w:i/>
          <w:lang w:val="be-BY"/>
        </w:rPr>
        <w:t>жюри</w:t>
      </w:r>
      <w:r>
        <w:rPr>
          <w:lang w:val="be-BY"/>
        </w:rPr>
        <w:t xml:space="preserve">, </w:t>
      </w:r>
      <w:r>
        <w:rPr>
          <w:i/>
          <w:lang w:val="be-BY"/>
        </w:rPr>
        <w:t>меню</w:t>
      </w:r>
      <w:r>
        <w:rPr>
          <w:lang w:val="be-BY"/>
        </w:rPr>
        <w:t xml:space="preserve"> и т.п. Род отдельных неодушевленных существительных может определяться соотнесенностью с родовым словом: </w:t>
      </w:r>
      <w:r>
        <w:rPr>
          <w:i/>
          <w:lang w:val="be-BY"/>
        </w:rPr>
        <w:t>кольраби</w:t>
      </w:r>
      <w:r>
        <w:rPr>
          <w:lang w:val="be-BY"/>
        </w:rPr>
        <w:t xml:space="preserve"> (капуста) – жен.род, </w:t>
      </w:r>
      <w:r>
        <w:rPr>
          <w:i/>
          <w:lang w:val="be-BY"/>
        </w:rPr>
        <w:t>хинди</w:t>
      </w:r>
      <w:r>
        <w:rPr>
          <w:lang w:val="be-BY"/>
        </w:rPr>
        <w:t xml:space="preserve"> (язык) – муж.род и т.п. У заимствованных несклоняемых одушевленных существительных род определяется в соответствии с биологическим полом: </w:t>
      </w:r>
      <w:r>
        <w:rPr>
          <w:i/>
          <w:lang w:val="be-BY"/>
        </w:rPr>
        <w:t>фрау</w:t>
      </w:r>
      <w:r>
        <w:rPr>
          <w:lang w:val="be-BY"/>
        </w:rPr>
        <w:t xml:space="preserve">, </w:t>
      </w:r>
      <w:r>
        <w:rPr>
          <w:i/>
          <w:lang w:val="be-BY"/>
        </w:rPr>
        <w:t>Кармен</w:t>
      </w:r>
      <w:r>
        <w:rPr>
          <w:lang w:val="be-BY"/>
        </w:rPr>
        <w:t xml:space="preserve"> – жен.рода; </w:t>
      </w:r>
      <w:r>
        <w:rPr>
          <w:i/>
          <w:lang w:val="be-BY"/>
        </w:rPr>
        <w:t>мсье</w:t>
      </w:r>
      <w:r>
        <w:rPr>
          <w:lang w:val="be-BY"/>
        </w:rPr>
        <w:t xml:space="preserve">, </w:t>
      </w:r>
      <w:r>
        <w:rPr>
          <w:i/>
          <w:lang w:val="be-BY"/>
        </w:rPr>
        <w:t>Федерико</w:t>
      </w:r>
      <w:r>
        <w:rPr>
          <w:lang w:val="be-BY"/>
        </w:rPr>
        <w:t xml:space="preserve"> – муж.рода. Заимствованные фамилии на  конечный гласный (как и русские несклоняемые фамилии) относятся к общему роду: </w:t>
      </w:r>
      <w:r>
        <w:rPr>
          <w:i/>
          <w:lang w:val="be-BY"/>
        </w:rPr>
        <w:t>Золя</w:t>
      </w:r>
      <w:r>
        <w:rPr>
          <w:lang w:val="be-BY"/>
        </w:rPr>
        <w:t xml:space="preserve">, </w:t>
      </w:r>
      <w:r>
        <w:rPr>
          <w:i/>
          <w:lang w:val="be-BY"/>
        </w:rPr>
        <w:t>Думбадзе</w:t>
      </w:r>
      <w:r>
        <w:rPr>
          <w:lang w:val="be-BY"/>
        </w:rPr>
        <w:t xml:space="preserve">, </w:t>
      </w:r>
      <w:r>
        <w:rPr>
          <w:i/>
          <w:lang w:val="be-BY"/>
        </w:rPr>
        <w:t>Черных</w:t>
      </w:r>
      <w:r>
        <w:rPr>
          <w:lang w:val="be-BY"/>
        </w:rPr>
        <w:t xml:space="preserve"> и т.д. Большинство  существительных, называющих животных и птиц, относится к муж.роду: </w:t>
      </w:r>
      <w:r>
        <w:rPr>
          <w:i/>
          <w:lang w:val="be-BY"/>
        </w:rPr>
        <w:t>фламинго</w:t>
      </w:r>
      <w:r>
        <w:rPr>
          <w:lang w:val="be-BY"/>
        </w:rPr>
        <w:t xml:space="preserve">, </w:t>
      </w:r>
      <w:r>
        <w:rPr>
          <w:i/>
          <w:lang w:val="be-BY"/>
        </w:rPr>
        <w:t>кенгуру</w:t>
      </w:r>
      <w:r>
        <w:rPr>
          <w:lang w:val="be-BY"/>
        </w:rPr>
        <w:t xml:space="preserve"> и др; единичны наименования жен.рода, часто характеризующиеся соотнесенностью с родовым словом, например: </w:t>
      </w:r>
      <w:r>
        <w:rPr>
          <w:i/>
          <w:lang w:val="be-BY"/>
        </w:rPr>
        <w:t>цеце</w:t>
      </w:r>
      <w:r>
        <w:rPr>
          <w:lang w:val="be-BY"/>
        </w:rPr>
        <w:t xml:space="preserve"> (муха). Род неизменяемых существительных, обозначающих географические объекты, органы печати, определяется по роду нарицательного русского существительного, обозначающего родовое понятие: </w:t>
      </w:r>
      <w:r>
        <w:rPr>
          <w:i/>
          <w:lang w:val="be-BY"/>
        </w:rPr>
        <w:t>Токио</w:t>
      </w:r>
      <w:r>
        <w:rPr>
          <w:lang w:val="be-BY"/>
        </w:rPr>
        <w:t xml:space="preserve"> (город) – муж. рода, </w:t>
      </w:r>
      <w:r>
        <w:rPr>
          <w:i/>
          <w:lang w:val="be-BY"/>
        </w:rPr>
        <w:t>Колорадо</w:t>
      </w:r>
      <w:r>
        <w:rPr>
          <w:lang w:val="be-BY"/>
        </w:rPr>
        <w:t xml:space="preserve"> (река) – жен.рода, </w:t>
      </w:r>
      <w:r>
        <w:rPr>
          <w:i/>
          <w:lang w:val="be-BY"/>
        </w:rPr>
        <w:t>Чили</w:t>
      </w:r>
      <w:r>
        <w:rPr>
          <w:lang w:val="be-BY"/>
        </w:rPr>
        <w:t xml:space="preserve"> (государство) – сред.рода, </w:t>
      </w:r>
      <w:r>
        <w:rPr>
          <w:i/>
          <w:lang w:val="be-BY"/>
        </w:rPr>
        <w:t>“Юманите”</w:t>
      </w:r>
      <w:r>
        <w:rPr>
          <w:lang w:val="be-BY"/>
        </w:rPr>
        <w:t xml:space="preserve"> (газета) – жен. рода.</w:t>
      </w:r>
    </w:p>
    <w:p w:rsidR="00872DFF" w:rsidRDefault="00872DFF" w:rsidP="00872DFF">
      <w:pPr>
        <w:ind w:firstLine="709"/>
        <w:jc w:val="both"/>
        <w:rPr>
          <w:lang w:val="be-BY"/>
        </w:rPr>
      </w:pPr>
      <w:r>
        <w:rPr>
          <w:lang w:val="be-BY"/>
        </w:rPr>
        <w:t xml:space="preserve">Род аббревиатур, которые образованы сочетанием начальных частей слов и склоняются как обычные существительные, определяется по окончанию и конечному согласному основы: </w:t>
      </w:r>
      <w:r>
        <w:rPr>
          <w:i/>
          <w:lang w:val="be-BY"/>
        </w:rPr>
        <w:t>колхоз</w:t>
      </w:r>
      <w:r>
        <w:rPr>
          <w:lang w:val="be-BY"/>
        </w:rPr>
        <w:t xml:space="preserve">, </w:t>
      </w:r>
      <w:r>
        <w:rPr>
          <w:i/>
          <w:lang w:val="be-BY"/>
        </w:rPr>
        <w:t>профком</w:t>
      </w:r>
      <w:r>
        <w:rPr>
          <w:lang w:val="be-BY"/>
        </w:rPr>
        <w:t xml:space="preserve"> – муж.род. Род склоняемых аббревиатур, образованных сочетанием начальных звуков, также определяется по окончанию и конечному согласному основы: </w:t>
      </w:r>
      <w:r>
        <w:rPr>
          <w:i/>
          <w:lang w:val="be-BY"/>
        </w:rPr>
        <w:t>вуз</w:t>
      </w:r>
      <w:r>
        <w:rPr>
          <w:lang w:val="be-BY"/>
        </w:rPr>
        <w:t xml:space="preserve">, </w:t>
      </w:r>
      <w:r>
        <w:rPr>
          <w:i/>
          <w:lang w:val="be-BY"/>
        </w:rPr>
        <w:t>дот</w:t>
      </w:r>
      <w:r>
        <w:rPr>
          <w:lang w:val="be-BY"/>
        </w:rPr>
        <w:t xml:space="preserve">, </w:t>
      </w:r>
      <w:r>
        <w:rPr>
          <w:i/>
          <w:lang w:val="be-BY"/>
        </w:rPr>
        <w:t>ГОСТ</w:t>
      </w:r>
      <w:r>
        <w:rPr>
          <w:lang w:val="be-BY"/>
        </w:rPr>
        <w:t xml:space="preserve"> – муж.рода. Род несклоняемых аббревиатур определяется по главному слову аббревиатуры: </w:t>
      </w:r>
      <w:r>
        <w:rPr>
          <w:i/>
          <w:lang w:val="be-BY"/>
        </w:rPr>
        <w:t>ООН</w:t>
      </w:r>
      <w:r>
        <w:rPr>
          <w:lang w:val="be-BY"/>
        </w:rPr>
        <w:t xml:space="preserve"> – жен.род, </w:t>
      </w:r>
      <w:r>
        <w:rPr>
          <w:i/>
          <w:lang w:val="be-BY"/>
        </w:rPr>
        <w:t>ГАИ</w:t>
      </w:r>
      <w:r>
        <w:rPr>
          <w:lang w:val="be-BY"/>
        </w:rPr>
        <w:t xml:space="preserve"> – жен.род, </w:t>
      </w:r>
      <w:r>
        <w:rPr>
          <w:i/>
          <w:lang w:val="be-BY"/>
        </w:rPr>
        <w:t>ЦСКА</w:t>
      </w:r>
      <w:r>
        <w:rPr>
          <w:lang w:val="be-BY"/>
        </w:rPr>
        <w:t xml:space="preserve"> – муж.род, </w:t>
      </w:r>
      <w:r>
        <w:rPr>
          <w:i/>
          <w:lang w:val="be-BY"/>
        </w:rPr>
        <w:t>ГГУ</w:t>
      </w:r>
      <w:r>
        <w:rPr>
          <w:lang w:val="be-BY"/>
        </w:rPr>
        <w:t xml:space="preserve"> – муж.род и т.п.</w:t>
      </w:r>
    </w:p>
    <w:p w:rsidR="00872DFF" w:rsidRDefault="00872DFF" w:rsidP="00872DFF">
      <w:pPr>
        <w:ind w:firstLine="709"/>
        <w:jc w:val="both"/>
        <w:rPr>
          <w:lang w:val="be-BY"/>
        </w:rPr>
      </w:pPr>
    </w:p>
    <w:p w:rsidR="00872DFF" w:rsidRDefault="00872DFF" w:rsidP="00872DFF">
      <w:pPr>
        <w:ind w:firstLine="709"/>
        <w:jc w:val="both"/>
        <w:rPr>
          <w:lang w:val="be-BY"/>
        </w:rPr>
      </w:pPr>
      <w:r>
        <w:rPr>
          <w:b/>
          <w:lang w:val="be-BY"/>
        </w:rPr>
        <w:lastRenderedPageBreak/>
        <w:t xml:space="preserve">К заданию 6. </w:t>
      </w:r>
      <w:r>
        <w:rPr>
          <w:lang w:val="be-BY"/>
        </w:rPr>
        <w:t xml:space="preserve">При грамматическом разборе имени существительного наиболее сложным оказывается определение его принадлежности к лексико-грамматическому разряду конкретных, абстрактных (отвлеченных), вещественных или собирательных имен. Конкретные имена существительные – это названия предметов, конкретных действий, которые легко подвергаются счету и сочетаются с количественными числительными: </w:t>
      </w:r>
      <w:r>
        <w:rPr>
          <w:i/>
          <w:lang w:val="be-BY"/>
        </w:rPr>
        <w:t>окно</w:t>
      </w:r>
      <w:r>
        <w:rPr>
          <w:lang w:val="be-BY"/>
        </w:rPr>
        <w:t xml:space="preserve">, </w:t>
      </w:r>
      <w:r>
        <w:rPr>
          <w:i/>
          <w:lang w:val="be-BY"/>
        </w:rPr>
        <w:t>солдат</w:t>
      </w:r>
      <w:r>
        <w:rPr>
          <w:lang w:val="be-BY"/>
        </w:rPr>
        <w:t xml:space="preserve">, </w:t>
      </w:r>
      <w:r>
        <w:rPr>
          <w:i/>
          <w:lang w:val="be-BY"/>
        </w:rPr>
        <w:t>кинотеатр</w:t>
      </w:r>
      <w:r>
        <w:rPr>
          <w:lang w:val="be-BY"/>
        </w:rPr>
        <w:t xml:space="preserve">, </w:t>
      </w:r>
      <w:r>
        <w:rPr>
          <w:i/>
          <w:lang w:val="be-BY"/>
        </w:rPr>
        <w:t>сеанс</w:t>
      </w:r>
      <w:r>
        <w:rPr>
          <w:lang w:val="be-BY"/>
        </w:rPr>
        <w:t xml:space="preserve">, </w:t>
      </w:r>
      <w:r>
        <w:rPr>
          <w:i/>
          <w:lang w:val="be-BY"/>
        </w:rPr>
        <w:t>прыжок</w:t>
      </w:r>
      <w:r>
        <w:rPr>
          <w:lang w:val="be-BY"/>
        </w:rPr>
        <w:t xml:space="preserve"> и др. Конкретные существительные обычно изменяются по числам (за исключением слов типа </w:t>
      </w:r>
      <w:r>
        <w:rPr>
          <w:i/>
          <w:lang w:val="be-BY"/>
        </w:rPr>
        <w:t>вилы</w:t>
      </w:r>
      <w:r>
        <w:rPr>
          <w:lang w:val="be-BY"/>
        </w:rPr>
        <w:t xml:space="preserve">, </w:t>
      </w:r>
      <w:r>
        <w:rPr>
          <w:i/>
          <w:lang w:val="be-BY"/>
        </w:rPr>
        <w:t>ворота</w:t>
      </w:r>
      <w:r>
        <w:rPr>
          <w:lang w:val="be-BY"/>
        </w:rPr>
        <w:t xml:space="preserve">, </w:t>
      </w:r>
      <w:r>
        <w:rPr>
          <w:i/>
          <w:lang w:val="be-BY"/>
        </w:rPr>
        <w:t>гусли</w:t>
      </w:r>
      <w:r>
        <w:rPr>
          <w:lang w:val="be-BY"/>
        </w:rPr>
        <w:t xml:space="preserve"> и т.п.).</w:t>
      </w:r>
    </w:p>
    <w:p w:rsidR="00872DFF" w:rsidRDefault="00872DFF" w:rsidP="00872DFF">
      <w:pPr>
        <w:ind w:firstLine="709"/>
        <w:jc w:val="both"/>
        <w:rPr>
          <w:lang w:val="be-BY"/>
        </w:rPr>
      </w:pPr>
      <w:r>
        <w:rPr>
          <w:lang w:val="be-BY"/>
        </w:rPr>
        <w:t xml:space="preserve">Абстрактные (отвлеченные) имена существительные – это названия отвлеченных понятий (свойств, качеств, действий, состояний): </w:t>
      </w:r>
      <w:r>
        <w:rPr>
          <w:i/>
          <w:lang w:val="be-BY"/>
        </w:rPr>
        <w:t>мудрость</w:t>
      </w:r>
      <w:r>
        <w:rPr>
          <w:lang w:val="be-BY"/>
        </w:rPr>
        <w:t xml:space="preserve">, </w:t>
      </w:r>
      <w:r>
        <w:rPr>
          <w:i/>
          <w:lang w:val="be-BY"/>
        </w:rPr>
        <w:t>красота</w:t>
      </w:r>
      <w:r>
        <w:rPr>
          <w:lang w:val="be-BY"/>
        </w:rPr>
        <w:t xml:space="preserve">, </w:t>
      </w:r>
      <w:r>
        <w:rPr>
          <w:i/>
          <w:lang w:val="be-BY"/>
        </w:rPr>
        <w:t>уважение</w:t>
      </w:r>
      <w:r>
        <w:rPr>
          <w:lang w:val="be-BY"/>
        </w:rPr>
        <w:t xml:space="preserve">, </w:t>
      </w:r>
      <w:r>
        <w:rPr>
          <w:i/>
          <w:lang w:val="be-BY"/>
        </w:rPr>
        <w:t>почет</w:t>
      </w:r>
      <w:r>
        <w:rPr>
          <w:lang w:val="be-BY"/>
        </w:rPr>
        <w:t xml:space="preserve"> и т.п. Абстрактные существительные, как правило, не образуют форм мн.числа и не могут сочетаться с количественными числительными. Формы мн.числа и сочетание с количественными числительными, а также с неопределенно-количественными словами возможны только в тех случаях, когда отвлеченные существительные обозначают конкретные проявления абстрактных состояний, действий, качеств: </w:t>
      </w:r>
      <w:r>
        <w:rPr>
          <w:i/>
          <w:lang w:val="be-BY"/>
        </w:rPr>
        <w:t>две радости</w:t>
      </w:r>
      <w:r>
        <w:rPr>
          <w:lang w:val="be-BY"/>
        </w:rPr>
        <w:t xml:space="preserve">, </w:t>
      </w:r>
      <w:r>
        <w:rPr>
          <w:i/>
          <w:lang w:val="be-BY"/>
        </w:rPr>
        <w:t>много мудрости</w:t>
      </w:r>
      <w:r>
        <w:rPr>
          <w:lang w:val="be-BY"/>
        </w:rPr>
        <w:t xml:space="preserve">, </w:t>
      </w:r>
      <w:r>
        <w:rPr>
          <w:i/>
          <w:lang w:val="be-BY"/>
        </w:rPr>
        <w:t>педагогические чтения</w:t>
      </w:r>
      <w:r>
        <w:rPr>
          <w:lang w:val="be-BY"/>
        </w:rPr>
        <w:t xml:space="preserve">. Отдельные абстрактные существительные употребляются только в форме мн.числа: </w:t>
      </w:r>
      <w:r>
        <w:rPr>
          <w:i/>
          <w:lang w:val="be-BY"/>
        </w:rPr>
        <w:t>сумерки</w:t>
      </w:r>
      <w:r>
        <w:rPr>
          <w:lang w:val="be-BY"/>
        </w:rPr>
        <w:t xml:space="preserve">, </w:t>
      </w:r>
      <w:r>
        <w:rPr>
          <w:i/>
          <w:lang w:val="be-BY"/>
        </w:rPr>
        <w:t>устои</w:t>
      </w:r>
      <w:r>
        <w:rPr>
          <w:lang w:val="be-BY"/>
        </w:rPr>
        <w:t>.</w:t>
      </w:r>
    </w:p>
    <w:p w:rsidR="00872DFF" w:rsidRDefault="00872DFF" w:rsidP="00872DFF">
      <w:pPr>
        <w:ind w:firstLine="709"/>
        <w:jc w:val="both"/>
        <w:rPr>
          <w:lang w:val="be-BY"/>
        </w:rPr>
      </w:pPr>
      <w:r>
        <w:rPr>
          <w:lang w:val="be-BY"/>
        </w:rPr>
        <w:t xml:space="preserve">Вещественные существительные – это названия однородных по составу веществ – пищевых продуктов, химических элементов, растений, материалов и т.п., которые делятся на части и которые  можно измерять, но не считать: </w:t>
      </w:r>
      <w:r>
        <w:rPr>
          <w:i/>
          <w:lang w:val="be-BY"/>
        </w:rPr>
        <w:t>крупа</w:t>
      </w:r>
      <w:r>
        <w:rPr>
          <w:lang w:val="be-BY"/>
        </w:rPr>
        <w:t xml:space="preserve">, </w:t>
      </w:r>
      <w:r>
        <w:rPr>
          <w:i/>
          <w:lang w:val="be-BY"/>
        </w:rPr>
        <w:t>золото</w:t>
      </w:r>
      <w:r>
        <w:rPr>
          <w:lang w:val="be-BY"/>
        </w:rPr>
        <w:t xml:space="preserve">, </w:t>
      </w:r>
      <w:r>
        <w:rPr>
          <w:i/>
          <w:lang w:val="be-BY"/>
        </w:rPr>
        <w:t>малина</w:t>
      </w:r>
      <w:r>
        <w:rPr>
          <w:lang w:val="be-BY"/>
        </w:rPr>
        <w:t xml:space="preserve">, </w:t>
      </w:r>
      <w:r>
        <w:rPr>
          <w:i/>
          <w:lang w:val="be-BY"/>
        </w:rPr>
        <w:t>бетон</w:t>
      </w:r>
      <w:r>
        <w:rPr>
          <w:lang w:val="be-BY"/>
        </w:rPr>
        <w:t xml:space="preserve"> и т.д. Вещественные существительные употребляются или только в ед. числе (</w:t>
      </w:r>
      <w:r>
        <w:rPr>
          <w:i/>
          <w:lang w:val="be-BY"/>
        </w:rPr>
        <w:t>песок</w:t>
      </w:r>
      <w:r>
        <w:rPr>
          <w:lang w:val="be-BY"/>
        </w:rPr>
        <w:t xml:space="preserve">,  </w:t>
      </w:r>
      <w:r>
        <w:rPr>
          <w:i/>
          <w:lang w:val="be-BY"/>
        </w:rPr>
        <w:t>клубника</w:t>
      </w:r>
      <w:r>
        <w:rPr>
          <w:lang w:val="be-BY"/>
        </w:rPr>
        <w:t xml:space="preserve"> и т.п.), или только  во мн.числе (</w:t>
      </w:r>
      <w:r>
        <w:rPr>
          <w:i/>
          <w:lang w:val="be-BY"/>
        </w:rPr>
        <w:t>опилки</w:t>
      </w:r>
      <w:r>
        <w:rPr>
          <w:lang w:val="be-BY"/>
        </w:rPr>
        <w:t xml:space="preserve">, </w:t>
      </w:r>
      <w:r>
        <w:rPr>
          <w:i/>
          <w:lang w:val="be-BY"/>
        </w:rPr>
        <w:t>макароны</w:t>
      </w:r>
      <w:r>
        <w:rPr>
          <w:lang w:val="be-BY"/>
        </w:rPr>
        <w:t xml:space="preserve"> и т.п.). Форму мн.числа вещественные существительные типа </w:t>
      </w:r>
      <w:r>
        <w:rPr>
          <w:i/>
          <w:lang w:val="be-BY"/>
        </w:rPr>
        <w:t>песок</w:t>
      </w:r>
      <w:r>
        <w:rPr>
          <w:lang w:val="be-BY"/>
        </w:rPr>
        <w:t xml:space="preserve">, </w:t>
      </w:r>
      <w:r>
        <w:rPr>
          <w:i/>
          <w:lang w:val="be-BY"/>
        </w:rPr>
        <w:t>масло</w:t>
      </w:r>
      <w:r>
        <w:rPr>
          <w:lang w:val="be-BY"/>
        </w:rPr>
        <w:t xml:space="preserve">, </w:t>
      </w:r>
      <w:r>
        <w:rPr>
          <w:i/>
          <w:lang w:val="be-BY"/>
        </w:rPr>
        <w:t>снег</w:t>
      </w:r>
      <w:r>
        <w:rPr>
          <w:lang w:val="be-BY"/>
        </w:rPr>
        <w:t xml:space="preserve">, </w:t>
      </w:r>
      <w:r>
        <w:rPr>
          <w:i/>
          <w:lang w:val="be-BY"/>
        </w:rPr>
        <w:t>грязь</w:t>
      </w:r>
      <w:r>
        <w:rPr>
          <w:lang w:val="be-BY"/>
        </w:rPr>
        <w:t xml:space="preserve"> и др. могут получать в том случае, если они называют конкретные разновидности, типы, сорта вещества (</w:t>
      </w:r>
      <w:r>
        <w:rPr>
          <w:i/>
          <w:lang w:val="be-BY"/>
        </w:rPr>
        <w:t>минеральные соли</w:t>
      </w:r>
      <w:r>
        <w:rPr>
          <w:lang w:val="be-BY"/>
        </w:rPr>
        <w:t xml:space="preserve">, </w:t>
      </w:r>
      <w:r>
        <w:rPr>
          <w:i/>
          <w:lang w:val="be-BY"/>
        </w:rPr>
        <w:t>сухие вина</w:t>
      </w:r>
      <w:r>
        <w:rPr>
          <w:lang w:val="be-BY"/>
        </w:rPr>
        <w:t>), сплошную массу вещества (</w:t>
      </w:r>
      <w:r>
        <w:rPr>
          <w:i/>
          <w:lang w:val="be-BY"/>
        </w:rPr>
        <w:t>белки</w:t>
      </w:r>
      <w:r>
        <w:rPr>
          <w:lang w:val="be-BY"/>
        </w:rPr>
        <w:t xml:space="preserve">, </w:t>
      </w:r>
      <w:r>
        <w:rPr>
          <w:i/>
          <w:lang w:val="be-BY"/>
        </w:rPr>
        <w:t>жиры</w:t>
      </w:r>
      <w:r>
        <w:rPr>
          <w:lang w:val="be-BY"/>
        </w:rPr>
        <w:t>), занимаемое веществом пространство (</w:t>
      </w:r>
      <w:r>
        <w:rPr>
          <w:i/>
          <w:lang w:val="be-BY"/>
        </w:rPr>
        <w:t>вешние воды</w:t>
      </w:r>
      <w:r>
        <w:rPr>
          <w:lang w:val="be-BY"/>
        </w:rPr>
        <w:t xml:space="preserve">). Вещественные существительные не могут сочетаться с количественными числительными, но сочетаются с неопределенно-количественными словами: </w:t>
      </w:r>
      <w:r>
        <w:rPr>
          <w:i/>
          <w:lang w:val="be-BY"/>
        </w:rPr>
        <w:t>немного молока</w:t>
      </w:r>
      <w:r>
        <w:rPr>
          <w:lang w:val="be-BY"/>
        </w:rPr>
        <w:t xml:space="preserve">, </w:t>
      </w:r>
      <w:r>
        <w:rPr>
          <w:i/>
          <w:lang w:val="be-BY"/>
        </w:rPr>
        <w:t>тонна ржи</w:t>
      </w:r>
      <w:r>
        <w:rPr>
          <w:lang w:val="be-BY"/>
        </w:rPr>
        <w:t xml:space="preserve"> и т.п.</w:t>
      </w:r>
    </w:p>
    <w:p w:rsidR="00872DFF" w:rsidRDefault="00872DFF" w:rsidP="00872DFF">
      <w:pPr>
        <w:ind w:firstLine="709"/>
        <w:jc w:val="both"/>
        <w:rPr>
          <w:lang w:val="be-BY"/>
        </w:rPr>
      </w:pPr>
      <w:r>
        <w:rPr>
          <w:lang w:val="be-BY"/>
        </w:rPr>
        <w:t xml:space="preserve">Собирательные существительные называют совокупность однородных живых существ или предметов как неделимое целое: </w:t>
      </w:r>
      <w:r>
        <w:rPr>
          <w:i/>
          <w:lang w:val="be-BY"/>
        </w:rPr>
        <w:t>крестьянство</w:t>
      </w:r>
      <w:r>
        <w:rPr>
          <w:lang w:val="be-BY"/>
        </w:rPr>
        <w:t xml:space="preserve">, </w:t>
      </w:r>
      <w:r>
        <w:rPr>
          <w:i/>
          <w:lang w:val="be-BY"/>
        </w:rPr>
        <w:t>мошкара</w:t>
      </w:r>
      <w:r>
        <w:rPr>
          <w:lang w:val="be-BY"/>
        </w:rPr>
        <w:t xml:space="preserve">, </w:t>
      </w:r>
      <w:r>
        <w:rPr>
          <w:i/>
          <w:lang w:val="be-BY"/>
        </w:rPr>
        <w:t>осинник</w:t>
      </w:r>
      <w:r>
        <w:rPr>
          <w:lang w:val="be-BY"/>
        </w:rPr>
        <w:t>. Они употребляются только в ед.числе, не сочетаются с количественными числительными, но могут сочетаться  с неопределенно-количественными словами (</w:t>
      </w:r>
      <w:r>
        <w:rPr>
          <w:i/>
          <w:lang w:val="be-BY"/>
        </w:rPr>
        <w:t>мало листвы</w:t>
      </w:r>
      <w:r>
        <w:rPr>
          <w:lang w:val="be-BY"/>
        </w:rPr>
        <w:t xml:space="preserve">). Собирательные существительные имеют соотносительные слова, обозначающие отдельные лица или предметы: </w:t>
      </w:r>
      <w:r>
        <w:rPr>
          <w:i/>
          <w:lang w:val="be-BY"/>
        </w:rPr>
        <w:t>крестьянство</w:t>
      </w:r>
      <w:r>
        <w:rPr>
          <w:lang w:val="be-BY"/>
        </w:rPr>
        <w:t xml:space="preserve"> – </w:t>
      </w:r>
      <w:r>
        <w:rPr>
          <w:i/>
          <w:lang w:val="be-BY"/>
        </w:rPr>
        <w:t>крестьянин</w:t>
      </w:r>
      <w:r>
        <w:rPr>
          <w:lang w:val="be-BY"/>
        </w:rPr>
        <w:t xml:space="preserve">, </w:t>
      </w:r>
      <w:r>
        <w:rPr>
          <w:i/>
          <w:lang w:val="be-BY"/>
        </w:rPr>
        <w:t>кустарник</w:t>
      </w:r>
      <w:r>
        <w:rPr>
          <w:lang w:val="be-BY"/>
        </w:rPr>
        <w:t xml:space="preserve"> – </w:t>
      </w:r>
      <w:r>
        <w:rPr>
          <w:i/>
          <w:lang w:val="be-BY"/>
        </w:rPr>
        <w:t>куст</w:t>
      </w:r>
      <w:r>
        <w:rPr>
          <w:lang w:val="be-BY"/>
        </w:rPr>
        <w:t>.</w:t>
      </w:r>
    </w:p>
    <w:p w:rsidR="00872DFF" w:rsidRDefault="00872DFF" w:rsidP="00872DFF">
      <w:pPr>
        <w:ind w:firstLine="709"/>
        <w:jc w:val="both"/>
        <w:rPr>
          <w:lang w:val="be-BY"/>
        </w:rPr>
      </w:pPr>
      <w:r>
        <w:rPr>
          <w:lang w:val="be-BY"/>
        </w:rPr>
        <w:t>Таким образом, вещественные и собирательные существительные противопоставлены конкретным по лексико-грамматическим особенностям: они не изменяются по числам и не сочетаются с количественными числительными. Формы мн.числа могут образовывать отвлеченные и вещественные существительные при изменении лексического значения.</w:t>
      </w:r>
    </w:p>
    <w:p w:rsidR="00872DFF" w:rsidRDefault="00872DFF" w:rsidP="00872DFF">
      <w:pPr>
        <w:ind w:firstLine="709"/>
        <w:jc w:val="both"/>
        <w:rPr>
          <w:lang w:val="be-BY"/>
        </w:rPr>
      </w:pPr>
    </w:p>
    <w:p w:rsidR="00872DFF" w:rsidRDefault="00872DFF" w:rsidP="00872DFF">
      <w:pPr>
        <w:ind w:firstLine="709"/>
        <w:jc w:val="both"/>
      </w:pPr>
      <w:r>
        <w:rPr>
          <w:b/>
          <w:lang w:val="be-BY"/>
        </w:rPr>
        <w:t xml:space="preserve">К заданию 7. </w:t>
      </w:r>
      <w:r>
        <w:rPr>
          <w:lang w:val="be-BY"/>
        </w:rPr>
        <w:t xml:space="preserve">Чтобы правильно определить разряд имен прилагательных, нужно усвоить, по какому принципу называют признак прилагательные каждого разряда, каковы их грамматические особенности. Качественные прилагательные обозначают признак непосредственно.  Чаще всего они называют такие свойства и качества, которые непосредственно воспринимаются органами чувств: </w:t>
      </w:r>
      <w:r>
        <w:rPr>
          <w:i/>
          <w:lang w:val="be-BY"/>
        </w:rPr>
        <w:t>белый</w:t>
      </w:r>
      <w:r>
        <w:rPr>
          <w:lang w:val="be-BY"/>
        </w:rPr>
        <w:t xml:space="preserve">, </w:t>
      </w:r>
      <w:r>
        <w:rPr>
          <w:i/>
          <w:lang w:val="be-BY"/>
        </w:rPr>
        <w:t>сладкий</w:t>
      </w:r>
      <w:r>
        <w:rPr>
          <w:lang w:val="be-BY"/>
        </w:rPr>
        <w:t xml:space="preserve">, </w:t>
      </w:r>
      <w:r>
        <w:rPr>
          <w:i/>
          <w:lang w:val="be-BY"/>
        </w:rPr>
        <w:t>звонкий</w:t>
      </w:r>
      <w:r>
        <w:rPr>
          <w:lang w:val="be-BY"/>
        </w:rPr>
        <w:t xml:space="preserve"> и т.п. Такие признаки обычно могут проявляться в разной степени. Лишь немногие качественные прилагательные обозначают абсолютный признак: </w:t>
      </w:r>
      <w:r>
        <w:rPr>
          <w:i/>
          <w:lang w:val="be-BY"/>
        </w:rPr>
        <w:t>хромой</w:t>
      </w:r>
      <w:r>
        <w:rPr>
          <w:lang w:val="be-BY"/>
        </w:rPr>
        <w:t xml:space="preserve">, </w:t>
      </w:r>
      <w:r>
        <w:rPr>
          <w:i/>
          <w:lang w:val="be-BY"/>
        </w:rPr>
        <w:t>холостой</w:t>
      </w:r>
      <w:r>
        <w:rPr>
          <w:lang w:val="be-BY"/>
        </w:rPr>
        <w:t xml:space="preserve">, </w:t>
      </w:r>
      <w:r>
        <w:rPr>
          <w:i/>
          <w:lang w:val="be-BY"/>
        </w:rPr>
        <w:t>пегий</w:t>
      </w:r>
      <w:r>
        <w:rPr>
          <w:lang w:val="be-BY"/>
        </w:rPr>
        <w:t xml:space="preserve">, </w:t>
      </w:r>
      <w:r>
        <w:rPr>
          <w:i/>
          <w:lang w:val="be-BY"/>
        </w:rPr>
        <w:t>вороной</w:t>
      </w:r>
      <w:r>
        <w:rPr>
          <w:lang w:val="be-BY"/>
        </w:rPr>
        <w:t xml:space="preserve"> и т.п. Относительные прилагательные обозначают признак предмета через его отношение к другому предмету, т.е. они являются не прямыми, а опосредованными названиями признаков предметов.</w:t>
      </w:r>
      <w:r>
        <w:t xml:space="preserve"> Такие признаки не способны проявляться в большей или меньшей степени: </w:t>
      </w:r>
      <w:r>
        <w:rPr>
          <w:i/>
        </w:rPr>
        <w:t>научный</w:t>
      </w:r>
      <w:r>
        <w:t xml:space="preserve">, </w:t>
      </w:r>
      <w:r>
        <w:rPr>
          <w:i/>
        </w:rPr>
        <w:t>сверлильный</w:t>
      </w:r>
      <w:r>
        <w:t xml:space="preserve">, </w:t>
      </w:r>
      <w:r>
        <w:rPr>
          <w:i/>
        </w:rPr>
        <w:t>тройной</w:t>
      </w:r>
      <w:r>
        <w:t xml:space="preserve"> и т.п. Притяжательные прилагательные выражают принадлежность лицу или животному: </w:t>
      </w:r>
      <w:r>
        <w:rPr>
          <w:i/>
        </w:rPr>
        <w:t>отцов</w:t>
      </w:r>
      <w:r>
        <w:t xml:space="preserve">, </w:t>
      </w:r>
      <w:r>
        <w:rPr>
          <w:i/>
        </w:rPr>
        <w:t>братнин</w:t>
      </w:r>
      <w:r>
        <w:t xml:space="preserve">, </w:t>
      </w:r>
      <w:r>
        <w:rPr>
          <w:i/>
        </w:rPr>
        <w:t>птичий</w:t>
      </w:r>
      <w:r>
        <w:t xml:space="preserve">, </w:t>
      </w:r>
      <w:r>
        <w:rPr>
          <w:i/>
        </w:rPr>
        <w:t>лебединый</w:t>
      </w:r>
      <w:r>
        <w:t xml:space="preserve">, </w:t>
      </w:r>
      <w:r>
        <w:rPr>
          <w:i/>
        </w:rPr>
        <w:t>дочерний</w:t>
      </w:r>
      <w:r>
        <w:t xml:space="preserve"> и др.</w:t>
      </w:r>
    </w:p>
    <w:p w:rsidR="00872DFF" w:rsidRDefault="00872DFF" w:rsidP="00872DFF">
      <w:pPr>
        <w:ind w:firstLine="709"/>
        <w:jc w:val="both"/>
      </w:pPr>
      <w:r>
        <w:lastRenderedPageBreak/>
        <w:t xml:space="preserve">В определенных словосочетаниях прилагательные могут приобретать значение другого разряда. Часто относительные прилагательные в результате переносного употребления приобретают качественное значение: </w:t>
      </w:r>
      <w:r>
        <w:rPr>
          <w:i/>
        </w:rPr>
        <w:t xml:space="preserve">жестяная коробка </w:t>
      </w:r>
      <w:r>
        <w:t xml:space="preserve">(отн.) –  </w:t>
      </w:r>
      <w:r>
        <w:rPr>
          <w:i/>
        </w:rPr>
        <w:t>жестяной свист уток</w:t>
      </w:r>
      <w:r>
        <w:t xml:space="preserve"> (кач.), </w:t>
      </w:r>
      <w:r>
        <w:rPr>
          <w:i/>
        </w:rPr>
        <w:t>хрустальная ваза</w:t>
      </w:r>
      <w:r>
        <w:t xml:space="preserve"> (отн.) – </w:t>
      </w:r>
      <w:r>
        <w:rPr>
          <w:i/>
        </w:rPr>
        <w:t>хрустальный голос</w:t>
      </w:r>
      <w:r>
        <w:t xml:space="preserve"> (кач.). Изредка качественные прилагательные могут приобретать значение относительности: </w:t>
      </w:r>
      <w:r>
        <w:rPr>
          <w:i/>
        </w:rPr>
        <w:t>тяжелая болезнь</w:t>
      </w:r>
      <w:r>
        <w:t xml:space="preserve"> (кач.) – </w:t>
      </w:r>
      <w:r>
        <w:rPr>
          <w:i/>
        </w:rPr>
        <w:t>тяжелая</w:t>
      </w:r>
      <w:r>
        <w:t xml:space="preserve"> </w:t>
      </w:r>
      <w:r>
        <w:rPr>
          <w:i/>
        </w:rPr>
        <w:t>промышленность</w:t>
      </w:r>
      <w:r>
        <w:t xml:space="preserve"> (отн.). Притяжательные прилагательные с суффиксами  -ий,  -ин       (-ын) могут употребляться в значении относительных и качественных, например </w:t>
      </w:r>
      <w:r>
        <w:rPr>
          <w:i/>
        </w:rPr>
        <w:t>лисья нора</w:t>
      </w:r>
      <w:r>
        <w:t xml:space="preserve"> (прит.) – </w:t>
      </w:r>
      <w:r>
        <w:rPr>
          <w:i/>
        </w:rPr>
        <w:t xml:space="preserve">лисья шуба </w:t>
      </w:r>
      <w:r>
        <w:t xml:space="preserve">(отн., значение материала) – </w:t>
      </w:r>
      <w:r>
        <w:rPr>
          <w:i/>
        </w:rPr>
        <w:t>лисья ухмылка</w:t>
      </w:r>
      <w:r>
        <w:t xml:space="preserve"> (кач., метафора), </w:t>
      </w:r>
      <w:r>
        <w:rPr>
          <w:i/>
        </w:rPr>
        <w:t>львиный коготь</w:t>
      </w:r>
      <w:r>
        <w:t xml:space="preserve"> (прит.) – </w:t>
      </w:r>
      <w:r>
        <w:rPr>
          <w:i/>
        </w:rPr>
        <w:t>львиный рев</w:t>
      </w:r>
      <w:r>
        <w:t xml:space="preserve"> (отн.) – </w:t>
      </w:r>
      <w:r>
        <w:rPr>
          <w:i/>
        </w:rPr>
        <w:t>львиное лицо</w:t>
      </w:r>
      <w:r>
        <w:t xml:space="preserve"> (кач.). Притяжательным прилагательным с суффиксами   -ов(-ев),  -ин(-ын) развитие качественных значений не свойственно; они совмещают в себе значения принадлежности и относительности: </w:t>
      </w:r>
      <w:r>
        <w:rPr>
          <w:i/>
        </w:rPr>
        <w:t>отцов шарф</w:t>
      </w:r>
      <w:r>
        <w:t xml:space="preserve"> (прит.) – </w:t>
      </w:r>
      <w:r>
        <w:rPr>
          <w:i/>
        </w:rPr>
        <w:t>отцов совет</w:t>
      </w:r>
      <w:r>
        <w:t xml:space="preserve"> (отн.), </w:t>
      </w:r>
      <w:r>
        <w:rPr>
          <w:i/>
        </w:rPr>
        <w:t>материн стол</w:t>
      </w:r>
      <w:r>
        <w:t xml:space="preserve"> (прит.) – </w:t>
      </w:r>
      <w:r>
        <w:rPr>
          <w:i/>
        </w:rPr>
        <w:t>материны раздумья</w:t>
      </w:r>
      <w:r>
        <w:t xml:space="preserve"> (отн.). Прилагательные с суффиксами   -ск(ий),  -овск(ий), кроме значения относительности, могут выражать значения  притяжательности и качественности: </w:t>
      </w:r>
      <w:r>
        <w:rPr>
          <w:i/>
        </w:rPr>
        <w:t>тургеневские места</w:t>
      </w:r>
      <w:r>
        <w:t xml:space="preserve"> (отн.) – </w:t>
      </w:r>
      <w:r>
        <w:rPr>
          <w:i/>
        </w:rPr>
        <w:t xml:space="preserve">тургеневский дом </w:t>
      </w:r>
      <w:r>
        <w:t xml:space="preserve">(прит.) – </w:t>
      </w:r>
      <w:r>
        <w:rPr>
          <w:i/>
        </w:rPr>
        <w:t>тургеневский стиль</w:t>
      </w:r>
      <w:r>
        <w:t xml:space="preserve"> (кач.).</w:t>
      </w:r>
    </w:p>
    <w:p w:rsidR="00872DFF" w:rsidRDefault="00872DFF" w:rsidP="00872DFF">
      <w:pPr>
        <w:ind w:firstLine="709"/>
        <w:jc w:val="both"/>
      </w:pPr>
    </w:p>
    <w:p w:rsidR="00872DFF" w:rsidRDefault="00872DFF" w:rsidP="00872DFF">
      <w:pPr>
        <w:ind w:firstLine="709"/>
        <w:jc w:val="both"/>
      </w:pPr>
      <w:r>
        <w:rPr>
          <w:b/>
        </w:rPr>
        <w:t xml:space="preserve">К заданию 8. </w:t>
      </w:r>
      <w:r>
        <w:t xml:space="preserve">Грамматической особенностью качественных прилагательных является их способность образовывать краткую форму и формы степеней сравнения, например: </w:t>
      </w:r>
      <w:r>
        <w:rPr>
          <w:i/>
        </w:rPr>
        <w:t>сладкий</w:t>
      </w:r>
      <w:r>
        <w:t xml:space="preserve"> – </w:t>
      </w:r>
      <w:r>
        <w:rPr>
          <w:i/>
        </w:rPr>
        <w:t>сладок</w:t>
      </w:r>
      <w:r>
        <w:t xml:space="preserve">, </w:t>
      </w:r>
      <w:r>
        <w:rPr>
          <w:i/>
        </w:rPr>
        <w:t>слаще</w:t>
      </w:r>
      <w:r>
        <w:t xml:space="preserve">, </w:t>
      </w:r>
      <w:r>
        <w:rPr>
          <w:i/>
        </w:rPr>
        <w:t>сладчайший</w:t>
      </w:r>
      <w:r>
        <w:t>. Однако эта способность присуща не всем качественным прилагательным. Образованию данных форм препятствуют семантические и формальные особенности качественных прилагательных. Краткой формы и простых (синтетических) форм степеней сравнения не имеют прилагательные, называющие характерный признак, постоянно присущий предмету. Это некоторые названия цвета (</w:t>
      </w:r>
      <w:r>
        <w:rPr>
          <w:i/>
        </w:rPr>
        <w:t>шоколадный</w:t>
      </w:r>
      <w:r>
        <w:t xml:space="preserve">, </w:t>
      </w:r>
      <w:r>
        <w:rPr>
          <w:i/>
        </w:rPr>
        <w:t>кремовый</w:t>
      </w:r>
      <w:r>
        <w:t>), мастей животных (</w:t>
      </w:r>
      <w:r>
        <w:rPr>
          <w:i/>
        </w:rPr>
        <w:t>вороной</w:t>
      </w:r>
      <w:r>
        <w:t>), а также слова с суффиксами  -л- (</w:t>
      </w:r>
      <w:r>
        <w:rPr>
          <w:i/>
        </w:rPr>
        <w:t>усталый</w:t>
      </w:r>
      <w:r>
        <w:t>; краткие формы совпадали бы с формами прошедшего времени глаголов),  -ск-(-еск-),  -ов-(-ев-),  -н- (</w:t>
      </w:r>
      <w:r>
        <w:rPr>
          <w:i/>
        </w:rPr>
        <w:t>дружеский</w:t>
      </w:r>
      <w:r>
        <w:t xml:space="preserve">, </w:t>
      </w:r>
      <w:r>
        <w:rPr>
          <w:i/>
        </w:rPr>
        <w:t>рядовой</w:t>
      </w:r>
      <w:r>
        <w:t xml:space="preserve">, </w:t>
      </w:r>
      <w:r>
        <w:rPr>
          <w:i/>
        </w:rPr>
        <w:t>кровный</w:t>
      </w:r>
      <w:r>
        <w:t>; прилагательные с этими суффиксами по происхождению являются относительными), с приставками  раз-,  пре- (</w:t>
      </w:r>
      <w:r>
        <w:rPr>
          <w:i/>
        </w:rPr>
        <w:t>разлюбезный</w:t>
      </w:r>
      <w:r>
        <w:t xml:space="preserve">, </w:t>
      </w:r>
      <w:r>
        <w:rPr>
          <w:i/>
        </w:rPr>
        <w:t>предобрый</w:t>
      </w:r>
      <w:r>
        <w:t>) и некоторые другие. Простых форм превосходной степени не образуют прилагательные с суффиксами  -аст-,  -ист-, -лив-  и некоторые другие (</w:t>
      </w:r>
      <w:r>
        <w:rPr>
          <w:i/>
        </w:rPr>
        <w:t>глазастый</w:t>
      </w:r>
      <w:r>
        <w:t xml:space="preserve">, </w:t>
      </w:r>
      <w:r>
        <w:rPr>
          <w:i/>
        </w:rPr>
        <w:t>гористый</w:t>
      </w:r>
      <w:r>
        <w:t xml:space="preserve">, </w:t>
      </w:r>
      <w:r>
        <w:rPr>
          <w:i/>
        </w:rPr>
        <w:t>бурливый</w:t>
      </w:r>
      <w:r>
        <w:t xml:space="preserve"> и т.п.). Прилагательные на  -нн(ый) могут иметь вариантные краткие формы: на  -ен  и  -енен (</w:t>
      </w:r>
      <w:r>
        <w:rPr>
          <w:i/>
        </w:rPr>
        <w:t>родственный</w:t>
      </w:r>
      <w:r>
        <w:t xml:space="preserve"> – </w:t>
      </w:r>
      <w:r>
        <w:rPr>
          <w:i/>
        </w:rPr>
        <w:t>родствен</w:t>
      </w:r>
      <w:r>
        <w:t xml:space="preserve"> и </w:t>
      </w:r>
      <w:r>
        <w:rPr>
          <w:i/>
        </w:rPr>
        <w:t>родственен</w:t>
      </w:r>
      <w:r>
        <w:t>).</w:t>
      </w:r>
    </w:p>
    <w:p w:rsidR="00872DFF" w:rsidRDefault="00872DFF" w:rsidP="00872DFF">
      <w:pPr>
        <w:ind w:firstLine="709"/>
        <w:jc w:val="both"/>
      </w:pPr>
      <w:r>
        <w:t>При выполнении этого задания рекомендуется пользоваться «Орфоэпическим словарем русского языка» (Произношение. Ударение. Грамматические формы. / Под ред. Р.И. Аванесова. М., 1985).</w:t>
      </w:r>
    </w:p>
    <w:p w:rsidR="00872DFF" w:rsidRDefault="00872DFF" w:rsidP="00872DFF">
      <w:pPr>
        <w:ind w:firstLine="709"/>
        <w:jc w:val="both"/>
      </w:pPr>
    </w:p>
    <w:p w:rsidR="00872DFF" w:rsidRDefault="00872DFF" w:rsidP="00872DFF">
      <w:pPr>
        <w:ind w:firstLine="709"/>
        <w:jc w:val="both"/>
      </w:pPr>
      <w:r>
        <w:rPr>
          <w:b/>
        </w:rPr>
        <w:t xml:space="preserve">К заданию 9. </w:t>
      </w:r>
      <w:r>
        <w:t>Чтобы правильно выполнить грамматический разбор имени прилагательного, нужно верно определить его разряд (учитывать и переносное употребление), а также грамматическую форму. Затруднительным может быть определение типа склонения прилагательного. Нужно знать, что выделяется три типа склонения прилагательных. К 1 склонению относятся качественные и относительные прилагательные. В этом типе склонения выделяются три варианта: твердый, мягкий и смешанный. К твердому варианту относятся прилагательные с твердой основой (</w:t>
      </w:r>
      <w:r>
        <w:rPr>
          <w:i/>
        </w:rPr>
        <w:t>новый</w:t>
      </w:r>
      <w:r>
        <w:t xml:space="preserve">, </w:t>
      </w:r>
      <w:r>
        <w:rPr>
          <w:i/>
        </w:rPr>
        <w:t>земной</w:t>
      </w:r>
      <w:r>
        <w:t>), к мягкому – слова с мягкой основой (</w:t>
      </w:r>
      <w:r>
        <w:rPr>
          <w:i/>
        </w:rPr>
        <w:t>синий</w:t>
      </w:r>
      <w:r>
        <w:t xml:space="preserve">, </w:t>
      </w:r>
      <w:r>
        <w:rPr>
          <w:i/>
        </w:rPr>
        <w:t>летний</w:t>
      </w:r>
      <w:r>
        <w:t>), к смешанному – прилагательные с основой на шипящие ж, ш, ч, щ, свистящий ц, а также на заднеязычные г, к, х (</w:t>
      </w:r>
      <w:r>
        <w:rPr>
          <w:i/>
        </w:rPr>
        <w:t>свежий</w:t>
      </w:r>
      <w:r>
        <w:t xml:space="preserve">, </w:t>
      </w:r>
      <w:r>
        <w:rPr>
          <w:i/>
        </w:rPr>
        <w:t>большой</w:t>
      </w:r>
      <w:r>
        <w:t xml:space="preserve">, </w:t>
      </w:r>
      <w:r>
        <w:rPr>
          <w:i/>
        </w:rPr>
        <w:t>дремучий</w:t>
      </w:r>
      <w:r>
        <w:t xml:space="preserve">, </w:t>
      </w:r>
      <w:r>
        <w:rPr>
          <w:i/>
        </w:rPr>
        <w:t>блестящий</w:t>
      </w:r>
      <w:r>
        <w:t xml:space="preserve">, </w:t>
      </w:r>
      <w:r>
        <w:rPr>
          <w:i/>
        </w:rPr>
        <w:t>куцый</w:t>
      </w:r>
      <w:r>
        <w:t xml:space="preserve">, </w:t>
      </w:r>
      <w:r>
        <w:rPr>
          <w:i/>
        </w:rPr>
        <w:t>строгий</w:t>
      </w:r>
      <w:r>
        <w:t xml:space="preserve">, </w:t>
      </w:r>
      <w:r>
        <w:rPr>
          <w:i/>
        </w:rPr>
        <w:t>легкий</w:t>
      </w:r>
      <w:r>
        <w:t xml:space="preserve">, </w:t>
      </w:r>
      <w:r>
        <w:rPr>
          <w:i/>
        </w:rPr>
        <w:t>плохой</w:t>
      </w:r>
      <w:r>
        <w:t>). Ко 2 склонению относятся притяжательные прилагательные с суффиксом  -ий (</w:t>
      </w:r>
      <w:r>
        <w:rPr>
          <w:i/>
        </w:rPr>
        <w:t>лисий</w:t>
      </w:r>
      <w:r>
        <w:t>). По 3 типу склонения изменяются притяжательные прилагательные с суффиксами  -ов(-ев),  -ин(-ын)  (</w:t>
      </w:r>
      <w:r>
        <w:rPr>
          <w:i/>
        </w:rPr>
        <w:t>отцов</w:t>
      </w:r>
      <w:r>
        <w:t xml:space="preserve">, </w:t>
      </w:r>
      <w:r>
        <w:rPr>
          <w:i/>
        </w:rPr>
        <w:t>приятелев</w:t>
      </w:r>
      <w:r>
        <w:t xml:space="preserve">, </w:t>
      </w:r>
      <w:r>
        <w:rPr>
          <w:i/>
        </w:rPr>
        <w:t>сестрин</w:t>
      </w:r>
      <w:r>
        <w:t xml:space="preserve">, </w:t>
      </w:r>
      <w:r>
        <w:rPr>
          <w:i/>
        </w:rPr>
        <w:t>лисицын</w:t>
      </w:r>
      <w:r>
        <w:t>).</w:t>
      </w:r>
    </w:p>
    <w:p w:rsidR="00872DFF" w:rsidRDefault="00872DFF" w:rsidP="00872DFF">
      <w:pPr>
        <w:ind w:firstLine="709"/>
        <w:jc w:val="both"/>
      </w:pPr>
    </w:p>
    <w:p w:rsidR="00872DFF" w:rsidRDefault="00872DFF" w:rsidP="00872DFF">
      <w:pPr>
        <w:ind w:firstLine="709"/>
        <w:jc w:val="both"/>
      </w:pPr>
      <w:r>
        <w:rPr>
          <w:b/>
        </w:rPr>
        <w:t xml:space="preserve">К заданию 10. </w:t>
      </w:r>
      <w:r>
        <w:t>Склонение числительных – один из самых сложных для практического усвоения вопросов.</w:t>
      </w:r>
    </w:p>
    <w:p w:rsidR="00872DFF" w:rsidRDefault="00872DFF" w:rsidP="00872DFF">
      <w:pPr>
        <w:ind w:firstLine="709"/>
        <w:jc w:val="both"/>
      </w:pPr>
      <w:r>
        <w:lastRenderedPageBreak/>
        <w:t xml:space="preserve">Простые количественные (счетные) числительные от 5 до 20 и 30  изменяются как существительные 3 склонения. У числительных от 50 до 80 изменяются обе составные части. Числительные 40, 90, 100 в И. и В. падежах имеют окончание  -о, в остальных падежах – окончание  -а. При склонении числительных от 200 до 900 изменяются обе их части. Слово </w:t>
      </w:r>
      <w:r>
        <w:rPr>
          <w:i/>
        </w:rPr>
        <w:t>тысяча</w:t>
      </w:r>
      <w:r>
        <w:t xml:space="preserve"> склоняется как существительное жен.рода типа </w:t>
      </w:r>
      <w:r>
        <w:rPr>
          <w:i/>
        </w:rPr>
        <w:t>туча</w:t>
      </w:r>
      <w:r>
        <w:t xml:space="preserve">, только в Т.п. ед.числа имеет форму </w:t>
      </w:r>
      <w:r>
        <w:rPr>
          <w:i/>
        </w:rPr>
        <w:t>тысячью</w:t>
      </w:r>
      <w:r>
        <w:t xml:space="preserve"> (в сочетании со словом одна – </w:t>
      </w:r>
      <w:r>
        <w:rPr>
          <w:i/>
        </w:rPr>
        <w:t>тысячей</w:t>
      </w:r>
      <w:r>
        <w:t xml:space="preserve">: </w:t>
      </w:r>
      <w:r>
        <w:rPr>
          <w:i/>
        </w:rPr>
        <w:t>одной тысячей двумястами</w:t>
      </w:r>
      <w:r>
        <w:t xml:space="preserve">).  Слова </w:t>
      </w:r>
      <w:r>
        <w:rPr>
          <w:i/>
        </w:rPr>
        <w:t>миллион</w:t>
      </w:r>
      <w:r>
        <w:t xml:space="preserve">, </w:t>
      </w:r>
      <w:r>
        <w:rPr>
          <w:i/>
        </w:rPr>
        <w:t>миллиард</w:t>
      </w:r>
      <w:r>
        <w:t xml:space="preserve"> изменяются как существительные муж.рода типа </w:t>
      </w:r>
      <w:r>
        <w:rPr>
          <w:i/>
        </w:rPr>
        <w:t>город</w:t>
      </w:r>
      <w:r>
        <w:t xml:space="preserve">. При склонении составных количественных числительных изменяется каждый их составной компонент. Например: </w:t>
      </w:r>
      <w:r>
        <w:rPr>
          <w:i/>
        </w:rPr>
        <w:t>с 53289647 частицами</w:t>
      </w:r>
      <w:r>
        <w:t xml:space="preserve"> </w:t>
      </w:r>
      <w:r>
        <w:rPr>
          <w:i/>
        </w:rPr>
        <w:t>– с пятьюдесятью тремя миллионами двумястами восемьюдесятью девятью тысячами шестьюстами сорока семью частицами</w:t>
      </w:r>
      <w:r>
        <w:t>.</w:t>
      </w:r>
    </w:p>
    <w:p w:rsidR="00872DFF" w:rsidRDefault="00872DFF" w:rsidP="00872DFF">
      <w:pPr>
        <w:pStyle w:val="a6"/>
      </w:pPr>
      <w:r>
        <w:t xml:space="preserve">Собирательные числительные </w:t>
      </w:r>
      <w:r>
        <w:rPr>
          <w:i/>
        </w:rPr>
        <w:t>двое</w:t>
      </w:r>
      <w:r>
        <w:t xml:space="preserve">, </w:t>
      </w:r>
      <w:r>
        <w:rPr>
          <w:i/>
        </w:rPr>
        <w:t>трое</w:t>
      </w:r>
      <w:r>
        <w:t xml:space="preserve"> изменяются как прилагательные 1 склонения мягкого варианта, остальные – как прилагательные 1 склонения твердого варианта.</w:t>
      </w:r>
    </w:p>
    <w:p w:rsidR="00872DFF" w:rsidRDefault="00872DFF" w:rsidP="00872DFF">
      <w:pPr>
        <w:ind w:firstLine="709"/>
        <w:jc w:val="both"/>
      </w:pPr>
      <w:r>
        <w:t xml:space="preserve">Порядковые числительные изменяются как прилагательные. При склонении составных порядковых числительных изменяется только последний компонент: </w:t>
      </w:r>
      <w:r>
        <w:rPr>
          <w:i/>
        </w:rPr>
        <w:t>тридцать пятый – тридцать пятого, тридцать пятому</w:t>
      </w:r>
      <w:r>
        <w:t xml:space="preserve"> и т.д.</w:t>
      </w:r>
    </w:p>
    <w:p w:rsidR="00872DFF" w:rsidRDefault="00872DFF" w:rsidP="00872DFF">
      <w:pPr>
        <w:ind w:firstLine="709"/>
        <w:jc w:val="both"/>
      </w:pPr>
      <w:r>
        <w:t xml:space="preserve">При склонении дробных числительных, обозначающих число меньше единицы, изменяется каждый компонент, кроме слова </w:t>
      </w:r>
      <w:r>
        <w:rPr>
          <w:i/>
        </w:rPr>
        <w:t>целых</w:t>
      </w:r>
      <w:r>
        <w:t>, например</w:t>
      </w:r>
      <w:r>
        <w:rPr>
          <w:i/>
        </w:rPr>
        <w:t>: 0,3 – ноль целых три десятых, ноля целых трех десятых, нолю целых трем десятым</w:t>
      </w:r>
      <w:r>
        <w:t xml:space="preserve"> и т.п. При изменении дробных числительных, обозначающих число больше единицы, склоняются все составные части. Например</w:t>
      </w:r>
      <w:r>
        <w:rPr>
          <w:i/>
        </w:rPr>
        <w:t>: 5</w:t>
      </w:r>
      <w:r>
        <w:rPr>
          <w:i/>
          <w:vertAlign w:val="superscript"/>
        </w:rPr>
        <w:t>3</w:t>
      </w:r>
      <w:r>
        <w:rPr>
          <w:i/>
        </w:rPr>
        <w:t>/</w:t>
      </w:r>
      <w:r>
        <w:rPr>
          <w:i/>
          <w:vertAlign w:val="subscript"/>
        </w:rPr>
        <w:t>4</w:t>
      </w:r>
      <w:r>
        <w:rPr>
          <w:i/>
        </w:rPr>
        <w:t xml:space="preserve"> – пять целых три четвертых, пяти целых трех четвертых, пяти целым трем четвертым</w:t>
      </w:r>
      <w:r>
        <w:t xml:space="preserve"> и т.д.</w:t>
      </w:r>
    </w:p>
    <w:p w:rsidR="00872DFF" w:rsidRDefault="00872DFF" w:rsidP="00872DFF">
      <w:pPr>
        <w:ind w:firstLine="709"/>
        <w:jc w:val="both"/>
      </w:pPr>
    </w:p>
    <w:p w:rsidR="00872DFF" w:rsidRDefault="00872DFF" w:rsidP="00872DFF">
      <w:pPr>
        <w:ind w:firstLine="709"/>
        <w:jc w:val="both"/>
      </w:pPr>
      <w:r>
        <w:rPr>
          <w:b/>
        </w:rPr>
        <w:t xml:space="preserve">К заданию 11. </w:t>
      </w:r>
      <w:r>
        <w:t xml:space="preserve">В русском языке выделяется девять разрядов местоимений: личные, возвратное, притяжательные, вопросительные, относительные, указательные, определительные, отрицательные, неопределенные. </w:t>
      </w:r>
    </w:p>
    <w:p w:rsidR="00872DFF" w:rsidRDefault="00872DFF" w:rsidP="00872DFF">
      <w:pPr>
        <w:ind w:firstLine="709"/>
        <w:jc w:val="both"/>
      </w:pPr>
      <w:r>
        <w:t xml:space="preserve">Чтобы правильно определить начальную форму местоимений, нужно помнить, что некоторые местоимения не имеют формы И.п. Это возвратное местоимение </w:t>
      </w:r>
      <w:r>
        <w:rPr>
          <w:i/>
        </w:rPr>
        <w:t>себя</w:t>
      </w:r>
      <w:r>
        <w:t xml:space="preserve"> и отрицательные местоимения </w:t>
      </w:r>
      <w:r>
        <w:rPr>
          <w:i/>
        </w:rPr>
        <w:t>некого</w:t>
      </w:r>
      <w:r>
        <w:t xml:space="preserve">, </w:t>
      </w:r>
      <w:r>
        <w:rPr>
          <w:i/>
        </w:rPr>
        <w:t>нечего</w:t>
      </w:r>
      <w:r>
        <w:t xml:space="preserve">. Их исходной формой является форма Р.п. Местоимения </w:t>
      </w:r>
      <w:r>
        <w:rPr>
          <w:i/>
        </w:rPr>
        <w:t>некто</w:t>
      </w:r>
      <w:r>
        <w:t xml:space="preserve">, </w:t>
      </w:r>
      <w:r>
        <w:rPr>
          <w:i/>
        </w:rPr>
        <w:t>нечто</w:t>
      </w:r>
      <w:r>
        <w:t xml:space="preserve"> являются неопределенными и не склоняются: </w:t>
      </w:r>
      <w:r>
        <w:rPr>
          <w:i/>
        </w:rPr>
        <w:t>некто</w:t>
      </w:r>
      <w:r>
        <w:t xml:space="preserve"> употребляется только в И.п., </w:t>
      </w:r>
      <w:r>
        <w:rPr>
          <w:i/>
        </w:rPr>
        <w:t>нечто</w:t>
      </w:r>
      <w:r>
        <w:t xml:space="preserve"> – в И.п. и  в сходном с ним В.п.</w:t>
      </w:r>
    </w:p>
    <w:p w:rsidR="00872DFF" w:rsidRDefault="00872DFF" w:rsidP="00872DFF">
      <w:pPr>
        <w:ind w:firstLine="709"/>
        <w:jc w:val="both"/>
      </w:pPr>
      <w:r>
        <w:t xml:space="preserve">Нельзя смешивать формы местоимений </w:t>
      </w:r>
      <w:r>
        <w:rPr>
          <w:i/>
        </w:rPr>
        <w:t>некого</w:t>
      </w:r>
      <w:r>
        <w:t xml:space="preserve"> и </w:t>
      </w:r>
      <w:r>
        <w:rPr>
          <w:i/>
        </w:rPr>
        <w:t>некий</w:t>
      </w:r>
      <w:r>
        <w:t xml:space="preserve">: Р.п. </w:t>
      </w:r>
      <w:r>
        <w:rPr>
          <w:i/>
        </w:rPr>
        <w:t>некого</w:t>
      </w:r>
      <w:r>
        <w:t xml:space="preserve"> – </w:t>
      </w:r>
      <w:r>
        <w:rPr>
          <w:i/>
        </w:rPr>
        <w:t>некоего</w:t>
      </w:r>
      <w:r>
        <w:t xml:space="preserve">, Д.п. </w:t>
      </w:r>
      <w:r>
        <w:rPr>
          <w:i/>
        </w:rPr>
        <w:t>некому</w:t>
      </w:r>
      <w:r>
        <w:t xml:space="preserve"> – </w:t>
      </w:r>
      <w:r>
        <w:rPr>
          <w:i/>
        </w:rPr>
        <w:t>некоему</w:t>
      </w:r>
      <w:r>
        <w:t xml:space="preserve">, В.п. </w:t>
      </w:r>
      <w:r>
        <w:rPr>
          <w:i/>
        </w:rPr>
        <w:t>некого</w:t>
      </w:r>
      <w:r>
        <w:t xml:space="preserve"> – </w:t>
      </w:r>
      <w:r>
        <w:rPr>
          <w:i/>
        </w:rPr>
        <w:t>некоего</w:t>
      </w:r>
      <w:r>
        <w:t xml:space="preserve"> и </w:t>
      </w:r>
      <w:r>
        <w:rPr>
          <w:i/>
        </w:rPr>
        <w:t>некий</w:t>
      </w:r>
      <w:r>
        <w:t xml:space="preserve">, Т.п. </w:t>
      </w:r>
      <w:r>
        <w:rPr>
          <w:i/>
        </w:rPr>
        <w:t>некем</w:t>
      </w:r>
      <w:r>
        <w:t xml:space="preserve"> – </w:t>
      </w:r>
      <w:r>
        <w:rPr>
          <w:i/>
        </w:rPr>
        <w:t>некоим</w:t>
      </w:r>
      <w:r>
        <w:t xml:space="preserve"> и </w:t>
      </w:r>
      <w:r>
        <w:rPr>
          <w:i/>
        </w:rPr>
        <w:t>неким</w:t>
      </w:r>
      <w:r>
        <w:t xml:space="preserve">, П.п. </w:t>
      </w:r>
      <w:r>
        <w:rPr>
          <w:i/>
        </w:rPr>
        <w:t>не о ком</w:t>
      </w:r>
      <w:r>
        <w:t xml:space="preserve"> – </w:t>
      </w:r>
      <w:r>
        <w:rPr>
          <w:i/>
        </w:rPr>
        <w:t>о некоем</w:t>
      </w:r>
      <w:r>
        <w:t>.</w:t>
      </w:r>
    </w:p>
    <w:p w:rsidR="00872DFF" w:rsidRDefault="00872DFF" w:rsidP="00872DFF">
      <w:pPr>
        <w:ind w:firstLine="709"/>
        <w:jc w:val="both"/>
      </w:pPr>
      <w:r>
        <w:t xml:space="preserve">Приставка </w:t>
      </w:r>
      <w:r>
        <w:rPr>
          <w:i/>
        </w:rPr>
        <w:t>не</w:t>
      </w:r>
      <w:r>
        <w:t xml:space="preserve"> – в местоимениях всегда ударная, приставка </w:t>
      </w:r>
      <w:r>
        <w:rPr>
          <w:i/>
        </w:rPr>
        <w:t>ни</w:t>
      </w:r>
      <w:r>
        <w:t xml:space="preserve"> – безударная. Если к отрицательным и неопределенным местоимениям относится предлог, он ставится после приставки перед корнем, разделяя местоимение на две части: </w:t>
      </w:r>
      <w:r>
        <w:rPr>
          <w:i/>
        </w:rPr>
        <w:t>ничто</w:t>
      </w:r>
      <w:r>
        <w:t xml:space="preserve"> – </w:t>
      </w:r>
      <w:r>
        <w:rPr>
          <w:i/>
        </w:rPr>
        <w:t>ни о чем</w:t>
      </w:r>
      <w:r>
        <w:t xml:space="preserve">, </w:t>
      </w:r>
      <w:r>
        <w:rPr>
          <w:i/>
        </w:rPr>
        <w:t>никто – ни на кого, нечего – не к чему,</w:t>
      </w:r>
      <w:r>
        <w:t xml:space="preserve"> </w:t>
      </w:r>
      <w:r>
        <w:rPr>
          <w:i/>
        </w:rPr>
        <w:t>некого – не у кого, никакой – ни от какого, кое-кто – кое за кого, кое-что – кое с чем</w:t>
      </w:r>
      <w:r>
        <w:t xml:space="preserve"> и т.п.</w:t>
      </w:r>
    </w:p>
    <w:p w:rsidR="00872DFF" w:rsidRDefault="00872DFF" w:rsidP="00872DFF">
      <w:pPr>
        <w:ind w:firstLine="709"/>
        <w:jc w:val="both"/>
      </w:pPr>
    </w:p>
    <w:p w:rsidR="00872DFF" w:rsidRDefault="00872DFF" w:rsidP="00872DFF">
      <w:pPr>
        <w:ind w:firstLine="709"/>
        <w:jc w:val="both"/>
      </w:pPr>
      <w:r>
        <w:rPr>
          <w:b/>
        </w:rPr>
        <w:t xml:space="preserve">К заданию 12. </w:t>
      </w:r>
      <w:r>
        <w:t>Для выполнения этого задания нужно изучить раздел «Глагол» в учебниках, уяснить, какие категории имеет русский глагол, ознакомиться со схемой и образцами грамматического анализа глагола в настоящем пособии.</w:t>
      </w:r>
    </w:p>
    <w:p w:rsidR="00872DFF" w:rsidRDefault="00872DFF" w:rsidP="00872DFF">
      <w:pPr>
        <w:ind w:firstLine="709"/>
        <w:jc w:val="both"/>
      </w:pPr>
      <w:r>
        <w:t xml:space="preserve">Чтобы правильно образовать формы причастий и деепричастий, необходимо знать, что наличие-отсутствие у глагола некоторых причастных форм зависит от  его вида и переходности. Так, глаголы совершенного вида не имеют форм причастий настоящего времени, а непереходные глаголы не имеют форм страдательных причастий. Кроме того, у целого ряда переходных бесприставочных </w:t>
      </w:r>
      <w:r>
        <w:lastRenderedPageBreak/>
        <w:t xml:space="preserve">глаголов несов.вида, некоторых переходных глаголов сов.вида отсутствуют страдательные причастия прош.времени. Таким образом, все четыре  причастные формы можно образовать от переходных приставочных глаголов несов.вида, например: </w:t>
      </w:r>
      <w:r>
        <w:rPr>
          <w:i/>
        </w:rPr>
        <w:t>выполнять</w:t>
      </w:r>
      <w:r>
        <w:t xml:space="preserve"> – </w:t>
      </w:r>
      <w:r>
        <w:rPr>
          <w:i/>
        </w:rPr>
        <w:t>выполняющий</w:t>
      </w:r>
      <w:r>
        <w:t xml:space="preserve"> (действит.залог, наст.время), </w:t>
      </w:r>
      <w:r>
        <w:rPr>
          <w:i/>
        </w:rPr>
        <w:t>выполнявший</w:t>
      </w:r>
      <w:r>
        <w:t xml:space="preserve"> (действит.залог, прош.время), </w:t>
      </w:r>
      <w:r>
        <w:rPr>
          <w:i/>
        </w:rPr>
        <w:t>выполняемый</w:t>
      </w:r>
      <w:r>
        <w:t xml:space="preserve"> (страд.залог, наст.время), </w:t>
      </w:r>
      <w:r>
        <w:rPr>
          <w:i/>
        </w:rPr>
        <w:t>выполненный</w:t>
      </w:r>
      <w:r>
        <w:t xml:space="preserve"> (страд.залог, прош.время). Непереходные глаголы сов.вида имеют только форму причастия действит.залога прош.времени, например: </w:t>
      </w:r>
      <w:r>
        <w:rPr>
          <w:i/>
        </w:rPr>
        <w:t>умолкнуть</w:t>
      </w:r>
      <w:r>
        <w:t xml:space="preserve"> – </w:t>
      </w:r>
      <w:r>
        <w:rPr>
          <w:i/>
        </w:rPr>
        <w:t>умолкнувший</w:t>
      </w:r>
      <w:r>
        <w:t>.</w:t>
      </w:r>
    </w:p>
    <w:p w:rsidR="00872DFF" w:rsidRDefault="00872DFF" w:rsidP="00872DFF">
      <w:pPr>
        <w:ind w:firstLine="709"/>
        <w:jc w:val="both"/>
      </w:pPr>
      <w:r>
        <w:t>При образовании деепричастий следует помнить, что от глаголов несов.вида образуются деепричастия несов.вида с помощью суффикса  -а(-я). От некоторых глаголов возможны формы на   -учи(-ючи)  (</w:t>
      </w:r>
      <w:r>
        <w:rPr>
          <w:i/>
        </w:rPr>
        <w:t>будучи</w:t>
      </w:r>
      <w:r>
        <w:t xml:space="preserve">, </w:t>
      </w:r>
      <w:r>
        <w:rPr>
          <w:i/>
        </w:rPr>
        <w:t>играючи</w:t>
      </w:r>
      <w:r>
        <w:t>), на  -в,  -вши  (</w:t>
      </w:r>
      <w:r>
        <w:rPr>
          <w:i/>
        </w:rPr>
        <w:t>знав</w:t>
      </w:r>
      <w:r>
        <w:t xml:space="preserve">, </w:t>
      </w:r>
      <w:r>
        <w:rPr>
          <w:i/>
        </w:rPr>
        <w:t>знавши</w:t>
      </w:r>
      <w:r>
        <w:t>). Ряд глаголов несов.вида не имеет деепричастий (</w:t>
      </w:r>
      <w:r>
        <w:rPr>
          <w:i/>
        </w:rPr>
        <w:t>ехать</w:t>
      </w:r>
      <w:r>
        <w:t xml:space="preserve">, </w:t>
      </w:r>
      <w:r>
        <w:rPr>
          <w:i/>
        </w:rPr>
        <w:t>петь</w:t>
      </w:r>
      <w:r>
        <w:t xml:space="preserve"> и др.). Деепричастия сов.вида образуются от глаголов сов.вида при помощи суффиксов  -в,  -вши,  -ши (</w:t>
      </w:r>
      <w:r>
        <w:rPr>
          <w:i/>
        </w:rPr>
        <w:t>разрезав, разрезавши, увлекши</w:t>
      </w:r>
      <w:r>
        <w:t xml:space="preserve">). Некоторые глаголы сов.вида образуют деепричастия с суффиксом   -а (-я): </w:t>
      </w:r>
      <w:r>
        <w:rPr>
          <w:i/>
        </w:rPr>
        <w:t>приведя, найдя</w:t>
      </w:r>
      <w:r>
        <w:t xml:space="preserve"> и др.;  ряд глаголов имеет вариантные формы деепричастий: </w:t>
      </w:r>
      <w:r>
        <w:rPr>
          <w:i/>
        </w:rPr>
        <w:t>наклоня-наклонив</w:t>
      </w:r>
      <w:r>
        <w:t>.</w:t>
      </w:r>
    </w:p>
    <w:p w:rsidR="00872DFF" w:rsidRDefault="00872DFF" w:rsidP="00872DFF">
      <w:pPr>
        <w:ind w:firstLine="709"/>
        <w:jc w:val="both"/>
      </w:pPr>
      <w:r>
        <w:t>При выполнении этого задания рекомендуется обращаться к «Орфоэпическому словарю русского языка».</w:t>
      </w:r>
    </w:p>
    <w:p w:rsidR="00872DFF" w:rsidRDefault="00872DFF" w:rsidP="00872DFF">
      <w:pPr>
        <w:ind w:firstLine="709"/>
        <w:jc w:val="both"/>
      </w:pPr>
    </w:p>
    <w:p w:rsidR="00872DFF" w:rsidRDefault="00872DFF" w:rsidP="00872DFF">
      <w:pPr>
        <w:ind w:firstLine="709"/>
        <w:jc w:val="both"/>
      </w:pPr>
      <w:r>
        <w:rPr>
          <w:b/>
        </w:rPr>
        <w:t xml:space="preserve">К заданию 13. </w:t>
      </w:r>
      <w:r>
        <w:t xml:space="preserve"> В этом задании требуется отграничить наречия от кратких прилагательных, слов категории состояния, предлогов. Наречия называют признак признака, действия, состояния, в предложении чаще всего выполняют функцию обстоятельства. Краткие прилагательные в форме ед.числа ср.рода формально совпадают с наречиями. В предложении они выполняют роль сказуемого при подлежащем в ср.роде. Например: Он </w:t>
      </w:r>
      <w:r>
        <w:rPr>
          <w:i/>
        </w:rPr>
        <w:t>грозно</w:t>
      </w:r>
      <w:r>
        <w:t xml:space="preserve"> посмотрел на меня (наречие); Море было </w:t>
      </w:r>
      <w:r>
        <w:rPr>
          <w:i/>
        </w:rPr>
        <w:t>грозно</w:t>
      </w:r>
      <w:r>
        <w:t xml:space="preserve"> (краткое прилагательное).</w:t>
      </w:r>
    </w:p>
    <w:p w:rsidR="00872DFF" w:rsidRDefault="00872DFF" w:rsidP="00872DFF">
      <w:pPr>
        <w:ind w:firstLine="709"/>
        <w:jc w:val="both"/>
      </w:pPr>
      <w:r>
        <w:t xml:space="preserve">Слова категории состояния (СКС, безлично-предикативные слова, предикативы) называют физическое или психическое состояние человека, состояние природы, окружающей среды, зрительное и слуховое восприятие, оценку и др. Они употребляются в функции сказуемого в безличных предложениях. Например: Мальчик </w:t>
      </w:r>
      <w:r>
        <w:rPr>
          <w:i/>
        </w:rPr>
        <w:t>радостно</w:t>
      </w:r>
      <w:r>
        <w:t xml:space="preserve"> рассмеялся (наречие);  На душе у нас было по-весеннему </w:t>
      </w:r>
      <w:r>
        <w:rPr>
          <w:i/>
        </w:rPr>
        <w:t>радостно</w:t>
      </w:r>
      <w:r>
        <w:t xml:space="preserve"> (СКС).</w:t>
      </w:r>
    </w:p>
    <w:p w:rsidR="00872DFF" w:rsidRDefault="00872DFF" w:rsidP="00872DFF">
      <w:pPr>
        <w:ind w:firstLine="709"/>
        <w:jc w:val="both"/>
      </w:pPr>
      <w:r>
        <w:t xml:space="preserve">Наречия необходимо отличать и от предлогов. Предлог относится к существительному, местоимению, не является самостоятельным членом предложения. Например: </w:t>
      </w:r>
      <w:r>
        <w:rPr>
          <w:i/>
        </w:rPr>
        <w:t>Напротив</w:t>
      </w:r>
      <w:r>
        <w:t xml:space="preserve"> на лавке сидела дворничихина дочка в платке и в валенках (наречие);  </w:t>
      </w:r>
      <w:r>
        <w:rPr>
          <w:i/>
        </w:rPr>
        <w:t>Напротив</w:t>
      </w:r>
      <w:r>
        <w:t xml:space="preserve"> гостиницы находится кафе (предлог).</w:t>
      </w:r>
    </w:p>
    <w:p w:rsidR="00872DFF" w:rsidRDefault="00872DFF" w:rsidP="00872DFF">
      <w:pPr>
        <w:pStyle w:val="1"/>
      </w:pPr>
    </w:p>
    <w:p w:rsidR="00872DFF" w:rsidRPr="003763F8" w:rsidRDefault="00872DFF" w:rsidP="003763F8">
      <w:pPr>
        <w:pStyle w:val="1"/>
        <w:jc w:val="center"/>
        <w:rPr>
          <w:color w:val="auto"/>
        </w:rPr>
      </w:pPr>
      <w:r w:rsidRPr="003763F8">
        <w:rPr>
          <w:color w:val="auto"/>
        </w:rPr>
        <w:t>СХЕМЫ И ОБРАЗЦЫ АНАЛИЗА</w:t>
      </w:r>
    </w:p>
    <w:p w:rsidR="00872DFF" w:rsidRPr="003763F8" w:rsidRDefault="00872DFF" w:rsidP="003763F8">
      <w:pPr>
        <w:pStyle w:val="1"/>
        <w:jc w:val="center"/>
        <w:rPr>
          <w:color w:val="auto"/>
        </w:rPr>
      </w:pPr>
    </w:p>
    <w:p w:rsidR="00872DFF" w:rsidRPr="003763F8" w:rsidRDefault="00872DFF" w:rsidP="00872DFF">
      <w:pPr>
        <w:pStyle w:val="1"/>
        <w:rPr>
          <w:color w:val="auto"/>
        </w:rPr>
      </w:pPr>
      <w:r w:rsidRPr="003763F8">
        <w:rPr>
          <w:color w:val="auto"/>
        </w:rPr>
        <w:t>Порядок морфемного анализа</w:t>
      </w:r>
    </w:p>
    <w:p w:rsidR="00872DFF" w:rsidRPr="007B08CD" w:rsidRDefault="00872DFF" w:rsidP="00872DFF">
      <w:pPr>
        <w:jc w:val="center"/>
        <w:rPr>
          <w:b/>
        </w:rPr>
      </w:pPr>
    </w:p>
    <w:p w:rsidR="00872DFF" w:rsidRDefault="00872DFF" w:rsidP="00D43822">
      <w:pPr>
        <w:numPr>
          <w:ilvl w:val="0"/>
          <w:numId w:val="68"/>
        </w:numPr>
        <w:spacing w:after="0" w:line="240" w:lineRule="auto"/>
        <w:jc w:val="both"/>
      </w:pPr>
      <w:r>
        <w:t>Установить принадлежность слова к определенной части речи.</w:t>
      </w:r>
    </w:p>
    <w:p w:rsidR="00872DFF" w:rsidRDefault="00872DFF" w:rsidP="00D43822">
      <w:pPr>
        <w:numPr>
          <w:ilvl w:val="0"/>
          <w:numId w:val="68"/>
        </w:numPr>
        <w:spacing w:after="0" w:line="240" w:lineRule="auto"/>
        <w:jc w:val="both"/>
      </w:pPr>
      <w:r>
        <w:t>Указать, неизменяемое слово или изменяемое (как изменяется).</w:t>
      </w:r>
    </w:p>
    <w:p w:rsidR="00872DFF" w:rsidRDefault="00872DFF" w:rsidP="00D43822">
      <w:pPr>
        <w:numPr>
          <w:ilvl w:val="0"/>
          <w:numId w:val="68"/>
        </w:numPr>
        <w:spacing w:after="0" w:line="240" w:lineRule="auto"/>
        <w:jc w:val="both"/>
      </w:pPr>
      <w:r>
        <w:t>У изменяемых слов определить окончание, указать его значение.</w:t>
      </w:r>
    </w:p>
    <w:p w:rsidR="00872DFF" w:rsidRDefault="00872DFF" w:rsidP="00D43822">
      <w:pPr>
        <w:numPr>
          <w:ilvl w:val="0"/>
          <w:numId w:val="68"/>
        </w:numPr>
        <w:spacing w:after="0" w:line="240" w:lineRule="auto"/>
        <w:jc w:val="both"/>
      </w:pPr>
      <w:r>
        <w:t>Определить основу и охарактеризовать ее (производная-непроизводная, членимая-нечленимая).</w:t>
      </w:r>
    </w:p>
    <w:p w:rsidR="00872DFF" w:rsidRDefault="00872DFF" w:rsidP="00D43822">
      <w:pPr>
        <w:numPr>
          <w:ilvl w:val="0"/>
          <w:numId w:val="68"/>
        </w:numPr>
        <w:spacing w:after="0" w:line="240" w:lineRule="auto"/>
        <w:jc w:val="both"/>
      </w:pPr>
      <w:r>
        <w:lastRenderedPageBreak/>
        <w:t>Выделить корень путем подбора родственных слов и форм слов, определить варианты корня (если есть), указать, свободный он или связанный.</w:t>
      </w:r>
    </w:p>
    <w:p w:rsidR="00872DFF" w:rsidRDefault="00872DFF" w:rsidP="00D43822">
      <w:pPr>
        <w:numPr>
          <w:ilvl w:val="0"/>
          <w:numId w:val="68"/>
        </w:numPr>
        <w:spacing w:after="0" w:line="240" w:lineRule="auto"/>
        <w:jc w:val="both"/>
      </w:pPr>
      <w:r>
        <w:t>Выделить аффиксы, которые стоят перед корнем  (префиксы) и после корня (суффиксы, постфиксы), а также интерфиксы. Привести одноструктурные слова (с теми же аффиксами). Указать функцию аффиксов (словообразовательные, формообразующие, синкретические).</w:t>
      </w:r>
    </w:p>
    <w:p w:rsidR="00872DFF" w:rsidRDefault="00872DFF" w:rsidP="00D43822">
      <w:pPr>
        <w:numPr>
          <w:ilvl w:val="0"/>
          <w:numId w:val="68"/>
        </w:numPr>
        <w:spacing w:after="0" w:line="240" w:lineRule="auto"/>
        <w:jc w:val="both"/>
      </w:pPr>
      <w:r>
        <w:t>Выполнить графический разбор.</w:t>
      </w:r>
    </w:p>
    <w:p w:rsidR="00872DFF" w:rsidRPr="003763F8" w:rsidRDefault="00872DFF" w:rsidP="00872DFF">
      <w:pPr>
        <w:jc w:val="both"/>
      </w:pPr>
    </w:p>
    <w:p w:rsidR="00872DFF" w:rsidRPr="003763F8" w:rsidRDefault="00872DFF" w:rsidP="00872DFF">
      <w:pPr>
        <w:pStyle w:val="1"/>
        <w:rPr>
          <w:color w:val="auto"/>
        </w:rPr>
      </w:pPr>
      <w:r w:rsidRPr="003763F8">
        <w:rPr>
          <w:color w:val="auto"/>
        </w:rPr>
        <w:t>Образцы морфемного анализа</w:t>
      </w:r>
    </w:p>
    <w:p w:rsidR="00872DFF" w:rsidRDefault="00872DFF" w:rsidP="00872DFF">
      <w:pPr>
        <w:jc w:val="both"/>
        <w:rPr>
          <w:i/>
          <w:lang w:val="en-US"/>
        </w:rPr>
      </w:pPr>
      <w:r>
        <w:rPr>
          <w:i/>
        </w:rPr>
        <w:tab/>
      </w:r>
    </w:p>
    <w:p w:rsidR="00872DFF" w:rsidRDefault="00872DFF" w:rsidP="00872DFF">
      <w:pPr>
        <w:ind w:firstLine="720"/>
        <w:jc w:val="both"/>
      </w:pPr>
      <w:r>
        <w:t>Терпение и труд все перетрут (пословица).</w:t>
      </w:r>
    </w:p>
    <w:p w:rsidR="00872DFF" w:rsidRDefault="00872DFF" w:rsidP="00872DFF">
      <w:pPr>
        <w:jc w:val="center"/>
      </w:pPr>
      <w:r>
        <w:t>№ 1</w:t>
      </w:r>
    </w:p>
    <w:p w:rsidR="00872DFF" w:rsidRDefault="00872DFF" w:rsidP="00D43822">
      <w:pPr>
        <w:numPr>
          <w:ilvl w:val="0"/>
          <w:numId w:val="69"/>
        </w:numPr>
        <w:spacing w:after="0" w:line="240" w:lineRule="auto"/>
        <w:jc w:val="both"/>
      </w:pPr>
      <w:r>
        <w:t>Терпение – имя существительное</w:t>
      </w:r>
    </w:p>
    <w:p w:rsidR="00872DFF" w:rsidRDefault="00872DFF" w:rsidP="00D43822">
      <w:pPr>
        <w:numPr>
          <w:ilvl w:val="0"/>
          <w:numId w:val="69"/>
        </w:numPr>
        <w:spacing w:after="0" w:line="240" w:lineRule="auto"/>
        <w:jc w:val="both"/>
      </w:pPr>
      <w:r>
        <w:t>Изменяемое слово, изменяется по падежам.</w:t>
      </w:r>
    </w:p>
    <w:p w:rsidR="00872DFF" w:rsidRDefault="00872DFF" w:rsidP="00D43822">
      <w:pPr>
        <w:numPr>
          <w:ilvl w:val="0"/>
          <w:numId w:val="69"/>
        </w:numPr>
        <w:spacing w:after="0" w:line="240" w:lineRule="auto"/>
        <w:jc w:val="both"/>
      </w:pPr>
      <w:r>
        <w:t>Окончание  -е ( /э/ ), указывает на ср.род, ед.число, И. падеж.</w:t>
      </w:r>
    </w:p>
    <w:p w:rsidR="00872DFF" w:rsidRDefault="00872DFF" w:rsidP="00D43822">
      <w:pPr>
        <w:numPr>
          <w:ilvl w:val="0"/>
          <w:numId w:val="69"/>
        </w:numPr>
        <w:spacing w:after="0" w:line="240" w:lineRule="auto"/>
        <w:jc w:val="both"/>
      </w:pPr>
      <w:r>
        <w:t xml:space="preserve">Основа </w:t>
      </w:r>
      <w:r>
        <w:rPr>
          <w:i/>
        </w:rPr>
        <w:t>терпени</w:t>
      </w:r>
      <w:r>
        <w:rPr>
          <w:i/>
          <w:lang w:val="en-US"/>
        </w:rPr>
        <w:t>j</w:t>
      </w:r>
      <w:r>
        <w:t>- производная, членимая.</w:t>
      </w:r>
    </w:p>
    <w:p w:rsidR="00872DFF" w:rsidRDefault="00872DFF" w:rsidP="00D43822">
      <w:pPr>
        <w:numPr>
          <w:ilvl w:val="0"/>
          <w:numId w:val="69"/>
        </w:numPr>
        <w:spacing w:after="0" w:line="240" w:lineRule="auto"/>
        <w:jc w:val="both"/>
      </w:pPr>
      <w:r>
        <w:t>Корень -</w:t>
      </w:r>
      <w:r>
        <w:rPr>
          <w:i/>
        </w:rPr>
        <w:t>терп</w:t>
      </w:r>
      <w:r>
        <w:t>-. Родственные слова и формы слов: вытерпеть, терпишь, терплю. Вариант -</w:t>
      </w:r>
      <w:r>
        <w:rPr>
          <w:i/>
        </w:rPr>
        <w:t>терпл</w:t>
      </w:r>
      <w:r>
        <w:t>-.  Корень свободный (терп-ишь).</w:t>
      </w:r>
    </w:p>
    <w:p w:rsidR="00872DFF" w:rsidRDefault="00872DFF" w:rsidP="00D43822">
      <w:pPr>
        <w:numPr>
          <w:ilvl w:val="0"/>
          <w:numId w:val="69"/>
        </w:numPr>
        <w:spacing w:after="0" w:line="240" w:lineRule="auto"/>
        <w:jc w:val="both"/>
      </w:pPr>
      <w:r>
        <w:t>Суффикс -</w:t>
      </w:r>
      <w:r>
        <w:rPr>
          <w:i/>
        </w:rPr>
        <w:t>ени</w:t>
      </w:r>
      <w:r>
        <w:rPr>
          <w:i/>
          <w:lang w:val="en-US"/>
        </w:rPr>
        <w:t>j</w:t>
      </w:r>
      <w:r>
        <w:t>-, словообразовательный, служит для образования отглагольных существительных среднего рода со значением отвлеченного действия: чтение, размышление.</w:t>
      </w:r>
    </w:p>
    <w:p w:rsidR="00872DFF" w:rsidRDefault="00872DFF" w:rsidP="00D43822">
      <w:pPr>
        <w:numPr>
          <w:ilvl w:val="0"/>
          <w:numId w:val="69"/>
        </w:numPr>
        <w:spacing w:after="0" w:line="240" w:lineRule="auto"/>
        <w:jc w:val="both"/>
        <w:rPr>
          <w:b/>
          <w:i/>
        </w:rPr>
      </w:pPr>
      <w:r>
        <w:t xml:space="preserve">Графический разбор: </w:t>
      </w:r>
      <w:r>
        <w:rPr>
          <w:i/>
        </w:rPr>
        <w:t xml:space="preserve">т е р п е н и </w:t>
      </w:r>
      <w:r>
        <w:rPr>
          <w:i/>
          <w:lang w:val="en-US"/>
        </w:rPr>
        <w:t>j</w:t>
      </w:r>
      <w:r>
        <w:rPr>
          <w:i/>
        </w:rPr>
        <w:t xml:space="preserve"> э</w:t>
      </w:r>
    </w:p>
    <w:p w:rsidR="00872DFF" w:rsidRDefault="00872DFF" w:rsidP="00872DFF">
      <w:pPr>
        <w:jc w:val="both"/>
      </w:pPr>
    </w:p>
    <w:p w:rsidR="00872DFF" w:rsidRDefault="00872DFF" w:rsidP="00872DFF">
      <w:pPr>
        <w:jc w:val="center"/>
      </w:pPr>
      <w:r>
        <w:t>№ 2</w:t>
      </w:r>
    </w:p>
    <w:p w:rsidR="00872DFF" w:rsidRDefault="00872DFF" w:rsidP="00D43822">
      <w:pPr>
        <w:numPr>
          <w:ilvl w:val="0"/>
          <w:numId w:val="70"/>
        </w:numPr>
        <w:spacing w:after="0" w:line="240" w:lineRule="auto"/>
        <w:jc w:val="both"/>
      </w:pPr>
      <w:r>
        <w:t>Перетрут</w:t>
      </w:r>
      <w:r>
        <w:rPr>
          <w:i/>
        </w:rPr>
        <w:t xml:space="preserve"> </w:t>
      </w:r>
      <w:r>
        <w:t>– глагол.</w:t>
      </w:r>
    </w:p>
    <w:p w:rsidR="00872DFF" w:rsidRDefault="00872DFF" w:rsidP="00D43822">
      <w:pPr>
        <w:numPr>
          <w:ilvl w:val="0"/>
          <w:numId w:val="70"/>
        </w:numPr>
        <w:spacing w:after="0" w:line="240" w:lineRule="auto"/>
        <w:jc w:val="both"/>
      </w:pPr>
      <w:r>
        <w:t>Изменяемое слово, изменяется по лицам, числам, временам, наклонениям; в прошедшем времени – по родам.</w:t>
      </w:r>
    </w:p>
    <w:p w:rsidR="00872DFF" w:rsidRDefault="00872DFF" w:rsidP="00D43822">
      <w:pPr>
        <w:numPr>
          <w:ilvl w:val="0"/>
          <w:numId w:val="70"/>
        </w:numPr>
        <w:spacing w:after="0" w:line="240" w:lineRule="auto"/>
        <w:jc w:val="both"/>
      </w:pPr>
      <w:r>
        <w:t>Окончание  -</w:t>
      </w:r>
      <w:r>
        <w:rPr>
          <w:i/>
        </w:rPr>
        <w:t>ут</w:t>
      </w:r>
      <w:r>
        <w:t xml:space="preserve">, указывает на </w:t>
      </w:r>
      <w:smartTag w:uri="urn:schemas-microsoft-com:office:smarttags" w:element="metricconverter">
        <w:smartTagPr>
          <w:attr w:name="ProductID" w:val="3 л"/>
        </w:smartTagPr>
        <w:r>
          <w:t>3 л</w:t>
        </w:r>
      </w:smartTag>
      <w:r>
        <w:t>., мн.ч., изъявит. наклонение, буд. время.</w:t>
      </w:r>
    </w:p>
    <w:p w:rsidR="00872DFF" w:rsidRDefault="00872DFF" w:rsidP="00D43822">
      <w:pPr>
        <w:numPr>
          <w:ilvl w:val="0"/>
          <w:numId w:val="70"/>
        </w:numPr>
        <w:spacing w:after="0" w:line="240" w:lineRule="auto"/>
        <w:jc w:val="both"/>
      </w:pPr>
      <w:r>
        <w:t xml:space="preserve">Основа  </w:t>
      </w:r>
      <w:r>
        <w:rPr>
          <w:i/>
        </w:rPr>
        <w:t>перетр</w:t>
      </w:r>
      <w:r>
        <w:t>-, производная, членимая.</w:t>
      </w:r>
    </w:p>
    <w:p w:rsidR="00872DFF" w:rsidRDefault="00872DFF" w:rsidP="00D43822">
      <w:pPr>
        <w:numPr>
          <w:ilvl w:val="0"/>
          <w:numId w:val="70"/>
        </w:numPr>
        <w:spacing w:after="0" w:line="240" w:lineRule="auto"/>
        <w:jc w:val="both"/>
      </w:pPr>
      <w:r>
        <w:t>Корень  -</w:t>
      </w:r>
      <w:r>
        <w:rPr>
          <w:i/>
        </w:rPr>
        <w:t>тр</w:t>
      </w:r>
      <w:r>
        <w:t>-.  Родственные слова и формы слов: тереть, трение, вытер, тёрли. Варианты: -</w:t>
      </w:r>
      <w:r>
        <w:rPr>
          <w:i/>
        </w:rPr>
        <w:t>тер</w:t>
      </w:r>
      <w:r>
        <w:t>-</w:t>
      </w:r>
      <w:r>
        <w:rPr>
          <w:i/>
        </w:rPr>
        <w:t>, -тер</w:t>
      </w:r>
      <w:r w:rsidRPr="007B08CD">
        <w:rPr>
          <w:i/>
        </w:rPr>
        <w:t>’-</w:t>
      </w:r>
      <w:r>
        <w:rPr>
          <w:i/>
        </w:rPr>
        <w:t>, -тр</w:t>
      </w:r>
      <w:r w:rsidRPr="007B08CD">
        <w:rPr>
          <w:i/>
        </w:rPr>
        <w:t>’-</w:t>
      </w:r>
      <w:r>
        <w:rPr>
          <w:i/>
        </w:rPr>
        <w:t xml:space="preserve">,  </w:t>
      </w:r>
      <w:r>
        <w:t>-</w:t>
      </w:r>
      <w:r>
        <w:rPr>
          <w:i/>
        </w:rPr>
        <w:t>тёр</w:t>
      </w:r>
      <w:r>
        <w:t>-. Корень свободный (тр-у).</w:t>
      </w:r>
    </w:p>
    <w:p w:rsidR="00872DFF" w:rsidRDefault="00872DFF" w:rsidP="00D43822">
      <w:pPr>
        <w:numPr>
          <w:ilvl w:val="0"/>
          <w:numId w:val="70"/>
        </w:numPr>
        <w:spacing w:after="0" w:line="240" w:lineRule="auto"/>
        <w:jc w:val="both"/>
      </w:pPr>
      <w:r>
        <w:t>Приставка пере-, синкретичная, служит для образования глаголов совершенного вида со значением распространения действия на многие объекты от глаголов несовершенного вида: перемыть, перебить.</w:t>
      </w:r>
    </w:p>
    <w:p w:rsidR="00872DFF" w:rsidRDefault="00872DFF" w:rsidP="00D43822">
      <w:pPr>
        <w:numPr>
          <w:ilvl w:val="0"/>
          <w:numId w:val="70"/>
        </w:numPr>
        <w:spacing w:after="0" w:line="240" w:lineRule="auto"/>
        <w:jc w:val="both"/>
      </w:pPr>
      <w:r>
        <w:t xml:space="preserve">Графический разбор:       </w:t>
      </w:r>
      <w:r>
        <w:rPr>
          <w:i/>
        </w:rPr>
        <w:t>п е р е т р у т</w:t>
      </w:r>
      <w:r>
        <w:t>.</w:t>
      </w:r>
    </w:p>
    <w:p w:rsidR="00872DFF" w:rsidRDefault="00872DFF" w:rsidP="00872DFF"/>
    <w:p w:rsidR="00872DFF" w:rsidRDefault="00872DFF" w:rsidP="00872DFF">
      <w:pPr>
        <w:jc w:val="center"/>
      </w:pPr>
      <w:r>
        <w:t>№ 3</w:t>
      </w:r>
    </w:p>
    <w:p w:rsidR="00872DFF" w:rsidRDefault="00872DFF" w:rsidP="00872DFF">
      <w:pPr>
        <w:jc w:val="both"/>
      </w:pPr>
      <w:r>
        <w:tab/>
        <w:t>…Цель книги – не крик в пустоту… (Ю.Бондарев).</w:t>
      </w:r>
    </w:p>
    <w:p w:rsidR="00872DFF" w:rsidRDefault="00872DFF" w:rsidP="00D43822">
      <w:pPr>
        <w:numPr>
          <w:ilvl w:val="0"/>
          <w:numId w:val="71"/>
        </w:numPr>
        <w:spacing w:after="0" w:line="240" w:lineRule="auto"/>
        <w:jc w:val="both"/>
      </w:pPr>
      <w:r>
        <w:t>Крик – имя существительное.</w:t>
      </w:r>
    </w:p>
    <w:p w:rsidR="00872DFF" w:rsidRDefault="00872DFF" w:rsidP="00D43822">
      <w:pPr>
        <w:numPr>
          <w:ilvl w:val="0"/>
          <w:numId w:val="71"/>
        </w:numPr>
        <w:spacing w:after="0" w:line="240" w:lineRule="auto"/>
        <w:jc w:val="both"/>
      </w:pPr>
      <w:r>
        <w:t>Изменяемое слово, изменяется по числам и падежам.</w:t>
      </w:r>
    </w:p>
    <w:p w:rsidR="00872DFF" w:rsidRDefault="00872DFF" w:rsidP="00D43822">
      <w:pPr>
        <w:numPr>
          <w:ilvl w:val="0"/>
          <w:numId w:val="71"/>
        </w:numPr>
        <w:spacing w:after="0" w:line="240" w:lineRule="auto"/>
        <w:jc w:val="both"/>
      </w:pPr>
      <w:r>
        <w:t>Окончание нулевое, указывает на муж. род, ед. ч., И. падеж.</w:t>
      </w:r>
    </w:p>
    <w:p w:rsidR="00872DFF" w:rsidRDefault="00872DFF" w:rsidP="00D43822">
      <w:pPr>
        <w:numPr>
          <w:ilvl w:val="0"/>
          <w:numId w:val="71"/>
        </w:numPr>
        <w:spacing w:after="0" w:line="240" w:lineRule="auto"/>
        <w:jc w:val="both"/>
      </w:pPr>
      <w:r>
        <w:t xml:space="preserve">Основа   </w:t>
      </w:r>
      <w:r>
        <w:rPr>
          <w:i/>
        </w:rPr>
        <w:t>крик</w:t>
      </w:r>
      <w:r>
        <w:t xml:space="preserve"> ø - производная, членимая.</w:t>
      </w:r>
    </w:p>
    <w:p w:rsidR="00872DFF" w:rsidRDefault="00872DFF" w:rsidP="00D43822">
      <w:pPr>
        <w:numPr>
          <w:ilvl w:val="0"/>
          <w:numId w:val="71"/>
        </w:numPr>
        <w:spacing w:after="0" w:line="240" w:lineRule="auto"/>
        <w:jc w:val="both"/>
      </w:pPr>
      <w:r>
        <w:t xml:space="preserve">Корень - </w:t>
      </w:r>
      <w:r>
        <w:rPr>
          <w:i/>
        </w:rPr>
        <w:t>крик</w:t>
      </w:r>
      <w:r>
        <w:t>-. Родственные слова и формы – закричать, крикливый, крики. Варианты: -</w:t>
      </w:r>
      <w:r>
        <w:rPr>
          <w:i/>
        </w:rPr>
        <w:t>крич</w:t>
      </w:r>
      <w:r>
        <w:t>-, -</w:t>
      </w:r>
      <w:r>
        <w:rPr>
          <w:i/>
        </w:rPr>
        <w:t>крик</w:t>
      </w:r>
      <w:r w:rsidRPr="007B08CD">
        <w:rPr>
          <w:i/>
        </w:rPr>
        <w:t>’</w:t>
      </w:r>
      <w:r>
        <w:t>-. Корень свободный (крич-у).</w:t>
      </w:r>
    </w:p>
    <w:p w:rsidR="00872DFF" w:rsidRDefault="00872DFF" w:rsidP="00D43822">
      <w:pPr>
        <w:numPr>
          <w:ilvl w:val="0"/>
          <w:numId w:val="71"/>
        </w:numPr>
        <w:spacing w:after="0" w:line="240" w:lineRule="auto"/>
        <w:jc w:val="both"/>
      </w:pPr>
      <w:r>
        <w:t>Суффикс нулевой, словообразовательный, служит для образования отглагольных существительных муж. рода со значением отвлеченного действия: пуск, рост.</w:t>
      </w:r>
    </w:p>
    <w:p w:rsidR="00872DFF" w:rsidRDefault="00872DFF" w:rsidP="00D43822">
      <w:pPr>
        <w:numPr>
          <w:ilvl w:val="0"/>
          <w:numId w:val="71"/>
        </w:numPr>
        <w:spacing w:after="0" w:line="240" w:lineRule="auto"/>
        <w:jc w:val="both"/>
      </w:pPr>
      <w:r>
        <w:t xml:space="preserve">Графический разбор: </w:t>
      </w:r>
      <w:r>
        <w:rPr>
          <w:i/>
        </w:rPr>
        <w:t>к р и к</w:t>
      </w:r>
      <w:r>
        <w:t xml:space="preserve"> ø ڤ.</w:t>
      </w:r>
    </w:p>
    <w:p w:rsidR="00872DFF" w:rsidRDefault="00872DFF" w:rsidP="00872DFF">
      <w:pPr>
        <w:jc w:val="both"/>
      </w:pPr>
    </w:p>
    <w:p w:rsidR="00872DFF" w:rsidRDefault="00872DFF" w:rsidP="00872DFF">
      <w:pPr>
        <w:jc w:val="center"/>
        <w:rPr>
          <w:b/>
        </w:rPr>
      </w:pPr>
      <w:r>
        <w:rPr>
          <w:b/>
        </w:rPr>
        <w:lastRenderedPageBreak/>
        <w:t>Порядок словообразовательного анализа</w:t>
      </w:r>
    </w:p>
    <w:p w:rsidR="00872DFF" w:rsidRDefault="00872DFF" w:rsidP="00872DFF">
      <w:pPr>
        <w:jc w:val="center"/>
      </w:pPr>
    </w:p>
    <w:p w:rsidR="00872DFF" w:rsidRDefault="00872DFF" w:rsidP="00D43822">
      <w:pPr>
        <w:numPr>
          <w:ilvl w:val="0"/>
          <w:numId w:val="72"/>
        </w:numPr>
        <w:spacing w:after="0" w:line="240" w:lineRule="auto"/>
        <w:jc w:val="both"/>
      </w:pPr>
      <w:r>
        <w:t>Определить, к какой части речи относится производное  слово.</w:t>
      </w:r>
    </w:p>
    <w:p w:rsidR="00872DFF" w:rsidRDefault="00872DFF" w:rsidP="00D43822">
      <w:pPr>
        <w:numPr>
          <w:ilvl w:val="0"/>
          <w:numId w:val="72"/>
        </w:numPr>
        <w:spacing w:after="0" w:line="240" w:lineRule="auto"/>
        <w:jc w:val="both"/>
      </w:pPr>
      <w:r>
        <w:t>Найти для данного производного слова мотивирующее слово или слова.</w:t>
      </w:r>
    </w:p>
    <w:p w:rsidR="00872DFF" w:rsidRDefault="00872DFF" w:rsidP="00D43822">
      <w:pPr>
        <w:numPr>
          <w:ilvl w:val="0"/>
          <w:numId w:val="72"/>
        </w:numPr>
        <w:spacing w:after="0" w:line="240" w:lineRule="auto"/>
        <w:jc w:val="both"/>
      </w:pPr>
      <w:r>
        <w:t>Определить способ словообразования (морфемный или неморфемный, какой именно).</w:t>
      </w:r>
    </w:p>
    <w:p w:rsidR="00872DFF" w:rsidRDefault="00872DFF" w:rsidP="00D43822">
      <w:pPr>
        <w:numPr>
          <w:ilvl w:val="0"/>
          <w:numId w:val="72"/>
        </w:numPr>
        <w:spacing w:after="0" w:line="240" w:lineRule="auto"/>
        <w:jc w:val="both"/>
      </w:pPr>
      <w:r>
        <w:t>а) Если слово образовано неморфемным способом, указать словообразовательный формант и словообразовательное значение.</w:t>
      </w:r>
    </w:p>
    <w:p w:rsidR="00872DFF" w:rsidRDefault="00872DFF" w:rsidP="00872DFF">
      <w:pPr>
        <w:ind w:left="360"/>
        <w:jc w:val="both"/>
      </w:pPr>
      <w:r>
        <w:t>б) Если слово образовано морфемным способом, выделить производящую и производную основы, указать словообразовательный формант и словообразовательное значение, назвать морфонологические явления (если есть).</w:t>
      </w:r>
    </w:p>
    <w:p w:rsidR="00872DFF" w:rsidRDefault="00872DFF" w:rsidP="00D43822">
      <w:pPr>
        <w:numPr>
          <w:ilvl w:val="0"/>
          <w:numId w:val="72"/>
        </w:numPr>
        <w:spacing w:after="0" w:line="240" w:lineRule="auto"/>
        <w:jc w:val="both"/>
      </w:pPr>
      <w:r>
        <w:t>Выполнить графический разбор.</w:t>
      </w:r>
    </w:p>
    <w:p w:rsidR="00872DFF" w:rsidRPr="003763F8" w:rsidRDefault="00872DFF" w:rsidP="00872DFF">
      <w:pPr>
        <w:jc w:val="center"/>
        <w:rPr>
          <w:b/>
        </w:rPr>
      </w:pPr>
    </w:p>
    <w:p w:rsidR="00872DFF" w:rsidRPr="003763F8" w:rsidRDefault="00872DFF" w:rsidP="00872DFF">
      <w:pPr>
        <w:pStyle w:val="1"/>
        <w:rPr>
          <w:color w:val="auto"/>
        </w:rPr>
      </w:pPr>
      <w:r w:rsidRPr="003763F8">
        <w:rPr>
          <w:color w:val="auto"/>
        </w:rPr>
        <w:t>Образцы словообразовательного анализа</w:t>
      </w:r>
    </w:p>
    <w:p w:rsidR="00872DFF" w:rsidRDefault="00872DFF" w:rsidP="00872DFF">
      <w:pPr>
        <w:jc w:val="center"/>
      </w:pPr>
      <w:r>
        <w:t>№ 1</w:t>
      </w:r>
    </w:p>
    <w:p w:rsidR="00872DFF" w:rsidRDefault="00872DFF" w:rsidP="00872DFF">
      <w:pPr>
        <w:pStyle w:val="ad"/>
      </w:pPr>
      <w:r>
        <w:tab/>
        <w:t>Дом стоит в густом саду, но почему-то отгорожен от сада высоким частоколом (К.Паустовский).</w:t>
      </w:r>
    </w:p>
    <w:p w:rsidR="00872DFF" w:rsidRDefault="00872DFF" w:rsidP="00D43822">
      <w:pPr>
        <w:numPr>
          <w:ilvl w:val="0"/>
          <w:numId w:val="73"/>
        </w:numPr>
        <w:spacing w:after="0" w:line="240" w:lineRule="auto"/>
        <w:jc w:val="both"/>
      </w:pPr>
      <w:r>
        <w:t>Частокол – имя существительное.</w:t>
      </w:r>
    </w:p>
    <w:p w:rsidR="00872DFF" w:rsidRDefault="00872DFF" w:rsidP="00D43822">
      <w:pPr>
        <w:numPr>
          <w:ilvl w:val="0"/>
          <w:numId w:val="73"/>
        </w:numPr>
        <w:spacing w:after="0" w:line="240" w:lineRule="auto"/>
        <w:jc w:val="both"/>
      </w:pPr>
      <w:r>
        <w:t xml:space="preserve">Мотивировано словами </w:t>
      </w:r>
      <w:r>
        <w:rPr>
          <w:i/>
        </w:rPr>
        <w:t>частый</w:t>
      </w:r>
      <w:r>
        <w:t xml:space="preserve">, </w:t>
      </w:r>
      <w:r>
        <w:rPr>
          <w:i/>
        </w:rPr>
        <w:t>колья</w:t>
      </w:r>
      <w:r>
        <w:t>.</w:t>
      </w:r>
    </w:p>
    <w:p w:rsidR="00872DFF" w:rsidRDefault="00872DFF" w:rsidP="00D43822">
      <w:pPr>
        <w:numPr>
          <w:ilvl w:val="0"/>
          <w:numId w:val="73"/>
        </w:numPr>
        <w:spacing w:after="0" w:line="240" w:lineRule="auto"/>
        <w:jc w:val="both"/>
      </w:pPr>
      <w:r>
        <w:t>Способ словообразования: морфемный, сложно-нульсуффиксальный, образуется новое понятие ’забор из тесно вбитых кольев’.</w:t>
      </w:r>
    </w:p>
    <w:p w:rsidR="00872DFF" w:rsidRDefault="00872DFF" w:rsidP="00D43822">
      <w:pPr>
        <w:numPr>
          <w:ilvl w:val="0"/>
          <w:numId w:val="73"/>
        </w:numPr>
        <w:spacing w:after="0" w:line="240" w:lineRule="auto"/>
        <w:jc w:val="both"/>
      </w:pPr>
      <w:r>
        <w:t xml:space="preserve">Производящие основы: </w:t>
      </w:r>
      <w:r>
        <w:rPr>
          <w:i/>
        </w:rPr>
        <w:t>част</w:t>
      </w:r>
      <w:r>
        <w:t xml:space="preserve">-, </w:t>
      </w:r>
      <w:r>
        <w:rPr>
          <w:i/>
        </w:rPr>
        <w:t>кол’</w:t>
      </w:r>
      <w:r>
        <w:rPr>
          <w:i/>
          <w:lang w:val="en-US"/>
        </w:rPr>
        <w:t>j</w:t>
      </w:r>
      <w:r>
        <w:t xml:space="preserve">-; производная основа </w:t>
      </w:r>
      <w:r>
        <w:rPr>
          <w:i/>
        </w:rPr>
        <w:t>частокол</w:t>
      </w:r>
      <w:r>
        <w:t xml:space="preserve">-. Словообразовательный формант: нулевой суффикс, закрепленный порядок расположения компонентов, единое ударение, интерфикс (соединительная гласная) </w:t>
      </w:r>
      <w:r>
        <w:rPr>
          <w:i/>
        </w:rPr>
        <w:t>о</w:t>
      </w:r>
      <w:r>
        <w:t xml:space="preserve">; словообразовательное значение: ’предмет, характеризующийся отношением к тому, что названо мотивирующим существительным’. Морфонологические явления: чередование </w:t>
      </w:r>
      <w:r>
        <w:rPr>
          <w:i/>
        </w:rPr>
        <w:t>л’//л</w:t>
      </w:r>
      <w:r>
        <w:t xml:space="preserve">, усечение </w:t>
      </w:r>
      <w:r>
        <w:rPr>
          <w:i/>
          <w:lang w:val="en-US"/>
        </w:rPr>
        <w:t>j</w:t>
      </w:r>
      <w:r>
        <w:t xml:space="preserve"> в основе </w:t>
      </w:r>
      <w:r>
        <w:rPr>
          <w:i/>
        </w:rPr>
        <w:t>кол’</w:t>
      </w:r>
      <w:r>
        <w:rPr>
          <w:i/>
          <w:lang w:val="en-US"/>
        </w:rPr>
        <w:t>j</w:t>
      </w:r>
      <w:r>
        <w:t>-.</w:t>
      </w:r>
    </w:p>
    <w:p w:rsidR="00872DFF" w:rsidRDefault="00872DFF" w:rsidP="00D43822">
      <w:pPr>
        <w:numPr>
          <w:ilvl w:val="0"/>
          <w:numId w:val="73"/>
        </w:numPr>
        <w:spacing w:after="0" w:line="240" w:lineRule="auto"/>
        <w:jc w:val="both"/>
      </w:pPr>
      <w:r>
        <w:t xml:space="preserve">Графический разбор:  </w:t>
      </w:r>
      <w:r>
        <w:rPr>
          <w:i/>
        </w:rPr>
        <w:t xml:space="preserve">ч а с т о к о л </w:t>
      </w:r>
      <w:r>
        <w:t xml:space="preserve"> Ø   ←  </w:t>
      </w:r>
      <w:r>
        <w:rPr>
          <w:i/>
        </w:rPr>
        <w:t>частый, колья</w:t>
      </w:r>
      <w:r>
        <w:t>.</w:t>
      </w:r>
    </w:p>
    <w:p w:rsidR="00872DFF" w:rsidRDefault="00872DFF" w:rsidP="00872DFF">
      <w:pPr>
        <w:jc w:val="center"/>
      </w:pPr>
    </w:p>
    <w:p w:rsidR="00872DFF" w:rsidRDefault="00872DFF" w:rsidP="00872DFF">
      <w:pPr>
        <w:jc w:val="center"/>
      </w:pPr>
      <w:r>
        <w:t>№ 2</w:t>
      </w:r>
    </w:p>
    <w:p w:rsidR="00872DFF" w:rsidRDefault="00872DFF" w:rsidP="00872DFF">
      <w:pPr>
        <w:pStyle w:val="ad"/>
      </w:pPr>
      <w:r>
        <w:tab/>
        <w:t>Жила ворона в заколоченном на зиму ларьке, где летом продавали мороженое (К.Паустовский).</w:t>
      </w:r>
    </w:p>
    <w:p w:rsidR="00872DFF" w:rsidRDefault="00872DFF" w:rsidP="00D43822">
      <w:pPr>
        <w:numPr>
          <w:ilvl w:val="0"/>
          <w:numId w:val="74"/>
        </w:numPr>
        <w:spacing w:after="0" w:line="240" w:lineRule="auto"/>
        <w:jc w:val="both"/>
      </w:pPr>
      <w:r>
        <w:t>Мороженое – имя существительное.</w:t>
      </w:r>
    </w:p>
    <w:p w:rsidR="00872DFF" w:rsidRDefault="00872DFF" w:rsidP="00D43822">
      <w:pPr>
        <w:numPr>
          <w:ilvl w:val="0"/>
          <w:numId w:val="74"/>
        </w:numPr>
        <w:spacing w:after="0" w:line="240" w:lineRule="auto"/>
        <w:jc w:val="both"/>
      </w:pPr>
      <w:r>
        <w:t>Мотивировано прилагательным мороженое.</w:t>
      </w:r>
    </w:p>
    <w:p w:rsidR="00872DFF" w:rsidRDefault="00872DFF" w:rsidP="00D43822">
      <w:pPr>
        <w:numPr>
          <w:ilvl w:val="0"/>
          <w:numId w:val="74"/>
        </w:numPr>
        <w:spacing w:after="0" w:line="240" w:lineRule="auto"/>
        <w:jc w:val="both"/>
      </w:pPr>
      <w:r>
        <w:t>Способ словообразования: неморфемный, субстантивация.</w:t>
      </w:r>
    </w:p>
    <w:p w:rsidR="00872DFF" w:rsidRDefault="00872DFF" w:rsidP="00D43822">
      <w:pPr>
        <w:numPr>
          <w:ilvl w:val="0"/>
          <w:numId w:val="74"/>
        </w:numPr>
        <w:spacing w:after="0" w:line="240" w:lineRule="auto"/>
        <w:jc w:val="both"/>
      </w:pPr>
      <w:r>
        <w:t xml:space="preserve">Словообразовательный формант: сужение парадигмы мотивирующего прилагательного (теряется возможность изменения по родам); словообразовательное значение: </w:t>
      </w:r>
      <w:r>
        <w:rPr>
          <w:i/>
        </w:rPr>
        <w:t>’предмет, характеризующийся признаком, названным мотивирующим прилагательным</w:t>
      </w:r>
      <w:r>
        <w:t>’.</w:t>
      </w:r>
    </w:p>
    <w:p w:rsidR="00872DFF" w:rsidRDefault="00872DFF" w:rsidP="00D43822">
      <w:pPr>
        <w:numPr>
          <w:ilvl w:val="0"/>
          <w:numId w:val="74"/>
        </w:numPr>
        <w:spacing w:after="0" w:line="240" w:lineRule="auto"/>
        <w:jc w:val="both"/>
      </w:pPr>
      <w:r>
        <w:t xml:space="preserve">Графический разбор: </w:t>
      </w:r>
      <w:r>
        <w:rPr>
          <w:i/>
        </w:rPr>
        <w:t>мороженое</w:t>
      </w:r>
      <w:r>
        <w:t xml:space="preserve"> </w:t>
      </w:r>
      <w:r>
        <w:rPr>
          <w:i/>
        </w:rPr>
        <w:t>(сущ.) ← мороженое (прил.).</w:t>
      </w:r>
    </w:p>
    <w:p w:rsidR="00872DFF" w:rsidRDefault="00872DFF" w:rsidP="00872DFF">
      <w:pPr>
        <w:jc w:val="center"/>
        <w:rPr>
          <w:b/>
        </w:rPr>
      </w:pPr>
    </w:p>
    <w:p w:rsidR="00872DFF" w:rsidRDefault="00872DFF" w:rsidP="00872DFF">
      <w:pPr>
        <w:jc w:val="center"/>
        <w:rPr>
          <w:b/>
        </w:rPr>
      </w:pPr>
      <w:r>
        <w:rPr>
          <w:b/>
        </w:rPr>
        <w:t>Порядок грамматического разбора имени существительного</w:t>
      </w:r>
    </w:p>
    <w:p w:rsidR="00872DFF" w:rsidRDefault="00872DFF" w:rsidP="00872DFF">
      <w:pPr>
        <w:jc w:val="center"/>
      </w:pPr>
    </w:p>
    <w:p w:rsidR="00872DFF" w:rsidRDefault="00872DFF" w:rsidP="00D43822">
      <w:pPr>
        <w:numPr>
          <w:ilvl w:val="0"/>
          <w:numId w:val="75"/>
        </w:numPr>
        <w:spacing w:after="0" w:line="240" w:lineRule="auto"/>
        <w:jc w:val="both"/>
      </w:pPr>
      <w:r>
        <w:t>Форма существительного из текста.</w:t>
      </w:r>
    </w:p>
    <w:p w:rsidR="00872DFF" w:rsidRDefault="00872DFF" w:rsidP="00872DFF">
      <w:pPr>
        <w:jc w:val="both"/>
      </w:pPr>
      <w:r>
        <w:t>2. Часть речи.</w:t>
      </w:r>
    </w:p>
    <w:p w:rsidR="00872DFF" w:rsidRDefault="00872DFF" w:rsidP="00872DFF">
      <w:pPr>
        <w:jc w:val="both"/>
      </w:pPr>
      <w:r>
        <w:t>3. Начальная форма.</w:t>
      </w:r>
    </w:p>
    <w:p w:rsidR="00872DFF" w:rsidRDefault="00872DFF" w:rsidP="00D43822">
      <w:pPr>
        <w:numPr>
          <w:ilvl w:val="0"/>
          <w:numId w:val="64"/>
        </w:numPr>
        <w:spacing w:after="0" w:line="240" w:lineRule="auto"/>
        <w:jc w:val="both"/>
      </w:pPr>
      <w:r>
        <w:lastRenderedPageBreak/>
        <w:t>Собственное или нарицательное.</w:t>
      </w:r>
    </w:p>
    <w:p w:rsidR="00872DFF" w:rsidRDefault="00872DFF" w:rsidP="00D43822">
      <w:pPr>
        <w:numPr>
          <w:ilvl w:val="0"/>
          <w:numId w:val="64"/>
        </w:numPr>
        <w:spacing w:after="0" w:line="240" w:lineRule="auto"/>
        <w:jc w:val="both"/>
      </w:pPr>
      <w:r>
        <w:t>Одушевленное или неодушевленное.</w:t>
      </w:r>
    </w:p>
    <w:p w:rsidR="00872DFF" w:rsidRDefault="00872DFF" w:rsidP="00D43822">
      <w:pPr>
        <w:numPr>
          <w:ilvl w:val="0"/>
          <w:numId w:val="64"/>
        </w:numPr>
        <w:spacing w:after="0" w:line="240" w:lineRule="auto"/>
        <w:jc w:val="both"/>
      </w:pPr>
      <w:r>
        <w:t>Конкретное, отвлеченное, вещественное или собирательное.</w:t>
      </w:r>
    </w:p>
    <w:p w:rsidR="00872DFF" w:rsidRDefault="00872DFF" w:rsidP="00D43822">
      <w:pPr>
        <w:numPr>
          <w:ilvl w:val="0"/>
          <w:numId w:val="64"/>
        </w:numPr>
        <w:spacing w:after="0" w:line="240" w:lineRule="auto"/>
        <w:jc w:val="both"/>
      </w:pPr>
      <w:r>
        <w:t>Род.</w:t>
      </w:r>
    </w:p>
    <w:p w:rsidR="00872DFF" w:rsidRDefault="00872DFF" w:rsidP="00D43822">
      <w:pPr>
        <w:numPr>
          <w:ilvl w:val="0"/>
          <w:numId w:val="64"/>
        </w:numPr>
        <w:spacing w:after="0" w:line="240" w:lineRule="auto"/>
        <w:jc w:val="both"/>
      </w:pPr>
      <w:r>
        <w:t>Склонение.</w:t>
      </w:r>
    </w:p>
    <w:p w:rsidR="00872DFF" w:rsidRDefault="00872DFF" w:rsidP="00D43822">
      <w:pPr>
        <w:numPr>
          <w:ilvl w:val="0"/>
          <w:numId w:val="64"/>
        </w:numPr>
        <w:spacing w:after="0" w:line="240" w:lineRule="auto"/>
        <w:jc w:val="both"/>
      </w:pPr>
      <w:r>
        <w:t>Число.</w:t>
      </w:r>
    </w:p>
    <w:p w:rsidR="00872DFF" w:rsidRDefault="00872DFF" w:rsidP="00D43822">
      <w:pPr>
        <w:numPr>
          <w:ilvl w:val="0"/>
          <w:numId w:val="64"/>
        </w:numPr>
        <w:spacing w:after="0" w:line="240" w:lineRule="auto"/>
        <w:jc w:val="both"/>
      </w:pPr>
      <w:r>
        <w:t>Падеж.</w:t>
      </w:r>
    </w:p>
    <w:p w:rsidR="00872DFF" w:rsidRDefault="00872DFF" w:rsidP="00D43822">
      <w:pPr>
        <w:numPr>
          <w:ilvl w:val="0"/>
          <w:numId w:val="64"/>
        </w:numPr>
        <w:spacing w:after="0" w:line="240" w:lineRule="auto"/>
        <w:jc w:val="both"/>
      </w:pPr>
      <w:r>
        <w:t>Синтаксическая роль.</w:t>
      </w:r>
    </w:p>
    <w:p w:rsidR="00872DFF" w:rsidRPr="003763F8" w:rsidRDefault="00872DFF" w:rsidP="00872DFF">
      <w:pPr>
        <w:jc w:val="both"/>
      </w:pPr>
    </w:p>
    <w:p w:rsidR="00872DFF" w:rsidRPr="003763F8" w:rsidRDefault="00872DFF" w:rsidP="00872DFF">
      <w:pPr>
        <w:pStyle w:val="1"/>
        <w:rPr>
          <w:color w:val="auto"/>
        </w:rPr>
      </w:pPr>
      <w:r w:rsidRPr="003763F8">
        <w:rPr>
          <w:color w:val="auto"/>
        </w:rPr>
        <w:t>Образцы грамматического разбора имени существительного</w:t>
      </w:r>
    </w:p>
    <w:p w:rsidR="00872DFF" w:rsidRDefault="00872DFF" w:rsidP="00872DFF">
      <w:pPr>
        <w:jc w:val="center"/>
      </w:pPr>
    </w:p>
    <w:p w:rsidR="00872DFF" w:rsidRDefault="00872DFF" w:rsidP="00872DFF">
      <w:pPr>
        <w:jc w:val="center"/>
      </w:pPr>
      <w:r>
        <w:t>№ 1</w:t>
      </w:r>
    </w:p>
    <w:p w:rsidR="00872DFF" w:rsidRDefault="00872DFF" w:rsidP="00872DFF">
      <w:pPr>
        <w:pStyle w:val="ad"/>
      </w:pPr>
      <w:r>
        <w:tab/>
        <w:t>…Были принесены… пластинки масла в золотой обертке… (Ю.Бондарев).</w:t>
      </w:r>
    </w:p>
    <w:p w:rsidR="00872DFF" w:rsidRDefault="00872DFF" w:rsidP="00872DFF">
      <w:pPr>
        <w:jc w:val="both"/>
      </w:pPr>
      <w:r>
        <w:t>Масла – имя существительное, нач.форма масло, нарицательное, неодушевленное, вещественное, ср.род, 2 скл., с данным значением употребляется только в ед.числе (форма мн.числа имеет значения ’виды данного вещества’: моторные масла), стоит в Р.п., в предложении является дополнением.</w:t>
      </w:r>
    </w:p>
    <w:p w:rsidR="00872DFF" w:rsidRDefault="00872DFF" w:rsidP="00872DFF">
      <w:pPr>
        <w:jc w:val="both"/>
      </w:pPr>
    </w:p>
    <w:p w:rsidR="00872DFF" w:rsidRDefault="00872DFF" w:rsidP="00872DFF">
      <w:pPr>
        <w:jc w:val="center"/>
      </w:pPr>
    </w:p>
    <w:p w:rsidR="00872DFF" w:rsidRDefault="00872DFF" w:rsidP="00872DFF">
      <w:pPr>
        <w:jc w:val="center"/>
      </w:pPr>
      <w:r>
        <w:t>№ 2</w:t>
      </w:r>
    </w:p>
    <w:p w:rsidR="00872DFF" w:rsidRDefault="00872DFF" w:rsidP="00872DFF">
      <w:pPr>
        <w:pStyle w:val="ad"/>
      </w:pPr>
      <w:r>
        <w:tab/>
        <w:t>Имя Владимира Маяковского становилось знаменем прогрессивной молодежи (Ф.Богородицкий).</w:t>
      </w:r>
    </w:p>
    <w:p w:rsidR="00872DFF" w:rsidRDefault="00872DFF" w:rsidP="00872DFF">
      <w:pPr>
        <w:jc w:val="both"/>
      </w:pPr>
      <w:r>
        <w:t>Знаменем – имя существительное, нач.форма знамя, нарицательное, неодущевленное, конкретное, ср.род, разносклоняемое, употреблено в ед.числе, Тв.п., в предложении является частью составного сказуемого.</w:t>
      </w:r>
    </w:p>
    <w:p w:rsidR="00872DFF" w:rsidRDefault="00872DFF" w:rsidP="00872DFF">
      <w:pPr>
        <w:jc w:val="both"/>
      </w:pPr>
    </w:p>
    <w:p w:rsidR="00872DFF" w:rsidRDefault="00872DFF" w:rsidP="00872DFF">
      <w:pPr>
        <w:jc w:val="center"/>
        <w:rPr>
          <w:b/>
        </w:rPr>
      </w:pPr>
      <w:r>
        <w:rPr>
          <w:b/>
        </w:rPr>
        <w:t>Порядок грамматического разбора имени прилагательного</w:t>
      </w:r>
    </w:p>
    <w:p w:rsidR="00872DFF" w:rsidRDefault="00872DFF" w:rsidP="00872DFF">
      <w:pPr>
        <w:jc w:val="center"/>
      </w:pPr>
    </w:p>
    <w:p w:rsidR="00872DFF" w:rsidRDefault="00872DFF" w:rsidP="00872DFF">
      <w:pPr>
        <w:jc w:val="center"/>
      </w:pPr>
      <w:r>
        <w:t>№ 1</w:t>
      </w:r>
    </w:p>
    <w:p w:rsidR="00872DFF" w:rsidRDefault="00872DFF" w:rsidP="00D43822">
      <w:pPr>
        <w:numPr>
          <w:ilvl w:val="0"/>
          <w:numId w:val="76"/>
        </w:numPr>
        <w:spacing w:after="0" w:line="240" w:lineRule="auto"/>
        <w:jc w:val="both"/>
      </w:pPr>
      <w:r>
        <w:t>Форма из текста.</w:t>
      </w:r>
    </w:p>
    <w:p w:rsidR="00872DFF" w:rsidRDefault="00872DFF" w:rsidP="00D43822">
      <w:pPr>
        <w:numPr>
          <w:ilvl w:val="0"/>
          <w:numId w:val="76"/>
        </w:numPr>
        <w:spacing w:after="0" w:line="240" w:lineRule="auto"/>
        <w:jc w:val="both"/>
      </w:pPr>
      <w:r>
        <w:t>Часть речи.</w:t>
      </w:r>
    </w:p>
    <w:p w:rsidR="00872DFF" w:rsidRDefault="00872DFF" w:rsidP="00D43822">
      <w:pPr>
        <w:numPr>
          <w:ilvl w:val="0"/>
          <w:numId w:val="76"/>
        </w:numPr>
        <w:spacing w:after="0" w:line="240" w:lineRule="auto"/>
        <w:jc w:val="both"/>
      </w:pPr>
      <w:r>
        <w:t>Начальная форма.</w:t>
      </w:r>
    </w:p>
    <w:p w:rsidR="00872DFF" w:rsidRDefault="00872DFF" w:rsidP="00D43822">
      <w:pPr>
        <w:numPr>
          <w:ilvl w:val="0"/>
          <w:numId w:val="76"/>
        </w:numPr>
        <w:spacing w:after="0" w:line="240" w:lineRule="auto"/>
        <w:jc w:val="both"/>
      </w:pPr>
      <w:r>
        <w:t>Разряд по значению.</w:t>
      </w:r>
    </w:p>
    <w:p w:rsidR="00872DFF" w:rsidRDefault="00872DFF" w:rsidP="00D43822">
      <w:pPr>
        <w:numPr>
          <w:ilvl w:val="0"/>
          <w:numId w:val="76"/>
        </w:numPr>
        <w:spacing w:after="0" w:line="240" w:lineRule="auto"/>
        <w:jc w:val="both"/>
      </w:pPr>
      <w:r>
        <w:t>Полное или краткое (только для качественных).</w:t>
      </w:r>
    </w:p>
    <w:p w:rsidR="00872DFF" w:rsidRDefault="00872DFF" w:rsidP="00D43822">
      <w:pPr>
        <w:numPr>
          <w:ilvl w:val="0"/>
          <w:numId w:val="76"/>
        </w:numPr>
        <w:spacing w:after="0" w:line="240" w:lineRule="auto"/>
        <w:jc w:val="both"/>
      </w:pPr>
      <w:r>
        <w:t>Степень сравнения (только для качественных).</w:t>
      </w:r>
    </w:p>
    <w:p w:rsidR="00872DFF" w:rsidRDefault="00872DFF" w:rsidP="00D43822">
      <w:pPr>
        <w:numPr>
          <w:ilvl w:val="0"/>
          <w:numId w:val="76"/>
        </w:numPr>
        <w:spacing w:after="0" w:line="240" w:lineRule="auto"/>
        <w:jc w:val="both"/>
      </w:pPr>
      <w:r>
        <w:t>Склонение и вариант.</w:t>
      </w:r>
    </w:p>
    <w:p w:rsidR="00872DFF" w:rsidRDefault="00872DFF" w:rsidP="00D43822">
      <w:pPr>
        <w:numPr>
          <w:ilvl w:val="0"/>
          <w:numId w:val="76"/>
        </w:numPr>
        <w:spacing w:after="0" w:line="240" w:lineRule="auto"/>
        <w:jc w:val="both"/>
      </w:pPr>
      <w:r>
        <w:t>С каким словом согласуется.</w:t>
      </w:r>
    </w:p>
    <w:p w:rsidR="00872DFF" w:rsidRDefault="00872DFF" w:rsidP="00D43822">
      <w:pPr>
        <w:numPr>
          <w:ilvl w:val="0"/>
          <w:numId w:val="76"/>
        </w:numPr>
        <w:spacing w:after="0" w:line="240" w:lineRule="auto"/>
        <w:jc w:val="both"/>
      </w:pPr>
      <w:r>
        <w:t>Род.</w:t>
      </w:r>
    </w:p>
    <w:p w:rsidR="00872DFF" w:rsidRDefault="00872DFF" w:rsidP="00D43822">
      <w:pPr>
        <w:numPr>
          <w:ilvl w:val="0"/>
          <w:numId w:val="76"/>
        </w:numPr>
        <w:spacing w:after="0" w:line="240" w:lineRule="auto"/>
        <w:jc w:val="both"/>
      </w:pPr>
      <w:r>
        <w:t>Число.</w:t>
      </w:r>
    </w:p>
    <w:p w:rsidR="00872DFF" w:rsidRDefault="00872DFF" w:rsidP="00D43822">
      <w:pPr>
        <w:numPr>
          <w:ilvl w:val="0"/>
          <w:numId w:val="76"/>
        </w:numPr>
        <w:spacing w:after="0" w:line="240" w:lineRule="auto"/>
        <w:jc w:val="both"/>
      </w:pPr>
      <w:r>
        <w:t>Падеж.</w:t>
      </w:r>
    </w:p>
    <w:p w:rsidR="00872DFF" w:rsidRDefault="00872DFF" w:rsidP="00D43822">
      <w:pPr>
        <w:numPr>
          <w:ilvl w:val="0"/>
          <w:numId w:val="76"/>
        </w:numPr>
        <w:spacing w:after="0" w:line="240" w:lineRule="auto"/>
        <w:jc w:val="both"/>
      </w:pPr>
      <w:r>
        <w:t>Синтаксическая функция.</w:t>
      </w:r>
    </w:p>
    <w:p w:rsidR="00872DFF" w:rsidRDefault="00872DFF" w:rsidP="00872DFF">
      <w:pPr>
        <w:jc w:val="both"/>
      </w:pPr>
    </w:p>
    <w:p w:rsidR="00872DFF" w:rsidRDefault="00872DFF" w:rsidP="00872DFF">
      <w:pPr>
        <w:jc w:val="center"/>
        <w:rPr>
          <w:b/>
        </w:rPr>
      </w:pPr>
      <w:r>
        <w:rPr>
          <w:b/>
        </w:rPr>
        <w:t>Образцы грамматического разбора имени прилагательного</w:t>
      </w:r>
    </w:p>
    <w:p w:rsidR="00872DFF" w:rsidRDefault="00872DFF" w:rsidP="00872DFF">
      <w:pPr>
        <w:jc w:val="center"/>
      </w:pPr>
    </w:p>
    <w:p w:rsidR="00872DFF" w:rsidRDefault="00872DFF" w:rsidP="00872DFF">
      <w:pPr>
        <w:jc w:val="center"/>
      </w:pPr>
      <w:r>
        <w:t>№ 1</w:t>
      </w:r>
    </w:p>
    <w:p w:rsidR="00872DFF" w:rsidRDefault="00872DFF" w:rsidP="00872DFF">
      <w:pPr>
        <w:pStyle w:val="ad"/>
      </w:pPr>
      <w:r>
        <w:tab/>
        <w:t>Мать – земля родная наша, в дни беды и в дни побед нет тебя на         свете краше… (А.Твардовский).</w:t>
      </w:r>
    </w:p>
    <w:p w:rsidR="00872DFF" w:rsidRDefault="00872DFF" w:rsidP="00872DFF">
      <w:pPr>
        <w:jc w:val="both"/>
      </w:pPr>
      <w:r>
        <w:t>Краше – имя прилагательное, нач.форма красивый, качественное, употреблено в простой форме сравнительной степени, данная форма не склоняется, в предложении является частью составного сказуемого.</w:t>
      </w:r>
    </w:p>
    <w:p w:rsidR="00872DFF" w:rsidRDefault="00872DFF" w:rsidP="00872DFF">
      <w:pPr>
        <w:jc w:val="both"/>
      </w:pPr>
    </w:p>
    <w:p w:rsidR="00872DFF" w:rsidRDefault="00872DFF" w:rsidP="00872DFF">
      <w:pPr>
        <w:jc w:val="center"/>
      </w:pPr>
      <w:r>
        <w:t>№ 2</w:t>
      </w:r>
    </w:p>
    <w:p w:rsidR="00872DFF" w:rsidRDefault="00872DFF" w:rsidP="00872DFF">
      <w:pPr>
        <w:pStyle w:val="ad"/>
      </w:pPr>
      <w:r>
        <w:tab/>
        <w:t>За сегодняшний день позеленели лужайки… (М.Пришвин).</w:t>
      </w:r>
    </w:p>
    <w:p w:rsidR="00872DFF" w:rsidRDefault="00872DFF" w:rsidP="00872DFF">
      <w:pPr>
        <w:jc w:val="both"/>
      </w:pPr>
      <w:r>
        <w:t>Сегодняшний – имя прилагательное, нач.форма сегодняшний, относительное, 1 склонение, мягкий вариант, согласуется со словом день, употреблено в муж. роде, ед.числе, В.п., в предложении является определением.</w:t>
      </w:r>
    </w:p>
    <w:p w:rsidR="00872DFF" w:rsidRDefault="00872DFF" w:rsidP="00872DFF">
      <w:pPr>
        <w:jc w:val="both"/>
      </w:pPr>
    </w:p>
    <w:p w:rsidR="00872DFF" w:rsidRPr="003763F8" w:rsidRDefault="00872DFF" w:rsidP="00872DFF">
      <w:pPr>
        <w:pStyle w:val="1"/>
        <w:rPr>
          <w:color w:val="auto"/>
        </w:rPr>
      </w:pPr>
      <w:r w:rsidRPr="003763F8">
        <w:rPr>
          <w:color w:val="auto"/>
        </w:rPr>
        <w:t>Схема грамматического анализа глагола</w:t>
      </w:r>
    </w:p>
    <w:p w:rsidR="00872DFF" w:rsidRDefault="00872DFF" w:rsidP="00872DFF">
      <w:pPr>
        <w:jc w:val="center"/>
        <w:rPr>
          <w:b/>
        </w:rPr>
      </w:pPr>
    </w:p>
    <w:p w:rsidR="00872DFF" w:rsidRDefault="00872DFF" w:rsidP="00D43822">
      <w:pPr>
        <w:numPr>
          <w:ilvl w:val="0"/>
          <w:numId w:val="77"/>
        </w:numPr>
        <w:spacing w:after="0" w:line="240" w:lineRule="auto"/>
        <w:jc w:val="both"/>
      </w:pPr>
      <w:r>
        <w:t>Форма из текста.</w:t>
      </w:r>
    </w:p>
    <w:p w:rsidR="00872DFF" w:rsidRDefault="00872DFF" w:rsidP="00D43822">
      <w:pPr>
        <w:numPr>
          <w:ilvl w:val="0"/>
          <w:numId w:val="77"/>
        </w:numPr>
        <w:spacing w:after="0" w:line="240" w:lineRule="auto"/>
        <w:jc w:val="both"/>
      </w:pPr>
      <w:r>
        <w:t>Часть речи.</w:t>
      </w:r>
    </w:p>
    <w:p w:rsidR="00872DFF" w:rsidRDefault="00872DFF" w:rsidP="00D43822">
      <w:pPr>
        <w:numPr>
          <w:ilvl w:val="0"/>
          <w:numId w:val="77"/>
        </w:numPr>
        <w:spacing w:after="0" w:line="240" w:lineRule="auto"/>
        <w:jc w:val="both"/>
      </w:pPr>
      <w:r>
        <w:t>Начальная форма (инфинитив).</w:t>
      </w:r>
    </w:p>
    <w:p w:rsidR="00872DFF" w:rsidRDefault="00872DFF" w:rsidP="00D43822">
      <w:pPr>
        <w:numPr>
          <w:ilvl w:val="0"/>
          <w:numId w:val="77"/>
        </w:numPr>
        <w:spacing w:after="0" w:line="240" w:lineRule="auto"/>
        <w:jc w:val="both"/>
      </w:pPr>
      <w:r>
        <w:t>Переходность.</w:t>
      </w:r>
    </w:p>
    <w:p w:rsidR="00872DFF" w:rsidRDefault="00872DFF" w:rsidP="00D43822">
      <w:pPr>
        <w:numPr>
          <w:ilvl w:val="0"/>
          <w:numId w:val="77"/>
        </w:numPr>
        <w:spacing w:after="0" w:line="240" w:lineRule="auto"/>
        <w:jc w:val="both"/>
      </w:pPr>
      <w:r>
        <w:t>Возвратность.</w:t>
      </w:r>
    </w:p>
    <w:p w:rsidR="00872DFF" w:rsidRDefault="00872DFF" w:rsidP="00D43822">
      <w:pPr>
        <w:numPr>
          <w:ilvl w:val="0"/>
          <w:numId w:val="77"/>
        </w:numPr>
        <w:spacing w:after="0" w:line="240" w:lineRule="auto"/>
        <w:jc w:val="both"/>
      </w:pPr>
      <w:r>
        <w:t>Залог.</w:t>
      </w:r>
    </w:p>
    <w:p w:rsidR="00872DFF" w:rsidRDefault="00872DFF" w:rsidP="00D43822">
      <w:pPr>
        <w:numPr>
          <w:ilvl w:val="0"/>
          <w:numId w:val="77"/>
        </w:numPr>
        <w:spacing w:after="0" w:line="240" w:lineRule="auto"/>
        <w:jc w:val="both"/>
      </w:pPr>
      <w:r>
        <w:t>Вид.</w:t>
      </w:r>
    </w:p>
    <w:p w:rsidR="00872DFF" w:rsidRDefault="00872DFF" w:rsidP="00D43822">
      <w:pPr>
        <w:numPr>
          <w:ilvl w:val="0"/>
          <w:numId w:val="77"/>
        </w:numPr>
        <w:spacing w:after="0" w:line="240" w:lineRule="auto"/>
        <w:jc w:val="both"/>
      </w:pPr>
      <w:r>
        <w:t>Класс.</w:t>
      </w:r>
    </w:p>
    <w:p w:rsidR="00872DFF" w:rsidRDefault="00872DFF" w:rsidP="00D43822">
      <w:pPr>
        <w:numPr>
          <w:ilvl w:val="0"/>
          <w:numId w:val="77"/>
        </w:numPr>
        <w:spacing w:after="0" w:line="240" w:lineRule="auto"/>
        <w:jc w:val="both"/>
      </w:pPr>
      <w:r>
        <w:t>Спряжение.</w:t>
      </w:r>
    </w:p>
    <w:p w:rsidR="00872DFF" w:rsidRDefault="00872DFF" w:rsidP="00D43822">
      <w:pPr>
        <w:numPr>
          <w:ilvl w:val="0"/>
          <w:numId w:val="77"/>
        </w:numPr>
        <w:spacing w:after="0" w:line="240" w:lineRule="auto"/>
        <w:jc w:val="both"/>
      </w:pPr>
      <w:r>
        <w:t>Наклонение (если определяется).</w:t>
      </w:r>
    </w:p>
    <w:p w:rsidR="00872DFF" w:rsidRDefault="00872DFF" w:rsidP="00D43822">
      <w:pPr>
        <w:numPr>
          <w:ilvl w:val="0"/>
          <w:numId w:val="77"/>
        </w:numPr>
        <w:spacing w:after="0" w:line="240" w:lineRule="auto"/>
        <w:jc w:val="both"/>
      </w:pPr>
      <w:r>
        <w:t>Время (если есть).</w:t>
      </w:r>
    </w:p>
    <w:p w:rsidR="00872DFF" w:rsidRDefault="00872DFF" w:rsidP="00D43822">
      <w:pPr>
        <w:numPr>
          <w:ilvl w:val="0"/>
          <w:numId w:val="77"/>
        </w:numPr>
        <w:spacing w:after="0" w:line="240" w:lineRule="auto"/>
        <w:jc w:val="both"/>
      </w:pPr>
      <w:r>
        <w:t>Лицо (если есть).</w:t>
      </w:r>
    </w:p>
    <w:p w:rsidR="00872DFF" w:rsidRDefault="00872DFF" w:rsidP="00D43822">
      <w:pPr>
        <w:numPr>
          <w:ilvl w:val="0"/>
          <w:numId w:val="77"/>
        </w:numPr>
        <w:spacing w:after="0" w:line="240" w:lineRule="auto"/>
        <w:jc w:val="both"/>
      </w:pPr>
      <w:r>
        <w:t>Число (если есть).</w:t>
      </w:r>
    </w:p>
    <w:p w:rsidR="00872DFF" w:rsidRDefault="00872DFF" w:rsidP="00D43822">
      <w:pPr>
        <w:numPr>
          <w:ilvl w:val="0"/>
          <w:numId w:val="77"/>
        </w:numPr>
        <w:spacing w:after="0" w:line="240" w:lineRule="auto"/>
        <w:jc w:val="both"/>
      </w:pPr>
      <w:r>
        <w:t>Род (если есть).</w:t>
      </w:r>
    </w:p>
    <w:p w:rsidR="00872DFF" w:rsidRDefault="00872DFF" w:rsidP="00D43822">
      <w:pPr>
        <w:numPr>
          <w:ilvl w:val="0"/>
          <w:numId w:val="77"/>
        </w:numPr>
        <w:spacing w:after="0" w:line="240" w:lineRule="auto"/>
        <w:jc w:val="both"/>
      </w:pPr>
      <w:r>
        <w:t>Синтаксическая роль.</w:t>
      </w:r>
    </w:p>
    <w:p w:rsidR="00872DFF" w:rsidRDefault="00872DFF" w:rsidP="00872DFF">
      <w:pPr>
        <w:jc w:val="both"/>
      </w:pPr>
    </w:p>
    <w:p w:rsidR="00872DFF" w:rsidRDefault="00872DFF" w:rsidP="00872DFF">
      <w:pPr>
        <w:pStyle w:val="1"/>
      </w:pPr>
    </w:p>
    <w:p w:rsidR="00872DFF" w:rsidRPr="003763F8" w:rsidRDefault="00872DFF" w:rsidP="00872DFF">
      <w:pPr>
        <w:pStyle w:val="1"/>
        <w:rPr>
          <w:color w:val="auto"/>
        </w:rPr>
      </w:pPr>
      <w:r w:rsidRPr="003763F8">
        <w:rPr>
          <w:color w:val="auto"/>
        </w:rPr>
        <w:t>Образцы грамматического разбора глагола</w:t>
      </w:r>
    </w:p>
    <w:p w:rsidR="00872DFF" w:rsidRDefault="00872DFF" w:rsidP="00872DFF">
      <w:pPr>
        <w:jc w:val="center"/>
        <w:rPr>
          <w:b/>
        </w:rPr>
      </w:pPr>
    </w:p>
    <w:p w:rsidR="00872DFF" w:rsidRDefault="00872DFF" w:rsidP="00872DFF">
      <w:pPr>
        <w:jc w:val="center"/>
      </w:pPr>
      <w:r>
        <w:t>№ 1</w:t>
      </w:r>
    </w:p>
    <w:p w:rsidR="00872DFF" w:rsidRDefault="00872DFF" w:rsidP="00872DFF">
      <w:pPr>
        <w:pStyle w:val="ad"/>
      </w:pPr>
      <w:r>
        <w:t>Сижу я однажды ночью, один опять, возле больной. (И.С. Тургенев).</w:t>
      </w:r>
    </w:p>
    <w:p w:rsidR="00872DFF" w:rsidRDefault="00872DFF" w:rsidP="00872DFF">
      <w:pPr>
        <w:pStyle w:val="ad"/>
      </w:pPr>
      <w:r>
        <w:t>Сижу – глагол,  нач.форма сидеть, непереходный, невозвратный, действительного залога, несов.вида, относится к 3 непродуктивному классу, 2 спряжению, в изъявительном наклонении, форма наст.времени употреблена в значении прош.времени, 1 лицо, ед.число, в предложении является сказуемым.</w:t>
      </w:r>
    </w:p>
    <w:p w:rsidR="00872DFF" w:rsidRDefault="00872DFF" w:rsidP="00872DFF">
      <w:pPr>
        <w:jc w:val="center"/>
      </w:pPr>
    </w:p>
    <w:p w:rsidR="00872DFF" w:rsidRDefault="00872DFF" w:rsidP="00872DFF">
      <w:pPr>
        <w:jc w:val="center"/>
      </w:pPr>
      <w:r>
        <w:t>№ 2</w:t>
      </w:r>
    </w:p>
    <w:p w:rsidR="00872DFF" w:rsidRDefault="00872DFF" w:rsidP="00872DFF">
      <w:pPr>
        <w:pStyle w:val="ad"/>
      </w:pPr>
      <w:r>
        <w:t>Не будь этого приклада, ружье не было бы похоже на ружье… (А.П.Чехов).</w:t>
      </w:r>
    </w:p>
    <w:p w:rsidR="00872DFF" w:rsidRDefault="00872DFF" w:rsidP="00872DFF">
      <w:pPr>
        <w:pStyle w:val="ad"/>
      </w:pPr>
      <w:r>
        <w:t>Будь – глагол, нач.форма быть,  непереходный, невозвратный, действит.залога, несов.вида, не относится к какому-либо классу (изолированный глагол), 1 спряжение, форма повелительного наклонения, 2 лица, ед.числа употреблена в значении сослагательного наклонения, в предложении является сказуемым.</w:t>
      </w:r>
    </w:p>
    <w:p w:rsidR="00872DFF" w:rsidRDefault="00872DFF" w:rsidP="00872DFF">
      <w:pPr>
        <w:pStyle w:val="1"/>
        <w:sectPr w:rsidR="00872DFF">
          <w:footerReference w:type="even" r:id="rId205"/>
          <w:footerReference w:type="default" r:id="rId206"/>
          <w:pgSz w:w="11906" w:h="16838"/>
          <w:pgMar w:top="1134" w:right="1134" w:bottom="1134" w:left="1134" w:header="720" w:footer="720" w:gutter="0"/>
          <w:cols w:space="720"/>
          <w:titlePg/>
        </w:sectPr>
      </w:pPr>
    </w:p>
    <w:p w:rsidR="00872DFF" w:rsidRPr="003763F8" w:rsidRDefault="00872DFF" w:rsidP="003763F8">
      <w:pPr>
        <w:pStyle w:val="1"/>
        <w:jc w:val="center"/>
        <w:rPr>
          <w:color w:val="auto"/>
        </w:rPr>
      </w:pPr>
      <w:r w:rsidRPr="003763F8">
        <w:rPr>
          <w:color w:val="auto"/>
        </w:rPr>
        <w:lastRenderedPageBreak/>
        <w:t>ЛИТЕРАТУРА</w:t>
      </w:r>
    </w:p>
    <w:p w:rsidR="00872DFF" w:rsidRDefault="00872DFF" w:rsidP="00872DFF">
      <w:pPr>
        <w:jc w:val="center"/>
        <w:rPr>
          <w:b/>
        </w:rPr>
      </w:pPr>
    </w:p>
    <w:p w:rsidR="00872DFF" w:rsidRDefault="00872DFF" w:rsidP="00872DFF">
      <w:pPr>
        <w:jc w:val="center"/>
      </w:pPr>
      <w:r>
        <w:t>Основная</w:t>
      </w:r>
    </w:p>
    <w:p w:rsidR="00872DFF" w:rsidRDefault="00872DFF" w:rsidP="00872DFF">
      <w:pPr>
        <w:jc w:val="center"/>
      </w:pPr>
    </w:p>
    <w:p w:rsidR="00872DFF" w:rsidRDefault="00872DFF" w:rsidP="00D43822">
      <w:pPr>
        <w:numPr>
          <w:ilvl w:val="0"/>
          <w:numId w:val="58"/>
        </w:numPr>
        <w:spacing w:after="0" w:line="240" w:lineRule="auto"/>
        <w:jc w:val="both"/>
      </w:pPr>
      <w:r>
        <w:t>Авласевич М.А. Морфемный состав слова и словообразование: Пособие для учителя. Мн., 1980.</w:t>
      </w:r>
    </w:p>
    <w:p w:rsidR="00872DFF" w:rsidRDefault="00872DFF" w:rsidP="00D43822">
      <w:pPr>
        <w:numPr>
          <w:ilvl w:val="0"/>
          <w:numId w:val="58"/>
        </w:numPr>
        <w:spacing w:after="0" w:line="240" w:lineRule="auto"/>
        <w:jc w:val="both"/>
      </w:pPr>
      <w:r>
        <w:t>Земская Е.А. Современный русский язык: Словообразование. М., 1973.</w:t>
      </w:r>
    </w:p>
    <w:p w:rsidR="00872DFF" w:rsidRDefault="00872DFF" w:rsidP="00D43822">
      <w:pPr>
        <w:numPr>
          <w:ilvl w:val="0"/>
          <w:numId w:val="58"/>
        </w:numPr>
        <w:spacing w:after="0" w:line="240" w:lineRule="auto"/>
        <w:jc w:val="both"/>
      </w:pPr>
      <w:r>
        <w:t>Немченко В.Н. Современный русский язык: Словообразование. М., 1984.</w:t>
      </w:r>
    </w:p>
    <w:p w:rsidR="00872DFF" w:rsidRDefault="00872DFF" w:rsidP="00D43822">
      <w:pPr>
        <w:numPr>
          <w:ilvl w:val="0"/>
          <w:numId w:val="58"/>
        </w:numPr>
        <w:spacing w:after="0" w:line="240" w:lineRule="auto"/>
        <w:jc w:val="both"/>
      </w:pPr>
      <w:r>
        <w:t>Современный русский язык. Ч.2. Словообразование. Морфонология. Морфология /Под ред. П.П.Шубы. Мн., 1998.</w:t>
      </w:r>
    </w:p>
    <w:p w:rsidR="00872DFF" w:rsidRDefault="00872DFF" w:rsidP="00D43822">
      <w:pPr>
        <w:numPr>
          <w:ilvl w:val="0"/>
          <w:numId w:val="58"/>
        </w:numPr>
        <w:spacing w:after="0" w:line="240" w:lineRule="auto"/>
        <w:jc w:val="both"/>
      </w:pPr>
      <w:r>
        <w:t>Современный русский язык. Ч.1. Лексика, фонетика, словообразование, морфология / Под ред. Д.Э.Розенталя. М., 1979.</w:t>
      </w:r>
    </w:p>
    <w:p w:rsidR="00872DFF" w:rsidRDefault="00872DFF" w:rsidP="00D43822">
      <w:pPr>
        <w:numPr>
          <w:ilvl w:val="0"/>
          <w:numId w:val="58"/>
        </w:numPr>
        <w:spacing w:after="0" w:line="240" w:lineRule="auto"/>
        <w:jc w:val="both"/>
      </w:pPr>
      <w:r>
        <w:t>Современный русский язык: Фонетика и орфоэпия. Графика и орфография. Лексикология и фразеология. Лексикография. Морфемика и словообразование. Морфология /Под общ. ред. М.Г.Булахова и И.С.Козырева. Мн., 1991.</w:t>
      </w:r>
    </w:p>
    <w:p w:rsidR="00872DFF" w:rsidRDefault="00872DFF" w:rsidP="00D43822">
      <w:pPr>
        <w:numPr>
          <w:ilvl w:val="0"/>
          <w:numId w:val="58"/>
        </w:numPr>
        <w:spacing w:after="0" w:line="240" w:lineRule="auto"/>
        <w:jc w:val="both"/>
      </w:pPr>
      <w:r>
        <w:t>Супрун А.Е. Части речи в русском языке. М., 1971.</w:t>
      </w:r>
    </w:p>
    <w:p w:rsidR="00872DFF" w:rsidRDefault="00872DFF" w:rsidP="00D43822">
      <w:pPr>
        <w:numPr>
          <w:ilvl w:val="0"/>
          <w:numId w:val="58"/>
        </w:numPr>
        <w:spacing w:after="0" w:line="240" w:lineRule="auto"/>
        <w:jc w:val="both"/>
      </w:pPr>
      <w:r>
        <w:t>Шанский Н.М., Тихонов А.Н. Современный русский язык. Ч.</w:t>
      </w:r>
      <w:r>
        <w:rPr>
          <w:lang w:val="en-US"/>
        </w:rPr>
        <w:t>II</w:t>
      </w:r>
      <w:r>
        <w:t>. Словообразование. Морфология. – М., 1981.</w:t>
      </w:r>
    </w:p>
    <w:p w:rsidR="00872DFF" w:rsidRDefault="00872DFF" w:rsidP="00872DFF">
      <w:pPr>
        <w:jc w:val="both"/>
      </w:pPr>
    </w:p>
    <w:p w:rsidR="00872DFF" w:rsidRDefault="00872DFF" w:rsidP="00872DFF">
      <w:pPr>
        <w:jc w:val="center"/>
      </w:pPr>
      <w:r>
        <w:t>Дополнительная</w:t>
      </w:r>
    </w:p>
    <w:p w:rsidR="00872DFF" w:rsidRDefault="00872DFF" w:rsidP="00872DFF">
      <w:pPr>
        <w:jc w:val="center"/>
      </w:pPr>
    </w:p>
    <w:p w:rsidR="00872DFF" w:rsidRDefault="00872DFF" w:rsidP="00D43822">
      <w:pPr>
        <w:numPr>
          <w:ilvl w:val="0"/>
          <w:numId w:val="59"/>
        </w:numPr>
        <w:spacing w:after="0" w:line="240" w:lineRule="auto"/>
        <w:jc w:val="both"/>
      </w:pPr>
      <w:r>
        <w:t>Б</w:t>
      </w:r>
      <w:r>
        <w:rPr>
          <w:lang w:val="be-BY"/>
        </w:rPr>
        <w:t xml:space="preserve">агамольнікава Н.А. Марфеміка: Практыкум па сучаснай беларускай мове. Гомель, 2000. </w:t>
      </w:r>
    </w:p>
    <w:p w:rsidR="00872DFF" w:rsidRDefault="00872DFF" w:rsidP="00D43822">
      <w:pPr>
        <w:numPr>
          <w:ilvl w:val="0"/>
          <w:numId w:val="59"/>
        </w:numPr>
        <w:spacing w:after="0" w:line="240" w:lineRule="auto"/>
        <w:jc w:val="both"/>
      </w:pPr>
      <w:r>
        <w:t>Виноградов В.В. Русский язык: Грамматическое учение о слове. М., 1972.</w:t>
      </w:r>
    </w:p>
    <w:p w:rsidR="00872DFF" w:rsidRDefault="00872DFF" w:rsidP="00D43822">
      <w:pPr>
        <w:numPr>
          <w:ilvl w:val="0"/>
          <w:numId w:val="59"/>
        </w:numPr>
        <w:spacing w:after="0" w:line="240" w:lineRule="auto"/>
        <w:jc w:val="both"/>
      </w:pPr>
      <w:r>
        <w:t>Игнатьева М.М. Морфемный и словообразовательный анализ слова. М., 1982.</w:t>
      </w:r>
    </w:p>
    <w:p w:rsidR="00872DFF" w:rsidRDefault="00872DFF" w:rsidP="00D43822">
      <w:pPr>
        <w:numPr>
          <w:ilvl w:val="0"/>
          <w:numId w:val="59"/>
        </w:numPr>
        <w:spacing w:after="0" w:line="240" w:lineRule="auto"/>
        <w:jc w:val="both"/>
      </w:pPr>
      <w:r>
        <w:t>Краткая русская грамматика / Под ред. Н.Ю.Шведовой и В.В.Лопатина. М., 1989.</w:t>
      </w:r>
    </w:p>
    <w:p w:rsidR="00872DFF" w:rsidRDefault="00872DFF" w:rsidP="00D43822">
      <w:pPr>
        <w:numPr>
          <w:ilvl w:val="0"/>
          <w:numId w:val="59"/>
        </w:numPr>
        <w:spacing w:after="0" w:line="240" w:lineRule="auto"/>
        <w:jc w:val="both"/>
      </w:pPr>
      <w:r>
        <w:t>Лопатин В.В. Русская словообразовательная морфемика: Проблемы и принципы описания. М., 1977.</w:t>
      </w:r>
    </w:p>
    <w:p w:rsidR="00872DFF" w:rsidRDefault="00872DFF" w:rsidP="00D43822">
      <w:pPr>
        <w:numPr>
          <w:ilvl w:val="0"/>
          <w:numId w:val="59"/>
        </w:numPr>
        <w:spacing w:after="0" w:line="240" w:lineRule="auto"/>
        <w:jc w:val="both"/>
      </w:pPr>
      <w:r>
        <w:t>Откупщикова М.И. Части речи и местоимения в русском языке. Л., 1978.</w:t>
      </w:r>
    </w:p>
    <w:p w:rsidR="00872DFF" w:rsidRDefault="00872DFF" w:rsidP="00D43822">
      <w:pPr>
        <w:numPr>
          <w:ilvl w:val="0"/>
          <w:numId w:val="59"/>
        </w:numPr>
        <w:spacing w:after="0" w:line="240" w:lineRule="auto"/>
        <w:jc w:val="both"/>
      </w:pPr>
      <w:r>
        <w:t>Русская грамматика / Под ред. Н.Ю.Шведовой. М., 1980. Т.1.</w:t>
      </w:r>
    </w:p>
    <w:p w:rsidR="00872DFF" w:rsidRDefault="00872DFF" w:rsidP="00872DFF">
      <w:pPr>
        <w:ind w:left="360"/>
        <w:jc w:val="center"/>
      </w:pPr>
    </w:p>
    <w:p w:rsidR="00872DFF" w:rsidRDefault="00872DFF" w:rsidP="00872DFF">
      <w:pPr>
        <w:pStyle w:val="1"/>
      </w:pPr>
    </w:p>
    <w:p w:rsidR="00872DFF" w:rsidRPr="003763F8" w:rsidRDefault="00872DFF" w:rsidP="003763F8">
      <w:pPr>
        <w:pStyle w:val="1"/>
        <w:jc w:val="center"/>
        <w:rPr>
          <w:color w:val="auto"/>
        </w:rPr>
      </w:pPr>
      <w:r w:rsidRPr="003763F8">
        <w:rPr>
          <w:color w:val="auto"/>
        </w:rPr>
        <w:t>СЛОВАРИ</w:t>
      </w:r>
    </w:p>
    <w:p w:rsidR="00872DFF" w:rsidRDefault="00872DFF" w:rsidP="00872DFF">
      <w:pPr>
        <w:jc w:val="center"/>
      </w:pPr>
    </w:p>
    <w:p w:rsidR="00872DFF" w:rsidRDefault="00872DFF" w:rsidP="00D43822">
      <w:pPr>
        <w:numPr>
          <w:ilvl w:val="0"/>
          <w:numId w:val="60"/>
        </w:numPr>
        <w:spacing w:after="0" w:line="240" w:lineRule="auto"/>
        <w:jc w:val="both"/>
      </w:pPr>
      <w:r>
        <w:t>Бардовіч А.М., Круталевіч М.М., Лукашанец А.А. Словаўтваральны слоўнік беларускай мовы. Мн., 2000.</w:t>
      </w:r>
    </w:p>
    <w:p w:rsidR="00872DFF" w:rsidRDefault="00872DFF" w:rsidP="00D43822">
      <w:pPr>
        <w:numPr>
          <w:ilvl w:val="0"/>
          <w:numId w:val="60"/>
        </w:numPr>
        <w:spacing w:after="0" w:line="240" w:lineRule="auto"/>
        <w:jc w:val="both"/>
      </w:pPr>
      <w:r>
        <w:t>Бардов</w:t>
      </w:r>
      <w:r>
        <w:rPr>
          <w:lang w:val="be-BY"/>
        </w:rPr>
        <w:t>і</w:t>
      </w:r>
      <w:r>
        <w:t>ч А.М., Шакун Л.М.</w:t>
      </w:r>
      <w:r>
        <w:rPr>
          <w:lang w:val="be-BY"/>
        </w:rPr>
        <w:t>Марфемны слоўнік беларускай мовы. Мн., 1975.</w:t>
      </w:r>
    </w:p>
    <w:p w:rsidR="00872DFF" w:rsidRDefault="00872DFF" w:rsidP="00D43822">
      <w:pPr>
        <w:numPr>
          <w:ilvl w:val="0"/>
          <w:numId w:val="60"/>
        </w:numPr>
        <w:spacing w:after="0" w:line="240" w:lineRule="auto"/>
        <w:jc w:val="both"/>
      </w:pPr>
      <w:r>
        <w:t>Кузнецова А.И., Ефремова Т.Ф. Словарь морфем русского языка. М., 1986.</w:t>
      </w:r>
    </w:p>
    <w:p w:rsidR="00872DFF" w:rsidRDefault="00872DFF" w:rsidP="00D43822">
      <w:pPr>
        <w:numPr>
          <w:ilvl w:val="0"/>
          <w:numId w:val="60"/>
        </w:numPr>
        <w:spacing w:after="0" w:line="240" w:lineRule="auto"/>
        <w:jc w:val="both"/>
      </w:pPr>
      <w:r>
        <w:t>Орфоэпический словарь русского языка: Произношение. Ударение. Грамматические формы / Под ред. Р.И. Аванесова. М., 1985.</w:t>
      </w:r>
    </w:p>
    <w:p w:rsidR="00872DFF" w:rsidRDefault="00872DFF" w:rsidP="00D43822">
      <w:pPr>
        <w:numPr>
          <w:ilvl w:val="0"/>
          <w:numId w:val="60"/>
        </w:numPr>
        <w:spacing w:after="0" w:line="240" w:lineRule="auto"/>
        <w:jc w:val="both"/>
      </w:pPr>
      <w:r>
        <w:t>Потиха З.А.  Школьный словообразовательный словарь. М., 1964.</w:t>
      </w:r>
    </w:p>
    <w:p w:rsidR="00872DFF" w:rsidRDefault="00872DFF" w:rsidP="00D43822">
      <w:pPr>
        <w:numPr>
          <w:ilvl w:val="0"/>
          <w:numId w:val="60"/>
        </w:numPr>
        <w:spacing w:after="0" w:line="240" w:lineRule="auto"/>
        <w:jc w:val="both"/>
      </w:pPr>
      <w:r>
        <w:t>Тихонов А.Н. Школьный словообразовательный словарь русского языка. М., 1978.</w:t>
      </w:r>
    </w:p>
    <w:p w:rsidR="00872DFF" w:rsidRDefault="00872DFF" w:rsidP="00D43822">
      <w:pPr>
        <w:numPr>
          <w:ilvl w:val="0"/>
          <w:numId w:val="60"/>
        </w:numPr>
        <w:spacing w:after="0" w:line="240" w:lineRule="auto"/>
        <w:jc w:val="both"/>
      </w:pPr>
      <w:r>
        <w:t>Тихонов А.Н. Словообразовательный словарь русского языка. М., 1985. Т.1,2.</w:t>
      </w:r>
    </w:p>
    <w:p w:rsidR="00872DFF" w:rsidRDefault="00872DFF" w:rsidP="00D43822">
      <w:pPr>
        <w:numPr>
          <w:ilvl w:val="0"/>
          <w:numId w:val="60"/>
        </w:numPr>
        <w:spacing w:after="0" w:line="240" w:lineRule="auto"/>
        <w:jc w:val="both"/>
      </w:pPr>
      <w:r>
        <w:t>Фасмер М. Этимологический словарь русского языка. М., 1986-1987. Т.1-4.</w:t>
      </w:r>
    </w:p>
    <w:p w:rsidR="00872DFF" w:rsidRDefault="00872DFF" w:rsidP="00D43822">
      <w:pPr>
        <w:numPr>
          <w:ilvl w:val="0"/>
          <w:numId w:val="60"/>
        </w:numPr>
        <w:spacing w:after="0" w:line="240" w:lineRule="auto"/>
        <w:jc w:val="both"/>
      </w:pPr>
      <w:r>
        <w:t>Шанский Н.М., Иванов В.В., Шанская Т.В. Краткий этимологический словарь русского языка. М., 1975.</w:t>
      </w:r>
    </w:p>
    <w:p w:rsidR="00872DFF" w:rsidRDefault="00872DFF" w:rsidP="00872DFF">
      <w:pPr>
        <w:ind w:firstLine="709"/>
        <w:jc w:val="both"/>
        <w:rPr>
          <w:i/>
        </w:rPr>
      </w:pPr>
    </w:p>
    <w:p w:rsidR="00872DFF" w:rsidRDefault="00872DFF" w:rsidP="00872DFF">
      <w:pPr>
        <w:pStyle w:val="1"/>
        <w:sectPr w:rsidR="00872DFF">
          <w:pgSz w:w="11906" w:h="16838"/>
          <w:pgMar w:top="1134" w:right="1134" w:bottom="1134" w:left="1134" w:header="720" w:footer="720" w:gutter="0"/>
          <w:cols w:space="720"/>
          <w:titlePg/>
        </w:sectPr>
      </w:pPr>
    </w:p>
    <w:p w:rsidR="00872DFF" w:rsidRDefault="00872DFF" w:rsidP="00872DFF">
      <w:pPr>
        <w:pStyle w:val="1"/>
      </w:pPr>
    </w:p>
    <w:p w:rsidR="00872DFF" w:rsidRPr="00D50421" w:rsidRDefault="003763F8" w:rsidP="00D50421">
      <w:pPr>
        <w:pStyle w:val="1"/>
        <w:jc w:val="center"/>
        <w:rPr>
          <w:color w:val="auto"/>
        </w:rPr>
      </w:pPr>
      <w:r w:rsidRPr="00D50421">
        <w:rPr>
          <w:vanish/>
          <w:color w:val="auto"/>
        </w:rPr>
        <w:cr/>
        <w:t>я. Слово. Лексическое значение</w:t>
      </w:r>
      <w:r w:rsidRPr="00D50421">
        <w:rPr>
          <w:vanish/>
          <w:color w:val="auto"/>
        </w:rPr>
        <w:cr/>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Pr="00D50421">
        <w:rPr>
          <w:vanish/>
          <w:color w:val="auto"/>
        </w:rPr>
        <w:pgNum/>
      </w:r>
      <w:r w:rsidR="00872DFF" w:rsidRPr="00D50421">
        <w:rPr>
          <w:color w:val="auto"/>
        </w:rPr>
        <w:t xml:space="preserve">СОДЕРЖАНИЕ </w:t>
      </w:r>
    </w:p>
    <w:p w:rsidR="00872DFF" w:rsidRDefault="00872DFF" w:rsidP="00872DFF">
      <w:pPr>
        <w:jc w:val="both"/>
      </w:pPr>
    </w:p>
    <w:p w:rsidR="00872DFF" w:rsidRDefault="00872DFF" w:rsidP="00872DFF">
      <w:pPr>
        <w:ind w:left="284" w:hanging="284"/>
        <w:jc w:val="both"/>
      </w:pPr>
      <w:r>
        <w:t>Введение……………………………………………………………………………3</w:t>
      </w:r>
    </w:p>
    <w:p w:rsidR="00872DFF" w:rsidRDefault="00872DFF" w:rsidP="00872DFF">
      <w:pPr>
        <w:jc w:val="both"/>
      </w:pPr>
    </w:p>
    <w:p w:rsidR="00872DFF" w:rsidRDefault="00872DFF" w:rsidP="00872DFF">
      <w:pPr>
        <w:jc w:val="both"/>
      </w:pPr>
      <w:r>
        <w:t>Вариант 1…………………………………………………………………………..4</w:t>
      </w:r>
    </w:p>
    <w:p w:rsidR="00872DFF" w:rsidRDefault="00872DFF" w:rsidP="00872DFF">
      <w:pPr>
        <w:jc w:val="both"/>
      </w:pPr>
    </w:p>
    <w:p w:rsidR="00872DFF" w:rsidRDefault="00872DFF" w:rsidP="00872DFF">
      <w:pPr>
        <w:jc w:val="both"/>
      </w:pPr>
      <w:r>
        <w:t>Вариант 2…………………………………………………………………………..4</w:t>
      </w:r>
    </w:p>
    <w:p w:rsidR="00872DFF" w:rsidRDefault="00872DFF" w:rsidP="00872DFF">
      <w:pPr>
        <w:jc w:val="both"/>
      </w:pPr>
    </w:p>
    <w:p w:rsidR="00872DFF" w:rsidRDefault="00872DFF" w:rsidP="00872DFF">
      <w:pPr>
        <w:jc w:val="both"/>
      </w:pPr>
      <w:r>
        <w:t>Вариант 3…………………………………………………………………………..5</w:t>
      </w:r>
    </w:p>
    <w:p w:rsidR="00872DFF" w:rsidRDefault="00872DFF" w:rsidP="00872DFF">
      <w:pPr>
        <w:jc w:val="both"/>
      </w:pPr>
    </w:p>
    <w:p w:rsidR="00872DFF" w:rsidRDefault="00872DFF" w:rsidP="00872DFF">
      <w:pPr>
        <w:jc w:val="both"/>
      </w:pPr>
      <w:r>
        <w:t>Вариант 4…………………………………………………………………………..6</w:t>
      </w:r>
    </w:p>
    <w:p w:rsidR="00872DFF" w:rsidRDefault="00872DFF" w:rsidP="00872DFF">
      <w:pPr>
        <w:jc w:val="both"/>
      </w:pPr>
    </w:p>
    <w:p w:rsidR="00872DFF" w:rsidRDefault="00872DFF" w:rsidP="00872DFF">
      <w:pPr>
        <w:jc w:val="both"/>
      </w:pPr>
      <w:r>
        <w:t>Вариант 5…………………………………………………………………………..7</w:t>
      </w:r>
    </w:p>
    <w:p w:rsidR="00872DFF" w:rsidRDefault="00872DFF" w:rsidP="00872DFF">
      <w:pPr>
        <w:jc w:val="both"/>
      </w:pPr>
    </w:p>
    <w:p w:rsidR="00872DFF" w:rsidRDefault="00872DFF" w:rsidP="00872DFF">
      <w:pPr>
        <w:jc w:val="both"/>
      </w:pPr>
      <w:r>
        <w:t>Примечания………………………………………………………………………...8</w:t>
      </w:r>
    </w:p>
    <w:p w:rsidR="00872DFF" w:rsidRDefault="00872DFF" w:rsidP="00872DFF">
      <w:pPr>
        <w:jc w:val="both"/>
      </w:pPr>
    </w:p>
    <w:p w:rsidR="00872DFF" w:rsidRDefault="00872DFF" w:rsidP="00872DFF">
      <w:pPr>
        <w:jc w:val="both"/>
      </w:pPr>
      <w:r>
        <w:t>Схемы и образцы анализа………………………………………………………...17</w:t>
      </w:r>
    </w:p>
    <w:p w:rsidR="00872DFF" w:rsidRDefault="00872DFF" w:rsidP="00872DFF">
      <w:pPr>
        <w:jc w:val="both"/>
      </w:pPr>
    </w:p>
    <w:p w:rsidR="00872DFF" w:rsidRDefault="00872DFF" w:rsidP="00872DFF">
      <w:pPr>
        <w:jc w:val="both"/>
      </w:pPr>
      <w:r>
        <w:t>Литература………………………………………………………………………....22</w:t>
      </w:r>
    </w:p>
    <w:p w:rsidR="00872DFF" w:rsidRDefault="00872DFF" w:rsidP="00872DFF">
      <w:pPr>
        <w:jc w:val="both"/>
      </w:pPr>
    </w:p>
    <w:p w:rsidR="00872DFF" w:rsidRDefault="00872DFF" w:rsidP="00872DFF">
      <w:pPr>
        <w:jc w:val="both"/>
      </w:pPr>
      <w:r>
        <w:t>Словари…………………………………………………………………………….22</w:t>
      </w:r>
    </w:p>
    <w:p w:rsidR="00872DFF" w:rsidRDefault="00872DFF" w:rsidP="00872DFF">
      <w:pPr>
        <w:jc w:val="both"/>
      </w:pPr>
    </w:p>
    <w:p w:rsidR="00872DFF" w:rsidRDefault="00872DFF" w:rsidP="00872DFF">
      <w:pPr>
        <w:jc w:val="both"/>
        <w:sectPr w:rsidR="00872DFF">
          <w:type w:val="continuous"/>
          <w:pgSz w:w="11906" w:h="16838"/>
          <w:pgMar w:top="1134" w:right="1134" w:bottom="1134" w:left="1134" w:header="720" w:footer="720" w:gutter="0"/>
          <w:cols w:space="720"/>
          <w:titlePg/>
        </w:sectPr>
      </w:pPr>
    </w:p>
    <w:p w:rsidR="00872DFF" w:rsidRDefault="00872DFF" w:rsidP="00872DFF">
      <w:pPr>
        <w:spacing w:line="269" w:lineRule="auto"/>
        <w:ind w:left="284" w:hanging="284"/>
        <w:jc w:val="center"/>
        <w:rPr>
          <w:rFonts w:ascii="14" w:hAnsi="14"/>
        </w:rPr>
      </w:pPr>
    </w:p>
    <w:p w:rsidR="00872DFF" w:rsidRDefault="00872DFF" w:rsidP="00872DFF">
      <w:pPr>
        <w:spacing w:line="269" w:lineRule="auto"/>
        <w:ind w:left="284" w:hanging="284"/>
        <w:jc w:val="center"/>
        <w:rPr>
          <w:rFonts w:ascii="14" w:hAnsi="14"/>
          <w:b/>
        </w:rPr>
      </w:pPr>
      <w:r w:rsidRPr="003763F8">
        <w:rPr>
          <w:rFonts w:ascii="14" w:hAnsi="14"/>
          <w:b/>
        </w:rPr>
        <w:t>У</w:t>
      </w:r>
      <w:r>
        <w:rPr>
          <w:rFonts w:ascii="14" w:hAnsi="14"/>
          <w:b/>
        </w:rPr>
        <w:t>ЧЕБНОЕ ИЗДАНИЕ</w:t>
      </w:r>
    </w:p>
    <w:p w:rsidR="00872DFF" w:rsidRPr="003763F8" w:rsidRDefault="00872DFF" w:rsidP="00872DFF">
      <w:pPr>
        <w:spacing w:line="269" w:lineRule="auto"/>
        <w:ind w:left="284" w:hanging="284"/>
        <w:rPr>
          <w:rFonts w:ascii="14" w:hAnsi="14"/>
          <w:b/>
        </w:rPr>
      </w:pPr>
    </w:p>
    <w:p w:rsidR="00872DFF" w:rsidRPr="003763F8" w:rsidRDefault="00872DFF" w:rsidP="00872DFF">
      <w:pPr>
        <w:spacing w:line="269" w:lineRule="auto"/>
        <w:ind w:left="284" w:hanging="284"/>
        <w:jc w:val="center"/>
        <w:rPr>
          <w:rFonts w:ascii="14" w:hAnsi="14"/>
          <w:b/>
        </w:rPr>
      </w:pPr>
    </w:p>
    <w:p w:rsidR="00872DFF" w:rsidRPr="003763F8" w:rsidRDefault="00872DFF" w:rsidP="00872DFF">
      <w:pPr>
        <w:spacing w:line="269" w:lineRule="auto"/>
        <w:ind w:left="284" w:hanging="284"/>
        <w:jc w:val="center"/>
        <w:rPr>
          <w:rFonts w:ascii="14" w:hAnsi="14"/>
          <w:b/>
        </w:rPr>
      </w:pPr>
    </w:p>
    <w:p w:rsidR="00872DFF" w:rsidRDefault="00872DFF" w:rsidP="00872DFF">
      <w:pPr>
        <w:spacing w:line="269" w:lineRule="auto"/>
        <w:ind w:left="284" w:hanging="284"/>
        <w:jc w:val="center"/>
        <w:rPr>
          <w:rFonts w:ascii="14" w:hAnsi="14"/>
        </w:rPr>
      </w:pPr>
      <w:r>
        <w:rPr>
          <w:rFonts w:ascii="14" w:hAnsi="14"/>
          <w:b/>
        </w:rPr>
        <w:t>МИХАЛКИНА ТАМАРА АНАТОЛЬЕВНА</w:t>
      </w:r>
    </w:p>
    <w:p w:rsidR="00872DFF" w:rsidRDefault="00872DFF" w:rsidP="00872DFF">
      <w:pPr>
        <w:spacing w:line="269" w:lineRule="auto"/>
        <w:ind w:left="284" w:hanging="284"/>
        <w:jc w:val="both"/>
        <w:rPr>
          <w:rFonts w:ascii="14" w:hAnsi="14"/>
        </w:rPr>
      </w:pPr>
    </w:p>
    <w:p w:rsidR="00872DFF" w:rsidRDefault="00872DFF" w:rsidP="00872DFF">
      <w:pPr>
        <w:pStyle w:val="3"/>
        <w:jc w:val="center"/>
        <w:rPr>
          <w:b/>
        </w:rPr>
      </w:pPr>
    </w:p>
    <w:p w:rsidR="00872DFF" w:rsidRDefault="00872DFF" w:rsidP="00872DFF">
      <w:pPr>
        <w:pStyle w:val="3"/>
        <w:jc w:val="center"/>
        <w:rPr>
          <w:b/>
        </w:rPr>
      </w:pPr>
    </w:p>
    <w:p w:rsidR="00872DFF" w:rsidRDefault="00872DFF" w:rsidP="00872DFF">
      <w:pPr>
        <w:pStyle w:val="3"/>
        <w:jc w:val="center"/>
      </w:pPr>
    </w:p>
    <w:p w:rsidR="00872DFF" w:rsidRPr="00872DFF" w:rsidRDefault="00872DFF" w:rsidP="00872DFF">
      <w:pPr>
        <w:pStyle w:val="3"/>
        <w:jc w:val="center"/>
        <w:rPr>
          <w:b/>
          <w:color w:val="auto"/>
        </w:rPr>
      </w:pPr>
      <w:r w:rsidRPr="00872DFF">
        <w:rPr>
          <w:color w:val="auto"/>
        </w:rPr>
        <w:t>КОНТРОЛЬНАЯ РАБОТА ПО СОВРЕМЕННОМУ РУССКОМУ ЯЗЫКУ</w:t>
      </w:r>
    </w:p>
    <w:p w:rsidR="00872DFF" w:rsidRPr="007B08CD" w:rsidRDefault="00872DFF" w:rsidP="00872DFF">
      <w:pPr>
        <w:jc w:val="center"/>
      </w:pPr>
      <w:r w:rsidRPr="007B08CD">
        <w:t>(Морфемика. Словообразование. Морфология)</w:t>
      </w:r>
    </w:p>
    <w:p w:rsidR="00872DFF" w:rsidRPr="007B08CD" w:rsidRDefault="00872DFF" w:rsidP="00872DFF">
      <w:pPr>
        <w:jc w:val="center"/>
      </w:pPr>
      <w:r w:rsidRPr="007B08CD">
        <w:t>для студентов заочного факультета</w:t>
      </w:r>
    </w:p>
    <w:p w:rsidR="00872DFF" w:rsidRPr="007B08CD" w:rsidRDefault="00872DFF" w:rsidP="00872DFF">
      <w:pPr>
        <w:jc w:val="center"/>
      </w:pPr>
    </w:p>
    <w:p w:rsidR="00872DFF" w:rsidRDefault="00872DFF" w:rsidP="00872DFF">
      <w:pPr>
        <w:spacing w:line="269" w:lineRule="auto"/>
        <w:jc w:val="both"/>
      </w:pPr>
    </w:p>
    <w:p w:rsidR="00872DFF" w:rsidRDefault="00872DFF" w:rsidP="00872DFF">
      <w:pPr>
        <w:spacing w:line="269" w:lineRule="auto"/>
        <w:jc w:val="both"/>
      </w:pPr>
    </w:p>
    <w:p w:rsidR="00872DFF" w:rsidRDefault="00872DFF" w:rsidP="00872DFF">
      <w:pPr>
        <w:spacing w:line="269" w:lineRule="auto"/>
        <w:jc w:val="both"/>
      </w:pPr>
    </w:p>
    <w:p w:rsidR="00872DFF" w:rsidRDefault="00872DFF" w:rsidP="00872DFF">
      <w:pPr>
        <w:spacing w:line="269" w:lineRule="auto"/>
        <w:jc w:val="both"/>
      </w:pPr>
    </w:p>
    <w:p w:rsidR="00872DFF" w:rsidRDefault="00872DFF" w:rsidP="00872DFF">
      <w:pPr>
        <w:spacing w:line="269" w:lineRule="auto"/>
        <w:jc w:val="both"/>
        <w:rPr>
          <w:rFonts w:ascii="14" w:hAnsi="14"/>
        </w:rPr>
      </w:pPr>
      <w:r>
        <w:rPr>
          <w:rFonts w:ascii="14" w:hAnsi="14"/>
        </w:rPr>
        <w:t>Подписано к печати                   Формат 60х84 1</w:t>
      </w:r>
      <w:r w:rsidRPr="007B08CD">
        <w:rPr>
          <w:rFonts w:ascii="14" w:hAnsi="14"/>
        </w:rPr>
        <w:t xml:space="preserve">/16. </w:t>
      </w:r>
      <w:r>
        <w:rPr>
          <w:rFonts w:ascii="14" w:hAnsi="14"/>
        </w:rPr>
        <w:t>Бумага п</w:t>
      </w:r>
      <w:r w:rsidRPr="007B08CD">
        <w:rPr>
          <w:rFonts w:ascii="14" w:hAnsi="14"/>
        </w:rPr>
        <w:t xml:space="preserve">исчая №1. </w:t>
      </w:r>
      <w:r>
        <w:rPr>
          <w:rFonts w:ascii="14" w:hAnsi="14"/>
        </w:rPr>
        <w:t>Печать офсетная. Гарнитура «Таймс». Усл. печ. л. 1,34. Уч.-изд. л. 1,36. Тираж  50  экз. Заказ №</w:t>
      </w:r>
    </w:p>
    <w:p w:rsidR="00872DFF" w:rsidRDefault="00872DFF" w:rsidP="00872DFF">
      <w:pPr>
        <w:spacing w:line="269" w:lineRule="auto"/>
        <w:ind w:left="284" w:hanging="284"/>
        <w:jc w:val="both"/>
        <w:rPr>
          <w:rFonts w:ascii="14" w:hAnsi="14"/>
        </w:rPr>
      </w:pPr>
    </w:p>
    <w:p w:rsidR="00872DFF" w:rsidRDefault="00872DFF" w:rsidP="00872DFF">
      <w:pPr>
        <w:pStyle w:val="a6"/>
        <w:spacing w:line="269" w:lineRule="auto"/>
        <w:jc w:val="center"/>
        <w:rPr>
          <w:rFonts w:ascii="14" w:hAnsi="14"/>
        </w:rPr>
      </w:pPr>
      <w:r>
        <w:rPr>
          <w:rFonts w:ascii="14" w:hAnsi="14"/>
        </w:rPr>
        <w:t>Учреждение образования</w:t>
      </w:r>
    </w:p>
    <w:p w:rsidR="00872DFF" w:rsidRDefault="00872DFF" w:rsidP="00872DFF">
      <w:pPr>
        <w:pStyle w:val="a6"/>
        <w:spacing w:line="269" w:lineRule="auto"/>
        <w:jc w:val="center"/>
        <w:rPr>
          <w:rFonts w:ascii="14" w:hAnsi="14"/>
        </w:rPr>
      </w:pPr>
      <w:r>
        <w:rPr>
          <w:rFonts w:ascii="14" w:hAnsi="14"/>
        </w:rPr>
        <w:t>«Гомельский государственный университет имени</w:t>
      </w:r>
    </w:p>
    <w:p w:rsidR="00872DFF" w:rsidRDefault="00872DFF" w:rsidP="00872DFF">
      <w:pPr>
        <w:pStyle w:val="a6"/>
        <w:spacing w:line="269" w:lineRule="auto"/>
        <w:jc w:val="center"/>
        <w:rPr>
          <w:rFonts w:ascii="14" w:hAnsi="14"/>
        </w:rPr>
      </w:pPr>
      <w:r>
        <w:rPr>
          <w:rFonts w:ascii="14" w:hAnsi="14"/>
        </w:rPr>
        <w:t>Франциска Скорины»</w:t>
      </w:r>
    </w:p>
    <w:p w:rsidR="00872DFF" w:rsidRDefault="00872DFF" w:rsidP="00872DFF">
      <w:pPr>
        <w:pStyle w:val="a6"/>
        <w:spacing w:line="269" w:lineRule="auto"/>
        <w:jc w:val="center"/>
        <w:rPr>
          <w:rFonts w:ascii="14" w:hAnsi="14"/>
        </w:rPr>
      </w:pPr>
      <w:smartTag w:uri="urn:schemas-microsoft-com:office:smarttags" w:element="metricconverter">
        <w:smartTagPr>
          <w:attr w:name="ProductID" w:val="246019, г"/>
        </w:smartTagPr>
        <w:r>
          <w:rPr>
            <w:rFonts w:ascii="14" w:hAnsi="14"/>
          </w:rPr>
          <w:t>246019, г</w:t>
        </w:r>
      </w:smartTag>
      <w:r>
        <w:rPr>
          <w:rFonts w:ascii="14" w:hAnsi="14"/>
        </w:rPr>
        <w:t>. Гомель, ул. Советская, 104</w:t>
      </w:r>
    </w:p>
    <w:p w:rsidR="00872DFF" w:rsidRDefault="00872DFF" w:rsidP="00872DFF">
      <w:pPr>
        <w:pStyle w:val="a6"/>
        <w:spacing w:line="269" w:lineRule="auto"/>
        <w:jc w:val="center"/>
        <w:rPr>
          <w:rFonts w:ascii="14" w:hAnsi="14"/>
        </w:rPr>
      </w:pPr>
    </w:p>
    <w:p w:rsidR="00872DFF" w:rsidRDefault="00872DFF" w:rsidP="00872DFF">
      <w:pPr>
        <w:pStyle w:val="a6"/>
        <w:spacing w:line="269" w:lineRule="auto"/>
        <w:jc w:val="center"/>
        <w:rPr>
          <w:rFonts w:ascii="14" w:hAnsi="14"/>
        </w:rPr>
      </w:pPr>
      <w:r>
        <w:rPr>
          <w:rFonts w:ascii="14" w:hAnsi="14"/>
        </w:rPr>
        <w:t xml:space="preserve">Отпечатано на ризографе Учреждения образования </w:t>
      </w:r>
    </w:p>
    <w:p w:rsidR="00872DFF" w:rsidRDefault="00872DFF" w:rsidP="00872DFF">
      <w:pPr>
        <w:pStyle w:val="a6"/>
        <w:spacing w:line="269" w:lineRule="auto"/>
        <w:jc w:val="center"/>
        <w:rPr>
          <w:rFonts w:ascii="14" w:hAnsi="14"/>
        </w:rPr>
      </w:pPr>
      <w:r>
        <w:rPr>
          <w:rFonts w:ascii="14" w:hAnsi="14"/>
        </w:rPr>
        <w:t xml:space="preserve">«Гомельский государственный университет имени </w:t>
      </w:r>
    </w:p>
    <w:p w:rsidR="00872DFF" w:rsidRDefault="00872DFF" w:rsidP="00872DFF">
      <w:pPr>
        <w:pStyle w:val="a6"/>
        <w:spacing w:line="269" w:lineRule="auto"/>
        <w:jc w:val="center"/>
        <w:rPr>
          <w:rFonts w:ascii="14" w:hAnsi="14"/>
        </w:rPr>
      </w:pPr>
      <w:r>
        <w:rPr>
          <w:rFonts w:ascii="14" w:hAnsi="14"/>
        </w:rPr>
        <w:t>Франциска Скорины»</w:t>
      </w:r>
    </w:p>
    <w:p w:rsidR="00872DFF" w:rsidRDefault="00872DFF" w:rsidP="00872DFF">
      <w:pPr>
        <w:pStyle w:val="a6"/>
        <w:spacing w:line="269" w:lineRule="auto"/>
        <w:jc w:val="center"/>
        <w:rPr>
          <w:rFonts w:ascii="14" w:hAnsi="14"/>
        </w:rPr>
      </w:pPr>
      <w:r>
        <w:rPr>
          <w:rFonts w:ascii="14" w:hAnsi="14"/>
        </w:rPr>
        <w:t>Лицензия ЛВ № 357 от 12.09.1999.</w:t>
      </w:r>
    </w:p>
    <w:p w:rsidR="00872DFF" w:rsidRDefault="00872DFF" w:rsidP="00872DFF">
      <w:pPr>
        <w:pStyle w:val="a6"/>
        <w:spacing w:line="269" w:lineRule="auto"/>
        <w:jc w:val="center"/>
        <w:rPr>
          <w:rFonts w:ascii="14" w:hAnsi="14"/>
        </w:rPr>
      </w:pPr>
      <w:smartTag w:uri="urn:schemas-microsoft-com:office:smarttags" w:element="metricconverter">
        <w:smartTagPr>
          <w:attr w:name="ProductID" w:val="246019, г"/>
        </w:smartTagPr>
        <w:r>
          <w:rPr>
            <w:rFonts w:ascii="14" w:hAnsi="14"/>
          </w:rPr>
          <w:t>246019, г</w:t>
        </w:r>
      </w:smartTag>
      <w:r>
        <w:rPr>
          <w:rFonts w:ascii="14" w:hAnsi="14"/>
        </w:rPr>
        <w:t>. Гомель, ул. Советская, 104</w:t>
      </w:r>
    </w:p>
    <w:p w:rsidR="001839B0" w:rsidRPr="001839B0" w:rsidRDefault="001839B0" w:rsidP="001839B0">
      <w:pPr>
        <w:pStyle w:val="2"/>
        <w:rPr>
          <w:b w:val="0"/>
          <w:lang w:val="ru-RU"/>
        </w:rPr>
      </w:pPr>
      <w:r w:rsidRPr="001839B0">
        <w:rPr>
          <w:b w:val="0"/>
          <w:lang w:val="ru-RU"/>
        </w:rPr>
        <w:lastRenderedPageBreak/>
        <w:t>Министерство образования Республики Беларусь</w:t>
      </w:r>
    </w:p>
    <w:p w:rsidR="001839B0" w:rsidRPr="00905045" w:rsidRDefault="001839B0" w:rsidP="001839B0">
      <w:pPr>
        <w:tabs>
          <w:tab w:val="left" w:pos="1418"/>
        </w:tabs>
        <w:jc w:val="center"/>
        <w:rPr>
          <w:b/>
          <w:sz w:val="28"/>
        </w:rPr>
      </w:pPr>
    </w:p>
    <w:p w:rsidR="001839B0" w:rsidRPr="00905045" w:rsidRDefault="001839B0" w:rsidP="001839B0">
      <w:pPr>
        <w:jc w:val="center"/>
        <w:rPr>
          <w:b/>
          <w:sz w:val="28"/>
        </w:rPr>
      </w:pPr>
      <w:r w:rsidRPr="00905045">
        <w:rPr>
          <w:b/>
          <w:sz w:val="28"/>
        </w:rPr>
        <w:t xml:space="preserve">Учреждение образования </w:t>
      </w:r>
    </w:p>
    <w:p w:rsidR="001839B0" w:rsidRPr="00905045" w:rsidRDefault="001839B0" w:rsidP="001839B0">
      <w:pPr>
        <w:jc w:val="center"/>
        <w:rPr>
          <w:b/>
          <w:sz w:val="28"/>
        </w:rPr>
      </w:pPr>
      <w:r w:rsidRPr="00905045">
        <w:rPr>
          <w:b/>
          <w:sz w:val="28"/>
        </w:rPr>
        <w:t xml:space="preserve">“Гомельский государственный университет </w:t>
      </w:r>
    </w:p>
    <w:p w:rsidR="001839B0" w:rsidRPr="00905045" w:rsidRDefault="001839B0" w:rsidP="001839B0">
      <w:pPr>
        <w:jc w:val="center"/>
        <w:rPr>
          <w:b/>
          <w:sz w:val="28"/>
        </w:rPr>
      </w:pPr>
      <w:r w:rsidRPr="00905045">
        <w:rPr>
          <w:b/>
          <w:sz w:val="28"/>
        </w:rPr>
        <w:t>имени Франциска Скорины”</w:t>
      </w:r>
    </w:p>
    <w:p w:rsidR="001839B0" w:rsidRPr="00905045" w:rsidRDefault="001839B0" w:rsidP="001839B0">
      <w:pPr>
        <w:jc w:val="center"/>
        <w:rPr>
          <w:b/>
          <w:sz w:val="28"/>
        </w:rPr>
      </w:pPr>
    </w:p>
    <w:p w:rsidR="001839B0" w:rsidRPr="0057686C" w:rsidRDefault="001839B0" w:rsidP="0057686C">
      <w:pPr>
        <w:pStyle w:val="1"/>
        <w:jc w:val="center"/>
        <w:rPr>
          <w:color w:val="auto"/>
        </w:rPr>
      </w:pPr>
      <w:r w:rsidRPr="0057686C">
        <w:rPr>
          <w:color w:val="auto"/>
        </w:rPr>
        <w:t>Кафедра русского, общего и славянского языкознания</w:t>
      </w:r>
    </w:p>
    <w:p w:rsidR="001839B0" w:rsidRPr="0057686C" w:rsidRDefault="001839B0" w:rsidP="001839B0">
      <w:pPr>
        <w:jc w:val="center"/>
      </w:pPr>
    </w:p>
    <w:p w:rsidR="001839B0" w:rsidRPr="00905045" w:rsidRDefault="001839B0" w:rsidP="001839B0">
      <w:pPr>
        <w:pStyle w:val="1"/>
        <w:rPr>
          <w:b/>
        </w:rPr>
      </w:pPr>
    </w:p>
    <w:p w:rsidR="001839B0" w:rsidRPr="0057686C" w:rsidRDefault="001839B0" w:rsidP="0057686C">
      <w:pPr>
        <w:pStyle w:val="1"/>
        <w:jc w:val="center"/>
        <w:rPr>
          <w:b/>
          <w:color w:val="auto"/>
        </w:rPr>
      </w:pPr>
      <w:r w:rsidRPr="0057686C">
        <w:rPr>
          <w:b/>
          <w:color w:val="auto"/>
        </w:rPr>
        <w:t>Михалкина Т.А.</w:t>
      </w:r>
    </w:p>
    <w:p w:rsidR="001839B0" w:rsidRDefault="001839B0" w:rsidP="001839B0">
      <w:pPr>
        <w:pStyle w:val="1"/>
        <w:rPr>
          <w:b/>
        </w:rPr>
      </w:pPr>
    </w:p>
    <w:p w:rsidR="001839B0" w:rsidRDefault="001839B0" w:rsidP="001839B0">
      <w:pPr>
        <w:pStyle w:val="1"/>
      </w:pPr>
    </w:p>
    <w:p w:rsidR="001839B0" w:rsidRPr="0057686C" w:rsidRDefault="001839B0" w:rsidP="0057686C">
      <w:pPr>
        <w:pStyle w:val="1"/>
        <w:jc w:val="center"/>
        <w:rPr>
          <w:color w:val="auto"/>
        </w:rPr>
      </w:pPr>
      <w:r w:rsidRPr="0057686C">
        <w:rPr>
          <w:color w:val="auto"/>
        </w:rPr>
        <w:t>Современный русский язык:</w:t>
      </w:r>
    </w:p>
    <w:p w:rsidR="001839B0" w:rsidRPr="0057686C" w:rsidRDefault="001839B0" w:rsidP="0057686C">
      <w:pPr>
        <w:pStyle w:val="1"/>
        <w:jc w:val="center"/>
        <w:rPr>
          <w:color w:val="auto"/>
        </w:rPr>
      </w:pPr>
      <w:r w:rsidRPr="0057686C">
        <w:rPr>
          <w:color w:val="auto"/>
        </w:rPr>
        <w:t>Задания к контрольной работе по разделам</w:t>
      </w:r>
    </w:p>
    <w:p w:rsidR="001839B0" w:rsidRDefault="001839B0" w:rsidP="001839B0">
      <w:pPr>
        <w:jc w:val="center"/>
        <w:rPr>
          <w:b/>
          <w:sz w:val="28"/>
        </w:rPr>
      </w:pPr>
      <w:r>
        <w:rPr>
          <w:b/>
          <w:sz w:val="28"/>
        </w:rPr>
        <w:t xml:space="preserve">«Лексикология», «Фразеология», «Фонетика», </w:t>
      </w:r>
    </w:p>
    <w:p w:rsidR="001839B0" w:rsidRDefault="001839B0" w:rsidP="001839B0">
      <w:pPr>
        <w:jc w:val="center"/>
        <w:rPr>
          <w:b/>
          <w:sz w:val="28"/>
        </w:rPr>
      </w:pPr>
      <w:r>
        <w:rPr>
          <w:b/>
          <w:sz w:val="28"/>
        </w:rPr>
        <w:t>«Орфоэпия», «Графика», «Орфография»</w:t>
      </w:r>
    </w:p>
    <w:p w:rsidR="001839B0" w:rsidRDefault="001839B0" w:rsidP="001839B0">
      <w:pPr>
        <w:jc w:val="center"/>
        <w:rPr>
          <w:b/>
          <w:sz w:val="28"/>
        </w:rPr>
      </w:pPr>
    </w:p>
    <w:p w:rsidR="001839B0" w:rsidRDefault="001839B0" w:rsidP="001839B0">
      <w:pPr>
        <w:jc w:val="center"/>
        <w:rPr>
          <w:sz w:val="28"/>
        </w:rPr>
      </w:pPr>
      <w:r>
        <w:rPr>
          <w:sz w:val="28"/>
        </w:rPr>
        <w:t xml:space="preserve">для студентов заочного факультета </w:t>
      </w:r>
    </w:p>
    <w:p w:rsidR="001839B0" w:rsidRDefault="001839B0" w:rsidP="001839B0">
      <w:pPr>
        <w:jc w:val="center"/>
        <w:rPr>
          <w:sz w:val="28"/>
        </w:rPr>
      </w:pPr>
      <w:r>
        <w:rPr>
          <w:sz w:val="28"/>
        </w:rPr>
        <w:t>специальности</w:t>
      </w:r>
      <w:r w:rsidRPr="00905045">
        <w:rPr>
          <w:sz w:val="28"/>
        </w:rPr>
        <w:t xml:space="preserve"> </w:t>
      </w:r>
      <w:r>
        <w:t>1-02  05 01</w:t>
      </w:r>
      <w:r>
        <w:rPr>
          <w:b/>
        </w:rPr>
        <w:t xml:space="preserve"> – «</w:t>
      </w:r>
      <w:r>
        <w:rPr>
          <w:sz w:val="28"/>
        </w:rPr>
        <w:t xml:space="preserve">Белорусская филология» </w:t>
      </w:r>
    </w:p>
    <w:p w:rsidR="001839B0" w:rsidRDefault="001839B0" w:rsidP="001839B0">
      <w:pPr>
        <w:jc w:val="center"/>
        <w:rPr>
          <w:sz w:val="28"/>
        </w:rPr>
      </w:pPr>
    </w:p>
    <w:p w:rsidR="001839B0" w:rsidRDefault="001839B0" w:rsidP="001839B0">
      <w:pPr>
        <w:jc w:val="center"/>
        <w:rPr>
          <w:sz w:val="28"/>
        </w:rPr>
      </w:pPr>
    </w:p>
    <w:p w:rsidR="001839B0" w:rsidRDefault="001839B0" w:rsidP="001839B0">
      <w:pPr>
        <w:jc w:val="center"/>
        <w:rPr>
          <w:sz w:val="28"/>
        </w:rPr>
      </w:pPr>
    </w:p>
    <w:p w:rsidR="001839B0" w:rsidRDefault="001839B0" w:rsidP="001839B0">
      <w:pPr>
        <w:jc w:val="center"/>
        <w:rPr>
          <w:sz w:val="28"/>
        </w:rPr>
      </w:pPr>
    </w:p>
    <w:p w:rsidR="0057686C" w:rsidRDefault="0057686C" w:rsidP="001839B0">
      <w:pPr>
        <w:jc w:val="center"/>
        <w:rPr>
          <w:sz w:val="28"/>
        </w:rPr>
      </w:pPr>
    </w:p>
    <w:p w:rsidR="0057686C" w:rsidRDefault="0057686C" w:rsidP="001839B0">
      <w:pPr>
        <w:jc w:val="center"/>
        <w:rPr>
          <w:sz w:val="28"/>
        </w:rPr>
      </w:pPr>
    </w:p>
    <w:p w:rsidR="001839B0" w:rsidRDefault="001839B0" w:rsidP="001839B0">
      <w:pPr>
        <w:jc w:val="center"/>
        <w:rPr>
          <w:sz w:val="28"/>
        </w:rPr>
      </w:pPr>
      <w:r>
        <w:rPr>
          <w:sz w:val="28"/>
        </w:rPr>
        <w:t>Гомель 2006</w:t>
      </w:r>
    </w:p>
    <w:p w:rsidR="0057686C" w:rsidRDefault="0057686C" w:rsidP="001839B0">
      <w:pPr>
        <w:jc w:val="center"/>
        <w:rPr>
          <w:sz w:val="28"/>
        </w:rPr>
      </w:pPr>
    </w:p>
    <w:p w:rsidR="001839B0" w:rsidRDefault="001839B0" w:rsidP="0057686C">
      <w:pPr>
        <w:ind w:firstLine="708"/>
        <w:jc w:val="both"/>
        <w:rPr>
          <w:sz w:val="28"/>
        </w:rPr>
      </w:pPr>
      <w:r>
        <w:rPr>
          <w:sz w:val="28"/>
        </w:rPr>
        <w:lastRenderedPageBreak/>
        <w:t>УДК 808.2 (075.8)</w:t>
      </w:r>
    </w:p>
    <w:p w:rsidR="001839B0" w:rsidRDefault="001839B0" w:rsidP="001839B0">
      <w:pPr>
        <w:jc w:val="both"/>
        <w:rPr>
          <w:sz w:val="28"/>
        </w:rPr>
      </w:pPr>
      <w:r>
        <w:rPr>
          <w:sz w:val="28"/>
        </w:rPr>
        <w:tab/>
        <w:t>ББК 81.411.2 – 923</w:t>
      </w:r>
    </w:p>
    <w:p w:rsidR="001839B0" w:rsidRDefault="001839B0" w:rsidP="001839B0">
      <w:pPr>
        <w:jc w:val="both"/>
        <w:rPr>
          <w:sz w:val="28"/>
        </w:rPr>
      </w:pPr>
      <w:r>
        <w:rPr>
          <w:sz w:val="28"/>
        </w:rPr>
        <w:tab/>
        <w:t xml:space="preserve">       М 692</w:t>
      </w:r>
    </w:p>
    <w:p w:rsidR="001839B0" w:rsidRDefault="001839B0" w:rsidP="001839B0">
      <w:pPr>
        <w:ind w:firstLine="720"/>
        <w:jc w:val="both"/>
        <w:rPr>
          <w:sz w:val="28"/>
        </w:rPr>
      </w:pPr>
      <w:r>
        <w:rPr>
          <w:sz w:val="28"/>
        </w:rPr>
        <w:t xml:space="preserve">Рецензенты: </w:t>
      </w:r>
    </w:p>
    <w:p w:rsidR="001839B0" w:rsidRDefault="001839B0" w:rsidP="001839B0">
      <w:pPr>
        <w:ind w:left="720" w:firstLine="435"/>
        <w:jc w:val="both"/>
        <w:rPr>
          <w:sz w:val="28"/>
        </w:rPr>
      </w:pPr>
      <w:r>
        <w:rPr>
          <w:sz w:val="28"/>
        </w:rPr>
        <w:t xml:space="preserve">Ермакова Е.Н., доцент, кандидат филологических наук; </w:t>
      </w:r>
    </w:p>
    <w:p w:rsidR="001839B0" w:rsidRDefault="001839B0" w:rsidP="001839B0">
      <w:pPr>
        <w:ind w:left="720" w:firstLine="435"/>
        <w:jc w:val="both"/>
        <w:rPr>
          <w:sz w:val="28"/>
        </w:rPr>
      </w:pPr>
      <w:r w:rsidRPr="00905045">
        <w:rPr>
          <w:sz w:val="28"/>
        </w:rPr>
        <w:t xml:space="preserve"> кафедра русского, общего и славянского языкознания </w:t>
      </w:r>
      <w:r>
        <w:rPr>
          <w:sz w:val="28"/>
        </w:rPr>
        <w:t xml:space="preserve">учреждения образования «Гомельский государственный университет имени Франциска Скорины» </w:t>
      </w:r>
    </w:p>
    <w:p w:rsidR="001839B0" w:rsidRDefault="001839B0" w:rsidP="001839B0">
      <w:pPr>
        <w:jc w:val="both"/>
        <w:rPr>
          <w:sz w:val="28"/>
        </w:rPr>
      </w:pPr>
    </w:p>
    <w:p w:rsidR="001839B0" w:rsidRDefault="001839B0" w:rsidP="001839B0">
      <w:pPr>
        <w:jc w:val="both"/>
        <w:rPr>
          <w:sz w:val="28"/>
        </w:rPr>
      </w:pPr>
      <w:r>
        <w:rPr>
          <w:sz w:val="28"/>
        </w:rPr>
        <w:tab/>
        <w:t>Рекомендовано к изданию на заседании научно-методического совета учреждения образования «Гомельский государственный университет имени Франциска Скорины»</w:t>
      </w:r>
    </w:p>
    <w:p w:rsidR="001839B0" w:rsidRPr="001839B0" w:rsidRDefault="001839B0" w:rsidP="001839B0">
      <w:pPr>
        <w:pStyle w:val="2"/>
        <w:ind w:left="709" w:firstLine="284"/>
        <w:jc w:val="both"/>
        <w:rPr>
          <w:lang w:val="ru-RU"/>
        </w:rPr>
      </w:pPr>
      <w:r w:rsidRPr="001839B0">
        <w:rPr>
          <w:lang w:val="ru-RU"/>
        </w:rPr>
        <w:t xml:space="preserve">     </w:t>
      </w:r>
    </w:p>
    <w:tbl>
      <w:tblPr>
        <w:tblW w:w="0" w:type="auto"/>
        <w:tblLayout w:type="fixed"/>
        <w:tblLook w:val="0000" w:firstRow="0" w:lastRow="0" w:firstColumn="0" w:lastColumn="0" w:noHBand="0" w:noVBand="0"/>
      </w:tblPr>
      <w:tblGrid>
        <w:gridCol w:w="1384"/>
        <w:gridCol w:w="7902"/>
      </w:tblGrid>
      <w:tr w:rsidR="001839B0" w:rsidTr="006F13CB">
        <w:tc>
          <w:tcPr>
            <w:tcW w:w="1384" w:type="dxa"/>
          </w:tcPr>
          <w:p w:rsidR="001839B0" w:rsidRDefault="001839B0" w:rsidP="006F13CB">
            <w:pPr>
              <w:rPr>
                <w:sz w:val="28"/>
              </w:rPr>
            </w:pPr>
          </w:p>
        </w:tc>
        <w:tc>
          <w:tcPr>
            <w:tcW w:w="7902" w:type="dxa"/>
          </w:tcPr>
          <w:p w:rsidR="001839B0" w:rsidRDefault="001839B0" w:rsidP="006F13CB">
            <w:pPr>
              <w:rPr>
                <w:sz w:val="28"/>
              </w:rPr>
            </w:pPr>
            <w:r>
              <w:rPr>
                <w:sz w:val="28"/>
                <w:lang w:val="en-US"/>
              </w:rPr>
              <w:t>Михалкина Т.А.</w:t>
            </w:r>
          </w:p>
        </w:tc>
      </w:tr>
      <w:tr w:rsidR="001839B0" w:rsidTr="006F13CB">
        <w:tc>
          <w:tcPr>
            <w:tcW w:w="1384" w:type="dxa"/>
          </w:tcPr>
          <w:p w:rsidR="001839B0" w:rsidRDefault="001839B0" w:rsidP="006F13CB">
            <w:pPr>
              <w:rPr>
                <w:sz w:val="28"/>
              </w:rPr>
            </w:pPr>
            <w:r>
              <w:rPr>
                <w:sz w:val="28"/>
              </w:rPr>
              <w:t>М 692</w:t>
            </w:r>
          </w:p>
        </w:tc>
        <w:tc>
          <w:tcPr>
            <w:tcW w:w="7902" w:type="dxa"/>
          </w:tcPr>
          <w:p w:rsidR="001839B0" w:rsidRDefault="001839B0" w:rsidP="006F13CB">
            <w:pPr>
              <w:rPr>
                <w:sz w:val="28"/>
              </w:rPr>
            </w:pPr>
            <w:r>
              <w:rPr>
                <w:sz w:val="28"/>
              </w:rPr>
              <w:t>Современный русский язык: Задания к контрольной работе по разделам «Лексикология»</w:t>
            </w:r>
            <w:r w:rsidRPr="00905045">
              <w:rPr>
                <w:sz w:val="28"/>
              </w:rPr>
              <w:t>,</w:t>
            </w:r>
            <w:r>
              <w:rPr>
                <w:sz w:val="28"/>
              </w:rPr>
              <w:t xml:space="preserve"> «Фразеология», «Фонетика», «Орфоэпия», «Графика», «Орфография»: Учеб. пособие для студ. заочн. ф-та спец. 1-02 05 01 – «Белорусская филология». – Гомель, 2006. – 35 с.</w:t>
            </w:r>
          </w:p>
        </w:tc>
      </w:tr>
    </w:tbl>
    <w:p w:rsidR="001839B0" w:rsidRDefault="001839B0" w:rsidP="001839B0"/>
    <w:p w:rsidR="001839B0" w:rsidRPr="001839B0" w:rsidRDefault="001839B0" w:rsidP="001839B0">
      <w:pPr>
        <w:pStyle w:val="2"/>
        <w:ind w:firstLine="720"/>
        <w:jc w:val="both"/>
        <w:rPr>
          <w:lang w:val="ru-RU"/>
        </w:rPr>
      </w:pPr>
      <w:r w:rsidRPr="001839B0">
        <w:rPr>
          <w:lang w:val="ru-RU"/>
        </w:rPr>
        <w:t>Задания к контрольной работе по разделам «Лексикология», «Фразеология», «Фонетика», «Орфоэпия», «Графика», «Орфография» курса «Современный русский язык» распределены по десяти вариантам. К каждому заданию даются пояснения, образцы выполнения; приведен список необходимой учебной и справочной литературы.</w:t>
      </w:r>
    </w:p>
    <w:p w:rsidR="001839B0" w:rsidRDefault="001839B0" w:rsidP="0057686C">
      <w:pPr>
        <w:jc w:val="both"/>
        <w:rPr>
          <w:sz w:val="28"/>
        </w:rPr>
      </w:pPr>
      <w:r>
        <w:tab/>
      </w:r>
      <w:r>
        <w:rPr>
          <w:sz w:val="28"/>
        </w:rPr>
        <w:t>Адресованы  студентам  заочного факультета специальности</w:t>
      </w:r>
      <w:r w:rsidRPr="00905045">
        <w:rPr>
          <w:sz w:val="28"/>
        </w:rPr>
        <w:t xml:space="preserve"> </w:t>
      </w:r>
      <w:r>
        <w:t>1-02  05 01</w:t>
      </w:r>
      <w:r>
        <w:rPr>
          <w:b/>
        </w:rPr>
        <w:t xml:space="preserve"> </w:t>
      </w:r>
      <w:r>
        <w:rPr>
          <w:sz w:val="28"/>
        </w:rPr>
        <w:t xml:space="preserve"> - «Белорусская филология».                                                                     </w:t>
      </w:r>
    </w:p>
    <w:p w:rsidR="001839B0" w:rsidRDefault="001839B0" w:rsidP="001839B0">
      <w:pPr>
        <w:rPr>
          <w:sz w:val="28"/>
        </w:rPr>
      </w:pPr>
      <w:r>
        <w:rPr>
          <w:sz w:val="28"/>
        </w:rPr>
        <w:t xml:space="preserve"> </w:t>
      </w:r>
      <w:r>
        <w:rPr>
          <w:sz w:val="28"/>
        </w:rPr>
        <w:tab/>
      </w:r>
      <w:r>
        <w:rPr>
          <w:sz w:val="28"/>
        </w:rPr>
        <w:tab/>
      </w:r>
      <w:r>
        <w:rPr>
          <w:sz w:val="28"/>
        </w:rPr>
        <w:tab/>
      </w:r>
      <w:r>
        <w:rPr>
          <w:sz w:val="28"/>
        </w:rPr>
        <w:tab/>
      </w:r>
      <w:r>
        <w:rPr>
          <w:sz w:val="28"/>
        </w:rPr>
        <w:tab/>
      </w:r>
      <w:r>
        <w:rPr>
          <w:sz w:val="28"/>
        </w:rPr>
        <w:tab/>
      </w:r>
      <w:r>
        <w:rPr>
          <w:sz w:val="28"/>
        </w:rPr>
        <w:tab/>
        <w:t>УДК 808.2 (075.8)</w:t>
      </w:r>
    </w:p>
    <w:p w:rsidR="001839B0" w:rsidRDefault="001839B0" w:rsidP="001839B0">
      <w:pPr>
        <w:rPr>
          <w:sz w:val="28"/>
        </w:rPr>
      </w:pPr>
      <w:r>
        <w:rPr>
          <w:sz w:val="28"/>
        </w:rPr>
        <w:tab/>
      </w:r>
      <w:r>
        <w:rPr>
          <w:sz w:val="28"/>
        </w:rPr>
        <w:tab/>
      </w:r>
      <w:r>
        <w:rPr>
          <w:sz w:val="28"/>
        </w:rPr>
        <w:tab/>
      </w:r>
      <w:r>
        <w:rPr>
          <w:sz w:val="28"/>
        </w:rPr>
        <w:tab/>
      </w:r>
      <w:r>
        <w:rPr>
          <w:sz w:val="28"/>
        </w:rPr>
        <w:tab/>
      </w:r>
      <w:r>
        <w:rPr>
          <w:sz w:val="28"/>
        </w:rPr>
        <w:tab/>
      </w:r>
      <w:r>
        <w:rPr>
          <w:sz w:val="28"/>
        </w:rPr>
        <w:tab/>
        <w:t>ББК 81.411.2 - 923</w:t>
      </w:r>
    </w:p>
    <w:p w:rsidR="0057686C" w:rsidRDefault="0057686C" w:rsidP="001839B0">
      <w:pPr>
        <w:rPr>
          <w:sz w:val="28"/>
        </w:rPr>
      </w:pPr>
    </w:p>
    <w:p w:rsidR="001839B0" w:rsidRDefault="001839B0" w:rsidP="001839B0">
      <w:pPr>
        <w:rPr>
          <w:sz w:val="28"/>
        </w:rPr>
      </w:pPr>
      <w:r>
        <w:rPr>
          <w:sz w:val="28"/>
        </w:rPr>
        <w:tab/>
      </w:r>
      <w:r>
        <w:rPr>
          <w:sz w:val="28"/>
        </w:rPr>
        <w:tab/>
      </w:r>
      <w:r>
        <w:rPr>
          <w:sz w:val="28"/>
        </w:rPr>
        <w:tab/>
      </w:r>
      <w:r>
        <w:rPr>
          <w:sz w:val="28"/>
        </w:rPr>
        <w:tab/>
      </w:r>
      <w:r>
        <w:rPr>
          <w:sz w:val="28"/>
        </w:rPr>
        <w:tab/>
      </w:r>
      <w:r>
        <w:rPr>
          <w:sz w:val="28"/>
        </w:rPr>
        <w:tab/>
        <w:t>© Михалкина Т.А., 2006</w:t>
      </w:r>
    </w:p>
    <w:p w:rsidR="001839B0" w:rsidRDefault="001839B0" w:rsidP="001839B0">
      <w:pPr>
        <w:rPr>
          <w:sz w:val="28"/>
        </w:rPr>
      </w:pPr>
      <w:r>
        <w:rPr>
          <w:sz w:val="28"/>
        </w:rPr>
        <w:tab/>
      </w:r>
      <w:r>
        <w:rPr>
          <w:sz w:val="28"/>
        </w:rPr>
        <w:tab/>
      </w:r>
      <w:r>
        <w:rPr>
          <w:sz w:val="28"/>
        </w:rPr>
        <w:tab/>
      </w:r>
      <w:r>
        <w:rPr>
          <w:sz w:val="28"/>
        </w:rPr>
        <w:tab/>
      </w:r>
      <w:r>
        <w:rPr>
          <w:sz w:val="28"/>
        </w:rPr>
        <w:tab/>
      </w:r>
      <w:r>
        <w:rPr>
          <w:sz w:val="28"/>
        </w:rPr>
        <w:tab/>
        <w:t>©УО «ГГУ им.Ф.Скорины», 2006</w:t>
      </w:r>
    </w:p>
    <w:p w:rsidR="001839B0" w:rsidRPr="001839B0" w:rsidRDefault="001839B0" w:rsidP="001839B0">
      <w:pPr>
        <w:pStyle w:val="2"/>
        <w:rPr>
          <w:b w:val="0"/>
          <w:lang w:val="ru-RU"/>
        </w:rPr>
      </w:pPr>
      <w:r w:rsidRPr="001839B0">
        <w:rPr>
          <w:b w:val="0"/>
          <w:lang w:val="ru-RU"/>
        </w:rPr>
        <w:lastRenderedPageBreak/>
        <w:t>ВВЕДЕНИЕ</w:t>
      </w:r>
    </w:p>
    <w:p w:rsidR="001839B0" w:rsidRPr="001839B0" w:rsidRDefault="001839B0" w:rsidP="001839B0">
      <w:pPr>
        <w:pStyle w:val="2"/>
        <w:rPr>
          <w:b w:val="0"/>
          <w:lang w:val="ru-RU"/>
        </w:rPr>
      </w:pPr>
    </w:p>
    <w:p w:rsidR="001839B0" w:rsidRPr="001839B0" w:rsidRDefault="001839B0" w:rsidP="001839B0">
      <w:pPr>
        <w:pStyle w:val="2"/>
        <w:jc w:val="both"/>
        <w:rPr>
          <w:lang w:val="ru-RU"/>
        </w:rPr>
      </w:pPr>
      <w:r w:rsidRPr="001839B0">
        <w:rPr>
          <w:lang w:val="ru-RU"/>
        </w:rPr>
        <w:tab/>
      </w:r>
    </w:p>
    <w:p w:rsidR="001839B0" w:rsidRPr="001839B0" w:rsidRDefault="001839B0" w:rsidP="001839B0">
      <w:pPr>
        <w:pStyle w:val="2"/>
        <w:ind w:firstLine="720"/>
        <w:jc w:val="both"/>
        <w:rPr>
          <w:lang w:val="ru-RU"/>
        </w:rPr>
      </w:pPr>
      <w:r w:rsidRPr="001839B0">
        <w:rPr>
          <w:lang w:val="ru-RU"/>
        </w:rPr>
        <w:t xml:space="preserve">Студентам предлагаются задания по 1 части современного русского языка (лексикологии, фразеологии, фонетике и фонологии, орфоэпии, графике, орфографии) – всего 13 заданий. Они распределены по десяти вариантам и посвящены наиболее сложным вопросам: разграничению омонимии и многозначности, определению типов диалектизмов и архаизмов, фразеологических единиц, фонетической и фонематической транскрипциям, определению принципов орфографии и др. Особое внимание уделяется сопоставлению с белорусским языком, предотвращению возможных ошибок под влиянием белорусского языка. </w:t>
      </w:r>
    </w:p>
    <w:p w:rsidR="001839B0" w:rsidRDefault="001839B0" w:rsidP="001839B0">
      <w:pPr>
        <w:jc w:val="both"/>
        <w:rPr>
          <w:sz w:val="28"/>
        </w:rPr>
      </w:pPr>
      <w:r>
        <w:tab/>
      </w:r>
      <w:r>
        <w:rPr>
          <w:sz w:val="28"/>
        </w:rPr>
        <w:t>К каждому заданию приводятся необходимые пояснения и образцы выполнения, указывается, что обычно вызывает трудность, какой литературой нужно пользоваться в процессе осмысления каждого вопроса.</w:t>
      </w:r>
    </w:p>
    <w:p w:rsidR="001839B0" w:rsidRDefault="001839B0" w:rsidP="001839B0">
      <w:pPr>
        <w:jc w:val="both"/>
        <w:rPr>
          <w:sz w:val="28"/>
        </w:rPr>
      </w:pPr>
      <w:r>
        <w:rPr>
          <w:sz w:val="28"/>
        </w:rPr>
        <w:tab/>
        <w:t>В конце дается список учебной и справочной литературы по соответствующим разделам современного русского языка.</w:t>
      </w:r>
    </w:p>
    <w:p w:rsidR="001839B0" w:rsidRDefault="001839B0" w:rsidP="001839B0">
      <w:pPr>
        <w:jc w:val="both"/>
        <w:rPr>
          <w:sz w:val="28"/>
        </w:rPr>
      </w:pPr>
      <w:r>
        <w:rPr>
          <w:sz w:val="28"/>
        </w:rPr>
        <w:tab/>
        <w:t>Номер варианта определяется по номеру зачетной книжки студента.</w:t>
      </w:r>
    </w:p>
    <w:p w:rsidR="001839B0" w:rsidRPr="001839B0" w:rsidRDefault="001839B0" w:rsidP="001839B0">
      <w:pPr>
        <w:pStyle w:val="2"/>
        <w:jc w:val="both"/>
        <w:rPr>
          <w:b w:val="0"/>
          <w:lang w:val="ru-RU"/>
        </w:rPr>
      </w:pPr>
    </w:p>
    <w:p w:rsidR="001839B0" w:rsidRDefault="001839B0" w:rsidP="001839B0">
      <w:pPr>
        <w:jc w:val="both"/>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r w:rsidRPr="00905045">
        <w:rPr>
          <w:b/>
        </w:rPr>
        <w:t>ВАРИАНТ 1</w:t>
      </w:r>
    </w:p>
    <w:p w:rsidR="001839B0" w:rsidRPr="00905045" w:rsidRDefault="001839B0" w:rsidP="001839B0">
      <w:pPr>
        <w:pStyle w:val="ad"/>
        <w:ind w:firstLine="720"/>
        <w:rPr>
          <w:b/>
        </w:rPr>
      </w:pPr>
    </w:p>
    <w:p w:rsidR="001839B0" w:rsidRPr="00905045" w:rsidRDefault="001839B0" w:rsidP="001839B0">
      <w:pPr>
        <w:pStyle w:val="ad"/>
        <w:ind w:firstLine="720"/>
        <w:rPr>
          <w:b/>
        </w:rPr>
      </w:pPr>
      <w:r w:rsidRPr="00905045">
        <w:rPr>
          <w:b/>
        </w:rPr>
        <w:t xml:space="preserve">1. </w:t>
      </w:r>
      <w:r>
        <w:rPr>
          <w:b/>
        </w:rPr>
        <w:t>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ind w:firstLine="720"/>
      </w:pPr>
      <w:r>
        <w:t xml:space="preserve"> а) Русская азбука содержит 33 буквы. Студенты постигают азбуку науки. б) Батарея  находится на исходной позиции. В квартирах установлены батареи парового отопления. в) Он  пришёл домой под вечер. Литературный вечер удался. г) Я заводила часы сегодня. Миша известный заводила.</w:t>
      </w: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t xml:space="preserve"> а) Порицать, бранить имеет право только тот, кто любит (И. Тургенев). б) Я помню немало таких дней, скудных, коротких… (И.Бунин). в) «Орфография» буквально означает «правописание».</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pPr>
      <w:r>
        <w:t xml:space="preserve"> Рус. аллея – бел. алей, рус. ёмкий – бел. ёмк</w:t>
      </w:r>
      <w:r>
        <w:rPr>
          <w:lang w:val="be-BY"/>
        </w:rPr>
        <w:t>і</w:t>
      </w:r>
      <w:r>
        <w:t>, рус. зараз – бел. зараз, рус. свята – бел. свята.</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Чужой, выгнать, город, один, разница, ягнёнок, молочный.</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D43822">
      <w:pPr>
        <w:numPr>
          <w:ilvl w:val="0"/>
          <w:numId w:val="80"/>
        </w:numPr>
        <w:spacing w:after="0" w:line="240" w:lineRule="auto"/>
        <w:jc w:val="both"/>
        <w:rPr>
          <w:b/>
          <w:sz w:val="28"/>
        </w:rPr>
      </w:pPr>
      <w:r>
        <w:rPr>
          <w:b/>
          <w:sz w:val="28"/>
        </w:rPr>
        <w:t>Найти архаизмы и историзмы, определить типы архаизмов.</w:t>
      </w:r>
    </w:p>
    <w:p w:rsidR="001839B0" w:rsidRDefault="001839B0" w:rsidP="001839B0">
      <w:pPr>
        <w:pStyle w:val="ad"/>
        <w:ind w:firstLine="720"/>
      </w:pPr>
      <w:r>
        <w:t xml:space="preserve"> а) Узнавши, что он шёл в палату за совершением купчей, Манилов изъявил готовность ему сопутствовать. б) Ни в коридорах, ни в комнатах взор их не был поражён чистотою. в) … Перед столом, за зерцалом и двумя толстыми книгами, сидел один, как солнце, председатель. г) Именно пронеслись слухи, что он не более, не менее как миллионщик. (Н. Гоголь)</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t>Брать на буксир, выносить сор из избы, точить лясы, проливной дождь, железная дорога, соловья баснями не кормят, сидеть на мели.</w:t>
      </w:r>
    </w:p>
    <w:p w:rsidR="001839B0" w:rsidRDefault="001839B0" w:rsidP="001839B0">
      <w:pPr>
        <w:pStyle w:val="ad"/>
        <w:rPr>
          <w:b/>
        </w:rPr>
      </w:pPr>
      <w:r>
        <w:rPr>
          <w:b/>
        </w:rPr>
        <w:t xml:space="preserve">         8.Найти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Метр с кепкой, бабушкины сказки, белены объесться, беречь как зеницу ока, бросить на произвол судьбы. </w:t>
      </w:r>
    </w:p>
    <w:p w:rsidR="001839B0" w:rsidRDefault="001839B0" w:rsidP="001839B0">
      <w:pPr>
        <w:pStyle w:val="ad"/>
        <w:ind w:firstLine="720"/>
        <w:rPr>
          <w:lang w:val="be-BY"/>
        </w:rPr>
      </w:pPr>
      <w:r>
        <w:lastRenderedPageBreak/>
        <w:t xml:space="preserve">Бел. </w:t>
      </w:r>
      <w:r>
        <w:rPr>
          <w:lang w:val="be-BY"/>
        </w:rPr>
        <w:t>Блёкату аб’есціся, на вырак лёсу кінуць, глядзець як вока, з вузел ростам, плёткі старой цёткі.</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pPr>
      <w:r>
        <w:rPr>
          <w:lang w:val="be-BY"/>
        </w:rPr>
        <w:t xml:space="preserve"> </w:t>
      </w:r>
      <w:r>
        <w:t xml:space="preserve">На севере мрачном, на дикой скале </w:t>
      </w:r>
    </w:p>
    <w:p w:rsidR="001839B0" w:rsidRDefault="001839B0" w:rsidP="001839B0">
      <w:pPr>
        <w:pStyle w:val="ad"/>
        <w:ind w:firstLine="720"/>
      </w:pPr>
      <w:r>
        <w:t xml:space="preserve">          Кедр одинокий под снегом белеет, </w:t>
      </w:r>
    </w:p>
    <w:p w:rsidR="001839B0" w:rsidRDefault="001839B0" w:rsidP="001839B0">
      <w:pPr>
        <w:pStyle w:val="ad"/>
        <w:ind w:firstLine="720"/>
      </w:pPr>
      <w:r>
        <w:t xml:space="preserve">    И сладко заснул он в инистой мгле,</w:t>
      </w:r>
    </w:p>
    <w:p w:rsidR="001839B0" w:rsidRDefault="001839B0" w:rsidP="001839B0">
      <w:pPr>
        <w:pStyle w:val="ad"/>
        <w:ind w:firstLine="720"/>
      </w:pPr>
      <w:r>
        <w:t xml:space="preserve">           И сон его вьюга лелеет.</w:t>
      </w:r>
    </w:p>
    <w:p w:rsidR="001839B0" w:rsidRDefault="001839B0" w:rsidP="001839B0">
      <w:pPr>
        <w:ind w:firstLine="720"/>
        <w:jc w:val="both"/>
        <w:rPr>
          <w:b/>
          <w:sz w:val="28"/>
        </w:rPr>
      </w:pPr>
      <w:r w:rsidRPr="00905045">
        <w:rPr>
          <w:b/>
          <w:sz w:val="28"/>
        </w:rPr>
        <w:t>10</w:t>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t xml:space="preserve"> Гордый, гимнастика, ага, лёгкий, творог, сыпь, голубь,  семь, кровь, суров.</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t xml:space="preserve"> Волосы, землю, лопух, паралич, руку.</w:t>
      </w:r>
    </w:p>
    <w:p w:rsidR="001839B0" w:rsidRDefault="001839B0" w:rsidP="001839B0">
      <w:pPr>
        <w:ind w:firstLine="720"/>
        <w:jc w:val="both"/>
        <w:rPr>
          <w:b/>
          <w:sz w:val="28"/>
        </w:rPr>
      </w:pP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t xml:space="preserve"> …Сразу охватывало всем тем хорошим, барским, что присуще старым провинциальным гостиницам для дворян, для дворянских съездов и собраний (И. Бунин). </w:t>
      </w:r>
    </w:p>
    <w:p w:rsidR="001839B0" w:rsidRDefault="001839B0" w:rsidP="001839B0">
      <w:pPr>
        <w:ind w:firstLine="36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360"/>
      </w:pPr>
      <w:r>
        <w:t xml:space="preserve"> Давно, стоять, разыскать, весенний, Орёл, едешь.</w:t>
      </w:r>
    </w:p>
    <w:p w:rsidR="001839B0" w:rsidRDefault="001839B0" w:rsidP="001839B0">
      <w:pPr>
        <w:pStyle w:val="ad"/>
        <w:ind w:firstLine="720"/>
      </w:pPr>
    </w:p>
    <w:p w:rsidR="001839B0" w:rsidRDefault="001839B0" w:rsidP="001839B0">
      <w:pPr>
        <w:pStyle w:val="ad"/>
      </w:pPr>
    </w:p>
    <w:p w:rsidR="001839B0" w:rsidRDefault="001839B0" w:rsidP="001839B0">
      <w:pPr>
        <w:pStyle w:val="ad"/>
      </w:pPr>
    </w:p>
    <w:p w:rsidR="001839B0" w:rsidRDefault="001839B0" w:rsidP="001839B0">
      <w:pPr>
        <w:pStyle w:val="ad"/>
        <w:jc w:val="center"/>
        <w:rPr>
          <w:b/>
        </w:rPr>
      </w:pPr>
      <w:r>
        <w:rPr>
          <w:b/>
        </w:rPr>
        <w:t>ВАРИАНТ  2</w:t>
      </w:r>
    </w:p>
    <w:p w:rsidR="001839B0" w:rsidRDefault="001839B0" w:rsidP="001839B0">
      <w:pPr>
        <w:pStyle w:val="ad"/>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ind w:firstLine="720"/>
      </w:pPr>
      <w:r>
        <w:rPr>
          <w:b/>
        </w:rPr>
        <w:t xml:space="preserve"> </w:t>
      </w:r>
      <w:r>
        <w:t>а) Арахис цветёт мелкими цветками. На десерт подали торт с арахисом. б) В пище должны содержаться белки, жиры, углеводы. Пирожные украшены белками, взбитыми с сахаром. в) Начался воздушный бой. У неё воздушная походка. г) Вдали виднелся величественный замок. Ворота закрыты на замок.</w:t>
      </w:r>
    </w:p>
    <w:p w:rsidR="001839B0" w:rsidRDefault="001839B0" w:rsidP="001839B0">
      <w:pPr>
        <w:pStyle w:val="ad"/>
        <w:ind w:firstLine="720"/>
      </w:pPr>
      <w:r>
        <w:rPr>
          <w:b/>
        </w:rPr>
        <w:t>2. Найти синонимы, определить их типы.</w:t>
      </w:r>
    </w:p>
    <w:p w:rsidR="001839B0" w:rsidRDefault="001839B0" w:rsidP="001839B0">
      <w:pPr>
        <w:pStyle w:val="ad"/>
        <w:ind w:firstLine="720"/>
      </w:pPr>
      <w:r>
        <w:rPr>
          <w:b/>
        </w:rPr>
        <w:t xml:space="preserve"> </w:t>
      </w:r>
      <w:r>
        <w:t xml:space="preserve">а) Когда он смеялся, лицо его принимало странное, почти старческое выражение, глаза ёжились, нос морщился … (И. Тургенев). б) А у  Ули глаза были большие, тёмно-карие, не глаза, а очи  (А.Фадеев). в) Лингвистика (иначе языкознание, языковедение) – это наука о языке. </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pPr>
      <w:r>
        <w:rPr>
          <w:b/>
        </w:rPr>
        <w:lastRenderedPageBreak/>
        <w:t xml:space="preserve"> </w:t>
      </w:r>
      <w:r>
        <w:t xml:space="preserve">Рус. закурить – бел. закурэць, рус. забивать – бел. </w:t>
      </w:r>
      <w:r>
        <w:rPr>
          <w:lang w:val="be-BY"/>
        </w:rPr>
        <w:t xml:space="preserve">забіваць, </w:t>
      </w:r>
      <w:r>
        <w:t>рус. музыка – бел. музыка, рус. столь – бел. столь.</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Выход, дерево, норов, золото, олень, вожак, уродливый.</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D43822">
      <w:pPr>
        <w:numPr>
          <w:ilvl w:val="0"/>
          <w:numId w:val="82"/>
        </w:numPr>
        <w:spacing w:after="0" w:line="240" w:lineRule="auto"/>
        <w:jc w:val="both"/>
        <w:rPr>
          <w:b/>
          <w:sz w:val="28"/>
        </w:rPr>
      </w:pPr>
      <w:r>
        <w:rPr>
          <w:b/>
          <w:sz w:val="28"/>
        </w:rPr>
        <w:t>Найти архаизмы и историзмы, определить типы архаизмов.</w:t>
      </w:r>
    </w:p>
    <w:p w:rsidR="001839B0" w:rsidRDefault="001839B0" w:rsidP="001839B0">
      <w:pPr>
        <w:pStyle w:val="ad"/>
        <w:ind w:firstLine="720"/>
      </w:pPr>
      <w:r>
        <w:t xml:space="preserve">а) Это  были:  караульная будка, у которой стоял стоял солдат с ружьём, две-три извозчичьи биржи… б) … Более не находилось ничего на сей уединённой, или, как у нас выражаются, красивой площади. в) … В ту же минуту кликнул квартального, бойкого малого в лакированных ботфортах … г) Словом, он успел приобресть совершенную народность … (Н. Гоголь). </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rPr>
          <w:b/>
        </w:rPr>
        <w:t xml:space="preserve"> </w:t>
      </w:r>
      <w:r>
        <w:t>Намылить голову, нагреть руки, ничтоже сумняшеся, потупить глаза, электрическая энергия, а ларчик просто открывался, смотреть сквозь пальцы.</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rPr>
          <w:b/>
        </w:rPr>
        <w:t xml:space="preserve"> </w:t>
      </w:r>
      <w:r>
        <w:t>Рус. вагон и маленькая тележка, вертеться как белка в колесе, глас вопиющего в пустыне, гол как сокол, горе луковое.</w:t>
      </w:r>
    </w:p>
    <w:p w:rsidR="001839B0" w:rsidRDefault="001839B0" w:rsidP="001839B0">
      <w:pPr>
        <w:pStyle w:val="ad"/>
        <w:ind w:firstLine="720"/>
        <w:rPr>
          <w:lang w:val="be-BY"/>
        </w:rPr>
      </w:pPr>
      <w:r>
        <w:t xml:space="preserve">Бел. марны лямант, гора чубатае, два вазы </w:t>
      </w:r>
      <w:r>
        <w:rPr>
          <w:lang w:val="be-BY"/>
        </w:rPr>
        <w:t>і цэбар, голы як бізун, круціцца як у віры.</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rPr>
          <w:lang w:val="be-BY"/>
        </w:rPr>
      </w:pPr>
      <w:r>
        <w:rPr>
          <w:b/>
          <w:lang w:val="be-BY"/>
        </w:rPr>
        <w:t xml:space="preserve">   </w:t>
      </w:r>
      <w:r>
        <w:rPr>
          <w:lang w:val="be-BY"/>
        </w:rPr>
        <w:t xml:space="preserve">О, как убийственно мы любим, </w:t>
      </w:r>
    </w:p>
    <w:p w:rsidR="001839B0" w:rsidRDefault="001839B0" w:rsidP="001839B0">
      <w:pPr>
        <w:pStyle w:val="ad"/>
        <w:ind w:firstLine="720"/>
        <w:rPr>
          <w:lang w:val="be-BY"/>
        </w:rPr>
      </w:pPr>
      <w:r>
        <w:rPr>
          <w:lang w:val="be-BY"/>
        </w:rPr>
        <w:t xml:space="preserve">   Как в буйной слепоте страстей</w:t>
      </w:r>
    </w:p>
    <w:p w:rsidR="001839B0" w:rsidRDefault="001839B0" w:rsidP="001839B0">
      <w:pPr>
        <w:pStyle w:val="ad"/>
        <w:ind w:firstLine="720"/>
        <w:rPr>
          <w:lang w:val="be-BY"/>
        </w:rPr>
      </w:pPr>
      <w:r>
        <w:rPr>
          <w:lang w:val="be-BY"/>
        </w:rPr>
        <w:t xml:space="preserve">   Мы  то всего вернее губим,</w:t>
      </w:r>
    </w:p>
    <w:p w:rsidR="001839B0" w:rsidRDefault="001839B0" w:rsidP="001839B0">
      <w:pPr>
        <w:pStyle w:val="ad"/>
        <w:ind w:firstLine="720"/>
      </w:pPr>
      <w:r>
        <w:t xml:space="preserve">   Что сердцу нашему милей!</w:t>
      </w:r>
    </w:p>
    <w:p w:rsidR="001839B0" w:rsidRDefault="001839B0" w:rsidP="001839B0">
      <w:pPr>
        <w:pStyle w:val="ad"/>
        <w:ind w:firstLine="720"/>
      </w:pPr>
      <w:r>
        <w:t xml:space="preserve">                                (Ф. Тютчев)</w:t>
      </w:r>
    </w:p>
    <w:p w:rsidR="001839B0" w:rsidRDefault="001839B0" w:rsidP="001839B0">
      <w:pPr>
        <w:ind w:firstLine="720"/>
        <w:jc w:val="both"/>
        <w:rPr>
          <w:b/>
          <w:sz w:val="28"/>
        </w:rPr>
      </w:pPr>
      <w:r>
        <w:rPr>
          <w:b/>
          <w:sz w:val="28"/>
        </w:rPr>
        <w:t xml:space="preserve">10.Определить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rPr>
          <w:b/>
        </w:rPr>
        <w:t xml:space="preserve"> </w:t>
      </w:r>
      <w:r>
        <w:t>Гипноз, голова, бухгалтер, мягкий, порог, степь, прорубь, восемь, коров, бровь.</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rPr>
          <w:b/>
        </w:rPr>
        <w:t xml:space="preserve"> </w:t>
      </w:r>
      <w:r>
        <w:t>Щеку, закупорка, цемент, сплести, верба.</w:t>
      </w:r>
    </w:p>
    <w:p w:rsidR="001839B0" w:rsidRDefault="001839B0" w:rsidP="001839B0">
      <w:pPr>
        <w:ind w:firstLine="720"/>
        <w:jc w:val="both"/>
        <w:rPr>
          <w:b/>
          <w:sz w:val="28"/>
        </w:rPr>
      </w:pPr>
      <w:r>
        <w:rPr>
          <w:b/>
          <w:sz w:val="28"/>
        </w:rPr>
        <w:lastRenderedPageBreak/>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rPr>
          <w:b/>
        </w:rPr>
        <w:t xml:space="preserve"> </w:t>
      </w:r>
      <w:r>
        <w:t>Резко, попугаями, вскрикивали, вылетая на арену под гогот публики и со всего размаху шлёпаясь с притворной неловкостью животом в песок, широкоштанные клоуны …(И. Бунин).</w:t>
      </w:r>
    </w:p>
    <w:p w:rsidR="001839B0" w:rsidRDefault="001839B0" w:rsidP="001839B0">
      <w:pPr>
        <w:ind w:firstLine="72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720"/>
      </w:pPr>
      <w:r>
        <w:t xml:space="preserve"> Затихать, гасить, рассердиться, деревня, Надежда, матрос.</w:t>
      </w:r>
    </w:p>
    <w:p w:rsidR="001839B0" w:rsidRDefault="001839B0" w:rsidP="001839B0">
      <w:pPr>
        <w:pStyle w:val="ad"/>
      </w:pPr>
    </w:p>
    <w:p w:rsidR="001839B0" w:rsidRDefault="001839B0" w:rsidP="001839B0">
      <w:pPr>
        <w:pStyle w:val="ad"/>
      </w:pPr>
    </w:p>
    <w:p w:rsidR="001839B0" w:rsidRDefault="001839B0" w:rsidP="001839B0">
      <w:pPr>
        <w:pStyle w:val="ad"/>
        <w:ind w:firstLine="720"/>
        <w:jc w:val="center"/>
        <w:rPr>
          <w:b/>
        </w:rPr>
      </w:pPr>
    </w:p>
    <w:p w:rsidR="001839B0" w:rsidRDefault="001839B0" w:rsidP="001839B0">
      <w:pPr>
        <w:pStyle w:val="ad"/>
        <w:ind w:firstLine="720"/>
        <w:jc w:val="center"/>
        <w:rPr>
          <w:b/>
        </w:rPr>
      </w:pPr>
    </w:p>
    <w:p w:rsidR="001839B0" w:rsidRDefault="001839B0" w:rsidP="001839B0">
      <w:pPr>
        <w:pStyle w:val="ad"/>
        <w:ind w:firstLine="720"/>
        <w:jc w:val="center"/>
        <w:rPr>
          <w:b/>
        </w:rPr>
      </w:pPr>
    </w:p>
    <w:p w:rsidR="001839B0" w:rsidRDefault="001839B0" w:rsidP="001839B0">
      <w:pPr>
        <w:pStyle w:val="ad"/>
        <w:ind w:firstLine="720"/>
        <w:jc w:val="center"/>
        <w:rPr>
          <w:b/>
        </w:rPr>
      </w:pPr>
      <w:r>
        <w:rPr>
          <w:b/>
        </w:rPr>
        <w:t>ВАРИАНТ  3</w:t>
      </w:r>
    </w:p>
    <w:p w:rsidR="001839B0" w:rsidRDefault="001839B0" w:rsidP="001839B0">
      <w:pPr>
        <w:pStyle w:val="ad"/>
        <w:ind w:firstLine="720"/>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ind w:firstLine="720"/>
      </w:pPr>
      <w:r>
        <w:rPr>
          <w:b/>
        </w:rPr>
        <w:t xml:space="preserve"> </w:t>
      </w:r>
      <w:r>
        <w:t>а) Эти школьники увлекаются аппликацией. Украшением комнаты является аппликация. б) Мы должны стремится к общему благу. Он по-прежнему не работает, благо родители кормят. в) На окнах висят светлые занавески. Ни одной светлой  мысли в голове. г) На ужин приготовили жаркое. В прошлом году было жаркое лето.</w:t>
      </w: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t>а) – Она очень симпатична, - заметил Рудин. – Совершенное дитя, Дмитрий Николаич, ребёнок  настоящий (И. Тургенев). б) Не понял, не уразумел, не дошло – значит, ты безнадёжно отстал (Л. Озеров). в) Окончание называется также флексией.</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rPr>
          <w:lang w:val="be-BY"/>
        </w:rPr>
      </w:pPr>
      <w:r>
        <w:rPr>
          <w:b/>
        </w:rPr>
        <w:t xml:space="preserve"> </w:t>
      </w:r>
      <w:r>
        <w:t xml:space="preserve">Рус. арбуз – бел. гарбуз, рус. запросить – бел. </w:t>
      </w:r>
      <w:r>
        <w:rPr>
          <w:lang w:val="be-BY"/>
        </w:rPr>
        <w:t>запрасіць, рус. справа – бел. справа, рус. письменный – бел. пісьменны.</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rPr>
          <w:lang w:val="be-BY"/>
        </w:rPr>
      </w:pPr>
      <w:r>
        <w:rPr>
          <w:b/>
          <w:lang w:val="be-BY"/>
        </w:rPr>
        <w:t xml:space="preserve"> </w:t>
      </w:r>
      <w:r>
        <w:rPr>
          <w:lang w:val="be-BY"/>
        </w:rPr>
        <w:t>Порох, голос, озеро, ворочать, лодка, шелом, предупрежу.</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D43822">
      <w:pPr>
        <w:numPr>
          <w:ilvl w:val="0"/>
          <w:numId w:val="81"/>
        </w:numPr>
        <w:spacing w:after="0" w:line="240" w:lineRule="auto"/>
        <w:jc w:val="both"/>
        <w:rPr>
          <w:b/>
          <w:sz w:val="28"/>
        </w:rPr>
      </w:pPr>
      <w:r>
        <w:rPr>
          <w:b/>
          <w:sz w:val="28"/>
        </w:rPr>
        <w:t xml:space="preserve"> Найти архаизмы и историзмы, определить типы архаизмов.</w:t>
      </w:r>
    </w:p>
    <w:p w:rsidR="001839B0" w:rsidRDefault="001839B0" w:rsidP="001839B0">
      <w:pPr>
        <w:pStyle w:val="ad"/>
        <w:ind w:firstLine="720"/>
        <w:rPr>
          <w:lang w:val="be-BY"/>
        </w:rPr>
      </w:pPr>
      <w:r>
        <w:rPr>
          <w:b/>
          <w:lang w:val="be-BY"/>
        </w:rPr>
        <w:t xml:space="preserve"> </w:t>
      </w:r>
      <w:r>
        <w:rPr>
          <w:lang w:val="be-BY"/>
        </w:rPr>
        <w:t xml:space="preserve">а) Но наконец сапоги были сняты, барин разделся как следует и, поворочавшись  несколько времени на постеле, которая скрыпела немилосердно, заснул … б) Прогулку сделали они недалёкую: именно перешли только на другую сторону улицы, к дому, бывшему насупротив гостиницы… в) Всего он наговорит, всего слегка коснётся, всё скажет, что понадёргал из книжек, пёстро, красно, а в голове </w:t>
      </w:r>
      <w:r>
        <w:rPr>
          <w:lang w:val="be-BY"/>
        </w:rPr>
        <w:lastRenderedPageBreak/>
        <w:t>хоть бы  что-нибудь из того вынес… г) Конечно, взглянувши оком благоразумного человека, он  видел, что всё это вздор … (Н. Гоголь)</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rPr>
          <w:b/>
          <w:lang w:val="be-BY"/>
        </w:rPr>
        <w:t xml:space="preserve"> </w:t>
      </w:r>
      <w:r>
        <w:t>Тянуть лямку, вылететь в трубу, притча во языцех, обагрить кровью, сложносочинённое предложение, ездить в Тулу со своим самоваром, рыльце в пушку.</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дело табак, жизнь бьёт ключом, заводить шуры-муры, задавать тон, язык проглотил.</w:t>
      </w:r>
    </w:p>
    <w:p w:rsidR="001839B0" w:rsidRDefault="001839B0" w:rsidP="001839B0">
      <w:pPr>
        <w:pStyle w:val="ad"/>
        <w:ind w:firstLine="720"/>
        <w:rPr>
          <w:lang w:val="be-BY"/>
        </w:rPr>
      </w:pPr>
      <w:r>
        <w:t>Бел. Залёты раб</w:t>
      </w:r>
      <w:r>
        <w:rPr>
          <w:lang w:val="be-BY"/>
        </w:rPr>
        <w:t>іць, цяляты язык аджавалі, справы дрэнь, жыццё в</w:t>
      </w:r>
      <w:r>
        <w:rPr>
          <w:lang w:val="en-US"/>
        </w:rPr>
        <w:t>i</w:t>
      </w:r>
      <w:r>
        <w:rPr>
          <w:lang w:val="be-BY"/>
        </w:rPr>
        <w:t>руе, рэй весці.</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pPr>
      <w:r>
        <w:rPr>
          <w:lang w:val="be-BY"/>
        </w:rPr>
        <w:t xml:space="preserve">               </w:t>
      </w:r>
      <w:r>
        <w:t>Судьбы ужасным приговором</w:t>
      </w:r>
    </w:p>
    <w:p w:rsidR="001839B0" w:rsidRDefault="001839B0" w:rsidP="001839B0">
      <w:pPr>
        <w:pStyle w:val="ad"/>
        <w:ind w:firstLine="720"/>
      </w:pPr>
      <w:r>
        <w:t xml:space="preserve">    Твоя любовь для ней была, </w:t>
      </w:r>
    </w:p>
    <w:p w:rsidR="001839B0" w:rsidRDefault="001839B0" w:rsidP="001839B0">
      <w:pPr>
        <w:pStyle w:val="ad"/>
      </w:pPr>
      <w:r>
        <w:t xml:space="preserve">               И незаслуженным позором</w:t>
      </w:r>
    </w:p>
    <w:p w:rsidR="001839B0" w:rsidRDefault="001839B0" w:rsidP="001839B0">
      <w:pPr>
        <w:pStyle w:val="ad"/>
      </w:pPr>
      <w:r>
        <w:t xml:space="preserve">               На жизнь её она легла!</w:t>
      </w:r>
    </w:p>
    <w:p w:rsidR="001839B0" w:rsidRDefault="001839B0" w:rsidP="001839B0">
      <w:pPr>
        <w:pStyle w:val="ad"/>
      </w:pPr>
      <w:r>
        <w:t xml:space="preserve">                                 (Ф. Тютчев)</w:t>
      </w:r>
    </w:p>
    <w:p w:rsidR="001839B0" w:rsidRDefault="001839B0" w:rsidP="001839B0">
      <w:pPr>
        <w:ind w:firstLine="360"/>
        <w:jc w:val="both"/>
        <w:rPr>
          <w:b/>
          <w:sz w:val="28"/>
        </w:rPr>
      </w:pPr>
      <w:r>
        <w:rPr>
          <w:b/>
          <w:sz w:val="28"/>
        </w:rPr>
        <w:t>10.</w:t>
      </w:r>
      <w:r>
        <w:tab/>
        <w:t xml:space="preserve"> </w:t>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360"/>
      </w:pPr>
      <w:r>
        <w:t xml:space="preserve"> Газета, генерал, ого, лёгкость, берег, оставь, насыпь, грабь, озимь, ров.</w:t>
      </w:r>
    </w:p>
    <w:p w:rsidR="001839B0" w:rsidRDefault="001839B0" w:rsidP="001839B0">
      <w:pPr>
        <w:jc w:val="both"/>
        <w:rPr>
          <w:b/>
          <w:sz w:val="28"/>
        </w:rPr>
      </w:pPr>
      <w:r>
        <w:tab/>
      </w: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360"/>
      </w:pPr>
      <w:r>
        <w:t xml:space="preserve"> Крапива, гору, ненависть, спину, некоторые.</w:t>
      </w:r>
    </w:p>
    <w:p w:rsidR="001839B0" w:rsidRDefault="001839B0" w:rsidP="001839B0">
      <w:pPr>
        <w:ind w:firstLine="720"/>
        <w:jc w:val="both"/>
        <w:rPr>
          <w:b/>
          <w:sz w:val="28"/>
        </w:rPr>
      </w:pP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t>А когда она, стараясь быть легче пуха, слетала наконец с лошади на изрытый песок арены, с чрезвычайнейшей грацией приседала, … музыка вдруг смолкала … (И. Бунин)</w:t>
      </w:r>
    </w:p>
    <w:p w:rsidR="001839B0" w:rsidRDefault="001839B0" w:rsidP="00D43822">
      <w:pPr>
        <w:numPr>
          <w:ilvl w:val="0"/>
          <w:numId w:val="83"/>
        </w:numPr>
        <w:spacing w:after="0" w:line="240" w:lineRule="auto"/>
        <w:jc w:val="both"/>
        <w:rPr>
          <w:b/>
          <w:sz w:val="28"/>
        </w:rPr>
      </w:pPr>
      <w:r>
        <w:rPr>
          <w:b/>
          <w:sz w:val="28"/>
        </w:rPr>
        <w:t xml:space="preserve"> Найти в словах орфограммы, определить принципы орфографии.</w:t>
      </w:r>
    </w:p>
    <w:p w:rsidR="001839B0" w:rsidRDefault="001839B0" w:rsidP="001839B0">
      <w:pPr>
        <w:pStyle w:val="ad"/>
        <w:ind w:firstLine="360"/>
      </w:pPr>
      <w:r>
        <w:t>Зелёный, впервые, безвкусный, сжигать, Роман, жирный.</w:t>
      </w:r>
    </w:p>
    <w:p w:rsidR="001839B0" w:rsidRDefault="001839B0" w:rsidP="001839B0">
      <w:pPr>
        <w:pStyle w:val="ad"/>
      </w:pPr>
    </w:p>
    <w:p w:rsidR="001839B0" w:rsidRDefault="001839B0" w:rsidP="001839B0">
      <w:pPr>
        <w:pStyle w:val="ad"/>
      </w:pPr>
    </w:p>
    <w:p w:rsidR="001839B0" w:rsidRPr="00905045" w:rsidRDefault="001839B0" w:rsidP="001839B0">
      <w:pPr>
        <w:pStyle w:val="ad"/>
        <w:jc w:val="center"/>
        <w:rPr>
          <w:b/>
        </w:rPr>
      </w:pPr>
    </w:p>
    <w:p w:rsidR="001839B0" w:rsidRPr="00905045" w:rsidRDefault="001839B0" w:rsidP="001839B0">
      <w:pPr>
        <w:pStyle w:val="ad"/>
        <w:jc w:val="center"/>
        <w:rPr>
          <w:b/>
        </w:rPr>
      </w:pPr>
    </w:p>
    <w:p w:rsidR="001839B0" w:rsidRPr="00905045" w:rsidRDefault="001839B0" w:rsidP="001839B0">
      <w:pPr>
        <w:pStyle w:val="ad"/>
        <w:jc w:val="center"/>
        <w:rPr>
          <w:b/>
        </w:rPr>
      </w:pPr>
    </w:p>
    <w:p w:rsidR="001839B0" w:rsidRPr="00905045" w:rsidRDefault="001839B0" w:rsidP="001839B0">
      <w:pPr>
        <w:pStyle w:val="ad"/>
        <w:jc w:val="center"/>
        <w:rPr>
          <w:b/>
        </w:rPr>
      </w:pPr>
    </w:p>
    <w:p w:rsidR="001839B0" w:rsidRPr="00905045" w:rsidRDefault="001839B0" w:rsidP="001839B0">
      <w:pPr>
        <w:pStyle w:val="ad"/>
        <w:jc w:val="center"/>
        <w:rPr>
          <w:b/>
        </w:rPr>
      </w:pPr>
    </w:p>
    <w:p w:rsidR="001839B0" w:rsidRPr="00905045" w:rsidRDefault="001839B0" w:rsidP="001839B0">
      <w:pPr>
        <w:pStyle w:val="ad"/>
        <w:jc w:val="center"/>
        <w:rPr>
          <w:b/>
        </w:rPr>
      </w:pPr>
    </w:p>
    <w:p w:rsidR="001839B0" w:rsidRDefault="001839B0" w:rsidP="001839B0">
      <w:pPr>
        <w:pStyle w:val="ad"/>
        <w:jc w:val="center"/>
        <w:rPr>
          <w:b/>
        </w:rPr>
      </w:pPr>
      <w:r>
        <w:rPr>
          <w:b/>
        </w:rPr>
        <w:t>ВАРИАНТ  4</w:t>
      </w:r>
    </w:p>
    <w:p w:rsidR="001839B0" w:rsidRDefault="001839B0" w:rsidP="001839B0">
      <w:pPr>
        <w:pStyle w:val="ad"/>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Pr="00905045" w:rsidRDefault="001839B0" w:rsidP="001839B0">
      <w:pPr>
        <w:pStyle w:val="ad"/>
        <w:ind w:firstLine="720"/>
      </w:pPr>
      <w:r>
        <w:t>а) Атака укреплений противника запланирована на раннее утро. Стремясь во что бы то ни стало победить в споре, Сергей предпринял очередную атаку. б) Блок служит для подъёма тяжестей. Чтобы  победить на выборах, партии объединились в блок. в) Чтобы получить ссуду, нужно собрать много бумаг. Бумага изготавливается из древесной массы. г) Строй дом своими силами. Приказано стать в строй.</w:t>
      </w:r>
    </w:p>
    <w:p w:rsidR="001839B0" w:rsidRPr="00905045" w:rsidRDefault="001839B0" w:rsidP="001839B0">
      <w:pPr>
        <w:pStyle w:val="ad"/>
        <w:ind w:firstLine="720"/>
      </w:pPr>
    </w:p>
    <w:p w:rsidR="001839B0" w:rsidRPr="00905045" w:rsidRDefault="001839B0" w:rsidP="001839B0">
      <w:pPr>
        <w:pStyle w:val="ad"/>
        <w:ind w:firstLine="720"/>
      </w:pP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t xml:space="preserve"> а) Я очень рада, что мы здесь. Я здесь очень счастлива (И. Тургенев). б) Сколько раз пытался я ускорить время, что несло меня вперёд. Подхлестнуть, спугнуть его, пришпорить, Чтобы слышать, как оно идёт (С. Маршак). в) Приставка, или префикс, активно используется в словообразовании.</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pPr>
      <w:r>
        <w:t xml:space="preserve"> Рус. плен – бел. плён, рус. калоша – бел. калоша, рус. ступа -  бел. ступа, рус. жаль – бел. жаль. </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Борозды, холод, осень, горожанин, ровный, свеча, через.</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1839B0">
      <w:pPr>
        <w:ind w:left="720"/>
        <w:jc w:val="both"/>
        <w:rPr>
          <w:b/>
          <w:sz w:val="28"/>
        </w:rPr>
      </w:pPr>
      <w:r>
        <w:rPr>
          <w:b/>
          <w:sz w:val="28"/>
        </w:rPr>
        <w:t>6. Найти архаизмы и историзмы, определить типы архаизмов.</w:t>
      </w:r>
    </w:p>
    <w:p w:rsidR="001839B0" w:rsidRDefault="001839B0" w:rsidP="001839B0">
      <w:pPr>
        <w:pStyle w:val="ad"/>
        <w:ind w:firstLine="720"/>
      </w:pPr>
      <w:r>
        <w:t xml:space="preserve"> а) Он непринуждённо и ловко разменялся с некоторыми из дам приятными словами… б) По крайней мере, он почувствовал себя совершенно чем-то вроде молодого человека, чуть-чуть не гусаром. в) Ужин был очень весел, все лица, мелькавшие перед тройными подсвечниками, цветами, конфетами и бутылками, были озарены самым непринуждённым довольством. г) Какое ни придумай имя, уж непременно найдётся в каком-нибудь углу нашего государства, благо велико, кто-нибудь, носящий его, и непременно рассердится не на живот, а на смерть … (Н.Гоголь)</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t xml:space="preserve"> Показывать когти, отделать под орех, бить баклуши, перочинный нож, волков бояться – в лес не ходить, голубой экран, шевельнуть пальцем.</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lastRenderedPageBreak/>
        <w:t xml:space="preserve"> Рус. кукиш с маслом, лаптем щи хлебать, медвежий угол, мозги набекрень, нарываться на неприятность.</w:t>
      </w:r>
    </w:p>
    <w:p w:rsidR="001839B0" w:rsidRDefault="001839B0" w:rsidP="001839B0">
      <w:pPr>
        <w:pStyle w:val="ad"/>
        <w:rPr>
          <w:lang w:val="be-BY"/>
        </w:rPr>
      </w:pPr>
      <w:r>
        <w:tab/>
      </w:r>
      <w:r>
        <w:rPr>
          <w:lang w:val="be-BY"/>
        </w:rPr>
        <w:t>Бел. глухі закутак, трасцы з макам, гуза шукаць, аборай хлеб кроіць, мазгі без чэрапа.</w:t>
      </w:r>
    </w:p>
    <w:p w:rsidR="001839B0" w:rsidRDefault="001839B0" w:rsidP="001839B0">
      <w:pPr>
        <w:ind w:firstLine="720"/>
        <w:jc w:val="both"/>
        <w:rPr>
          <w:b/>
          <w:sz w:val="28"/>
        </w:rPr>
      </w:pPr>
      <w:r>
        <w:rPr>
          <w:lang w:val="be-BY"/>
        </w:rPr>
        <w:tab/>
      </w: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pPr>
      <w:r>
        <w:rPr>
          <w:lang w:val="be-BY"/>
        </w:rPr>
        <w:t xml:space="preserve">    </w:t>
      </w:r>
      <w:r>
        <w:t xml:space="preserve">И в эти чудные мгновенья </w:t>
      </w:r>
    </w:p>
    <w:p w:rsidR="001839B0" w:rsidRDefault="001839B0" w:rsidP="001839B0">
      <w:pPr>
        <w:pStyle w:val="ad"/>
      </w:pPr>
      <w:r>
        <w:t xml:space="preserve">               Ни разу мне не довелось</w:t>
      </w:r>
    </w:p>
    <w:p w:rsidR="001839B0" w:rsidRDefault="001839B0" w:rsidP="001839B0">
      <w:pPr>
        <w:pStyle w:val="ad"/>
      </w:pPr>
      <w:r>
        <w:t xml:space="preserve">               С ним повстречаться без волненья</w:t>
      </w:r>
    </w:p>
    <w:p w:rsidR="001839B0" w:rsidRDefault="001839B0" w:rsidP="001839B0">
      <w:pPr>
        <w:pStyle w:val="ad"/>
      </w:pPr>
      <w:r>
        <w:t xml:space="preserve">               И любоваться им без слёз.</w:t>
      </w:r>
    </w:p>
    <w:p w:rsidR="001839B0" w:rsidRPr="00905045" w:rsidRDefault="001839B0" w:rsidP="001839B0">
      <w:pPr>
        <w:pStyle w:val="ad"/>
      </w:pPr>
      <w:r>
        <w:t xml:space="preserve">                                  ( Ф. Тютчев)</w:t>
      </w:r>
    </w:p>
    <w:p w:rsidR="001839B0" w:rsidRPr="00905045" w:rsidRDefault="001839B0" w:rsidP="001839B0">
      <w:pPr>
        <w:pStyle w:val="ad"/>
      </w:pPr>
    </w:p>
    <w:p w:rsidR="001839B0" w:rsidRDefault="001839B0" w:rsidP="001839B0">
      <w:pPr>
        <w:ind w:firstLine="360"/>
        <w:jc w:val="both"/>
        <w:rPr>
          <w:b/>
          <w:sz w:val="28"/>
        </w:rPr>
      </w:pPr>
      <w:r>
        <w:rPr>
          <w:b/>
          <w:sz w:val="28"/>
        </w:rPr>
        <w:t>10.</w:t>
      </w:r>
      <w:r>
        <w:rPr>
          <w:b/>
          <w:sz w:val="28"/>
        </w:rPr>
        <w:tab/>
        <w:t xml:space="preserve">Определить звуковое значение буквы </w:t>
      </w:r>
      <w:r>
        <w:rPr>
          <w:b/>
          <w:i/>
          <w:sz w:val="28"/>
        </w:rPr>
        <w:t xml:space="preserve">г </w:t>
      </w:r>
      <w:r>
        <w:rPr>
          <w:b/>
          <w:sz w:val="28"/>
        </w:rPr>
        <w:t>и губных согласных.</w:t>
      </w:r>
    </w:p>
    <w:p w:rsidR="001839B0" w:rsidRDefault="001839B0" w:rsidP="001839B0">
      <w:pPr>
        <w:pStyle w:val="ad"/>
        <w:ind w:firstLine="360"/>
      </w:pPr>
      <w:r>
        <w:t xml:space="preserve"> Гром, гиена, угу, смягчить, ногти, рябь, составь, экономь, топь, клюв.</w:t>
      </w:r>
    </w:p>
    <w:p w:rsidR="001839B0" w:rsidRDefault="001839B0" w:rsidP="001839B0">
      <w:pPr>
        <w:ind w:firstLine="36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pPr>
      <w:r>
        <w:t xml:space="preserve"> Детьми, щавель, ногу, воду, потёмки.</w:t>
      </w:r>
    </w:p>
    <w:p w:rsidR="001839B0" w:rsidRDefault="001839B0" w:rsidP="001839B0">
      <w:pPr>
        <w:ind w:firstLine="720"/>
        <w:jc w:val="both"/>
        <w:rPr>
          <w:b/>
          <w:sz w:val="28"/>
        </w:rPr>
      </w:pPr>
      <w:r>
        <w:t xml:space="preserve"> </w:t>
      </w: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pPr>
      <w:r>
        <w:t xml:space="preserve"> … Весь цирк замирал в сладком ужасе: шталмейстеры с страшной поспешностью бежали на арену, таща за собой огромную железную клетку … (И. Бунин)</w:t>
      </w:r>
    </w:p>
    <w:p w:rsidR="001839B0" w:rsidRDefault="001839B0" w:rsidP="001839B0">
      <w:pPr>
        <w:ind w:firstLine="720"/>
        <w:jc w:val="both"/>
        <w:rPr>
          <w:b/>
          <w:sz w:val="28"/>
        </w:rPr>
      </w:pPr>
      <w:r>
        <w:rPr>
          <w:b/>
          <w:sz w:val="28"/>
        </w:rPr>
        <w:t>13.</w:t>
      </w:r>
      <w:r>
        <w:tab/>
      </w:r>
      <w:r>
        <w:rPr>
          <w:b/>
          <w:sz w:val="28"/>
        </w:rPr>
        <w:t>Найти в словах орфограммы, определить принципы орфографии.</w:t>
      </w:r>
    </w:p>
    <w:p w:rsidR="001839B0" w:rsidRDefault="001839B0" w:rsidP="001839B0">
      <w:pPr>
        <w:pStyle w:val="ad"/>
        <w:ind w:firstLine="720"/>
      </w:pPr>
      <w:r>
        <w:t xml:space="preserve"> Молодой, трава, бестрепетно, тишина, поджог, фамильярный</w:t>
      </w:r>
    </w:p>
    <w:p w:rsidR="001839B0" w:rsidRDefault="001839B0" w:rsidP="001839B0">
      <w:pPr>
        <w:pStyle w:val="ad"/>
      </w:pPr>
    </w:p>
    <w:p w:rsidR="001839B0" w:rsidRDefault="001839B0" w:rsidP="001839B0">
      <w:pPr>
        <w:pStyle w:val="ad"/>
        <w:jc w:val="center"/>
        <w:rPr>
          <w:b/>
        </w:rPr>
      </w:pPr>
      <w:r>
        <w:rPr>
          <w:b/>
        </w:rPr>
        <w:t>ВАРИАНТ  5</w:t>
      </w:r>
    </w:p>
    <w:p w:rsidR="001839B0" w:rsidRDefault="001839B0" w:rsidP="001839B0">
      <w:pPr>
        <w:pStyle w:val="ad"/>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pPr>
      <w:r>
        <w:tab/>
        <w:t xml:space="preserve"> а) Бабы собирались в кружки, тревожно переговаривались. Этот парень – жалкая баба. б) Боксёр – это немецкий бульдог. Высокий человек плотного телосложения оказался боксёром. в) Андрей бегает за каждой юбкой. В этом сезоне модны длинные и широкие юбки. г) Ты постой здесь, пока  я вернусь. Военные остановились на постой.</w:t>
      </w:r>
    </w:p>
    <w:p w:rsidR="001839B0" w:rsidRDefault="001839B0" w:rsidP="001839B0">
      <w:pPr>
        <w:pStyle w:val="ad"/>
        <w:rPr>
          <w:b/>
        </w:rPr>
      </w:pPr>
      <w:r>
        <w:tab/>
      </w:r>
      <w:r>
        <w:rPr>
          <w:b/>
        </w:rPr>
        <w:t>2. Найти синонимы, определить их типы.</w:t>
      </w:r>
    </w:p>
    <w:p w:rsidR="001839B0" w:rsidRDefault="001839B0" w:rsidP="001839B0">
      <w:pPr>
        <w:pStyle w:val="ad"/>
        <w:ind w:firstLine="720"/>
      </w:pPr>
      <w:r>
        <w:t xml:space="preserve"> а) … Я не должен растрачивать свои силы на одну болтовню, пустую, бесполезную болтовню … (И. Тургенев). б) По всему своему складу и образу жизни был горожанином (урбанистом, как мы его насмешливо называли) (К. Паустовский). в) Ассимиляция, или уподобление, - один из распространённых фонетических процессов.</w:t>
      </w:r>
    </w:p>
    <w:p w:rsidR="001839B0" w:rsidRDefault="001839B0" w:rsidP="001839B0">
      <w:pPr>
        <w:pStyle w:val="ad"/>
        <w:rPr>
          <w:b/>
        </w:rPr>
      </w:pPr>
      <w:r>
        <w:lastRenderedPageBreak/>
        <w:tab/>
      </w:r>
      <w:r>
        <w:rPr>
          <w:b/>
        </w:rPr>
        <w:t xml:space="preserve">3. Указать, какое лексическое явление представляют данные пары слов. </w:t>
      </w:r>
    </w:p>
    <w:p w:rsidR="001839B0" w:rsidRDefault="001839B0" w:rsidP="001839B0">
      <w:pPr>
        <w:pStyle w:val="ad"/>
        <w:ind w:firstLine="720"/>
      </w:pPr>
      <w:r>
        <w:t xml:space="preserve"> Рус. ждать – бел. жадаць, рус. кожный – бел. кожны, рус. паша – бел. паша, рус. века (Р.п. ед.ч.) – бел. века.</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Моряк, молодой, я, берег, разум, рожать, горячий.</w:t>
      </w:r>
    </w:p>
    <w:p w:rsidR="001839B0" w:rsidRDefault="001839B0" w:rsidP="001839B0">
      <w:pPr>
        <w:jc w:val="both"/>
        <w:rPr>
          <w:b/>
          <w:sz w:val="28"/>
        </w:rPr>
      </w:pPr>
      <w:r>
        <w:tab/>
      </w: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1839B0">
      <w:pPr>
        <w:ind w:left="720"/>
        <w:jc w:val="both"/>
        <w:rPr>
          <w:b/>
          <w:sz w:val="28"/>
        </w:rPr>
      </w:pPr>
      <w:r>
        <w:rPr>
          <w:b/>
          <w:sz w:val="28"/>
        </w:rPr>
        <w:t>6. Найти архаизмы и историзмы, определить типы архаизмов.</w:t>
      </w:r>
    </w:p>
    <w:p w:rsidR="001839B0" w:rsidRDefault="001839B0" w:rsidP="001839B0">
      <w:pPr>
        <w:pStyle w:val="ad"/>
        <w:ind w:firstLine="720"/>
      </w:pPr>
      <w:r>
        <w:t xml:space="preserve"> а) … Люди степенные и занимающие важные  должности как-то немного тяжеловаты в разговорах с дамами; на это мастера господа поручики и никак не далее капитанских чинов. б) … Глупое слово ничего не значит, особливо теперь, когда главное дело обделано как следует. в) Как вихорь взметнулся дотоле, казалось, дремавший город. г) Прежде всего отнеслись к Коробочке, но тут почерпнули не много … (Н. Гоголь).</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t xml:space="preserve"> Перегнуть палку, синий чулок, собаку съесть, закадычный друг, счастливые часов не наблюдают, космический корабль, руки чешутся.</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первый встречный, плыть по течению, попасть в опалу, попасть впросак, нести ахинею. </w:t>
      </w:r>
    </w:p>
    <w:p w:rsidR="001839B0" w:rsidRDefault="001839B0" w:rsidP="001839B0">
      <w:pPr>
        <w:pStyle w:val="ad"/>
        <w:rPr>
          <w:lang w:val="be-BY"/>
        </w:rPr>
      </w:pPr>
      <w:r>
        <w:tab/>
        <w:t xml:space="preserve">Бел. </w:t>
      </w:r>
      <w:r>
        <w:rPr>
          <w:lang w:val="be-BY"/>
        </w:rPr>
        <w:t>У няласку трапіць, грушы на вярбе вярзці, першы – лепшы, пашыцца ў дурні, жыць як набяжыць.</w:t>
      </w:r>
    </w:p>
    <w:p w:rsidR="001839B0" w:rsidRDefault="001839B0" w:rsidP="001839B0">
      <w:pPr>
        <w:ind w:firstLine="720"/>
        <w:jc w:val="both"/>
        <w:rPr>
          <w:b/>
          <w:sz w:val="28"/>
        </w:rPr>
      </w:pPr>
      <w:r>
        <w:rPr>
          <w:lang w:val="be-BY"/>
        </w:rPr>
        <w:tab/>
      </w: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pPr>
      <w:r>
        <w:rPr>
          <w:lang w:val="be-BY"/>
        </w:rPr>
        <w:t xml:space="preserve">   </w:t>
      </w:r>
      <w:r>
        <w:t xml:space="preserve">Сияет солнце, воды блещут, </w:t>
      </w:r>
    </w:p>
    <w:p w:rsidR="001839B0" w:rsidRDefault="001839B0" w:rsidP="001839B0">
      <w:pPr>
        <w:pStyle w:val="ad"/>
      </w:pPr>
      <w:r>
        <w:t xml:space="preserve">              На всём улыбка, жизнь во всём, </w:t>
      </w:r>
    </w:p>
    <w:p w:rsidR="001839B0" w:rsidRDefault="001839B0" w:rsidP="001839B0">
      <w:pPr>
        <w:pStyle w:val="ad"/>
      </w:pPr>
      <w:r>
        <w:t xml:space="preserve">              Деревья радостно трепещут, </w:t>
      </w:r>
    </w:p>
    <w:p w:rsidR="001839B0" w:rsidRDefault="001839B0" w:rsidP="001839B0">
      <w:pPr>
        <w:pStyle w:val="ad"/>
      </w:pPr>
      <w:r>
        <w:t xml:space="preserve">              Купаясь в небе голубом</w:t>
      </w:r>
    </w:p>
    <w:p w:rsidR="001839B0" w:rsidRDefault="001839B0" w:rsidP="001839B0">
      <w:pPr>
        <w:pStyle w:val="ad"/>
      </w:pPr>
      <w:r>
        <w:t xml:space="preserve">                                         (Ф. Тютчев)</w:t>
      </w:r>
    </w:p>
    <w:p w:rsidR="001839B0" w:rsidRDefault="001839B0" w:rsidP="001839B0">
      <w:pPr>
        <w:ind w:firstLine="360"/>
        <w:jc w:val="both"/>
        <w:rPr>
          <w:b/>
          <w:sz w:val="28"/>
        </w:rPr>
      </w:pPr>
      <w:r>
        <w:rPr>
          <w:b/>
          <w:sz w:val="28"/>
        </w:rPr>
        <w:t>10.</w:t>
      </w:r>
      <w:r>
        <w:rPr>
          <w:b/>
        </w:rPr>
        <w:tab/>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t xml:space="preserve"> Грибы, гибкий, гоп, облегчить, снег, глубь, цепь, знакомь, устав, обувь.</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lastRenderedPageBreak/>
        <w:t xml:space="preserve"> Стену, заработок, фасованный, бороду, молодость.</w:t>
      </w:r>
    </w:p>
    <w:p w:rsidR="001839B0" w:rsidRDefault="001839B0" w:rsidP="001839B0">
      <w:pPr>
        <w:ind w:firstLine="720"/>
        <w:jc w:val="both"/>
        <w:rPr>
          <w:b/>
          <w:sz w:val="28"/>
        </w:rPr>
      </w:pP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t xml:space="preserve"> … А за кулисами внезапно раздавался чудовищный перекатный рык, … и затем  такой мощный, царственный выдых, что до основания сотрясался весь шатёр  братьев Труцци … (И. Бунин).                                            </w:t>
      </w:r>
    </w:p>
    <w:p w:rsidR="001839B0" w:rsidRDefault="001839B0" w:rsidP="001839B0">
      <w:pPr>
        <w:ind w:firstLine="36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360"/>
      </w:pPr>
      <w:r>
        <w:t xml:space="preserve"> Небольшой, роса, растаять, дорога, ожёг, ощущение.</w:t>
      </w:r>
    </w:p>
    <w:p w:rsidR="001839B0" w:rsidRDefault="001839B0" w:rsidP="001839B0">
      <w:pPr>
        <w:pStyle w:val="ad"/>
      </w:pPr>
    </w:p>
    <w:p w:rsidR="001839B0" w:rsidRDefault="001839B0" w:rsidP="001839B0">
      <w:pPr>
        <w:pStyle w:val="ad"/>
        <w:ind w:firstLine="720"/>
      </w:pPr>
    </w:p>
    <w:p w:rsidR="001839B0" w:rsidRDefault="001839B0" w:rsidP="001839B0">
      <w:pPr>
        <w:pStyle w:val="ad"/>
      </w:pPr>
    </w:p>
    <w:p w:rsidR="001839B0" w:rsidRDefault="001839B0" w:rsidP="001839B0">
      <w:pPr>
        <w:pStyle w:val="ad"/>
        <w:ind w:firstLine="720"/>
        <w:jc w:val="center"/>
        <w:rPr>
          <w:b/>
        </w:rPr>
      </w:pPr>
      <w:r>
        <w:rPr>
          <w:b/>
        </w:rPr>
        <w:t>ВАРИАНТ  6</w:t>
      </w:r>
    </w:p>
    <w:p w:rsidR="001839B0" w:rsidRDefault="001839B0" w:rsidP="001839B0">
      <w:pPr>
        <w:pStyle w:val="ad"/>
        <w:ind w:firstLine="720"/>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ind w:firstLine="720"/>
      </w:pPr>
      <w:r>
        <w:t xml:space="preserve"> а) Для багажа выделен  специальный вагон. У этого студента солидный багаж знаний. б) Две школьницы болтали по-английски.  Малыш болтал ногами. в) Актриса была одета в шёлк. Комбинат производит искусственный шёлк. г) У существительного лук есть омоним, а у слова луг – нет. </w:t>
      </w: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t>а) Он говорил прекрасно, горячо, убедительно – о позоре малодушия и лени, о необходимости делать дело (И. Тургенев). б) Тянет даль за красными холмами, кличет на межу, не один я в этом мире шляюсь, не один брожу (С. Есенин). в) Бегемот, или гиппопотам, - это крупное млекопитающее, которое живёт в Африке.</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rPr>
          <w:lang w:val="be-BY"/>
        </w:rPr>
      </w:pPr>
      <w:r>
        <w:t>Рус. грунтовой – бел. грунто</w:t>
      </w:r>
      <w:r>
        <w:rPr>
          <w:lang w:val="be-BY"/>
        </w:rPr>
        <w:t>ўны, рус. корысть – бел. карысць, рус. паліца – бел. паліца, рус. верша – бел. верша (Р.п.ед.ч.).</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left="720"/>
      </w:pPr>
      <w:r>
        <w:rPr>
          <w:lang w:val="be-BY"/>
        </w:rPr>
        <w:t>Сторож, головной</w:t>
      </w:r>
      <w:r>
        <w:t>, одёжа, перегородка, ночь, выходить, полон.</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1839B0">
      <w:pPr>
        <w:ind w:left="720"/>
        <w:jc w:val="both"/>
        <w:rPr>
          <w:b/>
          <w:sz w:val="28"/>
        </w:rPr>
      </w:pPr>
      <w:r>
        <w:rPr>
          <w:b/>
          <w:sz w:val="28"/>
        </w:rPr>
        <w:t>6. Найти архаизмы и историзмы, определить типы архаизмов.</w:t>
      </w:r>
    </w:p>
    <w:p w:rsidR="001839B0" w:rsidRDefault="001839B0" w:rsidP="001839B0">
      <w:pPr>
        <w:pStyle w:val="ad"/>
        <w:ind w:firstLine="720"/>
      </w:pPr>
      <w:r>
        <w:t xml:space="preserve"> а) Шум и визг от железных скобок и ржавых винтов разбудили на другом конце будочника, который, подняв свою алебарду, закричал спросонья что стало  мочи: «Кто идёт?» … б) … Мундир …на земской полиции был хуже тряпки, а уж физиономии и распознать нельзя было. г) Пророк за предсказание попал, как следует, в  острог, но тем не менее дело своё сделал и смутил совершенно купцов (Н. Гоголь). </w:t>
      </w:r>
    </w:p>
    <w:p w:rsidR="001839B0" w:rsidRDefault="001839B0" w:rsidP="001839B0">
      <w:pPr>
        <w:ind w:firstLine="720"/>
        <w:jc w:val="both"/>
        <w:rPr>
          <w:b/>
          <w:sz w:val="28"/>
        </w:rPr>
      </w:pPr>
      <w:r w:rsidRPr="00905045">
        <w:rPr>
          <w:b/>
          <w:sz w:val="28"/>
        </w:rPr>
        <w:lastRenderedPageBreak/>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t xml:space="preserve"> Зелёная улица, закинуть удочку, сломя голову, заклятый враг, воюют не числом, а уменьем, звонкие согласные, взять с потолка.</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быть под каблуком, два сапога пара, как в аптеке, не фунт изюму, после дождичка в четверг.</w:t>
      </w:r>
    </w:p>
    <w:p w:rsidR="001839B0" w:rsidRDefault="001839B0" w:rsidP="001839B0">
      <w:pPr>
        <w:pStyle w:val="ad"/>
        <w:ind w:firstLine="720"/>
      </w:pPr>
      <w:r>
        <w:t xml:space="preserve">Бел. на тое лета, пасля абеда, гэтакаю  парою; пад хвартухом сядзець; не мех сшыць; абое рабое; мера </w:t>
      </w:r>
      <w:r>
        <w:rPr>
          <w:lang w:val="be-BY"/>
        </w:rPr>
        <w:t xml:space="preserve">і </w:t>
      </w:r>
      <w:r>
        <w:t>вера.</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pPr>
      <w:r>
        <w:t xml:space="preserve">    Поют деревья, блещут воды, </w:t>
      </w:r>
    </w:p>
    <w:p w:rsidR="001839B0" w:rsidRDefault="001839B0" w:rsidP="001839B0">
      <w:pPr>
        <w:pStyle w:val="ad"/>
        <w:ind w:firstLine="720"/>
      </w:pPr>
      <w:r>
        <w:t xml:space="preserve">    Любовью воздух растворён,</w:t>
      </w:r>
    </w:p>
    <w:p w:rsidR="001839B0" w:rsidRDefault="001839B0" w:rsidP="001839B0">
      <w:pPr>
        <w:pStyle w:val="ad"/>
        <w:ind w:firstLine="720"/>
      </w:pPr>
      <w:r>
        <w:t xml:space="preserve">    И мир, цветущий мир природы </w:t>
      </w:r>
    </w:p>
    <w:p w:rsidR="001839B0" w:rsidRDefault="001839B0" w:rsidP="001839B0">
      <w:pPr>
        <w:pStyle w:val="ad"/>
        <w:ind w:firstLine="720"/>
      </w:pPr>
      <w:r>
        <w:t xml:space="preserve">    Избытком жизни упоён. </w:t>
      </w:r>
    </w:p>
    <w:p w:rsidR="001839B0" w:rsidRPr="00905045" w:rsidRDefault="001839B0" w:rsidP="001839B0">
      <w:pPr>
        <w:pStyle w:val="ad"/>
        <w:ind w:firstLine="720"/>
      </w:pPr>
      <w:r>
        <w:t xml:space="preserve">                        (Ф. Тютчев)</w:t>
      </w:r>
    </w:p>
    <w:p w:rsidR="001839B0" w:rsidRPr="00905045" w:rsidRDefault="001839B0" w:rsidP="001839B0">
      <w:pPr>
        <w:pStyle w:val="ad"/>
        <w:ind w:firstLine="720"/>
      </w:pPr>
    </w:p>
    <w:p w:rsidR="001839B0" w:rsidRDefault="001839B0" w:rsidP="001839B0">
      <w:pPr>
        <w:ind w:firstLine="360"/>
        <w:jc w:val="both"/>
        <w:rPr>
          <w:b/>
          <w:sz w:val="28"/>
        </w:rPr>
      </w:pPr>
      <w:r>
        <w:rPr>
          <w:b/>
          <w:sz w:val="28"/>
        </w:rPr>
        <w:t>10.</w:t>
      </w:r>
      <w:r>
        <w:rPr>
          <w:b/>
        </w:rPr>
        <w:tab/>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t xml:space="preserve"> Всегда, легчайший, гипотеза, разбег, эге, верфь, направьте, наземь, накипь, зыбь.</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t xml:space="preserve"> Голову, петля, середина, сфабрикованный, шёлковый.</w:t>
      </w:r>
    </w:p>
    <w:p w:rsidR="001839B0" w:rsidRDefault="001839B0" w:rsidP="001839B0">
      <w:pPr>
        <w:ind w:firstLine="720"/>
        <w:jc w:val="both"/>
        <w:rPr>
          <w:b/>
          <w:sz w:val="28"/>
        </w:rPr>
      </w:pP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t xml:space="preserve"> В начале сентября того года, когда я перешёл в четвёртый класс, неожиданно захотел вступить со мной в приятельство один из моих товарищей, некто Вадим Лопухин (И. Бунин).</w:t>
      </w:r>
    </w:p>
    <w:p w:rsidR="001839B0" w:rsidRDefault="001839B0" w:rsidP="001839B0">
      <w:pPr>
        <w:ind w:firstLine="36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360"/>
      </w:pPr>
      <w:r>
        <w:t xml:space="preserve"> Быстро, ночной, сызмала, рожь, кампания, сумма.</w:t>
      </w:r>
    </w:p>
    <w:p w:rsidR="001839B0" w:rsidRDefault="001839B0" w:rsidP="001839B0">
      <w:pPr>
        <w:pStyle w:val="ad"/>
      </w:pPr>
    </w:p>
    <w:p w:rsidR="001839B0" w:rsidRDefault="001839B0" w:rsidP="001839B0">
      <w:pPr>
        <w:pStyle w:val="ad"/>
      </w:pPr>
    </w:p>
    <w:p w:rsidR="001839B0" w:rsidRDefault="001839B0" w:rsidP="001839B0">
      <w:pPr>
        <w:pStyle w:val="ad"/>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Pr="00905045" w:rsidRDefault="001839B0" w:rsidP="001839B0">
      <w:pPr>
        <w:pStyle w:val="ad"/>
        <w:ind w:firstLine="720"/>
        <w:jc w:val="center"/>
        <w:rPr>
          <w:b/>
        </w:rPr>
      </w:pPr>
    </w:p>
    <w:p w:rsidR="001839B0" w:rsidRDefault="001839B0" w:rsidP="001839B0">
      <w:pPr>
        <w:pStyle w:val="ad"/>
        <w:ind w:firstLine="720"/>
        <w:jc w:val="center"/>
        <w:rPr>
          <w:b/>
        </w:rPr>
      </w:pPr>
      <w:r>
        <w:rPr>
          <w:b/>
        </w:rPr>
        <w:t>ВАРИАНТ  7</w:t>
      </w:r>
    </w:p>
    <w:p w:rsidR="001839B0" w:rsidRDefault="001839B0" w:rsidP="001839B0">
      <w:pPr>
        <w:pStyle w:val="ad"/>
        <w:ind w:firstLine="720"/>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rPr>
          <w:b/>
        </w:rPr>
      </w:pPr>
    </w:p>
    <w:p w:rsidR="001839B0" w:rsidRDefault="001839B0" w:rsidP="001839B0">
      <w:pPr>
        <w:pStyle w:val="ad"/>
        <w:ind w:firstLine="720"/>
      </w:pPr>
      <w:r>
        <w:t xml:space="preserve"> а) Белка – небольшой лесной зверёк. В этом  году в лесах развелось много белки. б) Вдали зеленел сосновый бор. В зубоврачебном деле употребляется бор. в) На его лице была кислая мина. Кислые ягоды нравятся далеко не всем. г) Слова пруд и прут читаются одинаково, а пишутся по-разному.</w:t>
      </w: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t xml:space="preserve"> а) Он и не надеялся внушить ей чувство более нежное и ждал только мгновенья, когда она совершенно привыкнет к нему, сблизится с ним (И. Тургенев). б) Сознал в один миг, что погиб, уничтожился в некотором смысле, что замарал себя и запачкал свою репутацию … (Ф. Достоевский). в) Так что, завтра проведём забастовку? – Да, завтра будет стачка.</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pPr>
      <w:r>
        <w:t xml:space="preserve"> Рус. губить – бел. губляць, рус. лаять – бел. лаяць, рус. краска – бел. краска, рус. жалоба – бел. жалоба, рус. парада (Р.п. ед. ч.) – бел. парада.</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Ворон, дерево, молоко, надёжа, волочить, лежачий, хоронить. </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1839B0">
      <w:pPr>
        <w:ind w:left="720"/>
        <w:jc w:val="both"/>
        <w:rPr>
          <w:b/>
          <w:sz w:val="28"/>
        </w:rPr>
      </w:pPr>
      <w:r>
        <w:rPr>
          <w:b/>
          <w:sz w:val="28"/>
        </w:rPr>
        <w:t>6. Найти архаизмы и историзмы, определить типы архаизмов.</w:t>
      </w:r>
    </w:p>
    <w:p w:rsidR="001839B0" w:rsidRDefault="001839B0" w:rsidP="001839B0">
      <w:pPr>
        <w:pStyle w:val="ad"/>
        <w:ind w:firstLine="720"/>
      </w:pPr>
      <w:r>
        <w:t xml:space="preserve"> а) Другая бумага содержала</w:t>
      </w:r>
      <w:r w:rsidRPr="00905045">
        <w:t xml:space="preserve"> </w:t>
      </w:r>
      <w:r>
        <w:t>в себе отношение губернатора следственной губернии об убежавшем от законного преследования разбойнике … б) … И что буде  окажется в их губернии какой подозрительный человек, не предъявляющий никаких свидетельств и пашпортов, то задержать его немедленно. в) Например, затеявши какое-нибудь благотворительное общество для бедных и пожертвовавши значительные суммы, мы тотчас в ознаменование такого   похвального поступка задаём обед  всем первым сановникам города…г) А нанесись на эту расторопную голову какая-нибудь беда и доведись ему самому быть поставлену  в трудные случаи жизни, куды делся их характер … (Н. Гоголь).</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t xml:space="preserve"> Из пальца высосать, брать за глотку, спустя рукава, зло берет, цыплят по осени считают, лексическое значение, заткнуть за пояс.</w:t>
      </w:r>
    </w:p>
    <w:p w:rsidR="001839B0" w:rsidRDefault="001839B0" w:rsidP="001839B0">
      <w:pPr>
        <w:pStyle w:val="ad"/>
        <w:ind w:firstLine="720"/>
        <w:rPr>
          <w:b/>
        </w:rPr>
      </w:pPr>
      <w:r>
        <w:rPr>
          <w:b/>
        </w:rPr>
        <w:lastRenderedPageBreak/>
        <w:t>8. 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потерять рассудок, по щучьему веленью, прищемить хвост, к шапочному разбору, приказать долго жить.</w:t>
      </w:r>
    </w:p>
    <w:p w:rsidR="001839B0" w:rsidRDefault="001839B0" w:rsidP="001839B0">
      <w:pPr>
        <w:pStyle w:val="ad"/>
        <w:ind w:firstLine="720"/>
        <w:rPr>
          <w:lang w:val="be-BY"/>
        </w:rPr>
      </w:pPr>
      <w:r>
        <w:t xml:space="preserve">Бел. на </w:t>
      </w:r>
      <w:r>
        <w:rPr>
          <w:lang w:val="be-BY"/>
        </w:rPr>
        <w:t>шчупакова казанне, душою загавець, розуму крануцца, у свіныя галасы прыйсці, на хвост наступіць.</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rPr>
          <w:lang w:val="be-BY"/>
        </w:rPr>
      </w:pPr>
      <w:r>
        <w:rPr>
          <w:lang w:val="be-BY"/>
        </w:rPr>
        <w:t xml:space="preserve"> </w:t>
      </w:r>
      <w:r>
        <w:rPr>
          <w:lang w:val="be-BY"/>
        </w:rPr>
        <w:tab/>
        <w:t>О, как на склоне наших лет</w:t>
      </w:r>
    </w:p>
    <w:p w:rsidR="001839B0" w:rsidRDefault="001839B0" w:rsidP="001839B0">
      <w:pPr>
        <w:pStyle w:val="ad"/>
        <w:ind w:left="720" w:firstLine="720"/>
      </w:pPr>
      <w:r>
        <w:rPr>
          <w:lang w:val="be-BY"/>
        </w:rPr>
        <w:t>Нежней  мы люб</w:t>
      </w:r>
      <w:r>
        <w:t>им и суеверней…</w:t>
      </w:r>
    </w:p>
    <w:p w:rsidR="001839B0" w:rsidRDefault="001839B0" w:rsidP="001839B0">
      <w:pPr>
        <w:pStyle w:val="ad"/>
        <w:ind w:left="720" w:firstLine="720"/>
      </w:pPr>
      <w:r>
        <w:t>Сияй, сияй, прощальный свет</w:t>
      </w:r>
    </w:p>
    <w:p w:rsidR="001839B0" w:rsidRDefault="001839B0" w:rsidP="001839B0">
      <w:pPr>
        <w:pStyle w:val="ad"/>
        <w:ind w:left="720" w:firstLine="720"/>
      </w:pPr>
      <w:r>
        <w:t>Любви последней, зари вечерней!</w:t>
      </w:r>
    </w:p>
    <w:p w:rsidR="001839B0" w:rsidRDefault="001839B0" w:rsidP="001839B0">
      <w:pPr>
        <w:pStyle w:val="ad"/>
        <w:ind w:left="720" w:firstLine="720"/>
      </w:pPr>
      <w:r>
        <w:tab/>
      </w:r>
      <w:r>
        <w:tab/>
      </w:r>
      <w:r>
        <w:tab/>
        <w:t xml:space="preserve">(Ф. Тютчев) </w:t>
      </w:r>
    </w:p>
    <w:p w:rsidR="001839B0" w:rsidRDefault="001839B0" w:rsidP="001839B0">
      <w:pPr>
        <w:ind w:firstLine="360"/>
        <w:jc w:val="both"/>
        <w:rPr>
          <w:b/>
          <w:sz w:val="28"/>
        </w:rPr>
      </w:pPr>
      <w:r>
        <w:rPr>
          <w:b/>
          <w:sz w:val="28"/>
        </w:rPr>
        <w:t>10.</w:t>
      </w:r>
      <w:r>
        <w:rPr>
          <w:b/>
        </w:rPr>
        <w:tab/>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t xml:space="preserve"> Гильза, долг, налегке, когтистый, главарь, зябь, на ощупь, впрямь, вызов, не шепелявь.</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t xml:space="preserve"> Атакованный, кроить, моторизованный, апостроф, заражённость.</w:t>
      </w:r>
    </w:p>
    <w:p w:rsidR="001839B0" w:rsidRDefault="001839B0" w:rsidP="001839B0">
      <w:pPr>
        <w:ind w:firstLine="720"/>
        <w:jc w:val="both"/>
        <w:rPr>
          <w:b/>
          <w:sz w:val="28"/>
        </w:rPr>
      </w:pP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t xml:space="preserve"> …Он вспоминал весь тот счастливый праздник, в котором протекала его юность, - праздник ощущения этой юности, праздник «преступной», а потому сладостно-жуткой причастности ко всяким тайным кружкам, праздник сборищ, песен, «зажигательных» речей… (И. Бунин)</w:t>
      </w:r>
    </w:p>
    <w:p w:rsidR="001839B0" w:rsidRDefault="001839B0" w:rsidP="001839B0">
      <w:pPr>
        <w:ind w:firstLine="36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360"/>
      </w:pPr>
      <w:r>
        <w:t xml:space="preserve"> Касаться, известный, лисицын, широкий, балл, любишь.</w:t>
      </w:r>
    </w:p>
    <w:p w:rsidR="001839B0" w:rsidRDefault="001839B0" w:rsidP="001839B0">
      <w:pPr>
        <w:pStyle w:val="ad"/>
        <w:ind w:firstLine="720"/>
        <w:jc w:val="center"/>
        <w:rPr>
          <w:b/>
        </w:rPr>
      </w:pPr>
    </w:p>
    <w:p w:rsidR="001839B0" w:rsidRDefault="001839B0" w:rsidP="001839B0">
      <w:pPr>
        <w:pStyle w:val="ad"/>
        <w:ind w:firstLine="720"/>
        <w:jc w:val="center"/>
        <w:rPr>
          <w:b/>
        </w:rPr>
      </w:pPr>
      <w:r>
        <w:rPr>
          <w:b/>
        </w:rPr>
        <w:t>ВАРИАНТ  8</w:t>
      </w:r>
    </w:p>
    <w:p w:rsidR="001839B0" w:rsidRDefault="001839B0" w:rsidP="001839B0">
      <w:pPr>
        <w:pStyle w:val="ad"/>
        <w:ind w:firstLine="720"/>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ind w:firstLine="720"/>
      </w:pPr>
      <w:r>
        <w:t>а) На книжном базаре можно купить новинки литературы. Почему вы кричите, что за базар вы устроили?  б) Желающие вступить в брак должны подать заявление в ЗАГС. Брак нередко проявляется только в процессе носки изделия. в) На выставке представлена бронза 18 века. Бронза представляет собой сплав металлов. г) Скоро лодка пристала к берегу. Я берегу  твой подарок.</w:t>
      </w: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lastRenderedPageBreak/>
        <w:t xml:space="preserve"> а) Получил он своё воспитание в Москве, сперва на счёт какого-то дяди, а потом, когда он подрос и оперился, на счёт одного богатого князька, с которым снюхался … Ну, извините, не буду … с которым сдружился (И. Тургенев)  б) И какой неземной ясностью, тишиной, умилением долго полна была моя душа … (И. Бунин)  в) – Немедля отвечай, ты слышишь, немедленно!</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pPr>
      <w:r>
        <w:t xml:space="preserve"> Рус. скушать – бел. спакушаць, рус. лик – бел. л</w:t>
      </w:r>
      <w:r>
        <w:rPr>
          <w:lang w:val="be-BY"/>
        </w:rPr>
        <w:t>і</w:t>
      </w:r>
      <w:r>
        <w:t>к, рус. гайки – бел. гайкі , рус. ложка – бел. ложка (Р.п. ед.ч.).</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Здоровый, мочь, голод, невежа, перервать, одинокий, выгонять.</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1839B0">
      <w:pPr>
        <w:ind w:left="720"/>
        <w:jc w:val="both"/>
        <w:rPr>
          <w:b/>
          <w:sz w:val="28"/>
        </w:rPr>
      </w:pPr>
      <w:r>
        <w:rPr>
          <w:b/>
          <w:sz w:val="28"/>
        </w:rPr>
        <w:t>6. Найти архаизмы и историзмы, определить типы архаизмов.</w:t>
      </w:r>
    </w:p>
    <w:p w:rsidR="001839B0" w:rsidRDefault="001839B0" w:rsidP="001839B0">
      <w:pPr>
        <w:pStyle w:val="ad"/>
        <w:ind w:firstLine="720"/>
      </w:pPr>
      <w:r>
        <w:t xml:space="preserve"> а) В самом деле, назначение нового генерал-губернатора, и эти полученные бумаги такого серьёзного содержания, … - всё это оставило  заметные следы в их лицах … б) … Вазы и всё, что там ни есть в комнатах, кажутся как бы внаруже, - мог бы, в некотором роде, достать с улицы рукой … в) … Перед ним весь был открыт   прямой путь, подобный пути, ведущему к великолепной храмине, назначенной  царю в чертоги! г) Читателям легко судить, глядя из своего покойного угла и верхушки, откуда открыт весь горизонт на всё, что делается внизу, где человеку виден только близкий предмет.</w:t>
      </w:r>
    </w:p>
    <w:p w:rsidR="001839B0" w:rsidRPr="00905045" w:rsidRDefault="001839B0" w:rsidP="001839B0">
      <w:pPr>
        <w:pStyle w:val="ad"/>
        <w:ind w:firstLine="720"/>
      </w:pPr>
      <w:r>
        <w:t xml:space="preserve">                                                                               (Н. Гоголь)</w:t>
      </w:r>
    </w:p>
    <w:p w:rsidR="001839B0" w:rsidRPr="00905045" w:rsidRDefault="001839B0" w:rsidP="001839B0">
      <w:pPr>
        <w:pStyle w:val="ad"/>
        <w:ind w:firstLine="720"/>
      </w:pPr>
    </w:p>
    <w:p w:rsidR="001839B0" w:rsidRPr="00905045" w:rsidRDefault="001839B0" w:rsidP="001839B0">
      <w:pPr>
        <w:pStyle w:val="ad"/>
        <w:ind w:firstLine="720"/>
      </w:pPr>
    </w:p>
    <w:p w:rsidR="001839B0" w:rsidRPr="00905045" w:rsidRDefault="001839B0" w:rsidP="001839B0">
      <w:pPr>
        <w:pStyle w:val="ad"/>
        <w:ind w:firstLine="720"/>
      </w:pP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t xml:space="preserve"> Гайка слаба, вожжа под хвост попала, комар носа не подточит, прописные истины, любви все возрасты покорны, способ словообразования, пуд соли съесть.</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при последнем издыхании, при царе Горохе, прошёл огонь, воду и медные трубы, проще пареной репы, пугало огородное. </w:t>
      </w:r>
    </w:p>
    <w:p w:rsidR="001839B0" w:rsidRDefault="001839B0" w:rsidP="001839B0">
      <w:pPr>
        <w:pStyle w:val="ad"/>
        <w:ind w:firstLine="720"/>
        <w:rPr>
          <w:lang w:val="be-BY"/>
        </w:rPr>
      </w:pPr>
      <w:r>
        <w:t>Бел. як абаранак з</w:t>
      </w:r>
      <w:r>
        <w:rPr>
          <w:lang w:val="be-BY"/>
        </w:rPr>
        <w:t>’есці, хоць у каноплі стаўляй, за дзедам шведам, пабыў на кані і пад канём.</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pPr>
      <w:r>
        <w:t xml:space="preserve">    Пускай скудеет в жилах кровь,</w:t>
      </w:r>
    </w:p>
    <w:p w:rsidR="001839B0" w:rsidRDefault="001839B0" w:rsidP="001839B0">
      <w:pPr>
        <w:pStyle w:val="ad"/>
        <w:ind w:firstLine="720"/>
      </w:pPr>
      <w:r>
        <w:t xml:space="preserve">    Но в сердце не скудеет нежность …</w:t>
      </w:r>
    </w:p>
    <w:p w:rsidR="001839B0" w:rsidRDefault="001839B0" w:rsidP="001839B0">
      <w:pPr>
        <w:pStyle w:val="ad"/>
        <w:ind w:firstLine="720"/>
      </w:pPr>
      <w:r>
        <w:lastRenderedPageBreak/>
        <w:t xml:space="preserve">    О ты, последняя любовь!</w:t>
      </w:r>
    </w:p>
    <w:p w:rsidR="001839B0" w:rsidRDefault="001839B0" w:rsidP="001839B0">
      <w:pPr>
        <w:pStyle w:val="ad"/>
        <w:ind w:firstLine="720"/>
      </w:pPr>
      <w:r>
        <w:t xml:space="preserve">    Ты и блаженство,  и безнадежность!</w:t>
      </w:r>
    </w:p>
    <w:p w:rsidR="001839B0" w:rsidRDefault="001839B0" w:rsidP="001839B0">
      <w:pPr>
        <w:pStyle w:val="ad"/>
        <w:ind w:firstLine="720"/>
      </w:pPr>
      <w:r>
        <w:t xml:space="preserve">                                       (Ф. Тютчев)</w:t>
      </w:r>
    </w:p>
    <w:p w:rsidR="001839B0" w:rsidRDefault="001839B0" w:rsidP="001839B0">
      <w:pPr>
        <w:ind w:firstLine="360"/>
        <w:jc w:val="both"/>
        <w:rPr>
          <w:b/>
          <w:sz w:val="28"/>
        </w:rPr>
      </w:pPr>
      <w:r>
        <w:rPr>
          <w:b/>
          <w:sz w:val="28"/>
        </w:rPr>
        <w:t>10.</w:t>
      </w:r>
      <w:r>
        <w:rPr>
          <w:b/>
        </w:rPr>
        <w:tab/>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t xml:space="preserve"> Дегтярный, богатый, Германия, мягкотелый, враг, ветвь, все, образумься, насыпьте, приголубьте.</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t xml:space="preserve"> Арест, авторизованный, набожность, далеко, молодёжь</w:t>
      </w:r>
    </w:p>
    <w:p w:rsidR="001839B0" w:rsidRDefault="001839B0" w:rsidP="001839B0">
      <w:pPr>
        <w:ind w:firstLine="720"/>
        <w:jc w:val="both"/>
        <w:rPr>
          <w:b/>
          <w:sz w:val="28"/>
        </w:rPr>
      </w:pP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t xml:space="preserve"> Россия в мои годы жила жизнью необыкновенно широкой и деятельной, число людей работающих, здоровых, крепких всё возрастало в ней  (И. Бунин).</w:t>
      </w:r>
    </w:p>
    <w:p w:rsidR="001839B0" w:rsidRDefault="001839B0" w:rsidP="001839B0">
      <w:pPr>
        <w:ind w:firstLine="36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360"/>
      </w:pPr>
      <w:r>
        <w:t xml:space="preserve"> Берёзовый, сбываться, цыган, сдерживать, Турист, настежь.</w:t>
      </w:r>
    </w:p>
    <w:p w:rsidR="001839B0" w:rsidRDefault="001839B0" w:rsidP="001839B0">
      <w:pPr>
        <w:pStyle w:val="ad"/>
        <w:ind w:firstLine="720"/>
      </w:pPr>
    </w:p>
    <w:p w:rsidR="001839B0" w:rsidRDefault="001839B0" w:rsidP="001839B0">
      <w:pPr>
        <w:pStyle w:val="ad"/>
        <w:ind w:firstLine="720"/>
      </w:pPr>
    </w:p>
    <w:p w:rsidR="001839B0" w:rsidRDefault="001839B0" w:rsidP="001839B0">
      <w:pPr>
        <w:pStyle w:val="ad"/>
        <w:ind w:firstLine="720"/>
        <w:jc w:val="center"/>
        <w:rPr>
          <w:b/>
        </w:rPr>
      </w:pPr>
      <w:r>
        <w:rPr>
          <w:b/>
        </w:rPr>
        <w:t xml:space="preserve">ВАРИАНТ  9 </w:t>
      </w:r>
    </w:p>
    <w:p w:rsidR="001839B0" w:rsidRDefault="001839B0" w:rsidP="001839B0">
      <w:pPr>
        <w:pStyle w:val="ad"/>
        <w:ind w:firstLine="720"/>
        <w:jc w:val="center"/>
        <w:rPr>
          <w:b/>
        </w:rPr>
      </w:pP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ind w:firstLine="720"/>
      </w:pPr>
      <w:r>
        <w:t xml:space="preserve"> а) У  этого мужчины густая чёрная борода. – Эй, борода, подойди сюда!  б) Нужно наколоть дров. Будет красиво, если на платье наколоть бант. в) По его лицу бродила улыбка. Мы бродили по лесу весь день, но грибов нашли немного. г) Полей цветы, пока они совсем не засохли. Среди полей легко дышится.</w:t>
      </w: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t xml:space="preserve"> а) … Он был её наставником, её вождём (И. Тургенев). б) Сознал в один миг, … что осмеян и оплёван в присутствии посторонних лиц, что предательски поруган тем,  кого ещё вчера считал первейшим и надёжнейшим другом своим (Ф. Достоевский). в) Внезапно, неожиданно поднялась метель.</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pPr>
      <w:r>
        <w:t xml:space="preserve"> Рус. подманить – бел. падмануць, рус. листопад – бел. л</w:t>
      </w:r>
      <w:r>
        <w:rPr>
          <w:lang w:val="be-BY"/>
        </w:rPr>
        <w:t>і</w:t>
      </w:r>
      <w:r>
        <w:t xml:space="preserve">стапад, рус. могилки  - бел. могілкі , рус. корок (Р.п. мн.ч.) – бел. корак. </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Вожу, огородить, голос, стоячий, середа, выправить, переворотить.</w:t>
      </w:r>
    </w:p>
    <w:p w:rsidR="001839B0" w:rsidRDefault="001839B0" w:rsidP="001839B0">
      <w:pPr>
        <w:ind w:firstLine="720"/>
        <w:jc w:val="both"/>
        <w:rPr>
          <w:b/>
          <w:sz w:val="28"/>
        </w:rPr>
      </w:pPr>
      <w:r>
        <w:rPr>
          <w:b/>
          <w:sz w:val="28"/>
        </w:rPr>
        <w:lastRenderedPageBreak/>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1839B0">
      <w:pPr>
        <w:ind w:left="720"/>
        <w:jc w:val="both"/>
        <w:rPr>
          <w:b/>
          <w:sz w:val="28"/>
        </w:rPr>
      </w:pPr>
      <w:r>
        <w:rPr>
          <w:b/>
          <w:sz w:val="28"/>
        </w:rPr>
        <w:t>6. Найти архаизмы и историзмы, определить типы архаизмов.</w:t>
      </w:r>
    </w:p>
    <w:p w:rsidR="001839B0" w:rsidRDefault="001839B0" w:rsidP="001839B0">
      <w:pPr>
        <w:pStyle w:val="ad"/>
        <w:ind w:firstLine="720"/>
      </w:pPr>
      <w:r>
        <w:t xml:space="preserve"> а) … А у моего капитана Копейкина весь ассигнационный банк, понимаете, состоит из каких-нибудь  десяти синюх. б) … Драгоценные марморы на стенах, металлические галантереи, какая-нибудь ручка у дверей … в) «Московские ведомости» и «Сын отечества» зачитывались немилосердно и доходили к последнему чтецу в кусочках, не годных ни на какое употребление. г) … Отовсюду устремлён пронзительный перст на него же, на него, на текущее поколение… (Н. Гоголь)</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t xml:space="preserve"> Закрывать глаза, носить на руках, и никаких гвоздей, скоропостижная смерть, карету мне, карету!, орбитальная станция, переливать из пустого в порожнее.</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пустить по миру, пыльным мешком стукнуть, пьян как сапожник, раскинуть мозгами, рассыпаться мелким бисером.</w:t>
      </w:r>
    </w:p>
    <w:p w:rsidR="001839B0" w:rsidRDefault="001839B0" w:rsidP="001839B0">
      <w:pPr>
        <w:pStyle w:val="ad"/>
        <w:ind w:firstLine="720"/>
        <w:rPr>
          <w:lang w:val="be-BY"/>
        </w:rPr>
      </w:pPr>
      <w:r>
        <w:t xml:space="preserve">Бел. </w:t>
      </w:r>
      <w:r>
        <w:rPr>
          <w:lang w:val="be-BY"/>
        </w:rPr>
        <w:t>розум па галаве пускаць, у лапці абуць, дробным макам рассыпацца, п’яны як рамізнік, розум свінні з’елі.</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rPr>
          <w:lang w:val="be-BY"/>
        </w:rPr>
      </w:pPr>
      <w:r>
        <w:rPr>
          <w:lang w:val="be-BY"/>
        </w:rPr>
        <w:t xml:space="preserve">    Весь день, как летом, солнце греет,</w:t>
      </w:r>
    </w:p>
    <w:p w:rsidR="001839B0" w:rsidRDefault="001839B0" w:rsidP="001839B0">
      <w:pPr>
        <w:pStyle w:val="ad"/>
        <w:ind w:firstLine="720"/>
        <w:rPr>
          <w:lang w:val="be-BY"/>
        </w:rPr>
      </w:pPr>
      <w:r>
        <w:rPr>
          <w:lang w:val="be-BY"/>
        </w:rPr>
        <w:t xml:space="preserve">    Деревья блещут пестротой,</w:t>
      </w:r>
    </w:p>
    <w:p w:rsidR="001839B0" w:rsidRDefault="001839B0" w:rsidP="001839B0">
      <w:pPr>
        <w:pStyle w:val="ad"/>
        <w:ind w:firstLine="720"/>
        <w:rPr>
          <w:lang w:val="be-BY"/>
        </w:rPr>
      </w:pPr>
      <w:r>
        <w:rPr>
          <w:lang w:val="be-BY"/>
        </w:rPr>
        <w:t xml:space="preserve">     И воздух ласковой волной</w:t>
      </w:r>
    </w:p>
    <w:p w:rsidR="001839B0" w:rsidRDefault="001839B0" w:rsidP="001839B0">
      <w:pPr>
        <w:pStyle w:val="ad"/>
        <w:ind w:firstLine="720"/>
        <w:rPr>
          <w:lang w:val="be-BY"/>
        </w:rPr>
      </w:pPr>
      <w:r>
        <w:rPr>
          <w:lang w:val="be-BY"/>
        </w:rPr>
        <w:t xml:space="preserve">     Их пышность ветхую лелеет. </w:t>
      </w:r>
    </w:p>
    <w:p w:rsidR="001839B0" w:rsidRDefault="001839B0" w:rsidP="001839B0">
      <w:pPr>
        <w:pStyle w:val="ad"/>
        <w:ind w:firstLine="720"/>
        <w:rPr>
          <w:lang w:val="be-BY"/>
        </w:rPr>
      </w:pPr>
      <w:r>
        <w:rPr>
          <w:lang w:val="be-BY"/>
        </w:rPr>
        <w:t xml:space="preserve">                              (Ф. Тютчев)</w:t>
      </w:r>
    </w:p>
    <w:p w:rsidR="001839B0" w:rsidRDefault="001839B0" w:rsidP="001839B0">
      <w:pPr>
        <w:pStyle w:val="ad"/>
        <w:ind w:firstLine="720"/>
        <w:rPr>
          <w:lang w:val="be-BY"/>
        </w:rPr>
      </w:pPr>
    </w:p>
    <w:p w:rsidR="001839B0" w:rsidRDefault="001839B0" w:rsidP="001839B0">
      <w:pPr>
        <w:ind w:firstLine="360"/>
        <w:jc w:val="both"/>
        <w:rPr>
          <w:b/>
          <w:sz w:val="28"/>
        </w:rPr>
      </w:pPr>
      <w:r>
        <w:rPr>
          <w:b/>
          <w:sz w:val="28"/>
        </w:rPr>
        <w:t>10.</w:t>
      </w:r>
      <w:r>
        <w:rPr>
          <w:b/>
        </w:rPr>
        <w:tab/>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rPr>
          <w:lang w:val="be-BY"/>
        </w:rPr>
        <w:t xml:space="preserve"> Когда, героизм, мягчайший,  флаг, дёгтя, поступь, восемьдесят, </w:t>
      </w:r>
      <w:r>
        <w:t>славься, залив, не горбься.</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t xml:space="preserve"> Патентованный, приближённость, на плечи, на двери, пепелище. </w:t>
      </w:r>
    </w:p>
    <w:p w:rsidR="001839B0" w:rsidRDefault="001839B0" w:rsidP="001839B0">
      <w:pPr>
        <w:ind w:firstLine="720"/>
        <w:jc w:val="both"/>
      </w:pPr>
      <w:r>
        <w:rPr>
          <w:b/>
          <w:sz w:val="28"/>
        </w:rPr>
        <w:t>12. Установить, в каких случаях выдерживается слоговой принцип русской графики, а в каких он нарушается.</w:t>
      </w:r>
      <w:r>
        <w:t xml:space="preserve"> </w:t>
      </w:r>
    </w:p>
    <w:p w:rsidR="001839B0" w:rsidRDefault="001839B0" w:rsidP="001839B0">
      <w:pPr>
        <w:ind w:firstLine="720"/>
        <w:jc w:val="both"/>
      </w:pPr>
      <w:r>
        <w:rPr>
          <w:sz w:val="28"/>
        </w:rPr>
        <w:lastRenderedPageBreak/>
        <w:t>И что такое вообще русский протестант, бунтовщик,  революционер,  всегда до нелепости отрешённый от действительности и её презирающий, ни в малейшей мере не хотящий подчиниться рассудку … (И. Бунин).</w:t>
      </w:r>
    </w:p>
    <w:p w:rsidR="001839B0" w:rsidRPr="00905045" w:rsidRDefault="001839B0" w:rsidP="001839B0">
      <w:pPr>
        <w:ind w:firstLine="72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720"/>
      </w:pPr>
      <w:r>
        <w:t xml:space="preserve"> Поздно, сторожка, восхвалять, заря, большого, Минеральные воды. </w:t>
      </w:r>
    </w:p>
    <w:p w:rsidR="001839B0" w:rsidRDefault="001839B0" w:rsidP="001839B0">
      <w:pPr>
        <w:pStyle w:val="ad"/>
        <w:ind w:firstLine="720"/>
      </w:pPr>
    </w:p>
    <w:p w:rsidR="001839B0" w:rsidRDefault="001839B0" w:rsidP="001839B0">
      <w:pPr>
        <w:pStyle w:val="ad"/>
        <w:ind w:firstLine="720"/>
        <w:jc w:val="center"/>
        <w:rPr>
          <w:b/>
        </w:rPr>
      </w:pPr>
      <w:r>
        <w:rPr>
          <w:b/>
        </w:rPr>
        <w:t>ВАРИАНТ  10</w:t>
      </w:r>
    </w:p>
    <w:p w:rsidR="001839B0" w:rsidRDefault="001839B0" w:rsidP="001839B0">
      <w:pPr>
        <w:pStyle w:val="ad"/>
        <w:ind w:firstLine="720"/>
        <w:rPr>
          <w:b/>
        </w:rPr>
      </w:pPr>
      <w:r>
        <w:rPr>
          <w:b/>
        </w:rPr>
        <w:t>1. Разграничить полисемию и омонимию. Определить способы переноса значений многозначных слов. Указать разновидности омонимии.</w:t>
      </w:r>
    </w:p>
    <w:p w:rsidR="001839B0" w:rsidRDefault="001839B0" w:rsidP="001839B0">
      <w:pPr>
        <w:pStyle w:val="ad"/>
        <w:ind w:firstLine="720"/>
      </w:pPr>
      <w:r>
        <w:t>1. а) Марафонский бег существует с античных времён. Бег времени неумолим. б) Эти  фрукты приятны на вкус. Девушка одевается со вкусом. в) П.И. Чайковский – выдающийся русский композитор. Я люблю слушать Чайковского. г) Сколько ни три это пятно, оно не смывается. Ребёнку уже три года.</w:t>
      </w:r>
    </w:p>
    <w:p w:rsidR="001839B0" w:rsidRDefault="001839B0" w:rsidP="001839B0">
      <w:pPr>
        <w:pStyle w:val="ad"/>
        <w:ind w:firstLine="720"/>
        <w:rPr>
          <w:b/>
        </w:rPr>
      </w:pPr>
      <w:r>
        <w:rPr>
          <w:b/>
        </w:rPr>
        <w:t>2. Найти синонимы, определить их типы.</w:t>
      </w:r>
    </w:p>
    <w:p w:rsidR="001839B0" w:rsidRDefault="001839B0" w:rsidP="001839B0">
      <w:pPr>
        <w:pStyle w:val="ad"/>
        <w:ind w:firstLine="720"/>
      </w:pPr>
      <w:r>
        <w:t xml:space="preserve"> а) … Всё это для нас были одни слова, пожалуй,  даже понятия, заманчивые, прекрасные, но разбросанные, разъединённые (И. Тургенев). б) Мы выдержали. Сдюжили. Сумели. В который раз себя превозмогли … (Р. Рождественский). в) Опять я ваш, о юные друзья! Печальные сокрылись дни разлуки, И брату вновь простёрлись ваши руки, Ваш резвый круг увидел снова я (А. Пушкин).</w:t>
      </w:r>
    </w:p>
    <w:p w:rsidR="001839B0" w:rsidRDefault="001839B0" w:rsidP="001839B0">
      <w:pPr>
        <w:pStyle w:val="ad"/>
        <w:ind w:firstLine="720"/>
        <w:rPr>
          <w:b/>
        </w:rPr>
      </w:pPr>
      <w:r>
        <w:rPr>
          <w:b/>
        </w:rPr>
        <w:t xml:space="preserve">3. Указать, какое лексическое явление представляют данные пары слов. </w:t>
      </w:r>
    </w:p>
    <w:p w:rsidR="001839B0" w:rsidRDefault="001839B0" w:rsidP="001839B0">
      <w:pPr>
        <w:pStyle w:val="ad"/>
        <w:ind w:firstLine="720"/>
      </w:pPr>
      <w:r>
        <w:t xml:space="preserve"> Рус. подорожник  - бел. </w:t>
      </w:r>
      <w:r>
        <w:rPr>
          <w:lang w:val="be-BY"/>
        </w:rPr>
        <w:t>спадарожнік</w:t>
      </w:r>
      <w:r>
        <w:t>, рус. лист – бел. ліст, рус. короли – бел. каралі, рус. газа (Р.п. ед.ч. ) – бел. газа.</w:t>
      </w:r>
    </w:p>
    <w:p w:rsidR="001839B0" w:rsidRDefault="001839B0" w:rsidP="001839B0">
      <w:pPr>
        <w:pStyle w:val="ad"/>
        <w:ind w:firstLine="720"/>
        <w:rPr>
          <w:b/>
        </w:rPr>
      </w:pPr>
      <w:r>
        <w:rPr>
          <w:b/>
        </w:rPr>
        <w:t>4. Привести к данным исконно русским словам параллели старославянского происхождения.</w:t>
      </w:r>
    </w:p>
    <w:p w:rsidR="001839B0" w:rsidRDefault="001839B0" w:rsidP="001839B0">
      <w:pPr>
        <w:pStyle w:val="ad"/>
        <w:ind w:firstLine="720"/>
      </w:pPr>
      <w:r>
        <w:t xml:space="preserve"> Меж, сидячий, сторона, волость, выдать, рост, уволочь.</w:t>
      </w:r>
    </w:p>
    <w:p w:rsidR="001839B0" w:rsidRDefault="001839B0" w:rsidP="001839B0">
      <w:pPr>
        <w:ind w:firstLine="720"/>
        <w:jc w:val="both"/>
        <w:rPr>
          <w:b/>
          <w:sz w:val="28"/>
        </w:rPr>
      </w:pPr>
      <w:r>
        <w:rPr>
          <w:b/>
          <w:sz w:val="28"/>
        </w:rPr>
        <w:t>5. Выписать из «Словаря диалектизмов произведений А.И. Солженицына» (автор Т.А. Михалкина) или из произведений художественной литературы диалектизмы различных типов (лексические, лексико-словообразовательные, лексико-фонетические и др.).</w:t>
      </w:r>
    </w:p>
    <w:p w:rsidR="001839B0" w:rsidRDefault="001839B0" w:rsidP="001839B0">
      <w:pPr>
        <w:ind w:left="720"/>
        <w:jc w:val="both"/>
        <w:rPr>
          <w:b/>
          <w:sz w:val="28"/>
        </w:rPr>
      </w:pPr>
      <w:r>
        <w:rPr>
          <w:b/>
          <w:sz w:val="28"/>
        </w:rPr>
        <w:t>6. Найти архаизмы и историзмы, определить типы архаизмов.</w:t>
      </w:r>
    </w:p>
    <w:p w:rsidR="001839B0" w:rsidRDefault="001839B0" w:rsidP="001839B0">
      <w:pPr>
        <w:pStyle w:val="ad"/>
        <w:ind w:firstLine="720"/>
      </w:pPr>
      <w:r>
        <w:t xml:space="preserve"> а) Копейкин мой, вставший поранее, поскрёб  левой рукой бороду, потому что платить цирюльнику – это составит, в некотором роде, счёт, натащил на себя мундиришку и на деревяшке своей, можете вообразить, отправился к самому начальнику, к вельможе. б) Долго ещё, во время даже самых прибыточных сделок,  купцы, отправляясь в трактир запивать их чаем, поговаривали  об антихристе. в) … Самое довольное расположение сопровождало его во всё время одевания: надевая подтяжки, или повязывая галстук, он расшаркивался и кланялся с особенной ловкостью… г) Вошедшие в залу присутствия, они увидели, что председатель был не один, подле него сидел Собакевич, совершенно заслонённый зерцалом (Н. Гоголь)</w:t>
      </w:r>
    </w:p>
    <w:p w:rsidR="001839B0" w:rsidRDefault="001839B0" w:rsidP="001839B0">
      <w:pPr>
        <w:ind w:firstLine="720"/>
        <w:jc w:val="both"/>
        <w:rPr>
          <w:b/>
          <w:sz w:val="28"/>
        </w:rPr>
      </w:pPr>
      <w:r w:rsidRPr="00905045">
        <w:rPr>
          <w:b/>
          <w:sz w:val="28"/>
        </w:rPr>
        <w:t>7</w:t>
      </w:r>
      <w:r>
        <w:rPr>
          <w:b/>
          <w:sz w:val="28"/>
        </w:rPr>
        <w:t>.Определить типы фразеологизмов с точки зрения семантической слитности их компонентов.</w:t>
      </w:r>
    </w:p>
    <w:p w:rsidR="001839B0" w:rsidRDefault="001839B0" w:rsidP="001839B0">
      <w:pPr>
        <w:pStyle w:val="ad"/>
        <w:ind w:firstLine="720"/>
      </w:pPr>
      <w:r>
        <w:lastRenderedPageBreak/>
        <w:t xml:space="preserve"> Брать голыми руками, бросать камни в огород, кривить душой, щекотливый вопрос, атомный вес, без труда не вытащишь и рыбку из пруда, согнуть в дугу.</w:t>
      </w:r>
    </w:p>
    <w:p w:rsidR="001839B0" w:rsidRDefault="001839B0" w:rsidP="001839B0">
      <w:pPr>
        <w:pStyle w:val="ad"/>
        <w:ind w:firstLine="720"/>
        <w:rPr>
          <w:b/>
        </w:rPr>
      </w:pPr>
      <w:r>
        <w:rPr>
          <w:b/>
        </w:rPr>
        <w:t>8. Найти эквивалентные фразеологизмы русского и белорусского языков, привести их значение.</w:t>
      </w:r>
    </w:p>
    <w:p w:rsidR="001839B0" w:rsidRDefault="001839B0" w:rsidP="001839B0">
      <w:pPr>
        <w:pStyle w:val="ad"/>
        <w:ind w:firstLine="720"/>
      </w:pPr>
      <w:r>
        <w:t xml:space="preserve"> Рус. расти как на дрожжах, расшибиться в лепёшку, реветь белугой, резать правду, рыльце в пушку.</w:t>
      </w:r>
    </w:p>
    <w:p w:rsidR="001839B0" w:rsidRDefault="001839B0" w:rsidP="001839B0">
      <w:pPr>
        <w:pStyle w:val="ad"/>
        <w:ind w:firstLine="720"/>
        <w:rPr>
          <w:lang w:val="be-BY"/>
        </w:rPr>
      </w:pPr>
      <w:r>
        <w:t xml:space="preserve">Бел. плакаць як </w:t>
      </w:r>
      <w:r>
        <w:rPr>
          <w:lang w:val="be-BY"/>
        </w:rPr>
        <w:t>бабёр, расці на лес гледзячы, праўду ў вочы кідаць, распляскацца на праснак, смятанка на вусах.</w:t>
      </w:r>
    </w:p>
    <w:p w:rsidR="001839B0" w:rsidRDefault="001839B0" w:rsidP="001839B0">
      <w:pPr>
        <w:ind w:firstLine="720"/>
        <w:jc w:val="both"/>
        <w:rPr>
          <w:b/>
          <w:sz w:val="28"/>
        </w:rPr>
      </w:pPr>
      <w:r>
        <w:rPr>
          <w:b/>
          <w:sz w:val="28"/>
        </w:rPr>
        <w:t>9. Выполнить фонетическую и фонематическую транскрипции. Определить фонетические процессы. Дать характеристику звуков слов первой строки и указать позиции фонем в этих словах.</w:t>
      </w:r>
    </w:p>
    <w:p w:rsidR="001839B0" w:rsidRDefault="001839B0" w:rsidP="001839B0">
      <w:pPr>
        <w:pStyle w:val="ad"/>
        <w:ind w:firstLine="720"/>
        <w:rPr>
          <w:lang w:val="be-BY"/>
        </w:rPr>
      </w:pPr>
      <w:r>
        <w:rPr>
          <w:lang w:val="be-BY"/>
        </w:rPr>
        <w:t xml:space="preserve">    На бесконечном, на вольном просторе</w:t>
      </w:r>
    </w:p>
    <w:p w:rsidR="001839B0" w:rsidRDefault="001839B0" w:rsidP="001839B0">
      <w:pPr>
        <w:pStyle w:val="ad"/>
        <w:ind w:firstLine="720"/>
      </w:pPr>
      <w:r>
        <w:rPr>
          <w:lang w:val="be-BY"/>
        </w:rPr>
        <w:t xml:space="preserve">    Блеск  </w:t>
      </w:r>
      <w:r>
        <w:t>и движение, грохот и гром …</w:t>
      </w:r>
    </w:p>
    <w:p w:rsidR="001839B0" w:rsidRDefault="001839B0" w:rsidP="001839B0">
      <w:pPr>
        <w:pStyle w:val="ad"/>
        <w:ind w:firstLine="720"/>
      </w:pPr>
      <w:r>
        <w:t xml:space="preserve">    Тусклым сияньем облитое море, </w:t>
      </w:r>
    </w:p>
    <w:p w:rsidR="001839B0" w:rsidRDefault="001839B0" w:rsidP="001839B0">
      <w:pPr>
        <w:pStyle w:val="ad"/>
        <w:ind w:firstLine="720"/>
      </w:pPr>
      <w:r>
        <w:t xml:space="preserve">    Как хорошо ты в безлюдье ночном!        (Ф. Тютчев)</w:t>
      </w:r>
    </w:p>
    <w:p w:rsidR="001839B0" w:rsidRDefault="001839B0" w:rsidP="001839B0">
      <w:pPr>
        <w:ind w:firstLine="360"/>
        <w:jc w:val="both"/>
        <w:rPr>
          <w:b/>
          <w:sz w:val="28"/>
        </w:rPr>
      </w:pPr>
      <w:r>
        <w:rPr>
          <w:b/>
          <w:sz w:val="28"/>
        </w:rPr>
        <w:t>10.</w:t>
      </w:r>
      <w:r>
        <w:rPr>
          <w:b/>
        </w:rPr>
        <w:tab/>
      </w:r>
      <w:r>
        <w:rPr>
          <w:b/>
          <w:sz w:val="28"/>
        </w:rPr>
        <w:t xml:space="preserve">Определить звуковое значение буквы </w:t>
      </w:r>
      <w:r>
        <w:rPr>
          <w:b/>
          <w:i/>
          <w:sz w:val="32"/>
        </w:rPr>
        <w:t xml:space="preserve">г </w:t>
      </w:r>
      <w:r>
        <w:rPr>
          <w:b/>
          <w:sz w:val="28"/>
        </w:rPr>
        <w:t>и губных согласных.</w:t>
      </w:r>
    </w:p>
    <w:p w:rsidR="001839B0" w:rsidRDefault="001839B0" w:rsidP="001839B0">
      <w:pPr>
        <w:pStyle w:val="ad"/>
        <w:ind w:firstLine="720"/>
      </w:pPr>
      <w:r>
        <w:t xml:space="preserve"> Галка, легковесный, гигант, жёгся, пирог, церковь, в доме, вглубь, поставь, рассыпь.</w:t>
      </w:r>
    </w:p>
    <w:p w:rsidR="001839B0" w:rsidRDefault="001839B0" w:rsidP="001839B0">
      <w:pPr>
        <w:ind w:firstLine="720"/>
        <w:jc w:val="both"/>
        <w:rPr>
          <w:b/>
          <w:sz w:val="28"/>
        </w:rPr>
      </w:pPr>
      <w:r>
        <w:rPr>
          <w:b/>
          <w:sz w:val="28"/>
        </w:rPr>
        <w:t xml:space="preserve">11. Поставить ударения в словах, перевести их на белорусский язык, указать расхождения с белорусским языком. </w:t>
      </w:r>
    </w:p>
    <w:p w:rsidR="001839B0" w:rsidRDefault="001839B0" w:rsidP="001839B0">
      <w:pPr>
        <w:pStyle w:val="ad"/>
        <w:ind w:firstLine="720"/>
      </w:pPr>
      <w:r>
        <w:t xml:space="preserve"> Осока, малый, широко, потоптанный, лакированный.</w:t>
      </w:r>
    </w:p>
    <w:p w:rsidR="001839B0" w:rsidRDefault="001839B0" w:rsidP="001839B0">
      <w:pPr>
        <w:ind w:firstLine="720"/>
        <w:jc w:val="both"/>
        <w:rPr>
          <w:b/>
          <w:sz w:val="28"/>
        </w:rPr>
      </w:pPr>
      <w:r>
        <w:rPr>
          <w:b/>
          <w:sz w:val="28"/>
        </w:rPr>
        <w:t>12. Установить, в каких случаях выдерживается слоговой принцип русской графики, а в каких он нарушается.</w:t>
      </w:r>
    </w:p>
    <w:p w:rsidR="001839B0" w:rsidRDefault="001839B0" w:rsidP="001839B0">
      <w:pPr>
        <w:pStyle w:val="ad"/>
        <w:ind w:firstLine="720"/>
      </w:pPr>
      <w:r>
        <w:t xml:space="preserve"> Брат  долго скрывался, меняя местожительство, под чужим именем. Потом, когда решил, что опасность миновала, приехал в Батурино (И. Бунин).</w:t>
      </w:r>
    </w:p>
    <w:p w:rsidR="001839B0" w:rsidRDefault="001839B0" w:rsidP="001839B0">
      <w:pPr>
        <w:ind w:firstLine="360"/>
        <w:jc w:val="both"/>
        <w:rPr>
          <w:b/>
          <w:sz w:val="28"/>
        </w:rPr>
      </w:pPr>
      <w:r>
        <w:rPr>
          <w:b/>
          <w:sz w:val="28"/>
        </w:rPr>
        <w:t>13. Найти в словах орфограммы, определить принципы орфографии.</w:t>
      </w:r>
    </w:p>
    <w:p w:rsidR="001839B0" w:rsidRDefault="001839B0" w:rsidP="001839B0">
      <w:pPr>
        <w:pStyle w:val="ad"/>
        <w:ind w:firstLine="360"/>
      </w:pPr>
      <w:r>
        <w:t xml:space="preserve"> Радостно, тропический, исцелить, горизонт, Вера, революция.</w:t>
      </w:r>
    </w:p>
    <w:p w:rsidR="001839B0" w:rsidRDefault="001839B0" w:rsidP="001839B0">
      <w:pPr>
        <w:pStyle w:val="ad"/>
        <w:ind w:firstLine="720"/>
        <w:jc w:val="center"/>
        <w:rPr>
          <w:b/>
        </w:rPr>
      </w:pPr>
      <w:r>
        <w:rPr>
          <w:b/>
        </w:rPr>
        <w:t xml:space="preserve">ПОЯСНЕНИЯ К ЗАДАНИЯМ  И  ОБРАЗЦЫ  ИХ  ВЫПОЛНЕНИЯ </w:t>
      </w:r>
    </w:p>
    <w:p w:rsidR="001839B0" w:rsidRDefault="001839B0" w:rsidP="001839B0">
      <w:pPr>
        <w:pStyle w:val="ad"/>
        <w:ind w:firstLine="720"/>
        <w:jc w:val="center"/>
        <w:rPr>
          <w:b/>
        </w:rPr>
      </w:pPr>
    </w:p>
    <w:p w:rsidR="001839B0" w:rsidRPr="00905045" w:rsidRDefault="001839B0" w:rsidP="001839B0">
      <w:pPr>
        <w:pStyle w:val="ad"/>
      </w:pPr>
    </w:p>
    <w:p w:rsidR="001839B0" w:rsidRDefault="001839B0" w:rsidP="001839B0">
      <w:pPr>
        <w:pStyle w:val="ad"/>
        <w:ind w:firstLine="720"/>
      </w:pPr>
      <w:r w:rsidRPr="00905045">
        <w:t>1</w:t>
      </w:r>
      <w:r>
        <w:t>. При выполнении первого задания нужно помнить, в чём разница омонимии и многозначности: значения многозначного слова имеют  общий семантический компонент, а значения омонимов не связаны между собой. При затруднении следует обращаться к толковым словарям русского языка. Кроме того, следует уметь определять способы переноса значений многозначных слов, то есть метафору, метонимию, синекдоху, а также уметь разграничивать разновидности омонимии: лексическую омонимию, омофонию,  омографию, омоформию.</w:t>
      </w:r>
    </w:p>
    <w:p w:rsidR="001839B0" w:rsidRDefault="001839B0" w:rsidP="001839B0">
      <w:pPr>
        <w:pStyle w:val="ad"/>
        <w:ind w:firstLine="720"/>
      </w:pPr>
    </w:p>
    <w:p w:rsidR="001839B0" w:rsidRDefault="001839B0" w:rsidP="001839B0">
      <w:pPr>
        <w:pStyle w:val="ad"/>
        <w:ind w:firstLine="720"/>
        <w:rPr>
          <w:u w:val="single"/>
        </w:rPr>
      </w:pPr>
      <w:r>
        <w:rPr>
          <w:b/>
        </w:rPr>
        <w:lastRenderedPageBreak/>
        <w:t xml:space="preserve">ОБРАЗЕЦ: </w:t>
      </w:r>
      <w:r>
        <w:rPr>
          <w:b/>
          <w:i/>
          <w:u w:val="single"/>
        </w:rPr>
        <w:t>Липа</w:t>
      </w:r>
      <w:r>
        <w:rPr>
          <w:b/>
          <w:i/>
        </w:rPr>
        <w:t xml:space="preserve"> – </w:t>
      </w:r>
      <w:r>
        <w:rPr>
          <w:i/>
        </w:rPr>
        <w:t>лиственное дерево с душистыми цветками. Это не подлинный документ, а</w:t>
      </w:r>
      <w:r>
        <w:rPr>
          <w:i/>
          <w:u w:val="single"/>
        </w:rPr>
        <w:t xml:space="preserve"> </w:t>
      </w:r>
      <w:r>
        <w:rPr>
          <w:b/>
          <w:i/>
          <w:u w:val="single"/>
        </w:rPr>
        <w:t>липа.</w:t>
      </w:r>
    </w:p>
    <w:p w:rsidR="001839B0" w:rsidRDefault="001839B0" w:rsidP="001839B0">
      <w:pPr>
        <w:pStyle w:val="ad"/>
        <w:ind w:firstLine="720"/>
        <w:rPr>
          <w:b/>
          <w:i/>
          <w:u w:val="single"/>
        </w:rPr>
      </w:pPr>
      <w:r>
        <w:t xml:space="preserve">В данных предложениях представлены  лексические омонимы </w:t>
      </w:r>
      <w:r>
        <w:rPr>
          <w:b/>
          <w:i/>
          <w:u w:val="single"/>
        </w:rPr>
        <w:t xml:space="preserve">липа 1 </w:t>
      </w:r>
      <w:r>
        <w:rPr>
          <w:b/>
          <w:u w:val="single"/>
        </w:rPr>
        <w:t xml:space="preserve">и </w:t>
      </w:r>
      <w:r>
        <w:rPr>
          <w:b/>
          <w:i/>
          <w:u w:val="single"/>
        </w:rPr>
        <w:t>липа 2.</w:t>
      </w:r>
    </w:p>
    <w:p w:rsidR="001839B0" w:rsidRDefault="001839B0" w:rsidP="001839B0">
      <w:pPr>
        <w:pStyle w:val="ad"/>
        <w:ind w:firstLine="720"/>
        <w:rPr>
          <w:i/>
        </w:rPr>
      </w:pPr>
      <w:r>
        <w:rPr>
          <w:i/>
        </w:rPr>
        <w:t xml:space="preserve">Литературный </w:t>
      </w:r>
      <w:r>
        <w:rPr>
          <w:b/>
          <w:i/>
          <w:u w:val="single"/>
        </w:rPr>
        <w:t>язык</w:t>
      </w:r>
      <w:r>
        <w:rPr>
          <w:i/>
          <w:u w:val="single"/>
        </w:rPr>
        <w:t xml:space="preserve"> </w:t>
      </w:r>
      <w:r>
        <w:rPr>
          <w:i/>
        </w:rPr>
        <w:t>–</w:t>
      </w:r>
      <w:r>
        <w:rPr>
          <w:i/>
          <w:u w:val="single"/>
        </w:rPr>
        <w:t xml:space="preserve"> </w:t>
      </w:r>
      <w:r>
        <w:rPr>
          <w:i/>
        </w:rPr>
        <w:t xml:space="preserve">высшая форма общенародного языка. Влюблённый может выразить свои чувства с помощью </w:t>
      </w:r>
      <w:r>
        <w:rPr>
          <w:b/>
          <w:i/>
          <w:u w:val="single"/>
        </w:rPr>
        <w:t>языка</w:t>
      </w:r>
      <w:r>
        <w:rPr>
          <w:i/>
        </w:rPr>
        <w:t xml:space="preserve"> цветов.</w:t>
      </w:r>
    </w:p>
    <w:p w:rsidR="001839B0" w:rsidRDefault="001839B0" w:rsidP="001839B0">
      <w:pPr>
        <w:pStyle w:val="ad"/>
        <w:ind w:firstLine="720"/>
      </w:pPr>
      <w:r>
        <w:t xml:space="preserve">В приведенных предложениях употреблено многозначное слово </w:t>
      </w:r>
      <w:r>
        <w:rPr>
          <w:b/>
          <w:i/>
          <w:u w:val="single"/>
        </w:rPr>
        <w:t xml:space="preserve">язык </w:t>
      </w:r>
      <w:r>
        <w:t>в  двух его значениях. В первом предложении – прямое значение слова, во втором – переносное. Перенос значения осуществлён на основе сходства, следовательно, это метафора.</w:t>
      </w:r>
    </w:p>
    <w:p w:rsidR="001839B0" w:rsidRDefault="001839B0" w:rsidP="001839B0">
      <w:pPr>
        <w:pStyle w:val="ad"/>
        <w:ind w:firstLine="720"/>
      </w:pPr>
    </w:p>
    <w:p w:rsidR="001839B0" w:rsidRDefault="001839B0" w:rsidP="001839B0">
      <w:pPr>
        <w:pStyle w:val="ad"/>
        <w:ind w:firstLine="720"/>
      </w:pPr>
      <w:r>
        <w:t>2. Необходимо уметь находить в тексте синонимы – слова, близкие или тождественные по значению, а также определять типы синонимов: относительные или абсолютные; языковые или контекстуальные; семантические, стилистические, семантико-стилистические. При выполнении этого задания можно обращаться к словарям синонимов русского языка.</w:t>
      </w:r>
    </w:p>
    <w:p w:rsidR="001839B0" w:rsidRDefault="001839B0" w:rsidP="001839B0">
      <w:pPr>
        <w:pStyle w:val="ad"/>
        <w:ind w:firstLine="720"/>
      </w:pPr>
    </w:p>
    <w:p w:rsidR="001839B0" w:rsidRDefault="001839B0" w:rsidP="001839B0">
      <w:pPr>
        <w:pStyle w:val="ad"/>
        <w:ind w:firstLine="720"/>
        <w:rPr>
          <w:i/>
        </w:rPr>
      </w:pPr>
      <w:r>
        <w:rPr>
          <w:b/>
        </w:rPr>
        <w:t xml:space="preserve">ОБРАЗЕЦ: </w:t>
      </w:r>
      <w:r>
        <w:rPr>
          <w:i/>
        </w:rPr>
        <w:t xml:space="preserve">Земля сразу  </w:t>
      </w:r>
      <w:r>
        <w:rPr>
          <w:b/>
          <w:i/>
          <w:u w:val="single"/>
        </w:rPr>
        <w:t xml:space="preserve">расплылась, растаяла, </w:t>
      </w:r>
      <w:r>
        <w:rPr>
          <w:i/>
        </w:rPr>
        <w:t>поглотилась тьмой (А. Куприн).</w:t>
      </w:r>
    </w:p>
    <w:p w:rsidR="001839B0" w:rsidRDefault="001839B0" w:rsidP="001839B0">
      <w:pPr>
        <w:pStyle w:val="ad"/>
        <w:ind w:firstLine="720"/>
      </w:pPr>
      <w:r>
        <w:t xml:space="preserve">В предложении присутствуют синонимы  </w:t>
      </w:r>
      <w:r>
        <w:rPr>
          <w:b/>
          <w:i/>
          <w:u w:val="single"/>
        </w:rPr>
        <w:t>расплылась, растаяла.</w:t>
      </w:r>
      <w:r>
        <w:t xml:space="preserve"> Это относительные синонимы, контекстуальные, семантические. </w:t>
      </w:r>
    </w:p>
    <w:p w:rsidR="001839B0" w:rsidRDefault="001839B0" w:rsidP="001839B0">
      <w:pPr>
        <w:pStyle w:val="ad"/>
        <w:ind w:firstLine="720"/>
      </w:pPr>
    </w:p>
    <w:p w:rsidR="001839B0" w:rsidRDefault="001839B0" w:rsidP="001839B0">
      <w:pPr>
        <w:pStyle w:val="ad"/>
        <w:ind w:firstLine="720"/>
      </w:pPr>
      <w:r>
        <w:t>3. В третьем задании нужно определить явления межъязыковой (русско-белорусской) омонимии с её разновидностями и межъязыковой паронимии. Следует знать, в чём разница между омонимами и паронимами.</w:t>
      </w:r>
    </w:p>
    <w:p w:rsidR="001839B0" w:rsidRDefault="001839B0" w:rsidP="001839B0">
      <w:pPr>
        <w:pStyle w:val="ad"/>
        <w:ind w:firstLine="720"/>
      </w:pPr>
      <w:r>
        <w:t xml:space="preserve">Рекомендуется пользоваться  словарём С.М. Грабчикова «Межъязыковые омонимы и паронимы» (Мн., 1980). </w:t>
      </w:r>
    </w:p>
    <w:p w:rsidR="001839B0" w:rsidRDefault="001839B0" w:rsidP="001839B0">
      <w:pPr>
        <w:pStyle w:val="ad"/>
        <w:ind w:firstLine="720"/>
      </w:pPr>
    </w:p>
    <w:p w:rsidR="001839B0" w:rsidRDefault="001839B0" w:rsidP="001839B0">
      <w:pPr>
        <w:pStyle w:val="ad"/>
        <w:ind w:firstLine="720"/>
        <w:rPr>
          <w:b/>
          <w:i/>
          <w:u w:val="single"/>
        </w:rPr>
      </w:pPr>
      <w:r>
        <w:rPr>
          <w:b/>
        </w:rPr>
        <w:t xml:space="preserve">ОБРАЗЕЦ: </w:t>
      </w:r>
      <w:r>
        <w:rPr>
          <w:i/>
        </w:rPr>
        <w:t xml:space="preserve">Рус. </w:t>
      </w:r>
      <w:r>
        <w:rPr>
          <w:b/>
          <w:i/>
          <w:u w:val="single"/>
        </w:rPr>
        <w:t xml:space="preserve">мех </w:t>
      </w:r>
      <w:r>
        <w:rPr>
          <w:i/>
        </w:rPr>
        <w:t xml:space="preserve">– бел. </w:t>
      </w:r>
      <w:r>
        <w:rPr>
          <w:b/>
          <w:i/>
          <w:u w:val="single"/>
        </w:rPr>
        <w:t xml:space="preserve">мех. </w:t>
      </w:r>
    </w:p>
    <w:p w:rsidR="001839B0" w:rsidRDefault="001839B0" w:rsidP="001839B0">
      <w:pPr>
        <w:pStyle w:val="ad"/>
        <w:ind w:firstLine="720"/>
        <w:rPr>
          <w:b/>
          <w:i/>
          <w:u w:val="single"/>
        </w:rPr>
      </w:pPr>
      <w:r>
        <w:t xml:space="preserve">Это межъязыковые лексические омонимы, поскольку совпадают в звучании и написании, но различаются значением: рус. </w:t>
      </w:r>
      <w:r>
        <w:rPr>
          <w:b/>
          <w:i/>
          <w:u w:val="single"/>
        </w:rPr>
        <w:t>мех</w:t>
      </w:r>
      <w:r>
        <w:rPr>
          <w:b/>
          <w:i/>
        </w:rPr>
        <w:t xml:space="preserve"> </w:t>
      </w:r>
      <w:r>
        <w:t xml:space="preserve"> переводится на белорусский язык как </w:t>
      </w:r>
      <w:r>
        <w:rPr>
          <w:b/>
          <w:i/>
          <w:u w:val="single"/>
        </w:rPr>
        <w:t xml:space="preserve">футра, </w:t>
      </w:r>
      <w:r>
        <w:rPr>
          <w:i/>
        </w:rPr>
        <w:t xml:space="preserve">а бел. </w:t>
      </w:r>
      <w:r>
        <w:rPr>
          <w:b/>
          <w:i/>
          <w:u w:val="single"/>
        </w:rPr>
        <w:t xml:space="preserve">мех  </w:t>
      </w:r>
      <w:r>
        <w:rPr>
          <w:i/>
        </w:rPr>
        <w:t xml:space="preserve">по-русски </w:t>
      </w:r>
      <w:r>
        <w:rPr>
          <w:b/>
          <w:i/>
          <w:u w:val="single"/>
        </w:rPr>
        <w:t>мешок.</w:t>
      </w:r>
    </w:p>
    <w:p w:rsidR="001839B0" w:rsidRDefault="001839B0" w:rsidP="001839B0">
      <w:pPr>
        <w:pStyle w:val="ad"/>
        <w:ind w:firstLine="720"/>
        <w:rPr>
          <w:b/>
          <w:i/>
          <w:u w:val="single"/>
        </w:rPr>
      </w:pPr>
      <w:r>
        <w:rPr>
          <w:i/>
        </w:rPr>
        <w:t xml:space="preserve">Рус. </w:t>
      </w:r>
      <w:r>
        <w:rPr>
          <w:b/>
          <w:i/>
          <w:u w:val="single"/>
        </w:rPr>
        <w:t xml:space="preserve">чеканный </w:t>
      </w:r>
      <w:r>
        <w:rPr>
          <w:i/>
        </w:rPr>
        <w:t xml:space="preserve">– бел. </w:t>
      </w:r>
      <w:r>
        <w:rPr>
          <w:b/>
          <w:i/>
          <w:u w:val="single"/>
        </w:rPr>
        <w:t>чаканы.</w:t>
      </w:r>
    </w:p>
    <w:p w:rsidR="001839B0" w:rsidRDefault="001839B0" w:rsidP="001839B0">
      <w:pPr>
        <w:pStyle w:val="ad"/>
        <w:ind w:firstLine="720"/>
        <w:rPr>
          <w:b/>
          <w:i/>
          <w:u w:val="single"/>
        </w:rPr>
      </w:pPr>
      <w:r>
        <w:t xml:space="preserve">Здесь представлены межъязыковые паронимы, так как эти слова схожи (но не одинаковы) по произношению и написанию и различны по значению: </w:t>
      </w:r>
      <w:r>
        <w:rPr>
          <w:i/>
        </w:rPr>
        <w:t xml:space="preserve">рус. </w:t>
      </w:r>
      <w:r>
        <w:rPr>
          <w:b/>
          <w:i/>
          <w:u w:val="single"/>
        </w:rPr>
        <w:t xml:space="preserve">чеканный </w:t>
      </w:r>
      <w:r>
        <w:t>по-белорусски</w:t>
      </w:r>
      <w:r>
        <w:rPr>
          <w:i/>
        </w:rPr>
        <w:t xml:space="preserve"> </w:t>
      </w:r>
      <w:r>
        <w:rPr>
          <w:b/>
          <w:i/>
          <w:u w:val="single"/>
        </w:rPr>
        <w:t xml:space="preserve">чаканны, </w:t>
      </w:r>
      <w:r>
        <w:rPr>
          <w:i/>
        </w:rPr>
        <w:t xml:space="preserve">бел. </w:t>
      </w:r>
      <w:r>
        <w:rPr>
          <w:b/>
          <w:i/>
          <w:u w:val="single"/>
        </w:rPr>
        <w:t xml:space="preserve">чаканы </w:t>
      </w:r>
      <w:r>
        <w:t xml:space="preserve">по-русски </w:t>
      </w:r>
      <w:r>
        <w:rPr>
          <w:b/>
          <w:i/>
          <w:u w:val="single"/>
        </w:rPr>
        <w:t xml:space="preserve">ожидаемый. </w:t>
      </w:r>
    </w:p>
    <w:p w:rsidR="001839B0" w:rsidRDefault="001839B0" w:rsidP="001839B0">
      <w:pPr>
        <w:pStyle w:val="ad"/>
        <w:ind w:firstLine="720"/>
        <w:rPr>
          <w:b/>
          <w:i/>
          <w:u w:val="single"/>
        </w:rPr>
      </w:pPr>
      <w:r>
        <w:rPr>
          <w:i/>
        </w:rPr>
        <w:t xml:space="preserve">Рус. </w:t>
      </w:r>
      <w:r>
        <w:rPr>
          <w:b/>
          <w:i/>
          <w:u w:val="single"/>
        </w:rPr>
        <w:t xml:space="preserve">часам </w:t>
      </w:r>
      <w:r>
        <w:rPr>
          <w:i/>
        </w:rPr>
        <w:t xml:space="preserve">(Т.п. мн.ч.) – бел. </w:t>
      </w:r>
      <w:r>
        <w:rPr>
          <w:b/>
          <w:i/>
          <w:u w:val="single"/>
        </w:rPr>
        <w:t>часам.</w:t>
      </w:r>
    </w:p>
    <w:p w:rsidR="001839B0" w:rsidRDefault="001839B0" w:rsidP="001839B0">
      <w:pPr>
        <w:pStyle w:val="ad"/>
        <w:ind w:firstLine="720"/>
      </w:pPr>
      <w:r>
        <w:t xml:space="preserve">Представлены межъязыковые омоформы, то есть такие слова, которые совпадают в звучании и написании только в отдельных грамматических формах (в расчёт не принимаются регулярные различия в русской  и белорусской фонетической и графической системах). </w:t>
      </w:r>
    </w:p>
    <w:p w:rsidR="001839B0" w:rsidRDefault="001839B0" w:rsidP="001839B0">
      <w:pPr>
        <w:pStyle w:val="ad"/>
        <w:ind w:firstLine="720"/>
        <w:rPr>
          <w:i/>
        </w:rPr>
      </w:pPr>
      <w:r>
        <w:rPr>
          <w:i/>
        </w:rPr>
        <w:t xml:space="preserve">Рус. </w:t>
      </w:r>
      <w:r>
        <w:rPr>
          <w:b/>
          <w:i/>
          <w:u w:val="single"/>
        </w:rPr>
        <w:t xml:space="preserve">часом </w:t>
      </w:r>
      <w:r>
        <w:rPr>
          <w:i/>
        </w:rPr>
        <w:t xml:space="preserve">(час) </w:t>
      </w:r>
      <w:r>
        <w:t xml:space="preserve">по-белорусски </w:t>
      </w:r>
      <w:r>
        <w:rPr>
          <w:b/>
          <w:i/>
          <w:u w:val="single"/>
        </w:rPr>
        <w:t>гад</w:t>
      </w:r>
      <w:r>
        <w:rPr>
          <w:b/>
          <w:i/>
          <w:u w:val="single"/>
          <w:lang w:val="be-BY"/>
        </w:rPr>
        <w:t>зі</w:t>
      </w:r>
      <w:r>
        <w:rPr>
          <w:b/>
          <w:i/>
          <w:u w:val="single"/>
        </w:rPr>
        <w:t xml:space="preserve">най </w:t>
      </w:r>
      <w:r>
        <w:rPr>
          <w:i/>
        </w:rPr>
        <w:t>(гадзіна);</w:t>
      </w:r>
    </w:p>
    <w:p w:rsidR="001839B0" w:rsidRDefault="001839B0" w:rsidP="001839B0">
      <w:pPr>
        <w:pStyle w:val="ad"/>
        <w:ind w:firstLine="720"/>
        <w:rPr>
          <w:b/>
          <w:i/>
          <w:u w:val="single"/>
        </w:rPr>
      </w:pPr>
      <w:r>
        <w:rPr>
          <w:i/>
        </w:rPr>
        <w:t xml:space="preserve">Бел. </w:t>
      </w:r>
      <w:r>
        <w:rPr>
          <w:b/>
          <w:i/>
          <w:u w:val="single"/>
        </w:rPr>
        <w:t xml:space="preserve">часам </w:t>
      </w:r>
      <w:r>
        <w:t xml:space="preserve">переводится на русский язык как </w:t>
      </w:r>
      <w:r>
        <w:rPr>
          <w:b/>
          <w:i/>
          <w:u w:val="single"/>
        </w:rPr>
        <w:t>иногда.</w:t>
      </w:r>
    </w:p>
    <w:p w:rsidR="001839B0" w:rsidRDefault="001839B0" w:rsidP="001839B0">
      <w:pPr>
        <w:pStyle w:val="ad"/>
        <w:ind w:firstLine="720"/>
        <w:rPr>
          <w:b/>
          <w:i/>
          <w:u w:val="single"/>
        </w:rPr>
      </w:pPr>
    </w:p>
    <w:p w:rsidR="001839B0" w:rsidRDefault="001839B0" w:rsidP="001839B0">
      <w:pPr>
        <w:pStyle w:val="ad"/>
        <w:ind w:firstLine="720"/>
      </w:pPr>
      <w:r>
        <w:t xml:space="preserve">4. Необходимо установить, какие слова старославянского происхождения соответствуют данным исконно русским словам, и определить признаки старославянизмов, главным образом </w:t>
      </w:r>
      <w:r>
        <w:lastRenderedPageBreak/>
        <w:t xml:space="preserve">фонетические, а также  словообразовательные. Нужно знать, какие же признаки старославянских слов существуют: неполногласие; начальные сочетания ра-, ла; определённые  согласные звуки; начальные гласные и т.д.; что соответствует этим признакам в русских словах. </w:t>
      </w:r>
    </w:p>
    <w:p w:rsidR="001839B0" w:rsidRDefault="001839B0" w:rsidP="001839B0">
      <w:pPr>
        <w:pStyle w:val="ad"/>
        <w:ind w:firstLine="720"/>
      </w:pPr>
    </w:p>
    <w:p w:rsidR="001839B0" w:rsidRDefault="001839B0" w:rsidP="001839B0">
      <w:pPr>
        <w:pStyle w:val="ad"/>
        <w:ind w:firstLine="720"/>
        <w:rPr>
          <w:b/>
          <w:i/>
        </w:rPr>
      </w:pPr>
      <w:r>
        <w:rPr>
          <w:b/>
        </w:rPr>
        <w:t xml:space="preserve">ОБРАЗЕЦ: </w:t>
      </w:r>
      <w:r>
        <w:rPr>
          <w:b/>
          <w:i/>
        </w:rPr>
        <w:t>Д</w:t>
      </w:r>
      <w:r>
        <w:rPr>
          <w:b/>
          <w:i/>
          <w:u w:val="single"/>
        </w:rPr>
        <w:t>оро</w:t>
      </w:r>
      <w:r>
        <w:rPr>
          <w:b/>
          <w:i/>
        </w:rPr>
        <w:t xml:space="preserve">гой </w:t>
      </w:r>
      <w:r>
        <w:rPr>
          <w:i/>
        </w:rPr>
        <w:t xml:space="preserve">– </w:t>
      </w:r>
      <w:r>
        <w:rPr>
          <w:b/>
          <w:i/>
        </w:rPr>
        <w:t>д</w:t>
      </w:r>
      <w:r>
        <w:rPr>
          <w:b/>
          <w:i/>
          <w:u w:val="single"/>
        </w:rPr>
        <w:t>ра</w:t>
      </w:r>
      <w:r>
        <w:rPr>
          <w:b/>
          <w:i/>
        </w:rPr>
        <w:t>жайший; выход – исход.</w:t>
      </w:r>
    </w:p>
    <w:p w:rsidR="001839B0" w:rsidRDefault="001839B0" w:rsidP="001839B0">
      <w:pPr>
        <w:pStyle w:val="ad"/>
        <w:ind w:firstLine="720"/>
        <w:rPr>
          <w:u w:val="single"/>
        </w:rPr>
      </w:pPr>
    </w:p>
    <w:p w:rsidR="001839B0" w:rsidRDefault="001839B0" w:rsidP="001839B0">
      <w:pPr>
        <w:pStyle w:val="ad"/>
        <w:ind w:firstLine="720"/>
      </w:pPr>
      <w:r>
        <w:t>5. Для выполнения этого задания  нужно знать типы диалектизмов. Диалектизмы – это диалектные слова, включённые в литературный или литературно-художественный контекст. Выделяются,  как правило, лексические, фразеологические, фонетические и грамматические  диалектизмы. Среди лексических диалектизмов выделяется несколько групп с учётом литературных соответствий. Собственно лексические диалектизмы отличаются от литературных синонимов корнем, лексико-словообразовательные – деривационными морфемами, лексико-фонетические – звуковыми  особенностями нерегулярного характера, лексико-семантические – значением при совпадении формы, этнографические не имеют однословных соответствий в литературном языке и называют предметы, бытующие на определённой территории.</w:t>
      </w:r>
    </w:p>
    <w:p w:rsidR="001839B0" w:rsidRDefault="001839B0" w:rsidP="001839B0">
      <w:pPr>
        <w:pStyle w:val="ad"/>
        <w:ind w:firstLine="720"/>
      </w:pPr>
    </w:p>
    <w:p w:rsidR="001839B0" w:rsidRDefault="001839B0" w:rsidP="001839B0">
      <w:pPr>
        <w:pStyle w:val="ad"/>
        <w:ind w:firstLine="720"/>
        <w:rPr>
          <w:i/>
        </w:rPr>
      </w:pPr>
      <w:r>
        <w:rPr>
          <w:b/>
        </w:rPr>
        <w:t>ОБРАЗЕЦ: …</w:t>
      </w:r>
      <w:r>
        <w:rPr>
          <w:b/>
          <w:i/>
        </w:rPr>
        <w:t xml:space="preserve">Внедалеке, </w:t>
      </w:r>
      <w:r>
        <w:rPr>
          <w:i/>
        </w:rPr>
        <w:t>отделённый рвом, уплотился рязанский кремль с Олеговым дворцом. (А. Солженицын)</w:t>
      </w:r>
    </w:p>
    <w:p w:rsidR="001839B0" w:rsidRDefault="001839B0" w:rsidP="001839B0">
      <w:pPr>
        <w:pStyle w:val="ad"/>
        <w:ind w:firstLine="720"/>
      </w:pPr>
      <w:r>
        <w:rPr>
          <w:b/>
          <w:i/>
          <w:u w:val="single"/>
        </w:rPr>
        <w:t xml:space="preserve">Внедалеке </w:t>
      </w:r>
      <w:r>
        <w:rPr>
          <w:i/>
        </w:rPr>
        <w:t xml:space="preserve">– </w:t>
      </w:r>
      <w:r>
        <w:t>недалеко</w:t>
      </w:r>
      <w:r>
        <w:rPr>
          <w:i/>
        </w:rPr>
        <w:t>;</w:t>
      </w:r>
      <w:r>
        <w:t xml:space="preserve"> это лексико-словообразовательный </w:t>
      </w:r>
      <w:r>
        <w:rPr>
          <w:i/>
        </w:rPr>
        <w:t xml:space="preserve"> </w:t>
      </w:r>
      <w:r>
        <w:t xml:space="preserve"> </w:t>
      </w:r>
      <w:r>
        <w:rPr>
          <w:i/>
        </w:rPr>
        <w:t xml:space="preserve"> </w:t>
      </w:r>
      <w:r>
        <w:t>диалектизм, поскольку отличается от литературного соответствия словообразовательной  структурой.</w:t>
      </w:r>
    </w:p>
    <w:p w:rsidR="001839B0" w:rsidRDefault="001839B0" w:rsidP="001839B0">
      <w:pPr>
        <w:pStyle w:val="ad"/>
        <w:ind w:firstLine="720"/>
      </w:pPr>
    </w:p>
    <w:p w:rsidR="001839B0" w:rsidRDefault="001839B0" w:rsidP="001839B0">
      <w:pPr>
        <w:pStyle w:val="ad"/>
        <w:ind w:firstLine="720"/>
      </w:pPr>
      <w:r>
        <w:t>6. Для выполнения этого задания нужно уяснить разницу между историзмами и архаизмами: архаизмы в отличие от историзмов имеют синонимы  в современном русском языке. Архаизмы бывают лексические (в их числе собственно лексические, лексико-словообразовательные, лексико-фонетические, лексико-семантические) и грамматические. Семантические архаизмы могут выделяться в самостоятельную группу. Рекомендуется пользоваться толковыми словарями русского языка.</w:t>
      </w:r>
    </w:p>
    <w:p w:rsidR="001839B0" w:rsidRDefault="001839B0" w:rsidP="001839B0">
      <w:pPr>
        <w:pStyle w:val="ad"/>
        <w:ind w:firstLine="720"/>
      </w:pPr>
    </w:p>
    <w:p w:rsidR="001839B0" w:rsidRDefault="001839B0" w:rsidP="001839B0">
      <w:pPr>
        <w:pStyle w:val="ad"/>
        <w:ind w:firstLine="720"/>
        <w:rPr>
          <w:i/>
        </w:rPr>
      </w:pPr>
      <w:r>
        <w:rPr>
          <w:b/>
        </w:rPr>
        <w:t xml:space="preserve">ОБРАЗЕЦ: </w:t>
      </w:r>
      <w:r>
        <w:rPr>
          <w:i/>
        </w:rPr>
        <w:t xml:space="preserve">Хвала тебе, </w:t>
      </w:r>
      <w:r>
        <w:rPr>
          <w:b/>
          <w:i/>
          <w:u w:val="single"/>
        </w:rPr>
        <w:t xml:space="preserve">княже,  </w:t>
      </w:r>
      <w:r>
        <w:rPr>
          <w:i/>
        </w:rPr>
        <w:t xml:space="preserve">за ласку твою, </w:t>
      </w:r>
      <w:r>
        <w:rPr>
          <w:b/>
          <w:i/>
          <w:u w:val="single"/>
        </w:rPr>
        <w:t>бояре</w:t>
      </w:r>
      <w:r>
        <w:rPr>
          <w:i/>
        </w:rPr>
        <w:t xml:space="preserve"> и </w:t>
      </w:r>
      <w:r>
        <w:rPr>
          <w:b/>
          <w:i/>
          <w:u w:val="single"/>
        </w:rPr>
        <w:t xml:space="preserve">гридни, </w:t>
      </w:r>
      <w:r>
        <w:rPr>
          <w:i/>
        </w:rPr>
        <w:t>хвала вам! (А.К. Толстой)</w:t>
      </w:r>
    </w:p>
    <w:p w:rsidR="001839B0" w:rsidRDefault="001839B0" w:rsidP="001839B0">
      <w:pPr>
        <w:pStyle w:val="ad"/>
        <w:ind w:firstLine="720"/>
      </w:pPr>
      <w:r>
        <w:t>В данном предложении есть устаревшие  слова, которые обозначают реалии, не существующие в настоящее время. Следовательно, это историзмы.</w:t>
      </w:r>
    </w:p>
    <w:p w:rsidR="001839B0" w:rsidRDefault="001839B0" w:rsidP="001839B0">
      <w:pPr>
        <w:pStyle w:val="ad"/>
        <w:ind w:firstLine="720"/>
        <w:rPr>
          <w:i/>
        </w:rPr>
      </w:pPr>
      <w:r>
        <w:rPr>
          <w:i/>
        </w:rPr>
        <w:t xml:space="preserve">Блеснёт </w:t>
      </w:r>
      <w:r>
        <w:rPr>
          <w:b/>
          <w:i/>
          <w:u w:val="single"/>
        </w:rPr>
        <w:t xml:space="preserve">заутра </w:t>
      </w:r>
      <w:r>
        <w:rPr>
          <w:i/>
        </w:rPr>
        <w:t xml:space="preserve">луч </w:t>
      </w:r>
      <w:r>
        <w:rPr>
          <w:b/>
          <w:i/>
          <w:u w:val="single"/>
        </w:rPr>
        <w:t xml:space="preserve">денницы </w:t>
      </w:r>
      <w:r>
        <w:rPr>
          <w:i/>
        </w:rPr>
        <w:t>и заиграет яркий день … (А. Пушкин)</w:t>
      </w:r>
    </w:p>
    <w:p w:rsidR="001839B0" w:rsidRDefault="001839B0" w:rsidP="001839B0">
      <w:pPr>
        <w:pStyle w:val="ad"/>
        <w:ind w:firstLine="720"/>
      </w:pPr>
      <w:r>
        <w:rPr>
          <w:b/>
          <w:i/>
          <w:u w:val="single"/>
        </w:rPr>
        <w:t xml:space="preserve">Заутра </w:t>
      </w:r>
      <w:r>
        <w:rPr>
          <w:i/>
        </w:rPr>
        <w:t xml:space="preserve">– </w:t>
      </w:r>
      <w:r>
        <w:t xml:space="preserve">завтра, это лексико-фонетический архаизм, поскольку отличается от литературного синонима звуковым обликом. </w:t>
      </w:r>
      <w:r>
        <w:rPr>
          <w:b/>
          <w:i/>
          <w:u w:val="single"/>
        </w:rPr>
        <w:t>Денница</w:t>
      </w:r>
      <w:r>
        <w:rPr>
          <w:b/>
          <w:i/>
        </w:rPr>
        <w:t xml:space="preserve"> –</w:t>
      </w:r>
      <w:r>
        <w:t xml:space="preserve"> утренняя заря; архаизм собственно лексический, так как не имеет однокоренного синонима в литературном языке (отличается корнем).</w:t>
      </w:r>
    </w:p>
    <w:p w:rsidR="001839B0" w:rsidRDefault="001839B0" w:rsidP="001839B0">
      <w:pPr>
        <w:pStyle w:val="ad"/>
        <w:ind w:firstLine="720"/>
      </w:pPr>
    </w:p>
    <w:p w:rsidR="001839B0" w:rsidRDefault="001839B0" w:rsidP="001839B0">
      <w:pPr>
        <w:pStyle w:val="ad"/>
        <w:ind w:firstLine="720"/>
      </w:pPr>
      <w:r>
        <w:t xml:space="preserve">7. Необходимо знать, какие типы фразеологических оборотов с точки зрения семантической слитности их компонентов выделяются в лингвистике. В.В. Виноградов выделил следующие типы фразеологизмов: сращения, единства, сочетания. Н.М. Шанский добавил к этой классификации выражения (эту группу признают не все учёные). Нужно уяснить, в чём особенности фразем каждой из четырёх групп. Желательно пользоваться фразеологическими словарями. </w:t>
      </w:r>
    </w:p>
    <w:p w:rsidR="001839B0" w:rsidRDefault="001839B0" w:rsidP="001839B0">
      <w:pPr>
        <w:pStyle w:val="ad"/>
        <w:ind w:firstLine="720"/>
      </w:pPr>
    </w:p>
    <w:p w:rsidR="001839B0" w:rsidRDefault="001839B0" w:rsidP="001839B0">
      <w:pPr>
        <w:pStyle w:val="ad"/>
        <w:ind w:firstLine="720"/>
      </w:pPr>
      <w:r>
        <w:rPr>
          <w:b/>
        </w:rPr>
        <w:lastRenderedPageBreak/>
        <w:t xml:space="preserve">ОБРАЗЕЦ: </w:t>
      </w:r>
      <w:r>
        <w:rPr>
          <w:b/>
          <w:i/>
          <w:u w:val="single"/>
        </w:rPr>
        <w:t xml:space="preserve">Перемывать косточки – </w:t>
      </w:r>
      <w:r>
        <w:t>фразеологическое сращение. Его семантика – «сплетничать, судачить, злословить о ком-либо» – не мотивирована значениями компонентов в современном языке.</w:t>
      </w:r>
    </w:p>
    <w:p w:rsidR="001839B0" w:rsidRDefault="001839B0" w:rsidP="001839B0">
      <w:pPr>
        <w:pStyle w:val="ad"/>
        <w:ind w:firstLine="720"/>
      </w:pPr>
      <w:r>
        <w:rPr>
          <w:b/>
          <w:i/>
          <w:u w:val="single"/>
        </w:rPr>
        <w:t>Части речи –</w:t>
      </w:r>
      <w:r>
        <w:t xml:space="preserve"> фразеологическое выражение (устойчивый оборот терминологического характера).</w:t>
      </w:r>
    </w:p>
    <w:p w:rsidR="001839B0" w:rsidRDefault="001839B0" w:rsidP="001839B0">
      <w:pPr>
        <w:pStyle w:val="ad"/>
        <w:ind w:firstLine="720"/>
      </w:pPr>
    </w:p>
    <w:p w:rsidR="001839B0" w:rsidRDefault="001839B0" w:rsidP="001839B0">
      <w:pPr>
        <w:pStyle w:val="ad"/>
        <w:ind w:firstLine="720"/>
      </w:pPr>
      <w:r>
        <w:t>8. В данном задании требуется из данных русских и белорусских фразеологических оборотов выбрать эквивалентные с учётом их значения. Следует пользоваться фразеологическими и толковыми словарями.</w:t>
      </w:r>
    </w:p>
    <w:p w:rsidR="001839B0" w:rsidRDefault="001839B0" w:rsidP="001839B0">
      <w:pPr>
        <w:pStyle w:val="ad"/>
        <w:ind w:firstLine="720"/>
      </w:pPr>
    </w:p>
    <w:p w:rsidR="001839B0" w:rsidRDefault="001839B0" w:rsidP="001839B0">
      <w:pPr>
        <w:pStyle w:val="ad"/>
        <w:ind w:firstLine="720"/>
        <w:rPr>
          <w:i/>
        </w:rPr>
      </w:pPr>
      <w:r>
        <w:rPr>
          <w:b/>
        </w:rPr>
        <w:t xml:space="preserve">ОБРАЗЕЦ: </w:t>
      </w:r>
      <w:r>
        <w:rPr>
          <w:i/>
        </w:rPr>
        <w:t xml:space="preserve">Рус. </w:t>
      </w:r>
      <w:r>
        <w:rPr>
          <w:b/>
          <w:i/>
        </w:rPr>
        <w:t xml:space="preserve">с гулькин нос – </w:t>
      </w:r>
      <w:r>
        <w:rPr>
          <w:i/>
        </w:rPr>
        <w:t xml:space="preserve">бел. </w:t>
      </w:r>
      <w:r>
        <w:rPr>
          <w:b/>
          <w:i/>
        </w:rPr>
        <w:t>з камароў нос  ‘</w:t>
      </w:r>
      <w:r>
        <w:rPr>
          <w:i/>
        </w:rPr>
        <w:t>очень мало’.</w:t>
      </w:r>
    </w:p>
    <w:p w:rsidR="001839B0" w:rsidRDefault="001839B0" w:rsidP="001839B0">
      <w:pPr>
        <w:pStyle w:val="ad"/>
        <w:ind w:firstLine="720"/>
        <w:rPr>
          <w:i/>
        </w:rPr>
      </w:pPr>
    </w:p>
    <w:p w:rsidR="001839B0" w:rsidRDefault="001839B0" w:rsidP="001839B0">
      <w:pPr>
        <w:pStyle w:val="ad"/>
        <w:ind w:firstLine="720"/>
      </w:pPr>
      <w:r>
        <w:t>9. Фонетическая транскрипция – это запись специальными знаками звуков речи, фонематическая транскрипция – запись фонем.</w:t>
      </w:r>
    </w:p>
    <w:p w:rsidR="001839B0" w:rsidRDefault="001839B0" w:rsidP="001839B0">
      <w:pPr>
        <w:pStyle w:val="ad"/>
        <w:ind w:firstLine="720"/>
      </w:pPr>
      <w:r>
        <w:t xml:space="preserve">Чтобы правильно выполнить  фонетическую транскрипцию, нужно выучить правила изменения безударных гласных, а также уметь определять изменения согласных. Фонемы определяются по сильной позиции,  например: вода – воды &lt;вода&gt;. Следует знать, что при записи звуков и фонем используются не все буквы русского алфавита. Не употребляются буквы </w:t>
      </w:r>
      <w:r>
        <w:rPr>
          <w:i/>
        </w:rPr>
        <w:t>ё, ю, я</w:t>
      </w:r>
      <w:r>
        <w:t xml:space="preserve"> (пишутся знаки </w:t>
      </w:r>
      <w:r>
        <w:rPr>
          <w:i/>
        </w:rPr>
        <w:t>о, у, а</w:t>
      </w:r>
      <w:r>
        <w:t xml:space="preserve">), буква </w:t>
      </w:r>
      <w:r>
        <w:rPr>
          <w:i/>
        </w:rPr>
        <w:t>щ</w:t>
      </w:r>
      <w:r>
        <w:t xml:space="preserve">  (пишется  </w:t>
      </w:r>
      <w:r>
        <w:rPr>
          <w:i/>
        </w:rPr>
        <w:t>ш’ или ш’ч’</w:t>
      </w:r>
      <w:r>
        <w:t xml:space="preserve">); вместо буквы </w:t>
      </w:r>
      <w:r>
        <w:rPr>
          <w:i/>
        </w:rPr>
        <w:t>й</w:t>
      </w:r>
      <w:r>
        <w:t xml:space="preserve"> желательно писать </w:t>
      </w:r>
      <w:r>
        <w:rPr>
          <w:i/>
          <w:lang w:val="en-US"/>
        </w:rPr>
        <w:t>j</w:t>
      </w:r>
      <w:r w:rsidRPr="001839B0">
        <w:t xml:space="preserve"> </w:t>
      </w:r>
      <w:r>
        <w:t xml:space="preserve">или </w:t>
      </w:r>
      <w:r>
        <w:rPr>
          <w:i/>
          <w:lang w:val="en-US"/>
        </w:rPr>
        <w:t>u</w:t>
      </w:r>
      <w:r>
        <w:t>. В транскрипции нет прописных букв, знаков препинания. Следует ставить ударение и обозначать границы речевых  тактов и фраз. При невозможности проверки фонемы в фонематической транскрипции используется знак гиперфонемы, например: &lt;со</w:t>
      </w:r>
      <w:r w:rsidRPr="001839B0">
        <w:t>/</w:t>
      </w:r>
      <w:r>
        <w:t>абака&gt;.</w:t>
      </w:r>
    </w:p>
    <w:p w:rsidR="001839B0" w:rsidRDefault="001839B0" w:rsidP="001839B0">
      <w:pPr>
        <w:pStyle w:val="ad"/>
        <w:ind w:firstLine="720"/>
      </w:pPr>
      <w:r>
        <w:t>В данном задании требуется также определить фонетические процессы в предлагаемом тексте. Наиболее  распространённое из них – ассимиляция, диссимиляция, диэреза.</w:t>
      </w:r>
    </w:p>
    <w:p w:rsidR="001839B0" w:rsidRDefault="001839B0" w:rsidP="001839B0">
      <w:pPr>
        <w:pStyle w:val="ad"/>
        <w:ind w:firstLine="720"/>
      </w:pPr>
      <w:r>
        <w:t>Чтобы правильно охарактеризовать звуки, нужно помнить, что гласные русского языка классифицируются по трём признакам (ряд, подъём, лабиализованность), а согласные – по четырём (участие голоса и шума, место образования, способ образования, твёрдость-мягкость).</w:t>
      </w:r>
    </w:p>
    <w:p w:rsidR="001839B0" w:rsidRDefault="001839B0" w:rsidP="001839B0">
      <w:pPr>
        <w:pStyle w:val="ad"/>
        <w:ind w:firstLine="720"/>
      </w:pPr>
      <w:r>
        <w:t>Позиции фонем определяются отдельно для гласных и для согласных (по твёрдости-мягкости и звонкости-глухости). Сильные позиции обозначаются знаком +, слабые – знаком -.</w:t>
      </w:r>
    </w:p>
    <w:p w:rsidR="001839B0" w:rsidRDefault="001839B0" w:rsidP="001839B0">
      <w:pPr>
        <w:pStyle w:val="ad"/>
        <w:ind w:firstLine="720"/>
      </w:pPr>
    </w:p>
    <w:p w:rsidR="001839B0" w:rsidRDefault="001839B0" w:rsidP="001839B0">
      <w:pPr>
        <w:pStyle w:val="ad"/>
        <w:ind w:firstLine="720"/>
        <w:rPr>
          <w:i/>
        </w:rPr>
      </w:pPr>
      <w:r>
        <w:rPr>
          <w:b/>
        </w:rPr>
        <w:t xml:space="preserve">ОБРАЗЕЦ: </w:t>
      </w:r>
      <w:r>
        <w:rPr>
          <w:i/>
        </w:rPr>
        <w:t>Немая степь синеет, и кольцом</w:t>
      </w:r>
    </w:p>
    <w:p w:rsidR="001839B0" w:rsidRDefault="001839B0" w:rsidP="001839B0">
      <w:pPr>
        <w:pStyle w:val="ad"/>
        <w:ind w:firstLine="720"/>
        <w:rPr>
          <w:i/>
        </w:rPr>
      </w:pPr>
      <w:r>
        <w:rPr>
          <w:i/>
        </w:rPr>
        <w:t xml:space="preserve">                     Серебряным Кавказ её объемлет, </w:t>
      </w:r>
    </w:p>
    <w:p w:rsidR="001839B0" w:rsidRDefault="001839B0" w:rsidP="001839B0">
      <w:pPr>
        <w:pStyle w:val="ad"/>
        <w:ind w:firstLine="720"/>
        <w:rPr>
          <w:i/>
        </w:rPr>
      </w:pPr>
      <w:r>
        <w:rPr>
          <w:i/>
        </w:rPr>
        <w:t xml:space="preserve">                     Над морем он, нахмурясь, тихо дремлет, </w:t>
      </w:r>
    </w:p>
    <w:p w:rsidR="001839B0" w:rsidRDefault="001839B0" w:rsidP="001839B0">
      <w:pPr>
        <w:pStyle w:val="ad"/>
        <w:ind w:firstLine="720"/>
        <w:rPr>
          <w:i/>
        </w:rPr>
      </w:pPr>
      <w:r>
        <w:rPr>
          <w:i/>
        </w:rPr>
        <w:t xml:space="preserve">                     Как великан, склонившись над щитом …</w:t>
      </w:r>
    </w:p>
    <w:p w:rsidR="001839B0" w:rsidRDefault="001839B0" w:rsidP="001839B0">
      <w:pPr>
        <w:pStyle w:val="ad"/>
        <w:ind w:firstLine="720"/>
        <w:rPr>
          <w:i/>
        </w:rPr>
      </w:pPr>
      <w:r>
        <w:rPr>
          <w:i/>
        </w:rPr>
        <w:t xml:space="preserve">                                            (М.  Лермонтов)</w:t>
      </w:r>
    </w:p>
    <w:p w:rsidR="001839B0" w:rsidRDefault="001839B0" w:rsidP="001839B0">
      <w:pPr>
        <w:pStyle w:val="ad"/>
        <w:ind w:firstLine="720"/>
      </w:pPr>
      <w:r w:rsidRPr="001839B0">
        <w:t>[</w:t>
      </w:r>
      <w:r>
        <w:t>н’и</w:t>
      </w:r>
      <w:r>
        <w:rPr>
          <w:vertAlign w:val="superscript"/>
        </w:rPr>
        <w:t>э</w:t>
      </w:r>
      <w:r>
        <w:t>ма</w:t>
      </w:r>
      <w:r>
        <w:rPr>
          <w:lang w:val="en-US"/>
        </w:rPr>
        <w:t>j</w:t>
      </w:r>
      <w:r>
        <w:t>ь  с’т’эп’  с’ин’э</w:t>
      </w:r>
      <w:r>
        <w:rPr>
          <w:lang w:val="en-US"/>
        </w:rPr>
        <w:t>j</w:t>
      </w:r>
      <w:r>
        <w:t>ьт / и к</w:t>
      </w:r>
      <w:r>
        <w:rPr>
          <w:sz w:val="20"/>
        </w:rPr>
        <w:t>Λ</w:t>
      </w:r>
      <w:r>
        <w:t xml:space="preserve">л’цом  </w:t>
      </w:r>
    </w:p>
    <w:p w:rsidR="001839B0" w:rsidRDefault="001839B0" w:rsidP="001839B0">
      <w:pPr>
        <w:pStyle w:val="ad"/>
        <w:ind w:firstLine="720"/>
      </w:pPr>
      <w:r>
        <w:t>с’и</w:t>
      </w:r>
      <w:r>
        <w:rPr>
          <w:vertAlign w:val="superscript"/>
        </w:rPr>
        <w:t>э</w:t>
      </w:r>
      <w:r>
        <w:t>р’эбр’ьным / к</w:t>
      </w:r>
      <w:r>
        <w:rPr>
          <w:sz w:val="20"/>
        </w:rPr>
        <w:t>Λ</w:t>
      </w:r>
      <w:r>
        <w:t xml:space="preserve">фкас   </w:t>
      </w:r>
      <w:r>
        <w:rPr>
          <w:lang w:val="en-US"/>
        </w:rPr>
        <w:t>j</w:t>
      </w:r>
      <w:r>
        <w:t>и</w:t>
      </w:r>
      <w:r>
        <w:rPr>
          <w:vertAlign w:val="superscript"/>
        </w:rPr>
        <w:t>э</w:t>
      </w:r>
      <w:r>
        <w:rPr>
          <w:lang w:val="en-US"/>
        </w:rPr>
        <w:t>j</w:t>
      </w:r>
      <w:r>
        <w:t xml:space="preserve">о  </w:t>
      </w:r>
      <w:r>
        <w:rPr>
          <w:sz w:val="20"/>
        </w:rPr>
        <w:t>Λ</w:t>
      </w:r>
      <w:r>
        <w:t>б</w:t>
      </w:r>
      <w:r>
        <w:rPr>
          <w:lang w:val="en-US"/>
        </w:rPr>
        <w:t>j</w:t>
      </w:r>
      <w:r>
        <w:t xml:space="preserve">эмл’ьт //  </w:t>
      </w:r>
    </w:p>
    <w:p w:rsidR="001839B0" w:rsidRDefault="001839B0" w:rsidP="001839B0">
      <w:pPr>
        <w:pStyle w:val="ad"/>
        <w:ind w:firstLine="720"/>
      </w:pPr>
      <w:r>
        <w:t>н</w:t>
      </w:r>
      <w:r>
        <w:rPr>
          <w:sz w:val="20"/>
        </w:rPr>
        <w:t>Λ</w:t>
      </w:r>
      <w:r>
        <w:t>д мор’ьм  он / н</w:t>
      </w:r>
      <w:r>
        <w:rPr>
          <w:sz w:val="20"/>
        </w:rPr>
        <w:t>Λ</w:t>
      </w:r>
      <w:r>
        <w:t>хмур’ьс’ / т’ихъ  др’эмл’ьт /</w:t>
      </w:r>
    </w:p>
    <w:p w:rsidR="001839B0" w:rsidRPr="001839B0" w:rsidRDefault="001839B0" w:rsidP="001839B0">
      <w:pPr>
        <w:pStyle w:val="ad"/>
        <w:ind w:firstLine="720"/>
      </w:pPr>
      <w:r>
        <w:t>кък в’ьл’икан / скл</w:t>
      </w:r>
      <w:r>
        <w:rPr>
          <w:sz w:val="20"/>
        </w:rPr>
        <w:t>Λ</w:t>
      </w:r>
      <w:r>
        <w:t xml:space="preserve">н’фшыс’ нът  ш’итом // </w:t>
      </w:r>
      <w:r w:rsidRPr="001839B0">
        <w:t>]</w:t>
      </w:r>
    </w:p>
    <w:p w:rsidR="001839B0" w:rsidRDefault="001839B0" w:rsidP="001839B0">
      <w:pPr>
        <w:pStyle w:val="ad"/>
        <w:ind w:firstLine="720"/>
      </w:pPr>
      <w:r w:rsidRPr="001839B0">
        <w:rPr>
          <w:sz w:val="32"/>
        </w:rPr>
        <w:t>&lt;</w:t>
      </w:r>
      <w:r w:rsidRPr="001839B0">
        <w:t xml:space="preserve"> </w:t>
      </w:r>
      <w:r>
        <w:t>н’эм’а</w:t>
      </w:r>
      <w:r>
        <w:rPr>
          <w:lang w:val="en-US"/>
        </w:rPr>
        <w:t>j</w:t>
      </w:r>
      <w:r>
        <w:t>а  ст’эп’ с’ин’э</w:t>
      </w:r>
      <w:r>
        <w:rPr>
          <w:lang w:val="en-US"/>
        </w:rPr>
        <w:t>j</w:t>
      </w:r>
      <w:r>
        <w:t>от / и кол’цом</w:t>
      </w:r>
    </w:p>
    <w:p w:rsidR="001839B0" w:rsidRDefault="001839B0" w:rsidP="001839B0">
      <w:pPr>
        <w:pStyle w:val="ad"/>
        <w:ind w:firstLine="720"/>
      </w:pPr>
      <w:r>
        <w:lastRenderedPageBreak/>
        <w:t xml:space="preserve">с’а/о/эр’эбр’аным / ка/оф/вказ  </w:t>
      </w:r>
      <w:r>
        <w:rPr>
          <w:lang w:val="en-US"/>
        </w:rPr>
        <w:t>j</w:t>
      </w:r>
      <w:r>
        <w:t>э</w:t>
      </w:r>
      <w:r>
        <w:rPr>
          <w:lang w:val="en-US"/>
        </w:rPr>
        <w:t>j</w:t>
      </w:r>
      <w:r>
        <w:t>о  об</w:t>
      </w:r>
      <w:r>
        <w:rPr>
          <w:lang w:val="en-US"/>
        </w:rPr>
        <w:t>j</w:t>
      </w:r>
      <w:r>
        <w:t>эмл’от //</w:t>
      </w:r>
    </w:p>
    <w:p w:rsidR="001839B0" w:rsidRDefault="001839B0" w:rsidP="001839B0">
      <w:pPr>
        <w:pStyle w:val="ad"/>
        <w:ind w:firstLine="720"/>
      </w:pPr>
      <w:r>
        <w:t>над мор’ом он / нахмур’ас’ / т’ихо  др’эмл’от /</w:t>
      </w:r>
    </w:p>
    <w:p w:rsidR="001839B0" w:rsidRDefault="001839B0" w:rsidP="001839B0">
      <w:pPr>
        <w:pStyle w:val="ad"/>
        <w:ind w:firstLine="720"/>
      </w:pPr>
      <w:r>
        <w:t xml:space="preserve">как  в’а/о/эл’икан / склон’ившыс’  над ш’итом// </w:t>
      </w:r>
      <w:r>
        <w:rPr>
          <w:sz w:val="32"/>
        </w:rPr>
        <w:t>&gt;</w:t>
      </w:r>
      <w:r>
        <w:t xml:space="preserve"> </w:t>
      </w:r>
    </w:p>
    <w:p w:rsidR="001839B0" w:rsidRDefault="001839B0" w:rsidP="001839B0">
      <w:pPr>
        <w:pStyle w:val="ad"/>
        <w:ind w:firstLine="720"/>
      </w:pPr>
    </w:p>
    <w:p w:rsidR="001839B0" w:rsidRDefault="001839B0" w:rsidP="001839B0">
      <w:pPr>
        <w:pStyle w:val="ad"/>
        <w:ind w:firstLine="720"/>
      </w:pPr>
      <w:r>
        <w:t>В словах  данного текста чётко отмечается редукция безударных гласных, а также ассимиляция согласных звуков и оглушение согласных на конце слова  к</w:t>
      </w:r>
      <w:r>
        <w:rPr>
          <w:sz w:val="20"/>
        </w:rPr>
        <w:t>Λ</w:t>
      </w:r>
      <w:r>
        <w:t>фкас, скл</w:t>
      </w:r>
      <w:r>
        <w:rPr>
          <w:sz w:val="20"/>
        </w:rPr>
        <w:t>Λ</w:t>
      </w:r>
      <w:r>
        <w:t>н’ифшыс’, н</w:t>
      </w:r>
      <w:r>
        <w:rPr>
          <w:sz w:val="20"/>
        </w:rPr>
        <w:t>Λ</w:t>
      </w:r>
      <w:r>
        <w:t>т.</w:t>
      </w:r>
    </w:p>
    <w:p w:rsidR="001839B0" w:rsidRDefault="001839B0" w:rsidP="001839B0">
      <w:pPr>
        <w:pStyle w:val="ad"/>
        <w:ind w:firstLine="720"/>
      </w:pPr>
      <w:r>
        <w:t>Первая строка текста: Немая степь синеет, и кольцом … Представим характеристику звуков (повторяющиеся звуки характеризовать не нужно):</w:t>
      </w:r>
    </w:p>
    <w:p w:rsidR="001839B0" w:rsidRDefault="001839B0" w:rsidP="001839B0">
      <w:pPr>
        <w:pStyle w:val="ad"/>
        <w:ind w:firstLine="720"/>
      </w:pPr>
      <w:r w:rsidRPr="001839B0">
        <w:t>[</w:t>
      </w:r>
      <w:r>
        <w:t>н’</w:t>
      </w:r>
      <w:r w:rsidRPr="001839B0">
        <w:t>] – согласный, сонорный, переднеязычный, зубной, смычно-проходной, носовой, мягкий;</w:t>
      </w:r>
      <w:r>
        <w:t xml:space="preserve"> </w:t>
      </w:r>
    </w:p>
    <w:p w:rsidR="001839B0" w:rsidRDefault="001839B0" w:rsidP="001839B0">
      <w:pPr>
        <w:pStyle w:val="ad"/>
        <w:ind w:firstLine="720"/>
      </w:pPr>
      <w:r w:rsidRPr="001839B0">
        <w:t>[и</w:t>
      </w:r>
      <w:r w:rsidRPr="001839B0">
        <w:rPr>
          <w:vertAlign w:val="superscript"/>
        </w:rPr>
        <w:t>э</w:t>
      </w:r>
      <w:r w:rsidRPr="001839B0">
        <w:t>] – гласный, редуцированный, переднего ряда, верхне-сре</w:t>
      </w:r>
      <w:r>
        <w:t>днего подъёма, нелабиализованный;</w:t>
      </w:r>
      <w:r w:rsidRPr="001839B0">
        <w:t xml:space="preserve">    </w:t>
      </w:r>
    </w:p>
    <w:p w:rsidR="001839B0" w:rsidRDefault="001839B0" w:rsidP="001839B0">
      <w:pPr>
        <w:pStyle w:val="ad"/>
        <w:ind w:firstLine="720"/>
      </w:pPr>
      <w:r w:rsidRPr="001839B0">
        <w:t>[</w:t>
      </w:r>
      <w:r>
        <w:t>м] – согласный, сонорный, губно-губной, смычно-проходной, носовой, твёрдый;</w:t>
      </w:r>
    </w:p>
    <w:p w:rsidR="001839B0" w:rsidRDefault="001839B0" w:rsidP="001839B0">
      <w:pPr>
        <w:pStyle w:val="ad"/>
        <w:ind w:firstLine="720"/>
      </w:pPr>
      <w:r>
        <w:t>[а] -  гласный, полного образования, среднего ряда, нижнего подъёма, нелабиализованный;</w:t>
      </w:r>
    </w:p>
    <w:p w:rsidR="001839B0" w:rsidRDefault="001839B0" w:rsidP="001839B0">
      <w:pPr>
        <w:pStyle w:val="ad"/>
        <w:ind w:firstLine="720"/>
      </w:pPr>
      <w:r>
        <w:t>[j] – согласный, сонорный, среднеязычный, щелевой, мягкий;</w:t>
      </w:r>
    </w:p>
    <w:p w:rsidR="001839B0" w:rsidRDefault="001839B0" w:rsidP="001839B0">
      <w:pPr>
        <w:pStyle w:val="ad"/>
        <w:ind w:firstLine="720"/>
      </w:pPr>
      <w:r>
        <w:t>[ь] – гласный, редуцированный, переднего ряда, среднего подъёма, нелабиализованный – и так далее.</w:t>
      </w:r>
    </w:p>
    <w:p w:rsidR="001839B0" w:rsidRDefault="001839B0" w:rsidP="001839B0">
      <w:pPr>
        <w:pStyle w:val="ad"/>
        <w:ind w:firstLine="720"/>
      </w:pPr>
      <w:r>
        <w:t>Определим позиции фонем в словах первой строки (позиции определяются обычно для парных согласных):</w:t>
      </w:r>
    </w:p>
    <w:p w:rsidR="001839B0" w:rsidRDefault="001839B0" w:rsidP="001839B0">
      <w:pPr>
        <w:pStyle w:val="ad"/>
        <w:ind w:firstLine="720"/>
      </w:pPr>
      <w:r>
        <w:t xml:space="preserve">        Немаjа   степь  синеjот  и  кольцом </w:t>
      </w:r>
    </w:p>
    <w:p w:rsidR="001839B0" w:rsidRPr="001839B0" w:rsidRDefault="001839B0" w:rsidP="001839B0">
      <w:pPr>
        <w:pStyle w:val="ad"/>
        <w:ind w:firstLine="720"/>
        <w:rPr>
          <w:sz w:val="16"/>
        </w:rPr>
      </w:pPr>
      <w:r w:rsidRPr="001839B0">
        <w:rPr>
          <w:sz w:val="16"/>
        </w:rPr>
        <w:t xml:space="preserve">                     --     + --            --              --     +   --       --        --            + </w:t>
      </w:r>
    </w:p>
    <w:p w:rsidR="001839B0" w:rsidRPr="001839B0" w:rsidRDefault="001839B0" w:rsidP="001839B0">
      <w:pPr>
        <w:pStyle w:val="ad"/>
        <w:ind w:firstLine="720"/>
        <w:rPr>
          <w:sz w:val="16"/>
        </w:rPr>
      </w:pPr>
    </w:p>
    <w:p w:rsidR="001839B0" w:rsidRDefault="001839B0" w:rsidP="001839B0">
      <w:pPr>
        <w:pStyle w:val="ad"/>
        <w:rPr>
          <w:sz w:val="20"/>
        </w:rPr>
      </w:pPr>
      <w:r>
        <w:rPr>
          <w:sz w:val="20"/>
        </w:rPr>
        <w:t>звонк</w:t>
      </w:r>
      <w:r>
        <w:rPr>
          <w:sz w:val="16"/>
        </w:rPr>
        <w:t xml:space="preserve"> .- глух</w:t>
      </w:r>
      <w:r>
        <w:rPr>
          <w:sz w:val="20"/>
        </w:rPr>
        <w:t xml:space="preserve">                           -- +   --     +            --         +         +</w:t>
      </w:r>
    </w:p>
    <w:p w:rsidR="001839B0" w:rsidRDefault="001839B0" w:rsidP="001839B0">
      <w:pPr>
        <w:pStyle w:val="ad"/>
        <w:rPr>
          <w:sz w:val="20"/>
        </w:rPr>
      </w:pPr>
      <w:r>
        <w:rPr>
          <w:sz w:val="20"/>
        </w:rPr>
        <w:t xml:space="preserve">твёрд.-мягк.      +    +           -- +  +      +   +       +          +   +   +   + </w:t>
      </w:r>
    </w:p>
    <w:p w:rsidR="001839B0" w:rsidRPr="001839B0" w:rsidRDefault="001839B0" w:rsidP="001839B0">
      <w:pPr>
        <w:pStyle w:val="ad"/>
        <w:rPr>
          <w:sz w:val="20"/>
        </w:rPr>
      </w:pPr>
    </w:p>
    <w:p w:rsidR="001839B0" w:rsidRPr="001839B0" w:rsidRDefault="001839B0" w:rsidP="001839B0">
      <w:pPr>
        <w:pStyle w:val="ad"/>
        <w:rPr>
          <w:sz w:val="20"/>
        </w:rPr>
      </w:pPr>
    </w:p>
    <w:p w:rsidR="001839B0" w:rsidRDefault="001839B0" w:rsidP="001839B0">
      <w:pPr>
        <w:pStyle w:val="ad"/>
        <w:rPr>
          <w:lang w:val="be-BY"/>
        </w:rPr>
      </w:pPr>
      <w:r>
        <w:tab/>
        <w:t xml:space="preserve">10. В данном задании нужно определить, как читается буква </w:t>
      </w:r>
      <w:r>
        <w:rPr>
          <w:i/>
        </w:rPr>
        <w:t xml:space="preserve">г </w:t>
      </w:r>
      <w:r>
        <w:t xml:space="preserve">и губные согласные. Следует помнить, что в русском языке, в отличие  от  белорусского, звук [г] является взрывным  и оглушается  в [к]. Есть некоторые слова (в основном междометия) в которых </w:t>
      </w:r>
      <w:r>
        <w:rPr>
          <w:i/>
        </w:rPr>
        <w:t xml:space="preserve">г </w:t>
      </w:r>
      <w:r>
        <w:t xml:space="preserve"> читается как [ ], а также в словах  лёгкий, мягкий и производных от них г  произносится как [х], [х’]. Рекомендуется обращаться к орфографическим словарям русского языка. </w:t>
      </w:r>
    </w:p>
    <w:p w:rsidR="001839B0" w:rsidRDefault="001839B0" w:rsidP="001839B0">
      <w:pPr>
        <w:pStyle w:val="ad"/>
        <w:ind w:firstLine="720"/>
        <w:rPr>
          <w:lang w:val="be-BY"/>
        </w:rPr>
      </w:pPr>
      <w:r>
        <w:t xml:space="preserve"> Что касается произношения губных согласных, нужно знать, что в русском языке, в отличие от белорусского, они могут произноситься и твёрдо, и мягко. Вместо [в, в’, ф, ф’] нельзя произносить [</w:t>
      </w:r>
      <w:r>
        <w:rPr>
          <w:lang w:val="be-BY"/>
        </w:rPr>
        <w:t>ў].</w:t>
      </w:r>
    </w:p>
    <w:p w:rsidR="001839B0" w:rsidRDefault="001839B0" w:rsidP="001839B0">
      <w:pPr>
        <w:pStyle w:val="ad"/>
        <w:ind w:firstLine="720"/>
        <w:rPr>
          <w:lang w:val="be-BY"/>
        </w:rPr>
      </w:pPr>
    </w:p>
    <w:p w:rsidR="001839B0" w:rsidRDefault="001839B0" w:rsidP="001839B0">
      <w:pPr>
        <w:pStyle w:val="ad"/>
        <w:ind w:firstLine="720"/>
        <w:rPr>
          <w:i/>
          <w:lang w:val="be-BY"/>
        </w:rPr>
      </w:pPr>
      <w:r>
        <w:rPr>
          <w:b/>
          <w:lang w:val="be-BY"/>
        </w:rPr>
        <w:t xml:space="preserve">ОБРАЗЕЦ: </w:t>
      </w:r>
      <w:r>
        <w:rPr>
          <w:i/>
          <w:lang w:val="be-BY"/>
        </w:rPr>
        <w:t>Град [г], изнемог [к], домов [ф].</w:t>
      </w:r>
    </w:p>
    <w:p w:rsidR="001839B0" w:rsidRDefault="001839B0" w:rsidP="001839B0">
      <w:pPr>
        <w:pStyle w:val="ad"/>
        <w:ind w:firstLine="720"/>
        <w:rPr>
          <w:i/>
          <w:lang w:val="be-BY"/>
        </w:rPr>
      </w:pPr>
    </w:p>
    <w:p w:rsidR="001839B0" w:rsidRDefault="001839B0" w:rsidP="001839B0">
      <w:pPr>
        <w:pStyle w:val="ad"/>
        <w:ind w:firstLine="720"/>
        <w:rPr>
          <w:lang w:val="be-BY"/>
        </w:rPr>
      </w:pPr>
      <w:r>
        <w:rPr>
          <w:lang w:val="be-BY"/>
        </w:rPr>
        <w:t>11. Чтобы правильно выполнить данное задание, нужно пользоваться русско-белорусскими словарями, а также орфоэпическими словарями русского и белорусского языков. В родственных русских и белорусских словах ударение может совпадать, однако в целом ояде случаев оно не совпадает.</w:t>
      </w:r>
    </w:p>
    <w:p w:rsidR="001839B0" w:rsidRDefault="001839B0" w:rsidP="001839B0">
      <w:pPr>
        <w:pStyle w:val="ad"/>
        <w:ind w:firstLine="720"/>
        <w:rPr>
          <w:lang w:val="be-BY"/>
        </w:rPr>
      </w:pPr>
      <w:r>
        <w:rPr>
          <w:lang w:val="be-BY"/>
        </w:rPr>
        <w:lastRenderedPageBreak/>
        <w:t>В русской речи белорусов часто бывают ошибки в форме В.п. существительных (голову – галаву) и в некоторых других формах.</w:t>
      </w:r>
    </w:p>
    <w:p w:rsidR="001839B0" w:rsidRDefault="001839B0" w:rsidP="001839B0">
      <w:pPr>
        <w:pStyle w:val="ad"/>
        <w:ind w:firstLine="720"/>
        <w:rPr>
          <w:lang w:val="be-BY"/>
        </w:rPr>
      </w:pPr>
    </w:p>
    <w:p w:rsidR="001839B0" w:rsidRDefault="001839B0" w:rsidP="001839B0">
      <w:pPr>
        <w:pStyle w:val="ad"/>
        <w:ind w:firstLine="720"/>
        <w:rPr>
          <w:i/>
          <w:lang w:val="be-BY"/>
        </w:rPr>
      </w:pPr>
      <w:r>
        <w:rPr>
          <w:b/>
          <w:lang w:val="be-BY"/>
        </w:rPr>
        <w:t xml:space="preserve">ОБРАЗЕЦ: </w:t>
      </w:r>
      <w:r>
        <w:rPr>
          <w:i/>
          <w:lang w:val="be-BY"/>
        </w:rPr>
        <w:t>Ласковый – ласкавы, цену – цану.</w:t>
      </w:r>
    </w:p>
    <w:p w:rsidR="001839B0" w:rsidRDefault="001839B0" w:rsidP="001839B0">
      <w:pPr>
        <w:pStyle w:val="ad"/>
        <w:ind w:firstLine="720"/>
        <w:rPr>
          <w:i/>
          <w:lang w:val="be-BY"/>
        </w:rPr>
      </w:pPr>
    </w:p>
    <w:p w:rsidR="001839B0" w:rsidRDefault="001839B0" w:rsidP="001839B0">
      <w:pPr>
        <w:pStyle w:val="ad"/>
        <w:ind w:firstLine="720"/>
        <w:rPr>
          <w:lang w:val="be-BY"/>
        </w:rPr>
      </w:pPr>
      <w:r>
        <w:rPr>
          <w:lang w:val="be-BY"/>
        </w:rPr>
        <w:t xml:space="preserve">12. Слоговой, или буквосочетательный, принцип русской графики состоит в том, что графическому обозначению подвергается не отдельно взятая фонема, а фонема в составе целого слога, то есть буквы пишутся и читаются с учётом соседних букв в слове. После твёрдых согласных употребляются буквы  </w:t>
      </w:r>
      <w:r>
        <w:rPr>
          <w:i/>
          <w:lang w:val="be-BY"/>
        </w:rPr>
        <w:t xml:space="preserve">а, о, э, ы, у, </w:t>
      </w:r>
      <w:r>
        <w:rPr>
          <w:lang w:val="be-BY"/>
        </w:rPr>
        <w:t xml:space="preserve"> после мягких согласных – буквы </w:t>
      </w:r>
      <w:r>
        <w:rPr>
          <w:i/>
          <w:lang w:val="be-BY"/>
        </w:rPr>
        <w:t xml:space="preserve"> я, ё, е, и, ю.  </w:t>
      </w:r>
      <w:r>
        <w:rPr>
          <w:lang w:val="be-BY"/>
        </w:rPr>
        <w:t xml:space="preserve">Встречаются некоторые отступления от слогового принципа. </w:t>
      </w:r>
    </w:p>
    <w:p w:rsidR="001839B0" w:rsidRDefault="001839B0" w:rsidP="001839B0">
      <w:pPr>
        <w:pStyle w:val="ad"/>
        <w:ind w:firstLine="720"/>
        <w:rPr>
          <w:lang w:val="be-BY"/>
        </w:rPr>
      </w:pPr>
      <w:r>
        <w:rPr>
          <w:lang w:val="be-BY"/>
        </w:rPr>
        <w:t>Написания, которые соответствуют слоговому принципу русской графики, можно подчёркивать в тесте одной чертой, а отступления –двумя чертами.</w:t>
      </w:r>
    </w:p>
    <w:p w:rsidR="001839B0" w:rsidRDefault="001839B0" w:rsidP="001839B0">
      <w:pPr>
        <w:pStyle w:val="ad"/>
        <w:ind w:firstLine="720"/>
        <w:rPr>
          <w:lang w:val="be-BY"/>
        </w:rPr>
      </w:pPr>
    </w:p>
    <w:p w:rsidR="001839B0" w:rsidRDefault="001839B0" w:rsidP="001839B0">
      <w:pPr>
        <w:pStyle w:val="ad"/>
        <w:ind w:firstLine="720"/>
        <w:rPr>
          <w:lang w:val="be-BY"/>
        </w:rPr>
      </w:pPr>
      <w:r>
        <w:rPr>
          <w:b/>
          <w:lang w:val="be-BY"/>
        </w:rPr>
        <w:t xml:space="preserve">ОБРАЗЕЦ: </w:t>
      </w:r>
      <w:r>
        <w:rPr>
          <w:i/>
          <w:lang w:val="be-BY"/>
        </w:rPr>
        <w:t xml:space="preserve">И каждый раз непременно вспоминался мне тут и этот несчастный человек, убитый старым клёном, погибший вместе с ним … </w:t>
      </w:r>
      <w:r>
        <w:rPr>
          <w:lang w:val="be-BY"/>
        </w:rPr>
        <w:t>(И. Бунин).</w:t>
      </w:r>
    </w:p>
    <w:p w:rsidR="001839B0" w:rsidRDefault="001839B0" w:rsidP="001839B0">
      <w:pPr>
        <w:pStyle w:val="ad"/>
        <w:ind w:firstLine="720"/>
        <w:rPr>
          <w:lang w:val="be-BY"/>
        </w:rPr>
      </w:pPr>
    </w:p>
    <w:p w:rsidR="001839B0" w:rsidRDefault="001839B0" w:rsidP="001839B0">
      <w:pPr>
        <w:pStyle w:val="ad"/>
        <w:ind w:firstLine="720"/>
        <w:rPr>
          <w:lang w:val="be-BY"/>
        </w:rPr>
      </w:pPr>
      <w:r>
        <w:rPr>
          <w:lang w:val="be-BY"/>
        </w:rPr>
        <w:t>13. Необходимо знать, какие принципы орфографии существуют в современном русском языке. Ведущий принцип русской  орфографии – морфологический (морфолого-фонематический).  Он состоит в том, что фонемы в составе морфем обозначаются одинаково независимо от изменений в произношении. Морфологические написания можно проверить. Фонетический принцип предполагает различное  написание морфем с учётом изменений в произношении. Традиционный, или исторический, принцип не опирается ни на произношение слов, ни на их фонологический состав в современном русском языке. Такие написания нельзя проверить. Дифференциальный принцип лежит в основе написания лексических и грамматических омофонов.</w:t>
      </w:r>
    </w:p>
    <w:p w:rsidR="001839B0" w:rsidRDefault="001839B0" w:rsidP="001839B0">
      <w:pPr>
        <w:pStyle w:val="ad"/>
        <w:ind w:firstLine="720"/>
        <w:rPr>
          <w:lang w:val="be-BY"/>
        </w:rPr>
      </w:pPr>
    </w:p>
    <w:p w:rsidR="001839B0" w:rsidRDefault="001839B0" w:rsidP="001839B0">
      <w:pPr>
        <w:pStyle w:val="ad"/>
        <w:ind w:firstLine="720"/>
        <w:rPr>
          <w:lang w:val="be-BY"/>
        </w:rPr>
      </w:pPr>
      <w:r>
        <w:rPr>
          <w:b/>
          <w:lang w:val="be-BY"/>
        </w:rPr>
        <w:t xml:space="preserve">ОБРАЗЕЦ: </w:t>
      </w:r>
      <w:r>
        <w:rPr>
          <w:i/>
          <w:lang w:val="be-BY"/>
        </w:rPr>
        <w:t>Разгадать: а</w:t>
      </w:r>
      <w:r>
        <w:rPr>
          <w:lang w:val="be-BY"/>
        </w:rPr>
        <w:t xml:space="preserve"> – фонетич. принцип, </w:t>
      </w:r>
      <w:r>
        <w:rPr>
          <w:i/>
          <w:lang w:val="be-BY"/>
        </w:rPr>
        <w:t>з</w:t>
      </w:r>
      <w:r>
        <w:rPr>
          <w:lang w:val="be-BY"/>
        </w:rPr>
        <w:t xml:space="preserve"> – фонетич. принцип, </w:t>
      </w:r>
      <w:r>
        <w:rPr>
          <w:i/>
          <w:lang w:val="be-BY"/>
        </w:rPr>
        <w:t>а</w:t>
      </w:r>
      <w:r>
        <w:rPr>
          <w:lang w:val="be-BY"/>
        </w:rPr>
        <w:t xml:space="preserve"> – морфологический принцип.</w:t>
      </w:r>
    </w:p>
    <w:p w:rsidR="001839B0" w:rsidRDefault="001839B0" w:rsidP="001839B0">
      <w:pPr>
        <w:pStyle w:val="ad"/>
        <w:ind w:firstLine="720"/>
        <w:rPr>
          <w:lang w:val="be-BY"/>
        </w:rPr>
      </w:pPr>
      <w:r>
        <w:rPr>
          <w:i/>
          <w:lang w:val="be-BY"/>
        </w:rPr>
        <w:t xml:space="preserve">Грустный: т – </w:t>
      </w:r>
      <w:r>
        <w:rPr>
          <w:lang w:val="be-BY"/>
        </w:rPr>
        <w:t>морфологический принцип.</w:t>
      </w:r>
    </w:p>
    <w:p w:rsidR="001839B0" w:rsidRDefault="001839B0" w:rsidP="001839B0">
      <w:pPr>
        <w:pStyle w:val="ad"/>
        <w:ind w:firstLine="720"/>
        <w:rPr>
          <w:lang w:val="be-BY"/>
        </w:rPr>
      </w:pPr>
      <w:r>
        <w:rPr>
          <w:i/>
          <w:lang w:val="be-BY"/>
        </w:rPr>
        <w:t>Зажигать: а –</w:t>
      </w:r>
      <w:r>
        <w:rPr>
          <w:lang w:val="be-BY"/>
        </w:rPr>
        <w:t xml:space="preserve"> морфологический принцип, </w:t>
      </w:r>
      <w:r>
        <w:rPr>
          <w:i/>
          <w:lang w:val="be-BY"/>
        </w:rPr>
        <w:t xml:space="preserve">и </w:t>
      </w:r>
      <w:r>
        <w:rPr>
          <w:lang w:val="be-BY"/>
        </w:rPr>
        <w:t>– традиционный принцип.</w:t>
      </w:r>
    </w:p>
    <w:p w:rsidR="001839B0" w:rsidRDefault="001839B0" w:rsidP="001839B0">
      <w:pPr>
        <w:pStyle w:val="ad"/>
        <w:ind w:firstLine="720"/>
        <w:rPr>
          <w:lang w:val="be-BY"/>
        </w:rPr>
      </w:pPr>
      <w:r>
        <w:rPr>
          <w:i/>
          <w:lang w:val="be-BY"/>
        </w:rPr>
        <w:t xml:space="preserve">Любовь: Л – </w:t>
      </w:r>
      <w:r>
        <w:rPr>
          <w:lang w:val="be-BY"/>
        </w:rPr>
        <w:t>дифференц. принцип.</w:t>
      </w:r>
    </w:p>
    <w:p w:rsidR="001839B0" w:rsidRDefault="001839B0" w:rsidP="001839B0">
      <w:pPr>
        <w:pStyle w:val="ad"/>
        <w:ind w:firstLine="720"/>
        <w:rPr>
          <w:lang w:val="be-BY"/>
        </w:rPr>
      </w:pPr>
    </w:p>
    <w:p w:rsidR="001839B0" w:rsidRDefault="001839B0" w:rsidP="001839B0">
      <w:pPr>
        <w:pStyle w:val="ad"/>
        <w:ind w:firstLine="720"/>
        <w:rPr>
          <w:lang w:val="be-BY"/>
        </w:rPr>
      </w:pPr>
    </w:p>
    <w:p w:rsidR="001839B0" w:rsidRDefault="001839B0" w:rsidP="001839B0">
      <w:pPr>
        <w:pStyle w:val="ad"/>
        <w:ind w:firstLine="720"/>
        <w:rPr>
          <w:lang w:val="be-BY"/>
        </w:rPr>
      </w:pPr>
    </w:p>
    <w:p w:rsidR="001839B0" w:rsidRDefault="001839B0" w:rsidP="001839B0">
      <w:pPr>
        <w:pStyle w:val="ad"/>
        <w:ind w:firstLine="720"/>
        <w:rPr>
          <w:lang w:val="be-BY"/>
        </w:rPr>
      </w:pPr>
    </w:p>
    <w:p w:rsidR="001839B0" w:rsidRDefault="001839B0" w:rsidP="001839B0">
      <w:pPr>
        <w:pStyle w:val="ad"/>
        <w:ind w:firstLine="720"/>
        <w:jc w:val="center"/>
        <w:rPr>
          <w:b/>
          <w:lang w:val="be-BY"/>
        </w:rPr>
      </w:pPr>
      <w:r>
        <w:rPr>
          <w:b/>
          <w:lang w:val="be-BY"/>
        </w:rPr>
        <w:t>ЛИТЕРАТУРА</w:t>
      </w:r>
    </w:p>
    <w:p w:rsidR="001839B0" w:rsidRDefault="001839B0" w:rsidP="001839B0">
      <w:pPr>
        <w:pStyle w:val="ad"/>
        <w:ind w:firstLine="720"/>
        <w:jc w:val="center"/>
        <w:rPr>
          <w:b/>
          <w:lang w:val="be-BY"/>
        </w:rPr>
      </w:pPr>
    </w:p>
    <w:p w:rsidR="001839B0" w:rsidRDefault="001839B0" w:rsidP="00D43822">
      <w:pPr>
        <w:pStyle w:val="ad"/>
        <w:numPr>
          <w:ilvl w:val="0"/>
          <w:numId w:val="78"/>
        </w:numPr>
        <w:spacing w:after="0" w:line="240" w:lineRule="auto"/>
        <w:jc w:val="both"/>
        <w:rPr>
          <w:lang w:val="be-BY"/>
        </w:rPr>
      </w:pPr>
      <w:r>
        <w:rPr>
          <w:lang w:val="be-BY"/>
        </w:rPr>
        <w:t>Современный русский язык /  Под ред. П.П. Шубы. – Ч. 1. – Мн., 1998</w:t>
      </w:r>
    </w:p>
    <w:p w:rsidR="001839B0" w:rsidRDefault="001839B0" w:rsidP="00D43822">
      <w:pPr>
        <w:pStyle w:val="ad"/>
        <w:numPr>
          <w:ilvl w:val="0"/>
          <w:numId w:val="78"/>
        </w:numPr>
        <w:spacing w:after="0" w:line="240" w:lineRule="auto"/>
        <w:jc w:val="both"/>
      </w:pPr>
      <w:r>
        <w:rPr>
          <w:lang w:val="be-BY"/>
        </w:rPr>
        <w:t>Современный русский язык: Лексикология. Фразщеология и др. / Под ред. И.А. Киселёва. – Мн., 1990</w:t>
      </w:r>
    </w:p>
    <w:p w:rsidR="001839B0" w:rsidRDefault="001839B0" w:rsidP="00D43822">
      <w:pPr>
        <w:pStyle w:val="ad"/>
        <w:numPr>
          <w:ilvl w:val="0"/>
          <w:numId w:val="78"/>
        </w:numPr>
        <w:spacing w:after="0" w:line="240" w:lineRule="auto"/>
        <w:jc w:val="both"/>
      </w:pPr>
      <w:r>
        <w:rPr>
          <w:lang w:val="be-BY"/>
        </w:rPr>
        <w:t>Фомина М.И. Современный русский язык. Лексикология. – М., 1983.</w:t>
      </w:r>
    </w:p>
    <w:p w:rsidR="001839B0" w:rsidRDefault="001839B0" w:rsidP="00D43822">
      <w:pPr>
        <w:pStyle w:val="ad"/>
        <w:numPr>
          <w:ilvl w:val="0"/>
          <w:numId w:val="78"/>
        </w:numPr>
        <w:spacing w:after="0" w:line="240" w:lineRule="auto"/>
        <w:jc w:val="both"/>
      </w:pPr>
      <w:r>
        <w:rPr>
          <w:lang w:val="be-BY"/>
        </w:rPr>
        <w:t>Шанский Н.М. Фразеология современного русского языка. – М., 1985</w:t>
      </w:r>
    </w:p>
    <w:p w:rsidR="001839B0" w:rsidRDefault="001839B0" w:rsidP="00D43822">
      <w:pPr>
        <w:pStyle w:val="ad"/>
        <w:numPr>
          <w:ilvl w:val="0"/>
          <w:numId w:val="78"/>
        </w:numPr>
        <w:spacing w:after="0" w:line="240" w:lineRule="auto"/>
        <w:jc w:val="both"/>
      </w:pPr>
      <w:r>
        <w:rPr>
          <w:lang w:val="be-BY"/>
        </w:rPr>
        <w:lastRenderedPageBreak/>
        <w:t>Козырев И.С., Демиденко Л.П. Современный русский язык: Фонетика. Орфоэпия. – Мн., 1981</w:t>
      </w:r>
    </w:p>
    <w:p w:rsidR="001839B0" w:rsidRDefault="001839B0" w:rsidP="00D43822">
      <w:pPr>
        <w:pStyle w:val="ad"/>
        <w:numPr>
          <w:ilvl w:val="0"/>
          <w:numId w:val="78"/>
        </w:numPr>
        <w:spacing w:after="0" w:line="240" w:lineRule="auto"/>
        <w:jc w:val="both"/>
      </w:pPr>
      <w:r>
        <w:rPr>
          <w:lang w:val="be-BY"/>
        </w:rPr>
        <w:t>Иванова В.Ф. Современный русский язык: Графика и орфография. – М., 1976</w:t>
      </w:r>
    </w:p>
    <w:p w:rsidR="001839B0" w:rsidRDefault="001839B0" w:rsidP="00D43822">
      <w:pPr>
        <w:pStyle w:val="ad"/>
        <w:numPr>
          <w:ilvl w:val="0"/>
          <w:numId w:val="78"/>
        </w:numPr>
        <w:spacing w:after="0" w:line="240" w:lineRule="auto"/>
        <w:jc w:val="both"/>
      </w:pPr>
      <w:r>
        <w:rPr>
          <w:lang w:val="be-BY"/>
        </w:rPr>
        <w:t>Аванесов Р.И.  Русское литературное произношение. – М., 1984</w:t>
      </w:r>
    </w:p>
    <w:p w:rsidR="001839B0" w:rsidRDefault="001839B0" w:rsidP="00D43822">
      <w:pPr>
        <w:pStyle w:val="ad"/>
        <w:numPr>
          <w:ilvl w:val="0"/>
          <w:numId w:val="78"/>
        </w:numPr>
        <w:spacing w:after="0" w:line="240" w:lineRule="auto"/>
        <w:jc w:val="both"/>
      </w:pPr>
      <w:r>
        <w:rPr>
          <w:lang w:val="be-BY"/>
        </w:rPr>
        <w:t>Бордович А.М., Гируцкий А.А., Чернышова Л.В. Сопоставительный курс русского и белорусского языков. – Мн., 1999</w:t>
      </w:r>
    </w:p>
    <w:p w:rsidR="001839B0" w:rsidRDefault="001839B0" w:rsidP="001839B0">
      <w:pPr>
        <w:pStyle w:val="ad"/>
        <w:ind w:left="720"/>
        <w:rPr>
          <w:b/>
          <w:lang w:val="be-BY"/>
        </w:rPr>
      </w:pPr>
      <w:r>
        <w:rPr>
          <w:b/>
          <w:lang w:val="be-BY"/>
        </w:rPr>
        <w:t xml:space="preserve">                                       СЛОВАРИ</w:t>
      </w:r>
    </w:p>
    <w:p w:rsidR="001839B0" w:rsidRDefault="001839B0" w:rsidP="00D43822">
      <w:pPr>
        <w:pStyle w:val="ad"/>
        <w:numPr>
          <w:ilvl w:val="0"/>
          <w:numId w:val="79"/>
        </w:numPr>
        <w:spacing w:after="0" w:line="240" w:lineRule="auto"/>
        <w:jc w:val="both"/>
        <w:rPr>
          <w:lang w:val="be-BY"/>
        </w:rPr>
      </w:pPr>
      <w:r>
        <w:rPr>
          <w:lang w:val="be-BY"/>
        </w:rPr>
        <w:t>Ожегов С.И. Словарь русского языка. – М., 1986</w:t>
      </w:r>
    </w:p>
    <w:p w:rsidR="001839B0" w:rsidRDefault="001839B0" w:rsidP="00D43822">
      <w:pPr>
        <w:pStyle w:val="ad"/>
        <w:numPr>
          <w:ilvl w:val="0"/>
          <w:numId w:val="79"/>
        </w:numPr>
        <w:spacing w:after="0" w:line="240" w:lineRule="auto"/>
        <w:jc w:val="both"/>
        <w:rPr>
          <w:lang w:val="be-BY"/>
        </w:rPr>
      </w:pPr>
      <w:r>
        <w:rPr>
          <w:lang w:val="be-BY"/>
        </w:rPr>
        <w:t>Александрова З.Е. Словарь синонимов русского  языка. – М.. 1968</w:t>
      </w:r>
    </w:p>
    <w:p w:rsidR="001839B0" w:rsidRDefault="001839B0" w:rsidP="00D43822">
      <w:pPr>
        <w:pStyle w:val="ad"/>
        <w:numPr>
          <w:ilvl w:val="0"/>
          <w:numId w:val="79"/>
        </w:numPr>
        <w:spacing w:after="0" w:line="240" w:lineRule="auto"/>
        <w:jc w:val="both"/>
      </w:pPr>
      <w:r>
        <w:rPr>
          <w:lang w:val="be-BY"/>
        </w:rPr>
        <w:t>Ахманова О.С. Словарь омонимов русского языка. – М., 1974.</w:t>
      </w:r>
    </w:p>
    <w:p w:rsidR="001839B0" w:rsidRDefault="001839B0" w:rsidP="00D43822">
      <w:pPr>
        <w:pStyle w:val="ad"/>
        <w:numPr>
          <w:ilvl w:val="0"/>
          <w:numId w:val="79"/>
        </w:numPr>
        <w:spacing w:after="0" w:line="240" w:lineRule="auto"/>
        <w:jc w:val="both"/>
      </w:pPr>
      <w:r>
        <w:rPr>
          <w:lang w:val="be-BY"/>
        </w:rPr>
        <w:t>Грабчиков С.М.  Межъязыковые омонимы и паронимы: Опыт русско-белорусского словаря. – Мн, 1980</w:t>
      </w:r>
    </w:p>
    <w:p w:rsidR="001839B0" w:rsidRDefault="001839B0" w:rsidP="00D43822">
      <w:pPr>
        <w:pStyle w:val="ad"/>
        <w:numPr>
          <w:ilvl w:val="0"/>
          <w:numId w:val="79"/>
        </w:numPr>
        <w:spacing w:after="0" w:line="240" w:lineRule="auto"/>
        <w:jc w:val="both"/>
      </w:pPr>
      <w:r>
        <w:rPr>
          <w:lang w:val="be-BY"/>
        </w:rPr>
        <w:t>Русско-белорусский словарь / Под ред. Я. Коласа, К. Крапивы. – Мн., 1953</w:t>
      </w:r>
    </w:p>
    <w:p w:rsidR="001839B0" w:rsidRDefault="001839B0" w:rsidP="00D43822">
      <w:pPr>
        <w:pStyle w:val="ad"/>
        <w:numPr>
          <w:ilvl w:val="0"/>
          <w:numId w:val="79"/>
        </w:numPr>
        <w:spacing w:after="0" w:line="240" w:lineRule="auto"/>
        <w:jc w:val="both"/>
      </w:pPr>
      <w:r>
        <w:rPr>
          <w:lang w:val="be-BY"/>
        </w:rPr>
        <w:t>Фразеологический словарь русского языка / Под ред. А.И. Молоткова. – М., 1986</w:t>
      </w:r>
    </w:p>
    <w:p w:rsidR="001839B0" w:rsidRDefault="001839B0" w:rsidP="001839B0">
      <w:pPr>
        <w:pStyle w:val="ad"/>
        <w:rPr>
          <w:lang w:val="be-BY"/>
        </w:rPr>
      </w:pPr>
    </w:p>
    <w:p w:rsidR="001839B0" w:rsidRDefault="001839B0" w:rsidP="001839B0">
      <w:pPr>
        <w:pStyle w:val="ad"/>
        <w:rPr>
          <w:lang w:val="be-BY"/>
        </w:rPr>
      </w:pPr>
    </w:p>
    <w:p w:rsidR="001839B0" w:rsidRDefault="001839B0" w:rsidP="001839B0">
      <w:pPr>
        <w:pStyle w:val="ad"/>
        <w:rPr>
          <w:lang w:val="be-BY"/>
        </w:rPr>
      </w:pPr>
    </w:p>
    <w:p w:rsidR="001839B0" w:rsidRDefault="001839B0" w:rsidP="001839B0">
      <w:pPr>
        <w:pStyle w:val="ad"/>
        <w:rPr>
          <w:lang w:val="be-BY"/>
        </w:rPr>
      </w:pPr>
    </w:p>
    <w:p w:rsidR="001839B0" w:rsidRDefault="001839B0" w:rsidP="001839B0">
      <w:pPr>
        <w:pStyle w:val="ad"/>
        <w:jc w:val="center"/>
        <w:rPr>
          <w:b/>
          <w:lang w:val="be-BY"/>
        </w:rPr>
      </w:pPr>
    </w:p>
    <w:p w:rsidR="001839B0" w:rsidRDefault="001839B0" w:rsidP="001839B0">
      <w:pPr>
        <w:pStyle w:val="ad"/>
        <w:jc w:val="center"/>
        <w:rPr>
          <w:b/>
          <w:lang w:val="be-BY"/>
        </w:rPr>
      </w:pPr>
    </w:p>
    <w:p w:rsidR="001839B0" w:rsidRDefault="001839B0" w:rsidP="001839B0">
      <w:pPr>
        <w:pStyle w:val="ad"/>
        <w:jc w:val="center"/>
        <w:rPr>
          <w:b/>
          <w:lang w:val="be-BY"/>
        </w:rPr>
      </w:pPr>
    </w:p>
    <w:p w:rsidR="001839B0" w:rsidRDefault="001839B0" w:rsidP="001839B0">
      <w:pPr>
        <w:pStyle w:val="ad"/>
        <w:jc w:val="center"/>
        <w:rPr>
          <w:b/>
          <w:lang w:val="be-BY"/>
        </w:rPr>
      </w:pPr>
    </w:p>
    <w:p w:rsidR="001839B0" w:rsidRDefault="001839B0" w:rsidP="001839B0">
      <w:pPr>
        <w:pStyle w:val="ad"/>
        <w:jc w:val="center"/>
        <w:rPr>
          <w:b/>
          <w:lang w:val="be-BY"/>
        </w:rPr>
      </w:pPr>
      <w:r>
        <w:rPr>
          <w:b/>
          <w:lang w:val="be-BY"/>
        </w:rPr>
        <w:t>СОДЕРЖАНИЕ</w:t>
      </w:r>
    </w:p>
    <w:p w:rsidR="001839B0" w:rsidRDefault="001839B0" w:rsidP="001839B0">
      <w:pPr>
        <w:pStyle w:val="ad"/>
        <w:rPr>
          <w:lang w:val="be-BY"/>
        </w:rPr>
      </w:pPr>
    </w:p>
    <w:p w:rsidR="001839B0" w:rsidRDefault="001839B0" w:rsidP="001839B0">
      <w:pPr>
        <w:pStyle w:val="ad"/>
        <w:rPr>
          <w:lang w:val="be-BY"/>
        </w:rPr>
      </w:pPr>
    </w:p>
    <w:p w:rsidR="001839B0" w:rsidRDefault="001839B0" w:rsidP="001839B0">
      <w:pPr>
        <w:pStyle w:val="ad"/>
        <w:rPr>
          <w:lang w:val="be-BY"/>
        </w:rPr>
      </w:pPr>
      <w:r>
        <w:rPr>
          <w:lang w:val="be-BY"/>
        </w:rPr>
        <w:t>Введение…………………………………………………………………….3</w:t>
      </w:r>
    </w:p>
    <w:p w:rsidR="001839B0" w:rsidRDefault="001839B0" w:rsidP="001839B0">
      <w:pPr>
        <w:pStyle w:val="ad"/>
        <w:rPr>
          <w:lang w:val="be-BY"/>
        </w:rPr>
      </w:pPr>
      <w:r>
        <w:rPr>
          <w:lang w:val="be-BY"/>
        </w:rPr>
        <w:t>Вариант 1……………………………………………………………………4</w:t>
      </w:r>
    </w:p>
    <w:p w:rsidR="001839B0" w:rsidRDefault="001839B0" w:rsidP="001839B0">
      <w:pPr>
        <w:pStyle w:val="ad"/>
        <w:rPr>
          <w:lang w:val="be-BY"/>
        </w:rPr>
      </w:pPr>
      <w:r>
        <w:rPr>
          <w:lang w:val="be-BY"/>
        </w:rPr>
        <w:t>Вариант 2……………………………………………………………………5</w:t>
      </w:r>
    </w:p>
    <w:p w:rsidR="001839B0" w:rsidRDefault="001839B0" w:rsidP="001839B0">
      <w:pPr>
        <w:pStyle w:val="ad"/>
        <w:rPr>
          <w:lang w:val="be-BY"/>
        </w:rPr>
      </w:pPr>
      <w:r>
        <w:rPr>
          <w:lang w:val="be-BY"/>
        </w:rPr>
        <w:t>Вариант 3……………………………………………………………………7</w:t>
      </w:r>
    </w:p>
    <w:p w:rsidR="001839B0" w:rsidRDefault="001839B0" w:rsidP="001839B0">
      <w:pPr>
        <w:pStyle w:val="ad"/>
        <w:rPr>
          <w:lang w:val="be-BY"/>
        </w:rPr>
      </w:pPr>
      <w:r>
        <w:rPr>
          <w:lang w:val="be-BY"/>
        </w:rPr>
        <w:t>Вариант 4……………………………………………………………………9</w:t>
      </w:r>
    </w:p>
    <w:p w:rsidR="001839B0" w:rsidRDefault="001839B0" w:rsidP="001839B0">
      <w:pPr>
        <w:pStyle w:val="ad"/>
        <w:rPr>
          <w:lang w:val="be-BY"/>
        </w:rPr>
      </w:pPr>
      <w:r>
        <w:rPr>
          <w:lang w:val="be-BY"/>
        </w:rPr>
        <w:t>Вариант 5…………………………………………………………………..10</w:t>
      </w:r>
    </w:p>
    <w:p w:rsidR="001839B0" w:rsidRDefault="001839B0" w:rsidP="001839B0">
      <w:pPr>
        <w:pStyle w:val="ad"/>
        <w:rPr>
          <w:lang w:val="be-BY"/>
        </w:rPr>
      </w:pPr>
      <w:r>
        <w:rPr>
          <w:lang w:val="be-BY"/>
        </w:rPr>
        <w:t>Вариант 6…………………………………………………………………...12</w:t>
      </w:r>
    </w:p>
    <w:p w:rsidR="001839B0" w:rsidRDefault="001839B0" w:rsidP="001839B0">
      <w:pPr>
        <w:pStyle w:val="ad"/>
        <w:rPr>
          <w:lang w:val="be-BY"/>
        </w:rPr>
      </w:pPr>
      <w:r>
        <w:rPr>
          <w:lang w:val="be-BY"/>
        </w:rPr>
        <w:t>Вариант 7…………………………………………………………………...14</w:t>
      </w:r>
    </w:p>
    <w:p w:rsidR="001839B0" w:rsidRDefault="001839B0" w:rsidP="001839B0">
      <w:pPr>
        <w:pStyle w:val="ad"/>
        <w:rPr>
          <w:lang w:val="be-BY"/>
        </w:rPr>
      </w:pPr>
      <w:r>
        <w:rPr>
          <w:lang w:val="be-BY"/>
        </w:rPr>
        <w:t>Вариант 8………………………………………………………………...…15</w:t>
      </w:r>
    </w:p>
    <w:p w:rsidR="001839B0" w:rsidRDefault="001839B0" w:rsidP="001839B0">
      <w:pPr>
        <w:pStyle w:val="ad"/>
        <w:rPr>
          <w:lang w:val="be-BY"/>
        </w:rPr>
      </w:pPr>
      <w:r>
        <w:rPr>
          <w:lang w:val="be-BY"/>
        </w:rPr>
        <w:t>Вариант 9…………………………………………………………………...17</w:t>
      </w:r>
    </w:p>
    <w:p w:rsidR="001839B0" w:rsidRDefault="001839B0" w:rsidP="001839B0">
      <w:pPr>
        <w:pStyle w:val="ad"/>
        <w:rPr>
          <w:lang w:val="be-BY"/>
        </w:rPr>
      </w:pPr>
      <w:r>
        <w:rPr>
          <w:lang w:val="be-BY"/>
        </w:rPr>
        <w:t>Вариант 10………………………………………………………………….19</w:t>
      </w:r>
    </w:p>
    <w:p w:rsidR="001839B0" w:rsidRDefault="001839B0" w:rsidP="001839B0">
      <w:pPr>
        <w:pStyle w:val="ad"/>
        <w:rPr>
          <w:lang w:val="be-BY"/>
        </w:rPr>
      </w:pPr>
      <w:r>
        <w:rPr>
          <w:lang w:val="be-BY"/>
        </w:rPr>
        <w:t>Пояснения к заданиям и образцы их выполнения……………………….21</w:t>
      </w:r>
    </w:p>
    <w:p w:rsidR="001839B0" w:rsidRDefault="001839B0" w:rsidP="001839B0">
      <w:pPr>
        <w:pStyle w:val="ad"/>
        <w:rPr>
          <w:lang w:val="be-BY"/>
        </w:rPr>
      </w:pPr>
      <w:r>
        <w:rPr>
          <w:lang w:val="be-BY"/>
        </w:rPr>
        <w:t>Литература………………………………………………………………….27</w:t>
      </w:r>
    </w:p>
    <w:p w:rsidR="001839B0" w:rsidRDefault="001839B0" w:rsidP="001839B0">
      <w:pPr>
        <w:pStyle w:val="ad"/>
        <w:rPr>
          <w:lang w:val="be-BY"/>
        </w:rPr>
      </w:pPr>
      <w:r>
        <w:rPr>
          <w:lang w:val="be-BY"/>
        </w:rPr>
        <w:t>Словари……………………………………………………………………..27</w:t>
      </w:r>
    </w:p>
    <w:p w:rsidR="001839B0" w:rsidRDefault="001839B0" w:rsidP="001839B0">
      <w:pPr>
        <w:pStyle w:val="ad"/>
        <w:rPr>
          <w:lang w:val="be-BY"/>
        </w:rPr>
      </w:pPr>
    </w:p>
    <w:p w:rsidR="001839B0" w:rsidRDefault="001839B0" w:rsidP="001839B0">
      <w:pPr>
        <w:pStyle w:val="ad"/>
        <w:jc w:val="center"/>
        <w:rPr>
          <w:lang w:val="be-BY"/>
        </w:rPr>
      </w:pPr>
      <w:r>
        <w:rPr>
          <w:lang w:val="be-BY"/>
        </w:rPr>
        <w:lastRenderedPageBreak/>
        <w:t>Учебное издание</w:t>
      </w:r>
    </w:p>
    <w:p w:rsidR="001839B0" w:rsidRDefault="001839B0" w:rsidP="001839B0">
      <w:pPr>
        <w:pStyle w:val="ad"/>
        <w:rPr>
          <w:lang w:val="be-BY"/>
        </w:rPr>
      </w:pPr>
    </w:p>
    <w:p w:rsidR="001839B0" w:rsidRDefault="001839B0" w:rsidP="001839B0">
      <w:pPr>
        <w:pStyle w:val="ad"/>
        <w:jc w:val="center"/>
      </w:pPr>
    </w:p>
    <w:p w:rsidR="001839B0" w:rsidRDefault="001839B0" w:rsidP="001839B0">
      <w:pPr>
        <w:pStyle w:val="ad"/>
        <w:jc w:val="center"/>
      </w:pPr>
      <w:r>
        <w:t>Михалкина Тамара Анатольевна</w:t>
      </w:r>
    </w:p>
    <w:p w:rsidR="001839B0" w:rsidRDefault="001839B0" w:rsidP="001839B0">
      <w:pPr>
        <w:pStyle w:val="ad"/>
        <w:jc w:val="center"/>
      </w:pPr>
    </w:p>
    <w:p w:rsidR="001839B0" w:rsidRPr="001839B0" w:rsidRDefault="001839B0" w:rsidP="001839B0">
      <w:pPr>
        <w:pStyle w:val="1"/>
        <w:jc w:val="center"/>
        <w:rPr>
          <w:color w:val="auto"/>
        </w:rPr>
      </w:pPr>
      <w:r w:rsidRPr="001839B0">
        <w:rPr>
          <w:color w:val="auto"/>
        </w:rPr>
        <w:t>Современный русский язык:</w:t>
      </w:r>
    </w:p>
    <w:p w:rsidR="001839B0" w:rsidRPr="001839B0" w:rsidRDefault="001839B0" w:rsidP="001839B0">
      <w:pPr>
        <w:pStyle w:val="1"/>
        <w:jc w:val="center"/>
        <w:rPr>
          <w:color w:val="auto"/>
        </w:rPr>
      </w:pPr>
      <w:r w:rsidRPr="001839B0">
        <w:rPr>
          <w:color w:val="auto"/>
        </w:rPr>
        <w:t>Задания к контрольной работе по разделам</w:t>
      </w:r>
    </w:p>
    <w:p w:rsidR="001839B0" w:rsidRDefault="001839B0" w:rsidP="001839B0">
      <w:pPr>
        <w:jc w:val="center"/>
        <w:rPr>
          <w:b/>
          <w:sz w:val="28"/>
        </w:rPr>
      </w:pPr>
      <w:r>
        <w:rPr>
          <w:b/>
          <w:sz w:val="28"/>
        </w:rPr>
        <w:t xml:space="preserve">«Лексикология», «Фразеология», «Фонетика», </w:t>
      </w:r>
    </w:p>
    <w:p w:rsidR="001839B0" w:rsidRDefault="001839B0" w:rsidP="001839B0">
      <w:pPr>
        <w:jc w:val="center"/>
        <w:rPr>
          <w:b/>
          <w:sz w:val="28"/>
        </w:rPr>
      </w:pPr>
      <w:r>
        <w:rPr>
          <w:b/>
          <w:sz w:val="28"/>
        </w:rPr>
        <w:t>«Орфоэпия», «Графика», «Орфография»</w:t>
      </w:r>
    </w:p>
    <w:p w:rsidR="001839B0" w:rsidRDefault="001839B0" w:rsidP="001839B0">
      <w:pPr>
        <w:pStyle w:val="ad"/>
        <w:jc w:val="center"/>
      </w:pPr>
      <w:r>
        <w:t>для студентов заочного факультета</w:t>
      </w:r>
    </w:p>
    <w:p w:rsidR="001839B0" w:rsidRDefault="001839B0" w:rsidP="001839B0">
      <w:pPr>
        <w:pStyle w:val="ad"/>
        <w:jc w:val="center"/>
      </w:pPr>
      <w:r>
        <w:t>специальности 1-02 05 01 – «Белорусская филология»</w:t>
      </w:r>
    </w:p>
    <w:p w:rsidR="001839B0" w:rsidRDefault="001839B0" w:rsidP="001839B0">
      <w:pPr>
        <w:pStyle w:val="ad"/>
        <w:jc w:val="center"/>
      </w:pPr>
    </w:p>
    <w:p w:rsidR="001839B0" w:rsidRDefault="001839B0" w:rsidP="001839B0">
      <w:pPr>
        <w:pStyle w:val="ad"/>
      </w:pPr>
    </w:p>
    <w:p w:rsidR="001839B0" w:rsidRDefault="001839B0" w:rsidP="001839B0">
      <w:pPr>
        <w:pStyle w:val="ad"/>
      </w:pPr>
    </w:p>
    <w:p w:rsidR="001839B0" w:rsidRDefault="001839B0" w:rsidP="001839B0">
      <w:pPr>
        <w:pStyle w:val="ad"/>
        <w:ind w:firstLine="720"/>
      </w:pPr>
      <w:r>
        <w:t xml:space="preserve">Лиц. </w:t>
      </w:r>
      <w:r>
        <w:rPr>
          <w:rFonts w:ascii="14" w:hAnsi="14"/>
        </w:rPr>
        <w:t>ЛИ № 02330/0133208 от 30.04.04</w:t>
      </w:r>
    </w:p>
    <w:p w:rsidR="001839B0" w:rsidRPr="001839B0" w:rsidRDefault="001839B0" w:rsidP="001839B0">
      <w:pPr>
        <w:pStyle w:val="ad"/>
        <w:ind w:left="720"/>
      </w:pPr>
      <w:r>
        <w:t>Подписано в печать                    Формат 60х84 1</w:t>
      </w:r>
      <w:r w:rsidRPr="00905045">
        <w:t>/</w:t>
      </w:r>
      <w:r>
        <w:t xml:space="preserve">16. Бумага писчая №1. Гарнитура </w:t>
      </w:r>
      <w:r>
        <w:rPr>
          <w:rFonts w:ascii="14" w:hAnsi="14"/>
        </w:rPr>
        <w:t xml:space="preserve">«Таймс». </w:t>
      </w:r>
      <w:r w:rsidRPr="00905045">
        <w:t xml:space="preserve">Печать на ризографе. </w:t>
      </w:r>
      <w:r w:rsidRPr="001839B0">
        <w:t xml:space="preserve">Усл. печ. л.        </w:t>
      </w:r>
    </w:p>
    <w:p w:rsidR="001839B0" w:rsidRPr="001839B0" w:rsidRDefault="001839B0" w:rsidP="001839B0">
      <w:pPr>
        <w:pStyle w:val="ad"/>
        <w:ind w:left="720"/>
      </w:pPr>
      <w:r w:rsidRPr="00905045">
        <w:t xml:space="preserve">Уч.-изд. л.             Тираж 50 экз. </w:t>
      </w:r>
      <w:r w:rsidRPr="001839B0">
        <w:t>Заказ №</w:t>
      </w:r>
    </w:p>
    <w:p w:rsidR="001839B0" w:rsidRPr="001839B0" w:rsidRDefault="001839B0" w:rsidP="001839B0">
      <w:pPr>
        <w:pStyle w:val="ad"/>
      </w:pPr>
    </w:p>
    <w:p w:rsidR="001839B0" w:rsidRPr="001839B0" w:rsidRDefault="001839B0" w:rsidP="001839B0">
      <w:pPr>
        <w:pStyle w:val="ad"/>
      </w:pPr>
    </w:p>
    <w:p w:rsidR="001839B0" w:rsidRDefault="001839B0" w:rsidP="001839B0">
      <w:pPr>
        <w:spacing w:line="269" w:lineRule="auto"/>
        <w:ind w:left="284" w:hanging="284"/>
        <w:jc w:val="both"/>
        <w:rPr>
          <w:rFonts w:ascii="14" w:hAnsi="14"/>
          <w:sz w:val="28"/>
        </w:rPr>
      </w:pPr>
    </w:p>
    <w:p w:rsidR="001839B0" w:rsidRDefault="001839B0" w:rsidP="001839B0">
      <w:pPr>
        <w:pStyle w:val="a6"/>
        <w:spacing w:line="269" w:lineRule="auto"/>
        <w:jc w:val="center"/>
        <w:rPr>
          <w:rFonts w:ascii="14" w:hAnsi="14"/>
        </w:rPr>
      </w:pPr>
      <w:r>
        <w:rPr>
          <w:rFonts w:ascii="14" w:hAnsi="14"/>
        </w:rPr>
        <w:t xml:space="preserve">Учреждение образования «Гомельский государственный </w:t>
      </w:r>
    </w:p>
    <w:p w:rsidR="001839B0" w:rsidRDefault="001839B0" w:rsidP="001839B0">
      <w:pPr>
        <w:pStyle w:val="a6"/>
        <w:spacing w:line="269" w:lineRule="auto"/>
        <w:jc w:val="center"/>
        <w:rPr>
          <w:rFonts w:ascii="14" w:hAnsi="14"/>
        </w:rPr>
      </w:pPr>
      <w:r>
        <w:rPr>
          <w:rFonts w:ascii="14" w:hAnsi="14"/>
        </w:rPr>
        <w:t>университет имени Франциска Скорины»</w:t>
      </w:r>
    </w:p>
    <w:p w:rsidR="001839B0" w:rsidRDefault="001839B0" w:rsidP="001839B0">
      <w:pPr>
        <w:pStyle w:val="a6"/>
        <w:spacing w:line="269" w:lineRule="auto"/>
        <w:jc w:val="center"/>
        <w:rPr>
          <w:rFonts w:ascii="14" w:hAnsi="14"/>
        </w:rPr>
      </w:pPr>
      <w:r>
        <w:rPr>
          <w:rFonts w:ascii="14" w:hAnsi="14"/>
        </w:rPr>
        <w:t>246019, г. Гомель, ул. Советская, 104</w:t>
      </w:r>
    </w:p>
    <w:p w:rsidR="001839B0" w:rsidRDefault="001839B0" w:rsidP="001839B0">
      <w:pPr>
        <w:pStyle w:val="a6"/>
        <w:spacing w:line="269" w:lineRule="auto"/>
        <w:rPr>
          <w:rFonts w:ascii="14" w:hAnsi="14"/>
        </w:rPr>
      </w:pPr>
    </w:p>
    <w:p w:rsidR="001839B0" w:rsidRDefault="001839B0" w:rsidP="001839B0">
      <w:pPr>
        <w:pStyle w:val="a6"/>
        <w:spacing w:line="269" w:lineRule="auto"/>
        <w:rPr>
          <w:rFonts w:ascii="14" w:hAnsi="14"/>
        </w:rPr>
      </w:pPr>
    </w:p>
    <w:p w:rsidR="001839B0" w:rsidRDefault="001839B0" w:rsidP="001839B0">
      <w:pPr>
        <w:pStyle w:val="a6"/>
        <w:spacing w:line="269" w:lineRule="auto"/>
        <w:jc w:val="center"/>
        <w:rPr>
          <w:rFonts w:ascii="14" w:hAnsi="14"/>
        </w:rPr>
      </w:pPr>
      <w:r>
        <w:rPr>
          <w:rFonts w:ascii="14" w:hAnsi="14"/>
        </w:rPr>
        <w:t xml:space="preserve">Отпечатано с оригинала-макета в учреждении образования «Гомельский государственный </w:t>
      </w:r>
    </w:p>
    <w:p w:rsidR="001839B0" w:rsidRDefault="001839B0" w:rsidP="001839B0">
      <w:pPr>
        <w:pStyle w:val="a6"/>
        <w:spacing w:line="269" w:lineRule="auto"/>
        <w:jc w:val="center"/>
        <w:rPr>
          <w:rFonts w:ascii="14" w:hAnsi="14"/>
        </w:rPr>
      </w:pPr>
      <w:r>
        <w:rPr>
          <w:rFonts w:ascii="14" w:hAnsi="14"/>
        </w:rPr>
        <w:t>университет имени Франциска Скорины»</w:t>
      </w:r>
    </w:p>
    <w:p w:rsidR="001839B0" w:rsidRDefault="001839B0" w:rsidP="001839B0">
      <w:pPr>
        <w:pStyle w:val="a6"/>
        <w:spacing w:line="269" w:lineRule="auto"/>
        <w:jc w:val="center"/>
      </w:pPr>
      <w:r>
        <w:rPr>
          <w:rFonts w:ascii="14" w:hAnsi="14"/>
        </w:rPr>
        <w:t>Лиц ЛП №02330/</w:t>
      </w:r>
      <w:r>
        <w:t>0056611 от 16.02.04.</w:t>
      </w:r>
    </w:p>
    <w:p w:rsidR="001839B0" w:rsidRDefault="001839B0" w:rsidP="001839B0">
      <w:pPr>
        <w:pStyle w:val="ad"/>
        <w:jc w:val="center"/>
      </w:pPr>
      <w:r>
        <w:rPr>
          <w:rFonts w:ascii="14" w:hAnsi="14"/>
        </w:rPr>
        <w:t>246019, г. Гомель, ул. Советская, 104</w:t>
      </w:r>
    </w:p>
    <w:p w:rsidR="00246661" w:rsidRDefault="00246661" w:rsidP="00246661">
      <w:pPr>
        <w:pStyle w:val="af"/>
      </w:pPr>
      <w:r>
        <w:lastRenderedPageBreak/>
        <w:t>Министерство образования Республики Беларусь</w:t>
      </w:r>
    </w:p>
    <w:p w:rsidR="00246661" w:rsidRDefault="00246661" w:rsidP="00246661">
      <w:pPr>
        <w:pStyle w:val="af"/>
      </w:pPr>
    </w:p>
    <w:p w:rsidR="00246661" w:rsidRDefault="00246661" w:rsidP="00246661">
      <w:pPr>
        <w:pStyle w:val="af6"/>
        <w:rPr>
          <w:b/>
        </w:rPr>
      </w:pPr>
      <w:r>
        <w:rPr>
          <w:b/>
        </w:rPr>
        <w:t>Учреждение  образования</w:t>
      </w:r>
    </w:p>
    <w:p w:rsidR="00246661" w:rsidRDefault="00246661" w:rsidP="00246661">
      <w:pPr>
        <w:pStyle w:val="af6"/>
        <w:rPr>
          <w:b/>
        </w:rPr>
      </w:pPr>
      <w:r>
        <w:rPr>
          <w:b/>
        </w:rPr>
        <w:t xml:space="preserve"> «Гомельский государственный  университет имени Франциска Скорины»</w:t>
      </w:r>
    </w:p>
    <w:p w:rsidR="00246661" w:rsidRDefault="00246661" w:rsidP="00246661">
      <w:pPr>
        <w:pStyle w:val="af6"/>
        <w:rPr>
          <w:b/>
        </w:rPr>
      </w:pPr>
    </w:p>
    <w:p w:rsidR="00246661" w:rsidRDefault="00246661" w:rsidP="00246661">
      <w:pPr>
        <w:pStyle w:val="af6"/>
        <w:rPr>
          <w:b/>
        </w:rPr>
      </w:pPr>
    </w:p>
    <w:p w:rsidR="00246661" w:rsidRDefault="00246661" w:rsidP="00246661">
      <w:pPr>
        <w:pStyle w:val="af6"/>
      </w:pPr>
      <w:r>
        <w:t>Кафедра русского, общего и славянского языкознания</w:t>
      </w:r>
    </w:p>
    <w:p w:rsidR="00246661" w:rsidRDefault="00246661" w:rsidP="00246661">
      <w:pPr>
        <w:pStyle w:val="af6"/>
      </w:pPr>
    </w:p>
    <w:p w:rsidR="00246661" w:rsidRDefault="00246661" w:rsidP="00246661">
      <w:pPr>
        <w:pStyle w:val="af6"/>
      </w:pPr>
    </w:p>
    <w:p w:rsidR="00246661" w:rsidRDefault="00246661" w:rsidP="00246661">
      <w:pPr>
        <w:pStyle w:val="af6"/>
      </w:pPr>
    </w:p>
    <w:p w:rsidR="00246661" w:rsidRDefault="00246661" w:rsidP="00246661">
      <w:pPr>
        <w:pStyle w:val="af6"/>
      </w:pPr>
    </w:p>
    <w:p w:rsidR="00246661" w:rsidRDefault="00246661" w:rsidP="00246661">
      <w:pPr>
        <w:pStyle w:val="af6"/>
      </w:pPr>
    </w:p>
    <w:p w:rsidR="00246661" w:rsidRDefault="00246661" w:rsidP="00246661">
      <w:pPr>
        <w:pStyle w:val="af6"/>
        <w:rPr>
          <w:sz w:val="32"/>
        </w:rPr>
      </w:pPr>
    </w:p>
    <w:p w:rsidR="00246661" w:rsidRDefault="00246661" w:rsidP="00246661">
      <w:pPr>
        <w:pStyle w:val="af6"/>
        <w:rPr>
          <w:sz w:val="32"/>
        </w:rPr>
      </w:pPr>
      <w:r w:rsidRPr="00246661">
        <w:rPr>
          <w:sz w:val="32"/>
        </w:rPr>
        <w:t>Т.А.Михалкина</w:t>
      </w:r>
    </w:p>
    <w:p w:rsidR="00246661" w:rsidRDefault="00246661" w:rsidP="00246661">
      <w:pPr>
        <w:pStyle w:val="af6"/>
      </w:pPr>
    </w:p>
    <w:p w:rsidR="00246661" w:rsidRDefault="00246661" w:rsidP="00246661">
      <w:pPr>
        <w:pStyle w:val="af6"/>
      </w:pPr>
    </w:p>
    <w:p w:rsidR="00246661" w:rsidRDefault="00246661" w:rsidP="00246661">
      <w:pPr>
        <w:pStyle w:val="af6"/>
        <w:rPr>
          <w:b/>
          <w:sz w:val="32"/>
        </w:rPr>
      </w:pPr>
      <w:r>
        <w:rPr>
          <w:b/>
          <w:sz w:val="32"/>
        </w:rPr>
        <w:t>СОВРЕМЕННЫЙ РУССКИЙ ЯЗЫК</w:t>
      </w:r>
    </w:p>
    <w:p w:rsidR="00246661" w:rsidRDefault="00246661" w:rsidP="00246661">
      <w:pPr>
        <w:pStyle w:val="af6"/>
        <w:rPr>
          <w:b/>
        </w:rPr>
      </w:pPr>
      <w:r>
        <w:rPr>
          <w:b/>
        </w:rPr>
        <w:t xml:space="preserve"> (Фонетика. Орфоэпия. Графика. Орфография)</w:t>
      </w:r>
    </w:p>
    <w:p w:rsidR="00246661" w:rsidRDefault="00246661" w:rsidP="00246661">
      <w:pPr>
        <w:pStyle w:val="af6"/>
        <w:rPr>
          <w:b/>
          <w:sz w:val="32"/>
        </w:rPr>
      </w:pPr>
    </w:p>
    <w:p w:rsidR="00246661" w:rsidRDefault="00246661" w:rsidP="00246661">
      <w:pPr>
        <w:pStyle w:val="af6"/>
        <w:rPr>
          <w:b/>
          <w:sz w:val="32"/>
        </w:rPr>
      </w:pPr>
    </w:p>
    <w:p w:rsidR="00246661" w:rsidRDefault="00246661" w:rsidP="00246661">
      <w:pPr>
        <w:pStyle w:val="af6"/>
        <w:rPr>
          <w:sz w:val="32"/>
        </w:rPr>
      </w:pPr>
      <w:r>
        <w:rPr>
          <w:sz w:val="32"/>
        </w:rPr>
        <w:t>Практикум</w:t>
      </w: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rPr>
          <w:sz w:val="32"/>
        </w:rPr>
      </w:pPr>
    </w:p>
    <w:p w:rsidR="00246661" w:rsidRDefault="00246661" w:rsidP="00246661">
      <w:pPr>
        <w:pStyle w:val="af6"/>
      </w:pPr>
      <w:r>
        <w:t>Гомель 2003</w:t>
      </w:r>
    </w:p>
    <w:p w:rsidR="00246661" w:rsidRDefault="00246661" w:rsidP="00246661">
      <w:pPr>
        <w:pStyle w:val="af6"/>
        <w:jc w:val="both"/>
      </w:pPr>
      <w:r>
        <w:rPr>
          <w:sz w:val="32"/>
        </w:rPr>
        <w:br w:type="page"/>
      </w:r>
      <w:r w:rsidRPr="009F1225">
        <w:rPr>
          <w:sz w:val="32"/>
        </w:rPr>
        <w:lastRenderedPageBreak/>
        <w:tab/>
      </w:r>
      <w:r>
        <w:rPr>
          <w:sz w:val="32"/>
        </w:rPr>
        <w:t>УДК 808.2-1-4 (075.8)</w:t>
      </w:r>
      <w:r>
        <w:t xml:space="preserve"> </w:t>
      </w:r>
    </w:p>
    <w:p w:rsidR="00246661" w:rsidRDefault="00246661" w:rsidP="00246661">
      <w:pPr>
        <w:pStyle w:val="af6"/>
        <w:ind w:firstLine="708"/>
        <w:jc w:val="both"/>
        <w:rPr>
          <w:sz w:val="32"/>
        </w:rPr>
      </w:pPr>
      <w:r>
        <w:rPr>
          <w:sz w:val="32"/>
        </w:rPr>
        <w:t>ББК 81.411.2-923.1.8</w:t>
      </w:r>
    </w:p>
    <w:p w:rsidR="00246661" w:rsidRDefault="00246661" w:rsidP="00246661">
      <w:pPr>
        <w:pStyle w:val="af1"/>
        <w:tabs>
          <w:tab w:val="clear" w:pos="4153"/>
          <w:tab w:val="clear" w:pos="8306"/>
        </w:tabs>
      </w:pPr>
      <w:r>
        <w:tab/>
      </w:r>
      <w:r>
        <w:tab/>
        <w:t>М 692</w:t>
      </w:r>
    </w:p>
    <w:p w:rsidR="00246661" w:rsidRDefault="00246661" w:rsidP="00246661"/>
    <w:p w:rsidR="00246661" w:rsidRDefault="00246661" w:rsidP="00246661">
      <w:pPr>
        <w:pStyle w:val="af6"/>
        <w:jc w:val="both"/>
      </w:pPr>
    </w:p>
    <w:p w:rsidR="00246661" w:rsidRDefault="00246661" w:rsidP="00246661">
      <w:pPr>
        <w:pStyle w:val="af6"/>
        <w:jc w:val="both"/>
      </w:pPr>
    </w:p>
    <w:p w:rsidR="00246661" w:rsidRDefault="00246661" w:rsidP="00246661">
      <w:pPr>
        <w:pStyle w:val="af6"/>
        <w:jc w:val="both"/>
      </w:pPr>
      <w:r>
        <w:tab/>
        <w:t>Рецензенты:      Е.И. Воинова, доцент, кандидат филологических наук;</w:t>
      </w:r>
    </w:p>
    <w:p w:rsidR="00246661" w:rsidRDefault="00246661" w:rsidP="00246661">
      <w:pPr>
        <w:pStyle w:val="af6"/>
        <w:jc w:val="both"/>
      </w:pPr>
      <w:r>
        <w:t xml:space="preserve">                                     Н.И. Лапицкая, кандидат филологических наук</w:t>
      </w:r>
    </w:p>
    <w:p w:rsidR="00246661" w:rsidRDefault="00246661" w:rsidP="00246661">
      <w:pPr>
        <w:pStyle w:val="af6"/>
        <w:jc w:val="both"/>
      </w:pPr>
    </w:p>
    <w:p w:rsidR="00246661" w:rsidRDefault="00246661" w:rsidP="00246661">
      <w:pPr>
        <w:pStyle w:val="af6"/>
        <w:jc w:val="both"/>
      </w:pPr>
    </w:p>
    <w:p w:rsidR="00246661" w:rsidRDefault="00246661" w:rsidP="00246661">
      <w:pPr>
        <w:pStyle w:val="af6"/>
        <w:jc w:val="both"/>
      </w:pPr>
    </w:p>
    <w:p w:rsidR="00246661" w:rsidRDefault="00246661" w:rsidP="00246661">
      <w:pPr>
        <w:pStyle w:val="af6"/>
        <w:jc w:val="both"/>
      </w:pPr>
    </w:p>
    <w:p w:rsidR="00246661" w:rsidRDefault="00246661" w:rsidP="00246661">
      <w:pPr>
        <w:pStyle w:val="af6"/>
        <w:jc w:val="both"/>
      </w:pPr>
      <w:r>
        <w:tab/>
        <w:t xml:space="preserve">Рекомендован к изданию научно-методическим советом учреждения образования «Гомельский государственный университет имени Франциска Скорины» </w:t>
      </w:r>
    </w:p>
    <w:p w:rsidR="00246661" w:rsidRDefault="00246661" w:rsidP="00246661">
      <w:pPr>
        <w:pStyle w:val="af6"/>
        <w:jc w:val="both"/>
      </w:pPr>
    </w:p>
    <w:p w:rsidR="00246661" w:rsidRDefault="00246661" w:rsidP="00246661">
      <w:pPr>
        <w:pStyle w:val="af6"/>
        <w:jc w:val="both"/>
      </w:pPr>
    </w:p>
    <w:tbl>
      <w:tblPr>
        <w:tblW w:w="0" w:type="auto"/>
        <w:tblLayout w:type="fixed"/>
        <w:tblLook w:val="0000" w:firstRow="0" w:lastRow="0" w:firstColumn="0" w:lastColumn="0" w:noHBand="0" w:noVBand="0"/>
      </w:tblPr>
      <w:tblGrid>
        <w:gridCol w:w="1908"/>
        <w:gridCol w:w="7946"/>
      </w:tblGrid>
      <w:tr w:rsidR="00246661" w:rsidTr="006F13CB">
        <w:tc>
          <w:tcPr>
            <w:tcW w:w="1908" w:type="dxa"/>
          </w:tcPr>
          <w:p w:rsidR="00246661" w:rsidRDefault="00246661" w:rsidP="006F13CB">
            <w:pPr>
              <w:pStyle w:val="af6"/>
            </w:pPr>
          </w:p>
          <w:p w:rsidR="00246661" w:rsidRDefault="00246661" w:rsidP="006F13CB">
            <w:pPr>
              <w:pStyle w:val="af6"/>
            </w:pPr>
            <w:r>
              <w:t xml:space="preserve">         М 692</w:t>
            </w:r>
          </w:p>
        </w:tc>
        <w:tc>
          <w:tcPr>
            <w:tcW w:w="7946" w:type="dxa"/>
          </w:tcPr>
          <w:p w:rsidR="00246661" w:rsidRDefault="00246661" w:rsidP="006F13CB">
            <w:pPr>
              <w:pStyle w:val="af6"/>
              <w:jc w:val="both"/>
            </w:pPr>
            <w:r>
              <w:t xml:space="preserve">        Михалкина  Т.А. </w:t>
            </w:r>
          </w:p>
          <w:p w:rsidR="00246661" w:rsidRDefault="00246661" w:rsidP="006F13CB">
            <w:pPr>
              <w:pStyle w:val="af6"/>
              <w:jc w:val="both"/>
            </w:pPr>
            <w:r>
              <w:t xml:space="preserve"> Современный русский язык (Фонетика. Орфоэпия. Графика. Орфография): Практикум для студ. филол. спец. вузов. - 2-е изд., стереотипное. – Гомель, 2003. – 29 с.</w:t>
            </w:r>
          </w:p>
          <w:p w:rsidR="00246661" w:rsidRDefault="00246661" w:rsidP="006F13CB">
            <w:pPr>
              <w:pStyle w:val="af6"/>
              <w:jc w:val="both"/>
            </w:pPr>
          </w:p>
        </w:tc>
      </w:tr>
    </w:tbl>
    <w:p w:rsidR="00246661" w:rsidRDefault="00246661" w:rsidP="00246661">
      <w:pPr>
        <w:pStyle w:val="af6"/>
        <w:jc w:val="both"/>
      </w:pPr>
    </w:p>
    <w:p w:rsidR="00246661" w:rsidRDefault="00246661" w:rsidP="00246661">
      <w:pPr>
        <w:pStyle w:val="af6"/>
        <w:jc w:val="both"/>
      </w:pPr>
      <w:r>
        <w:tab/>
      </w:r>
    </w:p>
    <w:p w:rsidR="00246661" w:rsidRDefault="00246661" w:rsidP="00246661">
      <w:pPr>
        <w:pStyle w:val="af6"/>
        <w:jc w:val="both"/>
      </w:pPr>
    </w:p>
    <w:p w:rsidR="00246661" w:rsidRDefault="00246661" w:rsidP="00246661">
      <w:pPr>
        <w:pStyle w:val="af6"/>
        <w:jc w:val="both"/>
      </w:pPr>
    </w:p>
    <w:p w:rsidR="00246661" w:rsidRDefault="00246661" w:rsidP="00246661">
      <w:pPr>
        <w:pStyle w:val="af6"/>
        <w:jc w:val="both"/>
      </w:pPr>
    </w:p>
    <w:p w:rsidR="00246661" w:rsidRDefault="00246661" w:rsidP="00246661">
      <w:pPr>
        <w:pStyle w:val="af6"/>
        <w:jc w:val="both"/>
      </w:pPr>
    </w:p>
    <w:p w:rsidR="00246661" w:rsidRDefault="00246661" w:rsidP="00246661">
      <w:pPr>
        <w:pStyle w:val="af6"/>
        <w:jc w:val="both"/>
      </w:pPr>
      <w:r>
        <w:tab/>
        <w:t>Практикум по современному русскому языку содержит задания для обучения и контроля знаний по разделам фонетики, орфоэпии, графики и орфографии. Приведена схема фонетического анализа слова, даны образцы выполнения заданий, список учебно-методической литературы и словарей.</w:t>
      </w:r>
    </w:p>
    <w:p w:rsidR="00246661" w:rsidRDefault="00246661" w:rsidP="00246661">
      <w:pPr>
        <w:pStyle w:val="af6"/>
        <w:ind w:firstLine="720"/>
        <w:jc w:val="both"/>
      </w:pPr>
      <w:r>
        <w:t>Практикум составлен в соответствии с требованиями Государственного образовательного стандарта и предназначен для студентов, обучающихся по специальности Г.02.01.00 «Белорусская филология».</w:t>
      </w:r>
    </w:p>
    <w:p w:rsidR="00246661" w:rsidRDefault="00246661" w:rsidP="00246661">
      <w:pPr>
        <w:pStyle w:val="af6"/>
        <w:ind w:firstLine="720"/>
        <w:jc w:val="both"/>
      </w:pPr>
    </w:p>
    <w:p w:rsidR="00246661" w:rsidRDefault="00246661" w:rsidP="00246661">
      <w:pPr>
        <w:pStyle w:val="af6"/>
        <w:jc w:val="both"/>
      </w:pPr>
    </w:p>
    <w:p w:rsidR="00246661" w:rsidRDefault="00246661" w:rsidP="00246661">
      <w:pPr>
        <w:pStyle w:val="af6"/>
        <w:ind w:firstLine="720"/>
        <w:jc w:val="both"/>
      </w:pPr>
    </w:p>
    <w:p w:rsidR="00246661" w:rsidRDefault="00246661" w:rsidP="00246661">
      <w:pPr>
        <w:pStyle w:val="af6"/>
        <w:ind w:left="4860"/>
        <w:jc w:val="both"/>
      </w:pPr>
      <w:r>
        <w:t>© Т.А.Михалкина, 2003</w:t>
      </w:r>
    </w:p>
    <w:p w:rsidR="00246661" w:rsidRDefault="00246661" w:rsidP="00246661">
      <w:pPr>
        <w:pStyle w:val="af6"/>
        <w:jc w:val="both"/>
      </w:pPr>
      <w:r>
        <w:t xml:space="preserve">                                                                     © Учреждение образования </w:t>
      </w:r>
    </w:p>
    <w:p w:rsidR="00246661" w:rsidRDefault="00246661" w:rsidP="00246661">
      <w:pPr>
        <w:pStyle w:val="af6"/>
        <w:ind w:left="4860"/>
        <w:jc w:val="both"/>
      </w:pPr>
      <w:r>
        <w:t xml:space="preserve">     «Гомельский государственный</w:t>
      </w:r>
    </w:p>
    <w:p w:rsidR="00246661" w:rsidRDefault="00246661" w:rsidP="00246661">
      <w:pPr>
        <w:pStyle w:val="af6"/>
        <w:ind w:left="4860"/>
        <w:jc w:val="both"/>
      </w:pPr>
      <w:r>
        <w:t xml:space="preserve">     университет имени Франциска   </w:t>
      </w:r>
    </w:p>
    <w:p w:rsidR="00246661" w:rsidRDefault="00246661" w:rsidP="00246661">
      <w:pPr>
        <w:pStyle w:val="af6"/>
        <w:tabs>
          <w:tab w:val="left" w:pos="5220"/>
        </w:tabs>
        <w:ind w:left="4860"/>
        <w:jc w:val="both"/>
      </w:pPr>
      <w:r>
        <w:t xml:space="preserve">     Скорины», 2003</w:t>
      </w:r>
    </w:p>
    <w:p w:rsidR="00246661" w:rsidRDefault="00246661" w:rsidP="00246661">
      <w:pPr>
        <w:pStyle w:val="af6"/>
      </w:pPr>
      <w:r>
        <w:br w:type="page"/>
      </w:r>
      <w:r>
        <w:rPr>
          <w:b/>
        </w:rPr>
        <w:lastRenderedPageBreak/>
        <w:t>Введение</w:t>
      </w:r>
    </w:p>
    <w:p w:rsidR="00246661" w:rsidRDefault="00246661" w:rsidP="00246661">
      <w:pPr>
        <w:pStyle w:val="af6"/>
      </w:pPr>
    </w:p>
    <w:p w:rsidR="00246661" w:rsidRDefault="00246661" w:rsidP="00246661">
      <w:pPr>
        <w:pStyle w:val="af6"/>
        <w:ind w:firstLine="720"/>
        <w:jc w:val="both"/>
      </w:pPr>
      <w:r>
        <w:t>Данный практикум посвящен фонетике, орфоэпии, графике, орфографии современного русского языка. Выполнение заданий, включенных в практикум, поможет студентам глубже усвоить указанные разделы языка. Задания построены так, чтобы отразить основные вопросы каждой темы.</w:t>
      </w:r>
    </w:p>
    <w:p w:rsidR="00246661" w:rsidRDefault="00246661" w:rsidP="00246661">
      <w:pPr>
        <w:pStyle w:val="af6"/>
        <w:ind w:firstLine="720"/>
        <w:jc w:val="both"/>
      </w:pPr>
      <w:r>
        <w:t>У студентов вырабатывается умение выполнять фонетический анализ слов, фонетическую и фонематическую транскрипции, ориентироваться в орфоэпических нормах современного русского литературного языка, определять соответствия/несоответствия слоговому принципу русской графики, принципы орфографии и т.п. Поскольку данный практикум предназначен для студентов специальности Г 02.01.00 «Белорусская филология», большое внимание уделяется различиям русской и белорусской языковых систем.</w:t>
      </w:r>
    </w:p>
    <w:p w:rsidR="00246661" w:rsidRDefault="00246661" w:rsidP="00246661">
      <w:pPr>
        <w:pStyle w:val="af6"/>
        <w:ind w:firstLine="720"/>
        <w:jc w:val="both"/>
      </w:pPr>
      <w:r>
        <w:t>Предлагаются четыре варианта заданий. Это дает возможность осуществлять индивидуальный подход в обучении и контроле знаний. Материалы практикума будут полезны при проведении контрольных работ.</w:t>
      </w:r>
    </w:p>
    <w:p w:rsidR="00246661" w:rsidRDefault="00246661" w:rsidP="00246661">
      <w:pPr>
        <w:pStyle w:val="af6"/>
        <w:ind w:firstLine="720"/>
        <w:jc w:val="both"/>
      </w:pPr>
      <w:r>
        <w:t>Заданиям предшествует краткое освещение теоретических вопросов. Каждая группа заданий сопровождается образцами их выполнения. В практикуме содержится схема фонетического анализа слов, а также приводится список учебно-методической литературы и словарей, к которым необходимо обращаться при изучении русской фонетики, орфоэпии, графики и орфографии.</w:t>
      </w:r>
    </w:p>
    <w:p w:rsidR="00246661" w:rsidRDefault="00246661" w:rsidP="00246661">
      <w:pPr>
        <w:pStyle w:val="af6"/>
        <w:rPr>
          <w:b/>
        </w:rPr>
      </w:pPr>
      <w:r>
        <w:br w:type="page"/>
      </w:r>
      <w:r>
        <w:rPr>
          <w:b/>
        </w:rPr>
        <w:lastRenderedPageBreak/>
        <w:t>Фонетика. Три аспекта изучения звуков.</w:t>
      </w:r>
    </w:p>
    <w:p w:rsidR="00246661" w:rsidRDefault="00246661" w:rsidP="00246661">
      <w:pPr>
        <w:pStyle w:val="af6"/>
        <w:rPr>
          <w:b/>
        </w:rPr>
      </w:pPr>
      <w:r>
        <w:rPr>
          <w:b/>
        </w:rPr>
        <w:t xml:space="preserve">Звук и фонема. Фонология. Классификация звуков. </w:t>
      </w:r>
    </w:p>
    <w:p w:rsidR="00246661" w:rsidRDefault="00246661" w:rsidP="00246661">
      <w:pPr>
        <w:pStyle w:val="af6"/>
        <w:rPr>
          <w:b/>
        </w:rPr>
      </w:pPr>
      <w:r>
        <w:rPr>
          <w:b/>
        </w:rPr>
        <w:t>Фонетическое членение речи</w:t>
      </w:r>
    </w:p>
    <w:p w:rsidR="00246661" w:rsidRDefault="00246661" w:rsidP="00246661">
      <w:pPr>
        <w:pStyle w:val="af6"/>
        <w:rPr>
          <w:b/>
        </w:rPr>
      </w:pPr>
    </w:p>
    <w:p w:rsidR="00246661" w:rsidRDefault="00246661" w:rsidP="00246661">
      <w:pPr>
        <w:pStyle w:val="af6"/>
        <w:ind w:firstLine="720"/>
        <w:jc w:val="both"/>
      </w:pPr>
      <w:r>
        <w:t>Фонетика – раздел языкознания, изучающий способы образования и акустические свойства звуков человеческой речи. Звуки изучаются в трех аспектах: артикуляционном (физиологическом), акустическом (физическом) и фонологическом (функциональном). Звук речи – это минимальная единица речевой цепи, являющаяся результатом артикуляционной деятельности человека и характеризующаяся определенными акустическими свойствами. Фонема – это единица звукового строя, которая служит для опознавания и различения морфем и слов. Фонология – раздел языкознания, изучающий звуки с функциональной стороны (то есть фонемы).</w:t>
      </w:r>
    </w:p>
    <w:p w:rsidR="00246661" w:rsidRDefault="00246661" w:rsidP="00246661">
      <w:pPr>
        <w:pStyle w:val="af6"/>
        <w:ind w:firstLine="720"/>
        <w:jc w:val="both"/>
      </w:pPr>
      <w:r>
        <w:t>Артикуляционная классификация гласных звуков русского языка включает указания на три их признака: ряд, подъем, лабиализованность/нелабиализованность. Согласные звуки классифицируются по четырем признакам: по степени участия голоса и шума, по месту образования, по способу образования, по твердости/мягкости.</w:t>
      </w:r>
    </w:p>
    <w:p w:rsidR="00246661" w:rsidRDefault="00246661" w:rsidP="00246661">
      <w:pPr>
        <w:pStyle w:val="af6"/>
        <w:ind w:firstLine="720"/>
        <w:jc w:val="both"/>
      </w:pPr>
      <w:r>
        <w:t>Звучащая речь делится на отрезки (звенья). Выделяются следующие сегментные (линейные) звенья речевой цепи: фраза, речевой такт (синтагма), фонетическое слово, слог и звук. Существуют различные теории слогоделения: теория сонорности, теория мускульного напряжения, эксплозивно-имплозивной волны и др.</w:t>
      </w:r>
    </w:p>
    <w:p w:rsidR="00246661" w:rsidRDefault="00246661" w:rsidP="00246661">
      <w:pPr>
        <w:pStyle w:val="af6"/>
        <w:ind w:firstLine="720"/>
        <w:jc w:val="both"/>
      </w:pPr>
      <w:r>
        <w:t>Фонетические процессы – это видоизменения звуков в речевом потоке. Они бывают комбинаторные (когда звуки изменяются под воздействием других звуков) и позиционные (если видоизменения звуков вызваны их позицией). К комбинаторным фонетическим процессам относятся ассимиляция, аккомодация, диэреза и др., к позиционным процессам – редукция безударных гласных, оглушение звонких согласных в абсолютном конце слова, оглушение сонорных согласных и некот. др.</w:t>
      </w:r>
    </w:p>
    <w:p w:rsidR="00246661" w:rsidRDefault="00246661" w:rsidP="00246661">
      <w:pPr>
        <w:pStyle w:val="af6"/>
        <w:ind w:firstLine="720"/>
        <w:jc w:val="both"/>
      </w:pPr>
      <w:r>
        <w:t>Фонетическая транскрипция – запись звуков речи специальными знаками. Фонематическая (фонемная) транскрипция – это запись специальными знаками фонем.</w:t>
      </w:r>
    </w:p>
    <w:p w:rsidR="00246661" w:rsidRDefault="00246661" w:rsidP="00246661">
      <w:pPr>
        <w:pStyle w:val="af6"/>
        <w:ind w:firstLine="720"/>
        <w:jc w:val="both"/>
      </w:pPr>
      <w:r>
        <w:t>Различительные признаки фонем называются их дифференциальными признаками.</w:t>
      </w:r>
    </w:p>
    <w:p w:rsidR="00246661" w:rsidRDefault="00246661" w:rsidP="00246661">
      <w:pPr>
        <w:pStyle w:val="af6"/>
        <w:ind w:firstLine="720"/>
        <w:jc w:val="both"/>
      </w:pPr>
      <w:r>
        <w:t xml:space="preserve">Фонемы могут находиться как в сильных, так и в слабых позициях. Сильные позиции – это благоприятные произносительные условия, в которых сохраняются все  признаки фонемы. В слабых позициях фонема утрачивает один или несколько присущих ей артикуляционных признаков. </w:t>
      </w:r>
    </w:p>
    <w:p w:rsidR="00246661" w:rsidRDefault="00246661" w:rsidP="00246661">
      <w:pPr>
        <w:pStyle w:val="af6"/>
        <w:ind w:firstLine="720"/>
        <w:jc w:val="both"/>
      </w:pPr>
      <w:r>
        <w:t>В речевой цепи фонемы реализуются в конкретных звуках речи – фонах. Звуки–варианты фонем называются их аллофонами. Аллофоны каждой фонемы составляют ее фонемный ряд.</w:t>
      </w:r>
    </w:p>
    <w:p w:rsidR="00246661" w:rsidRDefault="00246661" w:rsidP="00246661">
      <w:pPr>
        <w:pStyle w:val="af6"/>
        <w:rPr>
          <w:b/>
        </w:rPr>
      </w:pPr>
      <w:r>
        <w:br w:type="page"/>
      </w:r>
      <w:r>
        <w:rPr>
          <w:b/>
        </w:rPr>
        <w:lastRenderedPageBreak/>
        <w:t>ЗАДАНИЯ</w:t>
      </w:r>
    </w:p>
    <w:p w:rsidR="00246661" w:rsidRDefault="00246661" w:rsidP="00246661">
      <w:pPr>
        <w:pStyle w:val="af6"/>
        <w:rPr>
          <w:b/>
        </w:rPr>
      </w:pPr>
    </w:p>
    <w:p w:rsidR="00246661" w:rsidRDefault="00246661" w:rsidP="00246661">
      <w:pPr>
        <w:pStyle w:val="af6"/>
      </w:pPr>
      <w:r>
        <w:t>ВАРИАНТ 1</w:t>
      </w:r>
    </w:p>
    <w:p w:rsidR="00246661" w:rsidRDefault="00246661" w:rsidP="00246661">
      <w:pPr>
        <w:pStyle w:val="af6"/>
      </w:pPr>
    </w:p>
    <w:p w:rsidR="00246661" w:rsidRDefault="00246661" w:rsidP="00D43822">
      <w:pPr>
        <w:pStyle w:val="af6"/>
        <w:numPr>
          <w:ilvl w:val="0"/>
          <w:numId w:val="84"/>
        </w:numPr>
        <w:jc w:val="both"/>
      </w:pPr>
      <w:r>
        <w:t>Сделать фонетический анализ слов. Перевести их на белорусский язык и указать различия звуков в двух языках.</w:t>
      </w:r>
    </w:p>
    <w:p w:rsidR="00246661" w:rsidRDefault="00246661" w:rsidP="00246661">
      <w:pPr>
        <w:pStyle w:val="af6"/>
        <w:ind w:left="1068" w:firstLine="348"/>
        <w:jc w:val="both"/>
      </w:pPr>
      <w:r>
        <w:t>Здоровье, расческа.</w:t>
      </w:r>
    </w:p>
    <w:p w:rsidR="00246661" w:rsidRDefault="00246661" w:rsidP="00D43822">
      <w:pPr>
        <w:pStyle w:val="af6"/>
        <w:numPr>
          <w:ilvl w:val="0"/>
          <w:numId w:val="84"/>
        </w:numPr>
        <w:jc w:val="both"/>
      </w:pPr>
      <w:r>
        <w:t>Дать полную артикуляционную характеристику звуков:</w:t>
      </w:r>
    </w:p>
    <w:p w:rsidR="00246661" w:rsidRDefault="00246661" w:rsidP="00246661">
      <w:pPr>
        <w:pStyle w:val="af6"/>
        <w:ind w:left="1068" w:firstLine="348"/>
        <w:jc w:val="both"/>
      </w:pPr>
      <w:r>
        <w:rPr>
          <w:rFonts w:ascii="Courier New" w:hAnsi="Courier New"/>
        </w:rPr>
        <w:t>[а]</w:t>
      </w:r>
      <w:r>
        <w:t xml:space="preserve">, </w:t>
      </w:r>
      <w:r>
        <w:rPr>
          <w:rFonts w:ascii="Courier New" w:hAnsi="Courier New"/>
        </w:rPr>
        <w:t>[ъ]</w:t>
      </w:r>
      <w:r>
        <w:t xml:space="preserve">, </w:t>
      </w:r>
      <w:r>
        <w:rPr>
          <w:rFonts w:ascii="Courier New" w:hAnsi="Courier New"/>
        </w:rPr>
        <w:t>[ц]</w:t>
      </w:r>
      <w:r>
        <w:t>,</w:t>
      </w:r>
      <w:r>
        <w:rPr>
          <w:rFonts w:ascii="Courier New" w:hAnsi="Courier New"/>
        </w:rPr>
        <w:t>[к]</w:t>
      </w:r>
      <w:r>
        <w:t xml:space="preserve">, </w:t>
      </w:r>
      <w:r>
        <w:rPr>
          <w:rFonts w:ascii="Courier New" w:hAnsi="Courier New"/>
        </w:rPr>
        <w:t>[л’]</w:t>
      </w:r>
      <w:r>
        <w:t xml:space="preserve">, </w:t>
      </w:r>
      <w:r>
        <w:rPr>
          <w:rFonts w:ascii="Courier New" w:hAnsi="Courier New"/>
        </w:rPr>
        <w:t>[з]</w:t>
      </w:r>
      <w:r>
        <w:t>.</w:t>
      </w:r>
    </w:p>
    <w:p w:rsidR="00246661" w:rsidRDefault="00246661" w:rsidP="00D43822">
      <w:pPr>
        <w:pStyle w:val="af6"/>
        <w:numPr>
          <w:ilvl w:val="0"/>
          <w:numId w:val="84"/>
        </w:numPr>
        <w:jc w:val="both"/>
      </w:pPr>
      <w:r>
        <w:t>Определить слова по звукам, их составляющим, дать их в фонетической и орфографической записи.</w:t>
      </w:r>
    </w:p>
    <w:p w:rsidR="00246661" w:rsidRDefault="00246661" w:rsidP="00246661">
      <w:pPr>
        <w:pStyle w:val="af6"/>
        <w:ind w:left="732" w:firstLine="684"/>
        <w:jc w:val="both"/>
      </w:pPr>
    </w:p>
    <w:p w:rsidR="00246661" w:rsidRDefault="00246661" w:rsidP="00246661">
      <w:pPr>
        <w:pStyle w:val="af6"/>
        <w:ind w:left="732" w:firstLine="684"/>
        <w:jc w:val="both"/>
      </w:pPr>
      <w:r>
        <w:t>Слово состоит из пяти звуков:</w:t>
      </w:r>
    </w:p>
    <w:p w:rsidR="00246661" w:rsidRDefault="00246661" w:rsidP="00D43822">
      <w:pPr>
        <w:pStyle w:val="af6"/>
        <w:numPr>
          <w:ilvl w:val="1"/>
          <w:numId w:val="84"/>
        </w:numPr>
        <w:tabs>
          <w:tab w:val="clear" w:pos="1545"/>
          <w:tab w:val="num" w:pos="1440"/>
        </w:tabs>
        <w:ind w:left="1440" w:hanging="360"/>
        <w:jc w:val="both"/>
      </w:pPr>
      <w:r>
        <w:t>согласный, шумный глухой, переднеязычный зубной, щелевой, твердый;</w:t>
      </w:r>
    </w:p>
    <w:p w:rsidR="00246661" w:rsidRDefault="00246661" w:rsidP="00D43822">
      <w:pPr>
        <w:pStyle w:val="af6"/>
        <w:numPr>
          <w:ilvl w:val="1"/>
          <w:numId w:val="84"/>
        </w:numPr>
        <w:tabs>
          <w:tab w:val="clear" w:pos="1545"/>
          <w:tab w:val="num" w:pos="1440"/>
        </w:tabs>
        <w:ind w:left="1440" w:hanging="360"/>
        <w:jc w:val="both"/>
      </w:pPr>
      <w:r>
        <w:t>гласный, заднего ряда, среднего подъема, лабиализованный, ударный;</w:t>
      </w:r>
    </w:p>
    <w:p w:rsidR="00246661" w:rsidRDefault="00246661" w:rsidP="00D43822">
      <w:pPr>
        <w:pStyle w:val="af6"/>
        <w:numPr>
          <w:ilvl w:val="1"/>
          <w:numId w:val="84"/>
        </w:numPr>
        <w:tabs>
          <w:tab w:val="clear" w:pos="1545"/>
          <w:tab w:val="num" w:pos="1440"/>
        </w:tabs>
        <w:ind w:left="1440" w:hanging="360"/>
        <w:jc w:val="both"/>
      </w:pPr>
      <w:r>
        <w:t>согласный, сонорный, переднеязычный зубной, смычно-проходной носовой, твердый;</w:t>
      </w:r>
    </w:p>
    <w:p w:rsidR="00246661" w:rsidRDefault="00246661" w:rsidP="00D43822">
      <w:pPr>
        <w:pStyle w:val="af6"/>
        <w:numPr>
          <w:ilvl w:val="1"/>
          <w:numId w:val="84"/>
        </w:numPr>
        <w:tabs>
          <w:tab w:val="clear" w:pos="1545"/>
          <w:tab w:val="num" w:pos="1440"/>
        </w:tabs>
        <w:ind w:left="1440" w:hanging="360"/>
        <w:jc w:val="both"/>
      </w:pPr>
      <w:r>
        <w:t>согласный, шумный глухой, переднеязычный зубной, смычно-щелевой, твердый;</w:t>
      </w:r>
    </w:p>
    <w:p w:rsidR="00246661" w:rsidRDefault="00246661" w:rsidP="00D43822">
      <w:pPr>
        <w:pStyle w:val="af6"/>
        <w:numPr>
          <w:ilvl w:val="1"/>
          <w:numId w:val="84"/>
        </w:numPr>
        <w:tabs>
          <w:tab w:val="clear" w:pos="1545"/>
          <w:tab w:val="num" w:pos="1440"/>
        </w:tabs>
        <w:ind w:left="1440" w:hanging="360"/>
        <w:jc w:val="both"/>
      </w:pPr>
      <w:r>
        <w:t>гласный, среднего ряда, среднего подъема, нелабиализованный, безударный.</w:t>
      </w:r>
    </w:p>
    <w:p w:rsidR="00246661" w:rsidRDefault="00246661" w:rsidP="00246661">
      <w:pPr>
        <w:pStyle w:val="af6"/>
        <w:ind w:left="1080"/>
        <w:jc w:val="both"/>
      </w:pPr>
    </w:p>
    <w:p w:rsidR="00246661" w:rsidRDefault="00246661" w:rsidP="00246661">
      <w:pPr>
        <w:pStyle w:val="af6"/>
        <w:ind w:left="717" w:firstLine="699"/>
        <w:jc w:val="both"/>
      </w:pPr>
      <w:r>
        <w:t>Слово состоит из девяти звуков:</w:t>
      </w:r>
    </w:p>
    <w:p w:rsidR="00246661" w:rsidRDefault="00246661" w:rsidP="00D43822">
      <w:pPr>
        <w:pStyle w:val="af6"/>
        <w:numPr>
          <w:ilvl w:val="0"/>
          <w:numId w:val="88"/>
        </w:numPr>
        <w:tabs>
          <w:tab w:val="clear" w:pos="1065"/>
          <w:tab w:val="num" w:pos="1440"/>
        </w:tabs>
        <w:ind w:left="1440"/>
        <w:jc w:val="both"/>
      </w:pPr>
      <w:r>
        <w:t>согласный, шумный звонкий, губно-губной, смычный, мягкий;</w:t>
      </w:r>
    </w:p>
    <w:p w:rsidR="00246661" w:rsidRDefault="00246661" w:rsidP="00D43822">
      <w:pPr>
        <w:pStyle w:val="af6"/>
        <w:numPr>
          <w:ilvl w:val="0"/>
          <w:numId w:val="88"/>
        </w:numPr>
        <w:tabs>
          <w:tab w:val="clear" w:pos="1065"/>
          <w:tab w:val="num" w:pos="1440"/>
        </w:tabs>
        <w:ind w:left="1440"/>
        <w:jc w:val="both"/>
      </w:pPr>
      <w:r>
        <w:t>гласный, переднего ряда, средне-верхнего подъема, нелабиализованный, безударный;</w:t>
      </w:r>
    </w:p>
    <w:p w:rsidR="00246661" w:rsidRDefault="00246661" w:rsidP="00D43822">
      <w:pPr>
        <w:pStyle w:val="af6"/>
        <w:numPr>
          <w:ilvl w:val="0"/>
          <w:numId w:val="88"/>
        </w:numPr>
        <w:tabs>
          <w:tab w:val="clear" w:pos="1065"/>
          <w:tab w:val="num" w:pos="1440"/>
        </w:tabs>
        <w:ind w:left="1440"/>
        <w:jc w:val="both"/>
      </w:pPr>
      <w:r>
        <w:t>согласный, шумный глухой, переднеязычный альвеолярный, щелевой, мягкий, долгий;</w:t>
      </w:r>
    </w:p>
    <w:p w:rsidR="00246661" w:rsidRDefault="00246661" w:rsidP="00D43822">
      <w:pPr>
        <w:pStyle w:val="af6"/>
        <w:numPr>
          <w:ilvl w:val="0"/>
          <w:numId w:val="88"/>
        </w:numPr>
        <w:tabs>
          <w:tab w:val="clear" w:pos="1065"/>
          <w:tab w:val="num" w:pos="1440"/>
        </w:tabs>
        <w:ind w:left="1440"/>
        <w:jc w:val="both"/>
      </w:pPr>
      <w:r>
        <w:t>гласный, переднего ряда, верхнего подъема, нелабиализованный, ударный;</w:t>
      </w:r>
    </w:p>
    <w:p w:rsidR="00246661" w:rsidRDefault="00246661" w:rsidP="00D43822">
      <w:pPr>
        <w:pStyle w:val="af6"/>
        <w:numPr>
          <w:ilvl w:val="0"/>
          <w:numId w:val="88"/>
        </w:numPr>
        <w:tabs>
          <w:tab w:val="clear" w:pos="1065"/>
          <w:tab w:val="num" w:pos="1440"/>
        </w:tabs>
        <w:ind w:left="1440"/>
        <w:jc w:val="both"/>
      </w:pPr>
      <w:r>
        <w:t>согласный, шумный глухой, переднеязычный зубной, щелевой, мягкий;</w:t>
      </w:r>
    </w:p>
    <w:p w:rsidR="00246661" w:rsidRDefault="00246661" w:rsidP="00D43822">
      <w:pPr>
        <w:pStyle w:val="af6"/>
        <w:numPr>
          <w:ilvl w:val="0"/>
          <w:numId w:val="88"/>
        </w:numPr>
        <w:tabs>
          <w:tab w:val="clear" w:pos="1065"/>
          <w:tab w:val="num" w:pos="1440"/>
        </w:tabs>
        <w:ind w:left="1440"/>
        <w:jc w:val="both"/>
      </w:pPr>
      <w:r>
        <w:t>согласный, сонорный, переднеязычный зубной, смычно-проходной боковой, мягкий;</w:t>
      </w:r>
    </w:p>
    <w:p w:rsidR="00246661" w:rsidRDefault="00246661" w:rsidP="00D43822">
      <w:pPr>
        <w:pStyle w:val="af6"/>
        <w:numPr>
          <w:ilvl w:val="0"/>
          <w:numId w:val="88"/>
        </w:numPr>
        <w:tabs>
          <w:tab w:val="clear" w:pos="1065"/>
          <w:tab w:val="num" w:pos="1440"/>
        </w:tabs>
        <w:ind w:left="1440"/>
        <w:jc w:val="both"/>
      </w:pPr>
      <w:r>
        <w:t>гласный, переднего ряда, средне-верхнего подъема, нелабиализованный, безударный;</w:t>
      </w:r>
    </w:p>
    <w:p w:rsidR="00246661" w:rsidRDefault="00246661" w:rsidP="00D43822">
      <w:pPr>
        <w:pStyle w:val="af6"/>
        <w:numPr>
          <w:ilvl w:val="0"/>
          <w:numId w:val="88"/>
        </w:numPr>
        <w:tabs>
          <w:tab w:val="clear" w:pos="1065"/>
          <w:tab w:val="num" w:pos="1440"/>
        </w:tabs>
        <w:ind w:left="1440"/>
        <w:jc w:val="both"/>
      </w:pPr>
      <w:r>
        <w:t>согласный, переднеязычный зубной, смычно-проходной носовой, твердый, долгий;</w:t>
      </w:r>
    </w:p>
    <w:p w:rsidR="00246661" w:rsidRDefault="00246661" w:rsidP="00D43822">
      <w:pPr>
        <w:pStyle w:val="af6"/>
        <w:numPr>
          <w:ilvl w:val="0"/>
          <w:numId w:val="88"/>
        </w:numPr>
        <w:tabs>
          <w:tab w:val="clear" w:pos="1065"/>
          <w:tab w:val="num" w:pos="1440"/>
        </w:tabs>
        <w:ind w:left="1440"/>
        <w:jc w:val="both"/>
      </w:pPr>
      <w:r>
        <w:t>гласный, среднего ряда, среднего подъема, нелабиализованный, безударный.</w:t>
      </w:r>
    </w:p>
    <w:p w:rsidR="00246661" w:rsidRDefault="00246661" w:rsidP="00D43822">
      <w:pPr>
        <w:pStyle w:val="af6"/>
        <w:numPr>
          <w:ilvl w:val="0"/>
          <w:numId w:val="84"/>
        </w:numPr>
        <w:jc w:val="both"/>
      </w:pPr>
      <w:r>
        <w:t>Определить, какими дифференциальными признаками различаются фонемы в данных парах слов.</w:t>
      </w:r>
    </w:p>
    <w:p w:rsidR="00246661" w:rsidRDefault="00246661" w:rsidP="00246661">
      <w:pPr>
        <w:pStyle w:val="af6"/>
        <w:ind w:left="1080" w:firstLine="360"/>
        <w:jc w:val="both"/>
      </w:pPr>
      <w:r>
        <w:t>Гайка – галька, род – рад, шёлк – толк, век – весь, лом – дом.</w:t>
      </w:r>
    </w:p>
    <w:p w:rsidR="00246661" w:rsidRDefault="00246661" w:rsidP="00D43822">
      <w:pPr>
        <w:pStyle w:val="af6"/>
        <w:numPr>
          <w:ilvl w:val="0"/>
          <w:numId w:val="84"/>
        </w:numPr>
        <w:jc w:val="both"/>
      </w:pPr>
      <w:r>
        <w:lastRenderedPageBreak/>
        <w:t>Определить позиции  фонем.</w:t>
      </w:r>
    </w:p>
    <w:p w:rsidR="00246661" w:rsidRDefault="00246661" w:rsidP="00246661">
      <w:pPr>
        <w:pStyle w:val="af6"/>
        <w:ind w:left="1416"/>
        <w:jc w:val="both"/>
      </w:pPr>
      <w:r>
        <w:t>Курган, подъезд, плётка.</w:t>
      </w:r>
    </w:p>
    <w:p w:rsidR="00246661" w:rsidRDefault="00246661" w:rsidP="00D43822">
      <w:pPr>
        <w:pStyle w:val="af6"/>
        <w:numPr>
          <w:ilvl w:val="0"/>
          <w:numId w:val="84"/>
        </w:numPr>
        <w:jc w:val="both"/>
      </w:pPr>
      <w:r>
        <w:t>Выделить фонемные ряды гласных в данных группах слов.</w:t>
      </w:r>
    </w:p>
    <w:p w:rsidR="00246661" w:rsidRDefault="00246661" w:rsidP="00246661">
      <w:pPr>
        <w:pStyle w:val="af6"/>
        <w:ind w:left="1416"/>
        <w:jc w:val="both"/>
      </w:pPr>
      <w:r>
        <w:t>Жесть – жестянка – жестяной, воск – восковка – восковой.</w:t>
      </w:r>
    </w:p>
    <w:p w:rsidR="00246661" w:rsidRDefault="00246661" w:rsidP="00D43822">
      <w:pPr>
        <w:pStyle w:val="af6"/>
        <w:numPr>
          <w:ilvl w:val="0"/>
          <w:numId w:val="84"/>
        </w:numPr>
        <w:jc w:val="both"/>
      </w:pPr>
      <w:r>
        <w:t>Выполнить фонетическую и фонематическую транскрипцию. Определить фонетические процессы.</w:t>
      </w:r>
    </w:p>
    <w:p w:rsidR="00246661" w:rsidRDefault="00246661" w:rsidP="00246661">
      <w:pPr>
        <w:pStyle w:val="af6"/>
        <w:ind w:left="1416"/>
        <w:jc w:val="both"/>
      </w:pPr>
      <w:r>
        <w:t>Осень. Обсыпается весь наш бедный сад,</w:t>
      </w:r>
    </w:p>
    <w:p w:rsidR="00246661" w:rsidRDefault="00246661" w:rsidP="00246661">
      <w:pPr>
        <w:pStyle w:val="af6"/>
        <w:ind w:left="1416"/>
        <w:jc w:val="both"/>
      </w:pPr>
      <w:r>
        <w:t>Листья пожелтелые по ветру летят;</w:t>
      </w:r>
    </w:p>
    <w:p w:rsidR="00246661" w:rsidRDefault="00246661" w:rsidP="00246661">
      <w:pPr>
        <w:pStyle w:val="af6"/>
        <w:ind w:left="1416"/>
        <w:jc w:val="both"/>
      </w:pPr>
      <w:r>
        <w:t>Лишь вдали красуются, там, на дне долин,</w:t>
      </w:r>
    </w:p>
    <w:p w:rsidR="00246661" w:rsidRDefault="00246661" w:rsidP="00246661">
      <w:pPr>
        <w:pStyle w:val="af6"/>
        <w:ind w:left="1416"/>
        <w:jc w:val="both"/>
      </w:pPr>
      <w:r>
        <w:t>Кисти ярко-красные вянущих рябин.</w:t>
      </w:r>
    </w:p>
    <w:p w:rsidR="00246661" w:rsidRDefault="00246661" w:rsidP="00246661">
      <w:pPr>
        <w:pStyle w:val="af6"/>
        <w:ind w:left="1416"/>
        <w:jc w:val="both"/>
      </w:pPr>
      <w:r>
        <w:t xml:space="preserve">                                                (А.К.Толстой)</w:t>
      </w:r>
    </w:p>
    <w:p w:rsidR="00246661" w:rsidRDefault="00246661" w:rsidP="00D43822">
      <w:pPr>
        <w:pStyle w:val="af6"/>
        <w:numPr>
          <w:ilvl w:val="0"/>
          <w:numId w:val="84"/>
        </w:numPr>
        <w:jc w:val="both"/>
      </w:pPr>
      <w:r>
        <w:t>Разделить слова на слоги в соответствии с теорией сонорности.</w:t>
      </w:r>
    </w:p>
    <w:p w:rsidR="00246661" w:rsidRDefault="00246661" w:rsidP="00246661">
      <w:pPr>
        <w:pStyle w:val="af6"/>
        <w:ind w:left="1416"/>
        <w:jc w:val="both"/>
      </w:pPr>
      <w:r>
        <w:t>Александра, детский, ловкий, прислать, агрессия, тропинка, беззвучный.</w:t>
      </w:r>
    </w:p>
    <w:p w:rsidR="00246661" w:rsidRDefault="00246661" w:rsidP="00246661">
      <w:pPr>
        <w:pStyle w:val="af6"/>
        <w:ind w:left="360"/>
        <w:jc w:val="both"/>
      </w:pPr>
    </w:p>
    <w:p w:rsidR="00246661" w:rsidRDefault="00246661" w:rsidP="00246661">
      <w:pPr>
        <w:pStyle w:val="af6"/>
      </w:pPr>
      <w:r>
        <w:t>ВАРИАНТ 2</w:t>
      </w:r>
    </w:p>
    <w:p w:rsidR="00246661" w:rsidRDefault="00246661" w:rsidP="00246661">
      <w:pPr>
        <w:pStyle w:val="af6"/>
      </w:pPr>
    </w:p>
    <w:p w:rsidR="00246661" w:rsidRDefault="00246661" w:rsidP="00D43822">
      <w:pPr>
        <w:pStyle w:val="af6"/>
        <w:numPr>
          <w:ilvl w:val="0"/>
          <w:numId w:val="85"/>
        </w:numPr>
        <w:jc w:val="both"/>
      </w:pPr>
      <w:r>
        <w:t>Сделать фонетический анализ слов. Перевести их на белорусский язык и указать различия звуков в двух языках.</w:t>
      </w:r>
    </w:p>
    <w:p w:rsidR="00246661" w:rsidRDefault="00246661" w:rsidP="00246661">
      <w:pPr>
        <w:pStyle w:val="af6"/>
        <w:ind w:left="1416"/>
        <w:jc w:val="both"/>
      </w:pPr>
      <w:r>
        <w:t>Авантюра, ольха.</w:t>
      </w:r>
    </w:p>
    <w:p w:rsidR="00246661" w:rsidRDefault="00246661" w:rsidP="00D43822">
      <w:pPr>
        <w:pStyle w:val="af6"/>
        <w:numPr>
          <w:ilvl w:val="0"/>
          <w:numId w:val="85"/>
        </w:numPr>
        <w:jc w:val="both"/>
      </w:pPr>
      <w:r>
        <w:t>Дать полную артикуляционную характеристику звуков:</w:t>
      </w:r>
    </w:p>
    <w:p w:rsidR="00246661" w:rsidRDefault="00246661" w:rsidP="00246661">
      <w:pPr>
        <w:pStyle w:val="af6"/>
        <w:ind w:left="708" w:firstLine="708"/>
        <w:jc w:val="both"/>
      </w:pPr>
      <w:r>
        <w:rPr>
          <w:rFonts w:ascii="Courier New" w:hAnsi="Courier New"/>
        </w:rPr>
        <w:t>[о]</w:t>
      </w:r>
      <w:r>
        <w:t xml:space="preserve">, </w:t>
      </w:r>
      <w:r>
        <w:rPr>
          <w:rFonts w:ascii="Courier New" w:hAnsi="Courier New"/>
        </w:rPr>
        <w:t>[и</w:t>
      </w:r>
      <w:r>
        <w:rPr>
          <w:rFonts w:ascii="Courier New" w:hAnsi="Courier New"/>
          <w:vertAlign w:val="superscript"/>
        </w:rPr>
        <w:t>э</w:t>
      </w:r>
      <w:r>
        <w:rPr>
          <w:rFonts w:ascii="Courier New" w:hAnsi="Courier New"/>
        </w:rPr>
        <w:t>]</w:t>
      </w:r>
      <w:r>
        <w:t xml:space="preserve">, </w:t>
      </w:r>
      <w:r>
        <w:rPr>
          <w:rFonts w:ascii="Courier New" w:hAnsi="Courier New"/>
        </w:rPr>
        <w:t>[ч]</w:t>
      </w:r>
      <w:r>
        <w:t>,</w:t>
      </w:r>
      <w:r>
        <w:rPr>
          <w:rFonts w:ascii="Courier New" w:hAnsi="Courier New"/>
        </w:rPr>
        <w:t>[р]</w:t>
      </w:r>
      <w:r>
        <w:t xml:space="preserve">, </w:t>
      </w:r>
      <w:r>
        <w:rPr>
          <w:rFonts w:ascii="Courier New" w:hAnsi="Courier New"/>
        </w:rPr>
        <w:t>[п]</w:t>
      </w:r>
      <w:r>
        <w:t xml:space="preserve">, </w:t>
      </w:r>
      <w:r>
        <w:rPr>
          <w:rFonts w:ascii="Courier New" w:hAnsi="Courier New"/>
        </w:rPr>
        <w:t>[</w:t>
      </w:r>
      <w:r>
        <w:rPr>
          <w:rFonts w:ascii="Courier New" w:hAnsi="Courier New"/>
          <w:lang w:val="en-US"/>
        </w:rPr>
        <w:t>j</w:t>
      </w:r>
      <w:r>
        <w:rPr>
          <w:rFonts w:ascii="Courier New" w:hAnsi="Courier New"/>
        </w:rPr>
        <w:t>]</w:t>
      </w:r>
      <w:r>
        <w:t>.</w:t>
      </w:r>
    </w:p>
    <w:p w:rsidR="00246661" w:rsidRDefault="00246661" w:rsidP="00D43822">
      <w:pPr>
        <w:pStyle w:val="af6"/>
        <w:numPr>
          <w:ilvl w:val="0"/>
          <w:numId w:val="85"/>
        </w:numPr>
        <w:jc w:val="both"/>
      </w:pPr>
      <w:r>
        <w:t>Определить слова по звукам, их составляющим, дать их в фонетической и орфографической записи.</w:t>
      </w:r>
    </w:p>
    <w:p w:rsidR="00246661" w:rsidRDefault="00246661" w:rsidP="00246661">
      <w:pPr>
        <w:pStyle w:val="af6"/>
        <w:ind w:firstLine="1620"/>
        <w:jc w:val="both"/>
      </w:pPr>
      <w:r>
        <w:t>Слово состоит из семи звуков:</w:t>
      </w:r>
    </w:p>
    <w:p w:rsidR="00246661" w:rsidRDefault="00246661" w:rsidP="00D43822">
      <w:pPr>
        <w:pStyle w:val="af6"/>
        <w:numPr>
          <w:ilvl w:val="1"/>
          <w:numId w:val="85"/>
        </w:numPr>
        <w:tabs>
          <w:tab w:val="clear" w:pos="1500"/>
          <w:tab w:val="num" w:pos="1440"/>
        </w:tabs>
        <w:ind w:left="1440" w:hanging="360"/>
        <w:jc w:val="both"/>
      </w:pPr>
      <w:r>
        <w:t>согласный, шумный глухой, переднеязычный альвеолярный, щелевой, мягкий, долгий;</w:t>
      </w:r>
    </w:p>
    <w:p w:rsidR="00246661" w:rsidRDefault="00246661" w:rsidP="00D43822">
      <w:pPr>
        <w:pStyle w:val="af6"/>
        <w:numPr>
          <w:ilvl w:val="1"/>
          <w:numId w:val="85"/>
        </w:numPr>
        <w:tabs>
          <w:tab w:val="clear" w:pos="1500"/>
          <w:tab w:val="num" w:pos="1440"/>
        </w:tabs>
        <w:ind w:left="1440" w:hanging="360"/>
        <w:jc w:val="both"/>
      </w:pPr>
      <w:r>
        <w:t>гласный, переднего ряда, средне-верхнего подъема, нелабиализованный, безударный;</w:t>
      </w:r>
    </w:p>
    <w:p w:rsidR="00246661" w:rsidRDefault="00246661" w:rsidP="00D43822">
      <w:pPr>
        <w:pStyle w:val="af6"/>
        <w:numPr>
          <w:ilvl w:val="1"/>
          <w:numId w:val="85"/>
        </w:numPr>
        <w:tabs>
          <w:tab w:val="clear" w:pos="1500"/>
          <w:tab w:val="num" w:pos="1440"/>
        </w:tabs>
        <w:ind w:left="1440" w:hanging="360"/>
        <w:jc w:val="both"/>
      </w:pPr>
      <w:r>
        <w:t>согласный, шумный глухой, переднеязычный зубной, щелевой, мягкий;</w:t>
      </w:r>
    </w:p>
    <w:p w:rsidR="00246661" w:rsidRDefault="00246661" w:rsidP="00D43822">
      <w:pPr>
        <w:pStyle w:val="af6"/>
        <w:numPr>
          <w:ilvl w:val="1"/>
          <w:numId w:val="85"/>
        </w:numPr>
        <w:tabs>
          <w:tab w:val="clear" w:pos="1500"/>
          <w:tab w:val="num" w:pos="1440"/>
        </w:tabs>
        <w:ind w:left="1440" w:hanging="360"/>
        <w:jc w:val="both"/>
      </w:pPr>
      <w:r>
        <w:t>согласный, сонорный, переднеязычный зубной, смычно-проходной боковой, мягкий;</w:t>
      </w:r>
    </w:p>
    <w:p w:rsidR="00246661" w:rsidRDefault="00246661" w:rsidP="00D43822">
      <w:pPr>
        <w:pStyle w:val="af6"/>
        <w:numPr>
          <w:ilvl w:val="1"/>
          <w:numId w:val="85"/>
        </w:numPr>
        <w:tabs>
          <w:tab w:val="clear" w:pos="1500"/>
          <w:tab w:val="num" w:pos="1440"/>
        </w:tabs>
        <w:ind w:left="1440" w:hanging="360"/>
        <w:jc w:val="both"/>
      </w:pPr>
      <w:r>
        <w:t>гласный, переднего ряда, верхнего подъема, нелабиализованный, ударный;</w:t>
      </w:r>
    </w:p>
    <w:p w:rsidR="00246661" w:rsidRDefault="00246661" w:rsidP="00D43822">
      <w:pPr>
        <w:pStyle w:val="af6"/>
        <w:numPr>
          <w:ilvl w:val="1"/>
          <w:numId w:val="85"/>
        </w:numPr>
        <w:tabs>
          <w:tab w:val="clear" w:pos="1500"/>
          <w:tab w:val="num" w:pos="1440"/>
        </w:tabs>
        <w:ind w:left="1440" w:hanging="360"/>
        <w:jc w:val="both"/>
      </w:pPr>
      <w:r>
        <w:t>согласный, шумный звонкий, губно-зубной, щелевой, твердый;</w:t>
      </w:r>
    </w:p>
    <w:p w:rsidR="00246661" w:rsidRDefault="00246661" w:rsidP="00D43822">
      <w:pPr>
        <w:pStyle w:val="af6"/>
        <w:numPr>
          <w:ilvl w:val="1"/>
          <w:numId w:val="85"/>
        </w:numPr>
        <w:tabs>
          <w:tab w:val="clear" w:pos="1500"/>
          <w:tab w:val="num" w:pos="1440"/>
        </w:tabs>
        <w:ind w:left="1440" w:hanging="360"/>
        <w:jc w:val="both"/>
      </w:pPr>
      <w:r>
        <w:t>гласный, среднего ряда, среднего подъема, нелабиализованный, безударный.</w:t>
      </w:r>
    </w:p>
    <w:p w:rsidR="00246661" w:rsidRDefault="00246661" w:rsidP="00246661">
      <w:pPr>
        <w:pStyle w:val="af6"/>
        <w:jc w:val="both"/>
      </w:pPr>
    </w:p>
    <w:p w:rsidR="00246661" w:rsidRDefault="00246661" w:rsidP="00246661">
      <w:pPr>
        <w:pStyle w:val="af6"/>
        <w:ind w:firstLine="1620"/>
        <w:jc w:val="both"/>
      </w:pPr>
      <w:r>
        <w:t>Слово состоит из семи звуков:</w:t>
      </w:r>
    </w:p>
    <w:p w:rsidR="00246661" w:rsidRDefault="00246661" w:rsidP="00D43822">
      <w:pPr>
        <w:pStyle w:val="af6"/>
        <w:numPr>
          <w:ilvl w:val="0"/>
          <w:numId w:val="89"/>
        </w:numPr>
        <w:tabs>
          <w:tab w:val="clear" w:pos="1770"/>
          <w:tab w:val="num" w:pos="1440"/>
        </w:tabs>
        <w:ind w:left="1440"/>
        <w:jc w:val="both"/>
      </w:pPr>
      <w:r>
        <w:t>согласный, сонорный, губно-губной, смычно-проходной носовой, твердый;</w:t>
      </w:r>
    </w:p>
    <w:p w:rsidR="00246661" w:rsidRDefault="00246661" w:rsidP="00D43822">
      <w:pPr>
        <w:pStyle w:val="af6"/>
        <w:numPr>
          <w:ilvl w:val="0"/>
          <w:numId w:val="89"/>
        </w:numPr>
        <w:tabs>
          <w:tab w:val="clear" w:pos="1770"/>
          <w:tab w:val="num" w:pos="1440"/>
        </w:tabs>
        <w:ind w:left="1440"/>
        <w:jc w:val="both"/>
      </w:pPr>
      <w:r>
        <w:t>гласный, среднего ряда, среднего подъема, нелабиализованный, безударный;</w:t>
      </w:r>
    </w:p>
    <w:p w:rsidR="00246661" w:rsidRDefault="00246661" w:rsidP="00D43822">
      <w:pPr>
        <w:pStyle w:val="af6"/>
        <w:numPr>
          <w:ilvl w:val="0"/>
          <w:numId w:val="89"/>
        </w:numPr>
        <w:tabs>
          <w:tab w:val="clear" w:pos="1770"/>
          <w:tab w:val="num" w:pos="1440"/>
        </w:tabs>
        <w:ind w:left="1440"/>
        <w:jc w:val="both"/>
      </w:pPr>
      <w:r>
        <w:lastRenderedPageBreak/>
        <w:t>согласный, сонорный, переднеязычный зубной, смычно-проходной боковой, твердый;</w:t>
      </w:r>
    </w:p>
    <w:p w:rsidR="00246661" w:rsidRDefault="00246661" w:rsidP="00D43822">
      <w:pPr>
        <w:pStyle w:val="af6"/>
        <w:numPr>
          <w:ilvl w:val="0"/>
          <w:numId w:val="89"/>
        </w:numPr>
        <w:tabs>
          <w:tab w:val="clear" w:pos="1770"/>
          <w:tab w:val="num" w:pos="1440"/>
        </w:tabs>
        <w:ind w:left="1440"/>
        <w:jc w:val="both"/>
      </w:pPr>
      <w:r>
        <w:t>гласный, среднего ряда, среднего подъема, нелабиализованный, безударный;</w:t>
      </w:r>
    </w:p>
    <w:p w:rsidR="00246661" w:rsidRDefault="00246661" w:rsidP="00D43822">
      <w:pPr>
        <w:pStyle w:val="af6"/>
        <w:numPr>
          <w:ilvl w:val="0"/>
          <w:numId w:val="89"/>
        </w:numPr>
        <w:tabs>
          <w:tab w:val="clear" w:pos="1770"/>
          <w:tab w:val="num" w:pos="1440"/>
        </w:tabs>
        <w:ind w:left="1440"/>
        <w:jc w:val="both"/>
      </w:pPr>
      <w:r>
        <w:t>согласный, шумный звонкий, переднеязычный зубной, смычный, мягкий;</w:t>
      </w:r>
    </w:p>
    <w:p w:rsidR="00246661" w:rsidRDefault="00246661" w:rsidP="00D43822">
      <w:pPr>
        <w:pStyle w:val="af6"/>
        <w:numPr>
          <w:ilvl w:val="0"/>
          <w:numId w:val="89"/>
        </w:numPr>
        <w:tabs>
          <w:tab w:val="clear" w:pos="1770"/>
          <w:tab w:val="num" w:pos="1440"/>
        </w:tabs>
        <w:ind w:left="1440"/>
        <w:jc w:val="both"/>
      </w:pPr>
      <w:r>
        <w:t>согласный, шумный звонкий, губно-губной, смычный, твердый;</w:t>
      </w:r>
    </w:p>
    <w:p w:rsidR="00246661" w:rsidRDefault="00246661" w:rsidP="00D43822">
      <w:pPr>
        <w:pStyle w:val="af6"/>
        <w:numPr>
          <w:ilvl w:val="0"/>
          <w:numId w:val="89"/>
        </w:numPr>
        <w:tabs>
          <w:tab w:val="clear" w:pos="1770"/>
          <w:tab w:val="num" w:pos="1440"/>
        </w:tabs>
        <w:ind w:left="1440"/>
        <w:jc w:val="both"/>
      </w:pPr>
      <w:r>
        <w:t>гласный, среднего ряда, нижнего подъема, нелабиализованный, ударный.</w:t>
      </w:r>
    </w:p>
    <w:p w:rsidR="00246661" w:rsidRDefault="00246661" w:rsidP="00D43822">
      <w:pPr>
        <w:pStyle w:val="af6"/>
        <w:numPr>
          <w:ilvl w:val="0"/>
          <w:numId w:val="85"/>
        </w:numPr>
        <w:jc w:val="both"/>
      </w:pPr>
      <w:r>
        <w:t>Определить, какими дифференциальными признаками различаются фонемы в данных парах слов.</w:t>
      </w:r>
    </w:p>
    <w:p w:rsidR="00246661" w:rsidRDefault="00246661" w:rsidP="00246661">
      <w:pPr>
        <w:pStyle w:val="af6"/>
        <w:ind w:left="1416"/>
        <w:jc w:val="both"/>
      </w:pPr>
      <w:r>
        <w:t>Елка – полка, дол – дул, торт – корт, факт – такт, вода – года.</w:t>
      </w:r>
    </w:p>
    <w:p w:rsidR="00246661" w:rsidRDefault="00246661" w:rsidP="00D43822">
      <w:pPr>
        <w:pStyle w:val="af6"/>
        <w:numPr>
          <w:ilvl w:val="0"/>
          <w:numId w:val="85"/>
        </w:numPr>
        <w:jc w:val="both"/>
      </w:pPr>
      <w:r>
        <w:t>Определить позиции  фонем.</w:t>
      </w:r>
    </w:p>
    <w:p w:rsidR="00246661" w:rsidRDefault="00246661" w:rsidP="00246661">
      <w:pPr>
        <w:pStyle w:val="af6"/>
        <w:ind w:left="1416"/>
        <w:jc w:val="both"/>
      </w:pPr>
      <w:r>
        <w:t>Знаток, вместе, съемка.</w:t>
      </w:r>
    </w:p>
    <w:p w:rsidR="00246661" w:rsidRDefault="00246661" w:rsidP="00D43822">
      <w:pPr>
        <w:pStyle w:val="af6"/>
        <w:numPr>
          <w:ilvl w:val="0"/>
          <w:numId w:val="85"/>
        </w:numPr>
        <w:jc w:val="both"/>
      </w:pPr>
      <w:r>
        <w:t>Выделить фонемные ряды гласных в данных группах слов.</w:t>
      </w:r>
    </w:p>
    <w:p w:rsidR="00246661" w:rsidRDefault="00246661" w:rsidP="00246661">
      <w:pPr>
        <w:pStyle w:val="af6"/>
        <w:ind w:left="1416"/>
        <w:jc w:val="both"/>
      </w:pPr>
      <w:r>
        <w:t xml:space="preserve">Лес – лесник – лесовоз, водный – вода – водянистый. </w:t>
      </w:r>
    </w:p>
    <w:p w:rsidR="00246661" w:rsidRDefault="00246661" w:rsidP="00D43822">
      <w:pPr>
        <w:pStyle w:val="af6"/>
        <w:numPr>
          <w:ilvl w:val="0"/>
          <w:numId w:val="85"/>
        </w:numPr>
        <w:jc w:val="both"/>
      </w:pPr>
      <w:r>
        <w:t>Выполнить фонетическую и фонематическую транскрипцию. Определить фонетические процессы.</w:t>
      </w:r>
    </w:p>
    <w:p w:rsidR="00246661" w:rsidRDefault="00246661" w:rsidP="00246661">
      <w:pPr>
        <w:pStyle w:val="af6"/>
        <w:ind w:left="1416"/>
        <w:jc w:val="both"/>
      </w:pPr>
      <w:r>
        <w:t>Снова сон, пленительный и сладкий,</w:t>
      </w:r>
    </w:p>
    <w:p w:rsidR="00246661" w:rsidRDefault="00246661" w:rsidP="00246661">
      <w:pPr>
        <w:pStyle w:val="af6"/>
        <w:ind w:left="1416"/>
        <w:jc w:val="both"/>
      </w:pPr>
      <w:r>
        <w:t xml:space="preserve">Снится мне и радостью пьянит, </w:t>
      </w:r>
    </w:p>
    <w:p w:rsidR="00246661" w:rsidRDefault="00246661" w:rsidP="00246661">
      <w:pPr>
        <w:pStyle w:val="af6"/>
        <w:ind w:left="1416"/>
        <w:jc w:val="both"/>
      </w:pPr>
      <w:r>
        <w:t>Милый взор зовет меня украдкой,</w:t>
      </w:r>
    </w:p>
    <w:p w:rsidR="00246661" w:rsidRDefault="00246661" w:rsidP="00246661">
      <w:pPr>
        <w:pStyle w:val="af6"/>
        <w:ind w:left="1416"/>
        <w:jc w:val="both"/>
      </w:pPr>
      <w:r>
        <w:t>Ласковой улыбкою манит.</w:t>
      </w:r>
    </w:p>
    <w:p w:rsidR="00246661" w:rsidRDefault="00246661" w:rsidP="00246661">
      <w:pPr>
        <w:pStyle w:val="af6"/>
        <w:ind w:left="1416"/>
        <w:jc w:val="both"/>
      </w:pPr>
      <w:r>
        <w:t xml:space="preserve">                                        (И.Бунин)</w:t>
      </w:r>
    </w:p>
    <w:p w:rsidR="00246661" w:rsidRDefault="00246661" w:rsidP="00D43822">
      <w:pPr>
        <w:pStyle w:val="af6"/>
        <w:numPr>
          <w:ilvl w:val="0"/>
          <w:numId w:val="85"/>
        </w:numPr>
        <w:jc w:val="both"/>
      </w:pPr>
      <w:r>
        <w:t>Разделить слова на слоги в соответствии с теорией сонорности.</w:t>
      </w:r>
    </w:p>
    <w:p w:rsidR="00246661" w:rsidRDefault="00246661" w:rsidP="00246661">
      <w:pPr>
        <w:pStyle w:val="af6"/>
        <w:ind w:left="1416"/>
        <w:jc w:val="both"/>
      </w:pPr>
      <w:r>
        <w:t>Подбить, размах, шумный, сестра, бурундук, возле, поддакнуть.</w:t>
      </w:r>
    </w:p>
    <w:p w:rsidR="00246661" w:rsidRDefault="00246661" w:rsidP="00246661">
      <w:pPr>
        <w:pStyle w:val="af6"/>
        <w:ind w:left="360"/>
        <w:jc w:val="both"/>
      </w:pPr>
    </w:p>
    <w:p w:rsidR="00246661" w:rsidRDefault="00246661" w:rsidP="00246661">
      <w:pPr>
        <w:pStyle w:val="af6"/>
        <w:jc w:val="both"/>
      </w:pPr>
    </w:p>
    <w:p w:rsidR="00246661" w:rsidRDefault="00246661" w:rsidP="00246661">
      <w:pPr>
        <w:pStyle w:val="af6"/>
      </w:pPr>
      <w:r>
        <w:t>ВАРИАНТ 3</w:t>
      </w:r>
    </w:p>
    <w:p w:rsidR="00246661" w:rsidRDefault="00246661" w:rsidP="00246661">
      <w:pPr>
        <w:pStyle w:val="af6"/>
      </w:pPr>
    </w:p>
    <w:p w:rsidR="00246661" w:rsidRDefault="00246661" w:rsidP="00D43822">
      <w:pPr>
        <w:pStyle w:val="af6"/>
        <w:numPr>
          <w:ilvl w:val="0"/>
          <w:numId w:val="86"/>
        </w:numPr>
        <w:jc w:val="both"/>
      </w:pPr>
      <w:r>
        <w:t>Сделать фонетический анализ слов. Перевести их на белорусский язык и указать различия звуков в двух языках.</w:t>
      </w:r>
    </w:p>
    <w:p w:rsidR="00246661" w:rsidRDefault="00246661" w:rsidP="00246661">
      <w:pPr>
        <w:pStyle w:val="af6"/>
        <w:ind w:left="1416"/>
        <w:jc w:val="both"/>
      </w:pPr>
      <w:r>
        <w:t>Гарантия, щебет.</w:t>
      </w:r>
    </w:p>
    <w:p w:rsidR="00246661" w:rsidRDefault="00246661" w:rsidP="00D43822">
      <w:pPr>
        <w:pStyle w:val="af6"/>
        <w:numPr>
          <w:ilvl w:val="0"/>
          <w:numId w:val="86"/>
        </w:numPr>
        <w:jc w:val="both"/>
      </w:pPr>
      <w:r>
        <w:t>Дать полную артикуляционную характеристику звуков:</w:t>
      </w:r>
    </w:p>
    <w:p w:rsidR="00246661" w:rsidRDefault="00246661" w:rsidP="00246661">
      <w:pPr>
        <w:pStyle w:val="af6"/>
        <w:ind w:left="708" w:firstLine="708"/>
        <w:jc w:val="both"/>
      </w:pPr>
      <w:r>
        <w:rPr>
          <w:rFonts w:ascii="Courier New" w:hAnsi="Courier New"/>
        </w:rPr>
        <w:t>[у]</w:t>
      </w:r>
      <w:r>
        <w:t xml:space="preserve">, </w:t>
      </w:r>
      <w:r>
        <w:rPr>
          <w:rFonts w:ascii="Courier New" w:hAnsi="Courier New"/>
        </w:rPr>
        <w:t>[</w:t>
      </w:r>
      <w:r>
        <w:t>/\</w:t>
      </w:r>
      <w:r>
        <w:rPr>
          <w:rFonts w:ascii="Courier New" w:hAnsi="Courier New"/>
        </w:rPr>
        <w:t>]</w:t>
      </w:r>
      <w:r>
        <w:t xml:space="preserve">, </w:t>
      </w:r>
      <w:r>
        <w:rPr>
          <w:rFonts w:ascii="Courier New" w:hAnsi="Courier New"/>
        </w:rPr>
        <w:t>[ж]</w:t>
      </w:r>
      <w:r>
        <w:t>,</w:t>
      </w:r>
      <w:r>
        <w:rPr>
          <w:rFonts w:ascii="Courier New" w:hAnsi="Courier New"/>
        </w:rPr>
        <w:t>[м’]</w:t>
      </w:r>
      <w:r>
        <w:t xml:space="preserve">, </w:t>
      </w:r>
      <w:r>
        <w:rPr>
          <w:rFonts w:ascii="Courier New" w:hAnsi="Courier New"/>
        </w:rPr>
        <w:t>[г]</w:t>
      </w:r>
      <w:r>
        <w:t xml:space="preserve">, </w:t>
      </w:r>
      <w:r>
        <w:rPr>
          <w:rFonts w:ascii="Courier New" w:hAnsi="Courier New"/>
        </w:rPr>
        <w:t>[ф]</w:t>
      </w:r>
      <w:r>
        <w:t>.</w:t>
      </w:r>
    </w:p>
    <w:p w:rsidR="00246661" w:rsidRDefault="00246661" w:rsidP="00D43822">
      <w:pPr>
        <w:pStyle w:val="af6"/>
        <w:numPr>
          <w:ilvl w:val="0"/>
          <w:numId w:val="86"/>
        </w:numPr>
        <w:jc w:val="both"/>
      </w:pPr>
      <w:r>
        <w:t>Определить слова по звукам, их составляющим, дать их в фонетической и орфографической записи.</w:t>
      </w:r>
    </w:p>
    <w:p w:rsidR="00246661" w:rsidRDefault="00246661" w:rsidP="00246661">
      <w:pPr>
        <w:pStyle w:val="af6"/>
        <w:ind w:left="1416"/>
        <w:jc w:val="both"/>
      </w:pPr>
      <w:r>
        <w:t>Слово состоит из семи звуков:</w:t>
      </w:r>
    </w:p>
    <w:p w:rsidR="00246661" w:rsidRDefault="00246661" w:rsidP="00D43822">
      <w:pPr>
        <w:pStyle w:val="af6"/>
        <w:numPr>
          <w:ilvl w:val="1"/>
          <w:numId w:val="86"/>
        </w:numPr>
        <w:tabs>
          <w:tab w:val="clear" w:pos="1710"/>
          <w:tab w:val="num" w:pos="1440"/>
        </w:tabs>
        <w:ind w:left="1440" w:hanging="360"/>
        <w:jc w:val="both"/>
      </w:pPr>
      <w:r>
        <w:t>согласный, сонорный, переднеязычный альвеолярный,  смычно-проходной дрожащий, твердый;</w:t>
      </w:r>
    </w:p>
    <w:p w:rsidR="00246661" w:rsidRDefault="00246661" w:rsidP="00D43822">
      <w:pPr>
        <w:pStyle w:val="af6"/>
        <w:numPr>
          <w:ilvl w:val="1"/>
          <w:numId w:val="86"/>
        </w:numPr>
        <w:tabs>
          <w:tab w:val="clear" w:pos="1710"/>
          <w:tab w:val="num" w:pos="1440"/>
        </w:tabs>
        <w:ind w:left="1440" w:hanging="360"/>
        <w:jc w:val="both"/>
      </w:pPr>
      <w:r>
        <w:t>гласный, среднего ряда, нижнего подъема, нелабиализованный, ударный.</w:t>
      </w:r>
    </w:p>
    <w:p w:rsidR="00246661" w:rsidRDefault="00246661" w:rsidP="00D43822">
      <w:pPr>
        <w:pStyle w:val="af6"/>
        <w:numPr>
          <w:ilvl w:val="1"/>
          <w:numId w:val="86"/>
        </w:numPr>
        <w:tabs>
          <w:tab w:val="clear" w:pos="1710"/>
          <w:tab w:val="num" w:pos="1440"/>
        </w:tabs>
        <w:ind w:left="1440" w:hanging="360"/>
        <w:jc w:val="both"/>
      </w:pPr>
      <w:r>
        <w:t>согласный, шумный, звонкий, переднеязычный зубной, смычный, твердый;</w:t>
      </w:r>
    </w:p>
    <w:p w:rsidR="00246661" w:rsidRDefault="00246661" w:rsidP="00D43822">
      <w:pPr>
        <w:pStyle w:val="af6"/>
        <w:numPr>
          <w:ilvl w:val="1"/>
          <w:numId w:val="86"/>
        </w:numPr>
        <w:tabs>
          <w:tab w:val="clear" w:pos="1710"/>
          <w:tab w:val="num" w:pos="1440"/>
        </w:tabs>
        <w:ind w:left="1440" w:hanging="360"/>
        <w:jc w:val="both"/>
      </w:pPr>
      <w:r>
        <w:t>гласный, среднего ряда, среднего подъема, нелабиализованный, безударный;</w:t>
      </w:r>
    </w:p>
    <w:p w:rsidR="00246661" w:rsidRDefault="00246661" w:rsidP="00D43822">
      <w:pPr>
        <w:pStyle w:val="af6"/>
        <w:numPr>
          <w:ilvl w:val="1"/>
          <w:numId w:val="86"/>
        </w:numPr>
        <w:tabs>
          <w:tab w:val="clear" w:pos="1710"/>
          <w:tab w:val="num" w:pos="1440"/>
        </w:tabs>
        <w:ind w:left="1440" w:hanging="360"/>
        <w:jc w:val="both"/>
      </w:pPr>
      <w:r>
        <w:lastRenderedPageBreak/>
        <w:t>согласный, шумный глухой, переднеязычный зубной, щелевой, твердый;</w:t>
      </w:r>
    </w:p>
    <w:p w:rsidR="00246661" w:rsidRDefault="00246661" w:rsidP="00D43822">
      <w:pPr>
        <w:pStyle w:val="af6"/>
        <w:numPr>
          <w:ilvl w:val="1"/>
          <w:numId w:val="86"/>
        </w:numPr>
        <w:tabs>
          <w:tab w:val="clear" w:pos="1710"/>
          <w:tab w:val="num" w:pos="1440"/>
        </w:tabs>
        <w:ind w:left="1440" w:hanging="360"/>
        <w:jc w:val="both"/>
      </w:pPr>
      <w:r>
        <w:t>согласный, сонорный, переднеязычный зубной, смычно-проходной носовой, твердый;</w:t>
      </w:r>
    </w:p>
    <w:p w:rsidR="00246661" w:rsidRDefault="00246661" w:rsidP="00D43822">
      <w:pPr>
        <w:pStyle w:val="af6"/>
        <w:numPr>
          <w:ilvl w:val="1"/>
          <w:numId w:val="86"/>
        </w:numPr>
        <w:tabs>
          <w:tab w:val="clear" w:pos="1710"/>
          <w:tab w:val="num" w:pos="1440"/>
        </w:tabs>
        <w:ind w:left="1440" w:hanging="360"/>
        <w:jc w:val="both"/>
      </w:pPr>
      <w:r>
        <w:t>гласный, среднего ряда, среднего подъема, нелабиализованный, безударный.</w:t>
      </w:r>
    </w:p>
    <w:p w:rsidR="00246661" w:rsidRDefault="00246661" w:rsidP="00246661">
      <w:pPr>
        <w:pStyle w:val="af6"/>
        <w:jc w:val="both"/>
      </w:pPr>
    </w:p>
    <w:p w:rsidR="00246661" w:rsidRDefault="00246661" w:rsidP="00246661">
      <w:pPr>
        <w:pStyle w:val="af6"/>
        <w:ind w:left="1416"/>
        <w:jc w:val="both"/>
      </w:pPr>
      <w:r>
        <w:t>Слово состоит из семи звуков:</w:t>
      </w:r>
    </w:p>
    <w:p w:rsidR="00246661" w:rsidRDefault="00246661" w:rsidP="00D43822">
      <w:pPr>
        <w:pStyle w:val="af6"/>
        <w:numPr>
          <w:ilvl w:val="1"/>
          <w:numId w:val="88"/>
        </w:numPr>
        <w:tabs>
          <w:tab w:val="clear" w:pos="1785"/>
          <w:tab w:val="num" w:pos="1440"/>
        </w:tabs>
        <w:ind w:left="1440"/>
        <w:jc w:val="both"/>
      </w:pPr>
      <w:r>
        <w:t>согласный, сонорный, переднеязычный зубной, смычно-проходной боковой, мягкий;</w:t>
      </w:r>
    </w:p>
    <w:p w:rsidR="00246661" w:rsidRDefault="00246661" w:rsidP="00D43822">
      <w:pPr>
        <w:pStyle w:val="af6"/>
        <w:numPr>
          <w:ilvl w:val="1"/>
          <w:numId w:val="88"/>
        </w:numPr>
        <w:tabs>
          <w:tab w:val="clear" w:pos="1785"/>
          <w:tab w:val="num" w:pos="1440"/>
        </w:tabs>
        <w:ind w:left="1440"/>
        <w:jc w:val="both"/>
      </w:pPr>
      <w:r>
        <w:t>гласный, переднего ряда, среднего подъема, нелабиализованный, безударный;</w:t>
      </w:r>
    </w:p>
    <w:p w:rsidR="00246661" w:rsidRDefault="00246661" w:rsidP="00D43822">
      <w:pPr>
        <w:pStyle w:val="af6"/>
        <w:numPr>
          <w:ilvl w:val="1"/>
          <w:numId w:val="88"/>
        </w:numPr>
        <w:tabs>
          <w:tab w:val="clear" w:pos="1785"/>
          <w:tab w:val="num" w:pos="1440"/>
        </w:tabs>
        <w:ind w:left="1440"/>
        <w:jc w:val="both"/>
      </w:pPr>
      <w:r>
        <w:t>согласный, шумный глухой, переднеязычный зубной, щелевой, твердый;</w:t>
      </w:r>
    </w:p>
    <w:p w:rsidR="00246661" w:rsidRDefault="00246661" w:rsidP="00D43822">
      <w:pPr>
        <w:pStyle w:val="af6"/>
        <w:numPr>
          <w:ilvl w:val="1"/>
          <w:numId w:val="88"/>
        </w:numPr>
        <w:tabs>
          <w:tab w:val="clear" w:pos="1785"/>
          <w:tab w:val="num" w:pos="1440"/>
        </w:tabs>
        <w:ind w:left="1440"/>
        <w:jc w:val="both"/>
      </w:pPr>
      <w:r>
        <w:t>гласный, среднего ряда, нижнего подъема, нелабиализованный, безударный;</w:t>
      </w:r>
    </w:p>
    <w:p w:rsidR="00246661" w:rsidRDefault="00246661" w:rsidP="00D43822">
      <w:pPr>
        <w:pStyle w:val="af6"/>
        <w:numPr>
          <w:ilvl w:val="1"/>
          <w:numId w:val="88"/>
        </w:numPr>
        <w:tabs>
          <w:tab w:val="clear" w:pos="1785"/>
          <w:tab w:val="num" w:pos="1440"/>
        </w:tabs>
        <w:ind w:left="1440"/>
        <w:jc w:val="both"/>
      </w:pPr>
      <w:r>
        <w:t>согласный, шумный звонкий, губно-зубной, щелевой, твердый;</w:t>
      </w:r>
    </w:p>
    <w:p w:rsidR="00246661" w:rsidRDefault="00246661" w:rsidP="00D43822">
      <w:pPr>
        <w:pStyle w:val="af6"/>
        <w:numPr>
          <w:ilvl w:val="1"/>
          <w:numId w:val="88"/>
        </w:numPr>
        <w:tabs>
          <w:tab w:val="clear" w:pos="1785"/>
          <w:tab w:val="num" w:pos="1440"/>
        </w:tabs>
        <w:ind w:left="1440"/>
        <w:jc w:val="both"/>
      </w:pPr>
      <w:r>
        <w:t>гласный, заднего ряда, среднего подъема, лабиализованный, ударный;</w:t>
      </w:r>
    </w:p>
    <w:p w:rsidR="00246661" w:rsidRDefault="00246661" w:rsidP="00D43822">
      <w:pPr>
        <w:pStyle w:val="af6"/>
        <w:numPr>
          <w:ilvl w:val="1"/>
          <w:numId w:val="88"/>
        </w:numPr>
        <w:tabs>
          <w:tab w:val="clear" w:pos="1785"/>
          <w:tab w:val="num" w:pos="1440"/>
        </w:tabs>
        <w:ind w:left="1440"/>
        <w:jc w:val="both"/>
      </w:pPr>
      <w:r>
        <w:t>согласный, шумный глухой, переднеязычный зубной, смычный, твердый.</w:t>
      </w:r>
    </w:p>
    <w:p w:rsidR="00246661" w:rsidRDefault="00246661" w:rsidP="00D43822">
      <w:pPr>
        <w:pStyle w:val="af6"/>
        <w:numPr>
          <w:ilvl w:val="0"/>
          <w:numId w:val="86"/>
        </w:numPr>
        <w:jc w:val="both"/>
      </w:pPr>
      <w:r>
        <w:t>Определить, какими дифференциальными признаками различаются фонемы в данных парах слов.</w:t>
      </w:r>
    </w:p>
    <w:p w:rsidR="00246661" w:rsidRDefault="00246661" w:rsidP="00246661">
      <w:pPr>
        <w:pStyle w:val="af6"/>
        <w:ind w:left="1416"/>
        <w:jc w:val="both"/>
      </w:pPr>
      <w:r>
        <w:t>Мил – мел, сон – сом, лук – тук, доля – поля, шар – пар.</w:t>
      </w:r>
    </w:p>
    <w:p w:rsidR="00246661" w:rsidRDefault="00246661" w:rsidP="00D43822">
      <w:pPr>
        <w:pStyle w:val="af6"/>
        <w:numPr>
          <w:ilvl w:val="0"/>
          <w:numId w:val="86"/>
        </w:numPr>
        <w:jc w:val="both"/>
      </w:pPr>
      <w:r>
        <w:t>Определить позиции  фонем.</w:t>
      </w:r>
    </w:p>
    <w:p w:rsidR="00246661" w:rsidRDefault="00246661" w:rsidP="00246661">
      <w:pPr>
        <w:pStyle w:val="af6"/>
        <w:ind w:left="1416"/>
        <w:jc w:val="both"/>
      </w:pPr>
      <w:r>
        <w:t>Вокруг, клетка, съесть.</w:t>
      </w:r>
    </w:p>
    <w:p w:rsidR="00246661" w:rsidRDefault="00246661" w:rsidP="00D43822">
      <w:pPr>
        <w:pStyle w:val="af6"/>
        <w:numPr>
          <w:ilvl w:val="0"/>
          <w:numId w:val="86"/>
        </w:numPr>
        <w:jc w:val="both"/>
      </w:pPr>
      <w:r>
        <w:t>Выделить фонемные ряды гласных в данных группах слов.</w:t>
      </w:r>
    </w:p>
    <w:p w:rsidR="00246661" w:rsidRDefault="00246661" w:rsidP="00246661">
      <w:pPr>
        <w:pStyle w:val="af6"/>
        <w:ind w:left="1416"/>
        <w:jc w:val="both"/>
      </w:pPr>
      <w:r>
        <w:t>Ряд – ряды – рядовой, дом – дома – домосед.</w:t>
      </w:r>
    </w:p>
    <w:p w:rsidR="00246661" w:rsidRDefault="00246661" w:rsidP="00D43822">
      <w:pPr>
        <w:pStyle w:val="af6"/>
        <w:numPr>
          <w:ilvl w:val="0"/>
          <w:numId w:val="86"/>
        </w:numPr>
        <w:jc w:val="both"/>
      </w:pPr>
      <w:r>
        <w:t>Выполнить фонетическую и фонематическую транскрипцию. Определить фонетические процессы.</w:t>
      </w:r>
    </w:p>
    <w:p w:rsidR="00246661" w:rsidRDefault="00246661" w:rsidP="00246661">
      <w:pPr>
        <w:pStyle w:val="af6"/>
        <w:ind w:left="1416"/>
        <w:jc w:val="both"/>
      </w:pPr>
      <w:r>
        <w:t>Пусть будет песнь твоя дика. Как мой венец,</w:t>
      </w:r>
    </w:p>
    <w:p w:rsidR="00246661" w:rsidRDefault="00246661" w:rsidP="00246661">
      <w:pPr>
        <w:pStyle w:val="af6"/>
        <w:ind w:left="1416"/>
        <w:jc w:val="both"/>
      </w:pPr>
      <w:r>
        <w:t>Мне тягостны веселья звуки!</w:t>
      </w:r>
    </w:p>
    <w:p w:rsidR="00246661" w:rsidRDefault="00246661" w:rsidP="00246661">
      <w:pPr>
        <w:pStyle w:val="af6"/>
        <w:ind w:left="1416"/>
        <w:jc w:val="both"/>
      </w:pPr>
      <w:r>
        <w:t>Я говорю тебе: я слёз хочу, певец,</w:t>
      </w:r>
    </w:p>
    <w:p w:rsidR="00246661" w:rsidRDefault="00246661" w:rsidP="00246661">
      <w:pPr>
        <w:pStyle w:val="af6"/>
        <w:ind w:left="1416"/>
        <w:jc w:val="both"/>
      </w:pPr>
      <w:r>
        <w:t>Иль разорвется грудь от муки.</w:t>
      </w:r>
    </w:p>
    <w:p w:rsidR="00246661" w:rsidRDefault="00246661" w:rsidP="00246661">
      <w:pPr>
        <w:pStyle w:val="af6"/>
        <w:ind w:left="1416"/>
        <w:jc w:val="both"/>
      </w:pPr>
      <w:r>
        <w:t xml:space="preserve">                                               (М.Лермонтов)</w:t>
      </w:r>
    </w:p>
    <w:p w:rsidR="00246661" w:rsidRDefault="00246661" w:rsidP="00D43822">
      <w:pPr>
        <w:pStyle w:val="af6"/>
        <w:numPr>
          <w:ilvl w:val="0"/>
          <w:numId w:val="86"/>
        </w:numPr>
        <w:jc w:val="both"/>
      </w:pPr>
      <w:r>
        <w:t>Разделить слова на слоги в соответствии с теорией сонорности.</w:t>
      </w:r>
    </w:p>
    <w:p w:rsidR="00246661" w:rsidRDefault="00246661" w:rsidP="00246661">
      <w:pPr>
        <w:pStyle w:val="af6"/>
        <w:ind w:left="1416"/>
        <w:jc w:val="both"/>
      </w:pPr>
      <w:r>
        <w:t>Опушка, солнцепёк, северный, хвойный, чувство, прекрасный, оттолкнуть.</w:t>
      </w:r>
    </w:p>
    <w:p w:rsidR="00246661" w:rsidRDefault="00246661" w:rsidP="00246661">
      <w:pPr>
        <w:pStyle w:val="af6"/>
        <w:jc w:val="both"/>
      </w:pPr>
    </w:p>
    <w:p w:rsidR="00246661" w:rsidRDefault="00246661" w:rsidP="00246661">
      <w:pPr>
        <w:pStyle w:val="af6"/>
        <w:ind w:left="360"/>
        <w:jc w:val="both"/>
      </w:pPr>
    </w:p>
    <w:p w:rsidR="00246661" w:rsidRDefault="00246661" w:rsidP="00246661">
      <w:pPr>
        <w:pStyle w:val="af6"/>
      </w:pPr>
      <w:r>
        <w:t>ВАРИАНТ 4</w:t>
      </w:r>
    </w:p>
    <w:p w:rsidR="00246661" w:rsidRDefault="00246661" w:rsidP="00246661">
      <w:pPr>
        <w:pStyle w:val="af6"/>
      </w:pPr>
    </w:p>
    <w:p w:rsidR="00246661" w:rsidRDefault="00246661" w:rsidP="00D43822">
      <w:pPr>
        <w:pStyle w:val="af6"/>
        <w:numPr>
          <w:ilvl w:val="0"/>
          <w:numId w:val="87"/>
        </w:numPr>
        <w:jc w:val="both"/>
      </w:pPr>
      <w:r>
        <w:t>Сделать фонетический анализ слов. Перевести их на белорусский язык и указать различия звуков в двух языках.</w:t>
      </w:r>
    </w:p>
    <w:p w:rsidR="00246661" w:rsidRDefault="00246661" w:rsidP="00246661">
      <w:pPr>
        <w:pStyle w:val="af6"/>
        <w:ind w:left="1416"/>
        <w:jc w:val="both"/>
      </w:pPr>
      <w:r>
        <w:t>Хождение, редька.</w:t>
      </w:r>
    </w:p>
    <w:p w:rsidR="00246661" w:rsidRDefault="00246661" w:rsidP="00D43822">
      <w:pPr>
        <w:pStyle w:val="af6"/>
        <w:numPr>
          <w:ilvl w:val="0"/>
          <w:numId w:val="87"/>
        </w:numPr>
        <w:jc w:val="both"/>
      </w:pPr>
      <w:r>
        <w:lastRenderedPageBreak/>
        <w:t>Дать полную артикуляционную характеристику звуков:</w:t>
      </w:r>
    </w:p>
    <w:p w:rsidR="00246661" w:rsidRDefault="00246661" w:rsidP="00246661">
      <w:pPr>
        <w:pStyle w:val="af6"/>
        <w:ind w:left="708" w:firstLine="708"/>
        <w:jc w:val="both"/>
      </w:pPr>
      <w:r>
        <w:rPr>
          <w:rFonts w:ascii="Courier New" w:hAnsi="Courier New"/>
        </w:rPr>
        <w:t>[ы]</w:t>
      </w:r>
      <w:r>
        <w:t xml:space="preserve">, </w:t>
      </w:r>
      <w:r>
        <w:rPr>
          <w:rFonts w:ascii="Courier New" w:hAnsi="Courier New"/>
        </w:rPr>
        <w:t>[ь]</w:t>
      </w:r>
      <w:r>
        <w:t xml:space="preserve">, </w:t>
      </w:r>
      <w:r>
        <w:rPr>
          <w:rFonts w:ascii="Courier New" w:hAnsi="Courier New"/>
        </w:rPr>
        <w:t>[б]</w:t>
      </w:r>
      <w:r>
        <w:t>,</w:t>
      </w:r>
      <w:r>
        <w:rPr>
          <w:rFonts w:ascii="Courier New" w:hAnsi="Courier New"/>
        </w:rPr>
        <w:t>[н’]</w:t>
      </w:r>
      <w:r>
        <w:t xml:space="preserve">, </w:t>
      </w:r>
      <w:r>
        <w:rPr>
          <w:rFonts w:ascii="Courier New" w:hAnsi="Courier New"/>
        </w:rPr>
        <w:t>[х]</w:t>
      </w:r>
      <w:r>
        <w:t xml:space="preserve">, </w:t>
      </w:r>
      <w:r>
        <w:rPr>
          <w:rFonts w:ascii="Courier New" w:hAnsi="Courier New"/>
        </w:rPr>
        <w:t>[ш]</w:t>
      </w:r>
      <w:r>
        <w:t>.</w:t>
      </w:r>
    </w:p>
    <w:p w:rsidR="00246661" w:rsidRDefault="00246661" w:rsidP="00D43822">
      <w:pPr>
        <w:pStyle w:val="af6"/>
        <w:numPr>
          <w:ilvl w:val="0"/>
          <w:numId w:val="87"/>
        </w:numPr>
        <w:jc w:val="both"/>
      </w:pPr>
      <w:r>
        <w:t>Определить слова по звукам, их составляющим, дать их в фонетической и орфографической записи.</w:t>
      </w:r>
    </w:p>
    <w:p w:rsidR="00246661" w:rsidRDefault="00246661" w:rsidP="00246661">
      <w:pPr>
        <w:pStyle w:val="af6"/>
        <w:ind w:left="1416"/>
        <w:jc w:val="both"/>
      </w:pPr>
      <w:r>
        <w:t>Слово состоит из восьми звуков:</w:t>
      </w:r>
    </w:p>
    <w:p w:rsidR="00246661" w:rsidRDefault="00246661" w:rsidP="00D43822">
      <w:pPr>
        <w:pStyle w:val="af6"/>
        <w:numPr>
          <w:ilvl w:val="1"/>
          <w:numId w:val="87"/>
        </w:numPr>
        <w:jc w:val="both"/>
      </w:pPr>
      <w:r>
        <w:t>согласный, шумный, звонкий, переднеязычный зубной, смычный, твердый;</w:t>
      </w:r>
    </w:p>
    <w:p w:rsidR="00246661" w:rsidRDefault="00246661" w:rsidP="00D43822">
      <w:pPr>
        <w:pStyle w:val="af6"/>
        <w:numPr>
          <w:ilvl w:val="1"/>
          <w:numId w:val="87"/>
        </w:numPr>
        <w:jc w:val="both"/>
      </w:pPr>
      <w:r>
        <w:t>гласный, среднего ряда, нижнего подъема, нелабиализованный, безударный;</w:t>
      </w:r>
    </w:p>
    <w:p w:rsidR="00246661" w:rsidRDefault="00246661" w:rsidP="00D43822">
      <w:pPr>
        <w:pStyle w:val="af6"/>
        <w:numPr>
          <w:ilvl w:val="1"/>
          <w:numId w:val="87"/>
        </w:numPr>
        <w:jc w:val="both"/>
      </w:pPr>
      <w:r>
        <w:t>согласный, сонорный, переднеязычный зубной, смычно-проходной боковой, мягкий;</w:t>
      </w:r>
    </w:p>
    <w:p w:rsidR="00246661" w:rsidRDefault="00246661" w:rsidP="00D43822">
      <w:pPr>
        <w:pStyle w:val="af6"/>
        <w:numPr>
          <w:ilvl w:val="1"/>
          <w:numId w:val="87"/>
        </w:numPr>
        <w:jc w:val="both"/>
      </w:pPr>
      <w:r>
        <w:t>гласный, заднего ряда, среднего подъема, лабиализованный, ударный;</w:t>
      </w:r>
    </w:p>
    <w:p w:rsidR="00246661" w:rsidRDefault="00246661" w:rsidP="00D43822">
      <w:pPr>
        <w:pStyle w:val="af6"/>
        <w:numPr>
          <w:ilvl w:val="1"/>
          <w:numId w:val="87"/>
        </w:numPr>
        <w:jc w:val="both"/>
      </w:pPr>
      <w:r>
        <w:t>согласный, шумный глухой, заднеязычный, смычный, твердый;</w:t>
      </w:r>
    </w:p>
    <w:p w:rsidR="00246661" w:rsidRDefault="00246661" w:rsidP="00D43822">
      <w:pPr>
        <w:pStyle w:val="af6"/>
        <w:numPr>
          <w:ilvl w:val="1"/>
          <w:numId w:val="87"/>
        </w:numPr>
        <w:jc w:val="both"/>
      </w:pPr>
      <w:r>
        <w:t>гласный, среднего ряда, среднего подъема, нелабиализованный, безударный;</w:t>
      </w:r>
    </w:p>
    <w:p w:rsidR="00246661" w:rsidRDefault="00246661" w:rsidP="00D43822">
      <w:pPr>
        <w:pStyle w:val="af6"/>
        <w:numPr>
          <w:ilvl w:val="1"/>
          <w:numId w:val="87"/>
        </w:numPr>
        <w:jc w:val="both"/>
      </w:pPr>
      <w:r>
        <w:t>согласный, сонорный, среднеязычный, щелевой, мягкий;</w:t>
      </w:r>
    </w:p>
    <w:p w:rsidR="00246661" w:rsidRDefault="00246661" w:rsidP="00D43822">
      <w:pPr>
        <w:pStyle w:val="af6"/>
        <w:numPr>
          <w:ilvl w:val="1"/>
          <w:numId w:val="87"/>
        </w:numPr>
        <w:jc w:val="both"/>
      </w:pPr>
      <w:r>
        <w:t>гласный, переднего ряда, среднего подъема, нелабиализованный, безударный.</w:t>
      </w:r>
    </w:p>
    <w:p w:rsidR="00246661" w:rsidRDefault="00246661" w:rsidP="00246661">
      <w:pPr>
        <w:pStyle w:val="af6"/>
        <w:jc w:val="both"/>
      </w:pPr>
    </w:p>
    <w:p w:rsidR="00246661" w:rsidRDefault="00246661" w:rsidP="00246661">
      <w:pPr>
        <w:pStyle w:val="af6"/>
        <w:ind w:left="1416"/>
        <w:jc w:val="both"/>
      </w:pPr>
      <w:r>
        <w:t>Слово состоит из шести звуков:</w:t>
      </w:r>
    </w:p>
    <w:p w:rsidR="00246661" w:rsidRDefault="00246661" w:rsidP="00D43822">
      <w:pPr>
        <w:pStyle w:val="af6"/>
        <w:numPr>
          <w:ilvl w:val="0"/>
          <w:numId w:val="90"/>
        </w:numPr>
        <w:tabs>
          <w:tab w:val="clear" w:pos="1776"/>
          <w:tab w:val="num" w:pos="1440"/>
        </w:tabs>
        <w:ind w:left="1440"/>
        <w:jc w:val="both"/>
      </w:pPr>
      <w:r>
        <w:t>согласный, шумный глухой, губно-зубной, щелевой, твердый;</w:t>
      </w:r>
    </w:p>
    <w:p w:rsidR="00246661" w:rsidRDefault="00246661" w:rsidP="00D43822">
      <w:pPr>
        <w:pStyle w:val="af6"/>
        <w:numPr>
          <w:ilvl w:val="0"/>
          <w:numId w:val="90"/>
        </w:numPr>
        <w:tabs>
          <w:tab w:val="clear" w:pos="1776"/>
          <w:tab w:val="num" w:pos="1440"/>
        </w:tabs>
        <w:ind w:left="1440"/>
        <w:jc w:val="both"/>
      </w:pPr>
      <w:r>
        <w:t>согласный, шумный глухой, губно-губной, смычный, твердый;</w:t>
      </w:r>
    </w:p>
    <w:p w:rsidR="00246661" w:rsidRDefault="00246661" w:rsidP="00D43822">
      <w:pPr>
        <w:pStyle w:val="af6"/>
        <w:numPr>
          <w:ilvl w:val="0"/>
          <w:numId w:val="90"/>
        </w:numPr>
        <w:tabs>
          <w:tab w:val="clear" w:pos="1776"/>
          <w:tab w:val="num" w:pos="1440"/>
        </w:tabs>
        <w:ind w:left="1440"/>
        <w:jc w:val="both"/>
      </w:pPr>
      <w:r>
        <w:t>гласный, переднего ряда, средне-верхнего подъема, нелабиализованный, безударный;</w:t>
      </w:r>
    </w:p>
    <w:p w:rsidR="00246661" w:rsidRDefault="00246661" w:rsidP="00D43822">
      <w:pPr>
        <w:pStyle w:val="af6"/>
        <w:numPr>
          <w:ilvl w:val="0"/>
          <w:numId w:val="90"/>
        </w:numPr>
        <w:tabs>
          <w:tab w:val="clear" w:pos="1776"/>
          <w:tab w:val="num" w:pos="1440"/>
        </w:tabs>
        <w:ind w:left="1440"/>
        <w:jc w:val="both"/>
      </w:pPr>
      <w:r>
        <w:t>согласный, сонорный, переднеязычный альвеолярный, смычно-проходной дрожащий, мягкий;</w:t>
      </w:r>
    </w:p>
    <w:p w:rsidR="00246661" w:rsidRDefault="00246661" w:rsidP="00D43822">
      <w:pPr>
        <w:pStyle w:val="af6"/>
        <w:numPr>
          <w:ilvl w:val="0"/>
          <w:numId w:val="90"/>
        </w:numPr>
        <w:tabs>
          <w:tab w:val="clear" w:pos="1776"/>
          <w:tab w:val="num" w:pos="1440"/>
        </w:tabs>
        <w:ind w:left="1440"/>
        <w:jc w:val="both"/>
      </w:pPr>
      <w:r>
        <w:t>гласный, заднего ряда, среднего подъема, лабиализованный, ударный;</w:t>
      </w:r>
    </w:p>
    <w:p w:rsidR="00246661" w:rsidRDefault="00246661" w:rsidP="00D43822">
      <w:pPr>
        <w:pStyle w:val="af6"/>
        <w:numPr>
          <w:ilvl w:val="0"/>
          <w:numId w:val="90"/>
        </w:numPr>
        <w:tabs>
          <w:tab w:val="clear" w:pos="1776"/>
          <w:tab w:val="num" w:pos="1440"/>
        </w:tabs>
        <w:ind w:left="1440"/>
        <w:jc w:val="both"/>
      </w:pPr>
      <w:r>
        <w:t>согласный, шумный глухой, переднеязычный зубной, смычный, твердый.</w:t>
      </w:r>
    </w:p>
    <w:p w:rsidR="00246661" w:rsidRDefault="00246661" w:rsidP="00D43822">
      <w:pPr>
        <w:pStyle w:val="af6"/>
        <w:numPr>
          <w:ilvl w:val="0"/>
          <w:numId w:val="87"/>
        </w:numPr>
        <w:jc w:val="both"/>
      </w:pPr>
      <w:r>
        <w:t>Определить, какими дифференциальными признаками различаются фонемы в данных парах слов.</w:t>
      </w:r>
    </w:p>
    <w:p w:rsidR="00246661" w:rsidRDefault="00246661" w:rsidP="00246661">
      <w:pPr>
        <w:pStyle w:val="af6"/>
        <w:ind w:firstLine="1440"/>
        <w:jc w:val="both"/>
      </w:pPr>
      <w:r>
        <w:t>Клён – клин, мёд – лёд, дело – село, щель – мель, рок – бок.</w:t>
      </w:r>
    </w:p>
    <w:p w:rsidR="00246661" w:rsidRDefault="00246661" w:rsidP="00D43822">
      <w:pPr>
        <w:pStyle w:val="af6"/>
        <w:numPr>
          <w:ilvl w:val="0"/>
          <w:numId w:val="87"/>
        </w:numPr>
        <w:jc w:val="both"/>
      </w:pPr>
      <w:r>
        <w:t>Определить позиции  фонем.</w:t>
      </w:r>
    </w:p>
    <w:p w:rsidR="00246661" w:rsidRDefault="00246661" w:rsidP="00246661">
      <w:pPr>
        <w:pStyle w:val="af6"/>
        <w:ind w:firstLine="1440"/>
        <w:jc w:val="both"/>
      </w:pPr>
      <w:r>
        <w:t>Куртка, разъяснение, киргиз.</w:t>
      </w:r>
    </w:p>
    <w:p w:rsidR="00246661" w:rsidRDefault="00246661" w:rsidP="00D43822">
      <w:pPr>
        <w:pStyle w:val="af6"/>
        <w:numPr>
          <w:ilvl w:val="0"/>
          <w:numId w:val="87"/>
        </w:numPr>
        <w:jc w:val="both"/>
      </w:pPr>
      <w:r>
        <w:t>Выделить фонемные ряды гласных в данных группах слов.</w:t>
      </w:r>
    </w:p>
    <w:p w:rsidR="00246661" w:rsidRDefault="00246661" w:rsidP="00246661">
      <w:pPr>
        <w:pStyle w:val="af6"/>
        <w:ind w:firstLine="1440"/>
        <w:jc w:val="both"/>
      </w:pPr>
      <w:r>
        <w:t>Лёд – ледовый – обледенеть, сад – сады – садовод.</w:t>
      </w:r>
    </w:p>
    <w:p w:rsidR="00246661" w:rsidRDefault="00246661" w:rsidP="00D43822">
      <w:pPr>
        <w:pStyle w:val="af6"/>
        <w:numPr>
          <w:ilvl w:val="0"/>
          <w:numId w:val="87"/>
        </w:numPr>
        <w:jc w:val="both"/>
      </w:pPr>
      <w:r>
        <w:t>Выполнить фонетическую и фонематическую транскрипцию. Определить фонетические процессы.</w:t>
      </w:r>
    </w:p>
    <w:p w:rsidR="00246661" w:rsidRDefault="00246661" w:rsidP="00246661">
      <w:pPr>
        <w:pStyle w:val="af6"/>
        <w:ind w:firstLine="1440"/>
        <w:jc w:val="both"/>
      </w:pPr>
      <w:r>
        <w:t>Мечты поэзии, создания искусства</w:t>
      </w:r>
    </w:p>
    <w:p w:rsidR="00246661" w:rsidRDefault="00246661" w:rsidP="00246661">
      <w:pPr>
        <w:pStyle w:val="af6"/>
        <w:ind w:firstLine="1440"/>
        <w:jc w:val="both"/>
      </w:pPr>
      <w:r>
        <w:t>Восторгом сладостным наш ум не шевелят;</w:t>
      </w:r>
    </w:p>
    <w:p w:rsidR="00246661" w:rsidRDefault="00246661" w:rsidP="00246661">
      <w:pPr>
        <w:pStyle w:val="af6"/>
        <w:ind w:firstLine="1440"/>
        <w:jc w:val="both"/>
      </w:pPr>
      <w:r>
        <w:t xml:space="preserve">Мы жадно бережем в груди остаток чувства – </w:t>
      </w:r>
    </w:p>
    <w:p w:rsidR="00246661" w:rsidRDefault="00246661" w:rsidP="00246661">
      <w:pPr>
        <w:pStyle w:val="af6"/>
        <w:ind w:firstLine="1440"/>
        <w:jc w:val="both"/>
      </w:pPr>
      <w:r>
        <w:t>Зарытый скупостью и бесполезный клад.</w:t>
      </w:r>
    </w:p>
    <w:p w:rsidR="00246661" w:rsidRDefault="00246661" w:rsidP="00246661">
      <w:pPr>
        <w:pStyle w:val="af6"/>
        <w:ind w:firstLine="1440"/>
        <w:jc w:val="both"/>
      </w:pPr>
      <w:r>
        <w:t xml:space="preserve">                                                    (М.Лермонтов)</w:t>
      </w:r>
    </w:p>
    <w:p w:rsidR="00246661" w:rsidRDefault="00246661" w:rsidP="00D43822">
      <w:pPr>
        <w:pStyle w:val="af6"/>
        <w:numPr>
          <w:ilvl w:val="0"/>
          <w:numId w:val="87"/>
        </w:numPr>
        <w:jc w:val="both"/>
      </w:pPr>
      <w:r>
        <w:lastRenderedPageBreak/>
        <w:t>Разделить слова на слоги в соответствии с теорией сонорности.</w:t>
      </w:r>
    </w:p>
    <w:p w:rsidR="00246661" w:rsidRDefault="00246661" w:rsidP="00246661">
      <w:pPr>
        <w:pStyle w:val="af6"/>
        <w:ind w:firstLine="1440"/>
        <w:jc w:val="both"/>
      </w:pPr>
      <w:r>
        <w:t>Парнишка, громче, пиджак, округа, сайра, верста, рассадить.</w:t>
      </w:r>
    </w:p>
    <w:p w:rsidR="00246661" w:rsidRDefault="00246661" w:rsidP="00246661">
      <w:pPr>
        <w:pStyle w:val="af6"/>
        <w:ind w:firstLine="1440"/>
        <w:jc w:val="both"/>
      </w:pPr>
    </w:p>
    <w:p w:rsidR="00246661" w:rsidRDefault="00246661" w:rsidP="00246661">
      <w:pPr>
        <w:pStyle w:val="af6"/>
        <w:ind w:firstLine="1440"/>
        <w:jc w:val="both"/>
      </w:pPr>
    </w:p>
    <w:p w:rsidR="00246661" w:rsidRDefault="00246661" w:rsidP="00246661">
      <w:pPr>
        <w:pStyle w:val="af6"/>
      </w:pPr>
      <w:r>
        <w:t>Образцы выполнения заданий</w:t>
      </w:r>
    </w:p>
    <w:p w:rsidR="00246661" w:rsidRDefault="00246661" w:rsidP="00246661">
      <w:pPr>
        <w:pStyle w:val="af6"/>
      </w:pPr>
    </w:p>
    <w:p w:rsidR="00246661" w:rsidRDefault="00246661" w:rsidP="00246661">
      <w:pPr>
        <w:pStyle w:val="af6"/>
        <w:jc w:val="both"/>
      </w:pPr>
      <w:r>
        <w:rPr>
          <w:u w:val="single"/>
        </w:rPr>
        <w:t>1.</w:t>
      </w:r>
      <w:r>
        <w:t xml:space="preserve"> Схема фонетического анализа слова.</w:t>
      </w:r>
    </w:p>
    <w:p w:rsidR="00246661" w:rsidRDefault="00246661" w:rsidP="00D43822">
      <w:pPr>
        <w:pStyle w:val="af6"/>
        <w:numPr>
          <w:ilvl w:val="0"/>
          <w:numId w:val="91"/>
        </w:numPr>
        <w:jc w:val="both"/>
      </w:pPr>
      <w:r>
        <w:t xml:space="preserve">Выполнить фонетическую транскрипцию </w:t>
      </w:r>
    </w:p>
    <w:p w:rsidR="00246661" w:rsidRDefault="00246661" w:rsidP="00D43822">
      <w:pPr>
        <w:pStyle w:val="af6"/>
        <w:numPr>
          <w:ilvl w:val="0"/>
          <w:numId w:val="91"/>
        </w:numPr>
        <w:jc w:val="both"/>
      </w:pPr>
      <w:r>
        <w:t>Разделить слово на слоги. Охарактеризовать каждый слог по структуре (открытый/закрытый, прикрытый/неприкрытый), по месту расположения в слове (начальный, конечный, неначальный), по произношению (ударный/безударный).</w:t>
      </w:r>
    </w:p>
    <w:p w:rsidR="00246661" w:rsidRDefault="00246661" w:rsidP="00D43822">
      <w:pPr>
        <w:pStyle w:val="af6"/>
        <w:numPr>
          <w:ilvl w:val="0"/>
          <w:numId w:val="91"/>
        </w:numPr>
        <w:jc w:val="both"/>
      </w:pPr>
      <w:r>
        <w:t>Определить тип ударения (подвижное, неподвижное (постоянное)).</w:t>
      </w:r>
    </w:p>
    <w:p w:rsidR="00246661" w:rsidRDefault="00246661" w:rsidP="00D43822">
      <w:pPr>
        <w:pStyle w:val="af6"/>
        <w:numPr>
          <w:ilvl w:val="0"/>
          <w:numId w:val="91"/>
        </w:numPr>
        <w:jc w:val="both"/>
      </w:pPr>
      <w:r>
        <w:t>Количество букв.</w:t>
      </w:r>
    </w:p>
    <w:p w:rsidR="00246661" w:rsidRDefault="00246661" w:rsidP="00D43822">
      <w:pPr>
        <w:pStyle w:val="af6"/>
        <w:numPr>
          <w:ilvl w:val="0"/>
          <w:numId w:val="91"/>
        </w:numPr>
        <w:jc w:val="both"/>
      </w:pPr>
      <w:r>
        <w:t>Количество звуков.</w:t>
      </w:r>
    </w:p>
    <w:p w:rsidR="00246661" w:rsidRDefault="00246661" w:rsidP="00D43822">
      <w:pPr>
        <w:pStyle w:val="af6"/>
        <w:numPr>
          <w:ilvl w:val="0"/>
          <w:numId w:val="91"/>
        </w:numPr>
        <w:jc w:val="both"/>
      </w:pPr>
      <w:r>
        <w:t>Количество гласных и согласных в слове.</w:t>
      </w:r>
    </w:p>
    <w:p w:rsidR="00246661" w:rsidRDefault="00246661" w:rsidP="00D43822">
      <w:pPr>
        <w:pStyle w:val="af6"/>
        <w:numPr>
          <w:ilvl w:val="0"/>
          <w:numId w:val="91"/>
        </w:numPr>
        <w:jc w:val="both"/>
      </w:pPr>
      <w:r>
        <w:t>Анализ гласных звуков:</w:t>
      </w:r>
    </w:p>
    <w:p w:rsidR="00246661" w:rsidRDefault="00246661" w:rsidP="00246661">
      <w:pPr>
        <w:pStyle w:val="af6"/>
        <w:ind w:left="360" w:firstLine="348"/>
        <w:jc w:val="both"/>
      </w:pPr>
      <w:r>
        <w:t>а) тип звука (гласный полного образования – ударный или редуцированный – безударный);</w:t>
      </w:r>
    </w:p>
    <w:p w:rsidR="00246661" w:rsidRDefault="00246661" w:rsidP="00246661">
      <w:pPr>
        <w:pStyle w:val="af6"/>
        <w:ind w:left="360" w:firstLine="348"/>
        <w:jc w:val="both"/>
      </w:pPr>
      <w:r>
        <w:t>б) характеристика гласного звука по ряду;</w:t>
      </w:r>
    </w:p>
    <w:p w:rsidR="00246661" w:rsidRDefault="00246661" w:rsidP="00246661">
      <w:pPr>
        <w:pStyle w:val="af6"/>
        <w:ind w:left="360" w:firstLine="348"/>
        <w:jc w:val="both"/>
      </w:pPr>
      <w:r>
        <w:t>в) характеристика гласного звука по подъему;</w:t>
      </w:r>
    </w:p>
    <w:p w:rsidR="00246661" w:rsidRDefault="00246661" w:rsidP="00246661">
      <w:pPr>
        <w:pStyle w:val="af6"/>
        <w:ind w:left="360" w:firstLine="348"/>
        <w:jc w:val="both"/>
      </w:pPr>
      <w:r>
        <w:t>г) характеристика гласного звука по участию/неучастию губ в произношении (лабиализованный/нелабиализованный).</w:t>
      </w:r>
    </w:p>
    <w:p w:rsidR="00246661" w:rsidRDefault="00246661" w:rsidP="00D43822">
      <w:pPr>
        <w:pStyle w:val="af6"/>
        <w:numPr>
          <w:ilvl w:val="0"/>
          <w:numId w:val="91"/>
        </w:numPr>
        <w:jc w:val="both"/>
      </w:pPr>
      <w:r>
        <w:t>Анализ согласных звуков:</w:t>
      </w:r>
    </w:p>
    <w:p w:rsidR="00246661" w:rsidRDefault="00246661" w:rsidP="00246661">
      <w:pPr>
        <w:pStyle w:val="af6"/>
        <w:ind w:left="708"/>
        <w:jc w:val="both"/>
      </w:pPr>
      <w:r>
        <w:t>а) по участию голоса и шума;</w:t>
      </w:r>
    </w:p>
    <w:p w:rsidR="00246661" w:rsidRDefault="00246661" w:rsidP="00246661">
      <w:pPr>
        <w:pStyle w:val="af6"/>
        <w:ind w:left="708"/>
        <w:jc w:val="both"/>
      </w:pPr>
      <w:r>
        <w:t>б) по месту образования;</w:t>
      </w:r>
    </w:p>
    <w:p w:rsidR="00246661" w:rsidRDefault="00246661" w:rsidP="00246661">
      <w:pPr>
        <w:pStyle w:val="af6"/>
        <w:ind w:left="708"/>
        <w:jc w:val="both"/>
      </w:pPr>
      <w:r>
        <w:t>в) по способу образования;</w:t>
      </w:r>
    </w:p>
    <w:p w:rsidR="00246661" w:rsidRDefault="00246661" w:rsidP="00246661">
      <w:pPr>
        <w:pStyle w:val="af6"/>
        <w:ind w:left="708"/>
        <w:jc w:val="both"/>
      </w:pPr>
      <w:r>
        <w:t>г) по твердости/мягкости.</w:t>
      </w:r>
    </w:p>
    <w:p w:rsidR="00246661" w:rsidRDefault="00246661" w:rsidP="00246661">
      <w:pPr>
        <w:pStyle w:val="af6"/>
        <w:jc w:val="both"/>
      </w:pPr>
    </w:p>
    <w:p w:rsidR="00246661" w:rsidRDefault="00246661" w:rsidP="00246661">
      <w:pPr>
        <w:pStyle w:val="af6"/>
      </w:pPr>
      <w:r>
        <w:t>Образец фонетического анализа слова</w:t>
      </w:r>
    </w:p>
    <w:p w:rsidR="00246661" w:rsidRDefault="00246661" w:rsidP="00246661">
      <w:pPr>
        <w:pStyle w:val="af6"/>
        <w:jc w:val="both"/>
      </w:pPr>
      <w:r>
        <w:t xml:space="preserve">1. Улица </w:t>
      </w:r>
      <w:r>
        <w:rPr>
          <w:rFonts w:ascii="Courier New" w:hAnsi="Courier New"/>
        </w:rPr>
        <w:t>[у</w:t>
      </w:r>
      <w:r w:rsidRPr="009F1225">
        <w:rPr>
          <w:rFonts w:ascii="Courier New" w:hAnsi="Courier New"/>
        </w:rPr>
        <w:t xml:space="preserve"> </w:t>
      </w:r>
      <w:r>
        <w:rPr>
          <w:rFonts w:ascii="Courier New" w:hAnsi="Courier New"/>
        </w:rPr>
        <w:t>л</w:t>
      </w:r>
      <w:r w:rsidRPr="009F1225">
        <w:rPr>
          <w:rFonts w:ascii="Courier New" w:hAnsi="Courier New"/>
        </w:rPr>
        <w:t>’</w:t>
      </w:r>
      <w:r>
        <w:rPr>
          <w:rFonts w:ascii="Courier New" w:hAnsi="Courier New"/>
        </w:rPr>
        <w:t>и ц ъ]</w:t>
      </w:r>
    </w:p>
    <w:p w:rsidR="00246661" w:rsidRDefault="00246661" w:rsidP="00246661">
      <w:pPr>
        <w:pStyle w:val="af6"/>
        <w:jc w:val="both"/>
      </w:pPr>
      <w:r>
        <w:t>2.  У-ли-ца</w:t>
      </w:r>
    </w:p>
    <w:p w:rsidR="00246661" w:rsidRDefault="00246661" w:rsidP="00246661">
      <w:pPr>
        <w:pStyle w:val="af6"/>
        <w:ind w:firstLine="720"/>
        <w:jc w:val="both"/>
      </w:pPr>
      <w:r>
        <w:t>Три слога: у – открытый, неприкрытый, начальный, ударный; ли – открытый, прикрытый, неначальный, безударный; ца – открытый, прикрытый, конечный, безударный.</w:t>
      </w:r>
    </w:p>
    <w:p w:rsidR="00246661" w:rsidRDefault="00246661" w:rsidP="00246661">
      <w:pPr>
        <w:pStyle w:val="af6"/>
        <w:jc w:val="both"/>
      </w:pPr>
      <w:r>
        <w:t>3. Ударение постоянное.</w:t>
      </w:r>
    </w:p>
    <w:p w:rsidR="00246661" w:rsidRDefault="00246661" w:rsidP="00246661">
      <w:pPr>
        <w:pStyle w:val="af6"/>
        <w:jc w:val="both"/>
      </w:pPr>
      <w:r>
        <w:t>4. 5 букв</w:t>
      </w:r>
    </w:p>
    <w:p w:rsidR="00246661" w:rsidRDefault="00246661" w:rsidP="00246661">
      <w:pPr>
        <w:pStyle w:val="af6"/>
        <w:jc w:val="both"/>
      </w:pPr>
      <w:r>
        <w:t>5. 5 звуков.</w:t>
      </w:r>
    </w:p>
    <w:p w:rsidR="00246661" w:rsidRDefault="00246661" w:rsidP="00246661">
      <w:pPr>
        <w:pStyle w:val="af6"/>
        <w:jc w:val="both"/>
      </w:pPr>
      <w:r>
        <w:t>6. 3 гласных и 2 согласных звука.</w:t>
      </w:r>
    </w:p>
    <w:p w:rsidR="00246661" w:rsidRDefault="00246661" w:rsidP="00246661">
      <w:pPr>
        <w:pStyle w:val="af6"/>
        <w:jc w:val="both"/>
      </w:pPr>
      <w:r>
        <w:t xml:space="preserve">7. </w:t>
      </w:r>
      <w:r>
        <w:rPr>
          <w:rFonts w:ascii="Courier New" w:hAnsi="Courier New"/>
        </w:rPr>
        <w:t>[у]</w:t>
      </w:r>
      <w:r>
        <w:t xml:space="preserve"> – гласный, ударный (полного образования), заднего ряда, верхнего подъема, лабиализованный.</w:t>
      </w:r>
    </w:p>
    <w:p w:rsidR="00246661" w:rsidRDefault="00246661" w:rsidP="00246661">
      <w:pPr>
        <w:pStyle w:val="af6"/>
        <w:ind w:firstLine="360"/>
        <w:jc w:val="both"/>
      </w:pPr>
      <w:r>
        <w:rPr>
          <w:rFonts w:ascii="Courier New" w:hAnsi="Courier New"/>
        </w:rPr>
        <w:t>[и]</w:t>
      </w:r>
      <w:r>
        <w:t xml:space="preserve"> – гласный, безударный (редуцированный), переднего ряда, верхнего подъема, нелабиализованный.</w:t>
      </w:r>
    </w:p>
    <w:p w:rsidR="00246661" w:rsidRDefault="00246661" w:rsidP="00246661">
      <w:pPr>
        <w:pStyle w:val="af6"/>
        <w:ind w:firstLine="360"/>
        <w:jc w:val="both"/>
      </w:pPr>
      <w:r>
        <w:rPr>
          <w:rFonts w:ascii="Courier New" w:hAnsi="Courier New"/>
        </w:rPr>
        <w:lastRenderedPageBreak/>
        <w:t>[ъ]</w:t>
      </w:r>
      <w:r>
        <w:t xml:space="preserve"> – гласный, безударный (редуцированный), среднего ряда, среднего подъема, нелабиализованный.</w:t>
      </w:r>
    </w:p>
    <w:p w:rsidR="00246661" w:rsidRDefault="00246661" w:rsidP="00246661">
      <w:pPr>
        <w:pStyle w:val="af6"/>
        <w:jc w:val="both"/>
      </w:pPr>
      <w:r>
        <w:t xml:space="preserve">8. </w:t>
      </w:r>
      <w:r>
        <w:rPr>
          <w:rFonts w:ascii="Courier New" w:hAnsi="Courier New"/>
        </w:rPr>
        <w:t>[л’]</w:t>
      </w:r>
      <w:r>
        <w:t xml:space="preserve"> – согласный, сонорный, переднеязычный зубной, смычно-проходной боковой, мягкий.</w:t>
      </w:r>
    </w:p>
    <w:p w:rsidR="00246661" w:rsidRDefault="00246661" w:rsidP="00246661">
      <w:pPr>
        <w:pStyle w:val="af6"/>
        <w:ind w:firstLine="360"/>
        <w:jc w:val="both"/>
      </w:pPr>
      <w:r>
        <w:rPr>
          <w:rFonts w:ascii="Courier New" w:hAnsi="Courier New"/>
        </w:rPr>
        <w:t>[ц]</w:t>
      </w:r>
      <w:r>
        <w:t xml:space="preserve"> – согласный, шумный глухой, переднеязычный зубной, смычно-щелевой, твердый.</w:t>
      </w:r>
    </w:p>
    <w:p w:rsidR="00246661" w:rsidRDefault="00246661" w:rsidP="00246661">
      <w:pPr>
        <w:pStyle w:val="af6"/>
        <w:ind w:firstLine="360"/>
        <w:jc w:val="both"/>
      </w:pPr>
    </w:p>
    <w:p w:rsidR="00246661" w:rsidRDefault="00246661" w:rsidP="00246661">
      <w:pPr>
        <w:pStyle w:val="af6"/>
        <w:ind w:firstLine="360"/>
        <w:jc w:val="both"/>
      </w:pPr>
      <w:r>
        <w:t xml:space="preserve"> Улица – бел. </w:t>
      </w:r>
      <w:r>
        <w:rPr>
          <w:lang w:val="be-BY"/>
        </w:rPr>
        <w:t>вуліца</w:t>
      </w:r>
      <w:r>
        <w:t xml:space="preserve">. В белорусском слове появляется приставной звук </w:t>
      </w:r>
      <w:r>
        <w:rPr>
          <w:rFonts w:ascii="Courier New" w:hAnsi="Courier New"/>
        </w:rPr>
        <w:t>[</w:t>
      </w:r>
      <w:r>
        <w:t>в</w:t>
      </w:r>
      <w:r>
        <w:rPr>
          <w:rFonts w:ascii="Courier New" w:hAnsi="Courier New"/>
        </w:rPr>
        <w:t>]</w:t>
      </w:r>
      <w:r>
        <w:t>.</w:t>
      </w:r>
    </w:p>
    <w:p w:rsidR="00246661" w:rsidRDefault="00246661" w:rsidP="00246661">
      <w:pPr>
        <w:pStyle w:val="af6"/>
        <w:jc w:val="both"/>
      </w:pPr>
    </w:p>
    <w:p w:rsidR="00246661" w:rsidRDefault="00246661" w:rsidP="00246661">
      <w:pPr>
        <w:pStyle w:val="af6"/>
        <w:jc w:val="both"/>
      </w:pPr>
      <w:r>
        <w:rPr>
          <w:u w:val="single"/>
        </w:rPr>
        <w:t>2.</w:t>
      </w:r>
      <w:r>
        <w:t xml:space="preserve"> </w:t>
      </w:r>
      <w:r>
        <w:rPr>
          <w:rFonts w:ascii="Courier New" w:hAnsi="Courier New"/>
        </w:rPr>
        <w:t>[э]</w:t>
      </w:r>
      <w:r>
        <w:t xml:space="preserve"> – гласный, полного образования, переднего ряда, среднего подъема, нелабиализованный.</w:t>
      </w:r>
    </w:p>
    <w:p w:rsidR="00246661" w:rsidRDefault="00246661" w:rsidP="00246661">
      <w:pPr>
        <w:pStyle w:val="af6"/>
        <w:ind w:firstLine="360"/>
        <w:jc w:val="both"/>
      </w:pPr>
      <w:r>
        <w:rPr>
          <w:rFonts w:ascii="Courier New" w:hAnsi="Courier New"/>
        </w:rPr>
        <w:t>[ы</w:t>
      </w:r>
      <w:r>
        <w:rPr>
          <w:rFonts w:ascii="Courier New" w:hAnsi="Courier New"/>
          <w:vertAlign w:val="superscript"/>
        </w:rPr>
        <w:t>э</w:t>
      </w:r>
      <w:r>
        <w:rPr>
          <w:rFonts w:ascii="Courier New" w:hAnsi="Courier New"/>
        </w:rPr>
        <w:t>]</w:t>
      </w:r>
      <w:r>
        <w:t>- гласный, редуцированный, среднего ряда, средне-верхнего подъема, нелабиализованный.</w:t>
      </w:r>
    </w:p>
    <w:p w:rsidR="00246661" w:rsidRDefault="00246661" w:rsidP="00246661">
      <w:pPr>
        <w:pStyle w:val="af6"/>
        <w:jc w:val="both"/>
      </w:pPr>
    </w:p>
    <w:p w:rsidR="00246661" w:rsidRDefault="00246661" w:rsidP="00246661">
      <w:pPr>
        <w:pStyle w:val="af6"/>
        <w:jc w:val="both"/>
      </w:pPr>
      <w:r>
        <w:rPr>
          <w:u w:val="single"/>
        </w:rPr>
        <w:t>3.</w:t>
      </w:r>
      <w:r>
        <w:t xml:space="preserve"> Слово состоит из семи звуков:</w:t>
      </w:r>
    </w:p>
    <w:p w:rsidR="00246661" w:rsidRDefault="00246661" w:rsidP="00D43822">
      <w:pPr>
        <w:pStyle w:val="af6"/>
        <w:numPr>
          <w:ilvl w:val="0"/>
          <w:numId w:val="92"/>
        </w:numPr>
        <w:jc w:val="both"/>
      </w:pPr>
      <w:r>
        <w:t>согласный, сонорный, среднеязычный, щелевой, мягкий;</w:t>
      </w:r>
    </w:p>
    <w:p w:rsidR="00246661" w:rsidRDefault="00246661" w:rsidP="00D43822">
      <w:pPr>
        <w:pStyle w:val="af6"/>
        <w:numPr>
          <w:ilvl w:val="0"/>
          <w:numId w:val="92"/>
        </w:numPr>
        <w:jc w:val="both"/>
      </w:pPr>
      <w:r>
        <w:t>гласный, среднего ряда, нижнего подъема, нелабиализованный, ударный;</w:t>
      </w:r>
    </w:p>
    <w:p w:rsidR="00246661" w:rsidRDefault="00246661" w:rsidP="00D43822">
      <w:pPr>
        <w:pStyle w:val="af6"/>
        <w:numPr>
          <w:ilvl w:val="0"/>
          <w:numId w:val="92"/>
        </w:numPr>
        <w:jc w:val="both"/>
      </w:pPr>
      <w:r>
        <w:t>согласный, шумный звонкий, губно-губной, смычный, твердый;</w:t>
      </w:r>
    </w:p>
    <w:p w:rsidR="00246661" w:rsidRDefault="00246661" w:rsidP="00D43822">
      <w:pPr>
        <w:pStyle w:val="af6"/>
        <w:numPr>
          <w:ilvl w:val="0"/>
          <w:numId w:val="92"/>
        </w:numPr>
        <w:jc w:val="both"/>
      </w:pPr>
      <w:r>
        <w:t>согласный, сонорный, переднеязычный зубной, смычно-проходной боковой, твердый;</w:t>
      </w:r>
    </w:p>
    <w:p w:rsidR="00246661" w:rsidRDefault="00246661" w:rsidP="00D43822">
      <w:pPr>
        <w:pStyle w:val="af6"/>
        <w:numPr>
          <w:ilvl w:val="0"/>
          <w:numId w:val="92"/>
        </w:numPr>
        <w:jc w:val="both"/>
      </w:pPr>
      <w:r>
        <w:t>гласный, среднего ряда, среднего подъема, нелабиализованный, безударный;</w:t>
      </w:r>
    </w:p>
    <w:p w:rsidR="00246661" w:rsidRDefault="00246661" w:rsidP="00D43822">
      <w:pPr>
        <w:pStyle w:val="af6"/>
        <w:numPr>
          <w:ilvl w:val="0"/>
          <w:numId w:val="92"/>
        </w:numPr>
        <w:jc w:val="both"/>
      </w:pPr>
      <w:r>
        <w:t>согласный, шумный глухой, заднеязычный, смычный, твердый;</w:t>
      </w:r>
    </w:p>
    <w:p w:rsidR="00246661" w:rsidRDefault="00246661" w:rsidP="00D43822">
      <w:pPr>
        <w:pStyle w:val="af6"/>
        <w:numPr>
          <w:ilvl w:val="0"/>
          <w:numId w:val="92"/>
        </w:numPr>
        <w:jc w:val="both"/>
      </w:pPr>
      <w:r>
        <w:t>гласный, среднего ряда, среднего подъема, нелабиализованный, безударный.</w:t>
      </w:r>
    </w:p>
    <w:p w:rsidR="00246661" w:rsidRDefault="00246661" w:rsidP="00246661">
      <w:pPr>
        <w:pStyle w:val="af6"/>
        <w:ind w:left="1080"/>
        <w:jc w:val="both"/>
        <w:rPr>
          <w:lang w:val="be-BY"/>
        </w:rPr>
      </w:pPr>
      <w:r>
        <w:rPr>
          <w:rFonts w:ascii="Courier New" w:hAnsi="Courier New"/>
        </w:rPr>
        <w:t xml:space="preserve">[ </w:t>
      </w:r>
      <w:r>
        <w:rPr>
          <w:rFonts w:ascii="Courier New" w:hAnsi="Courier New"/>
          <w:lang w:val="en-US"/>
        </w:rPr>
        <w:t>j</w:t>
      </w:r>
      <w:r>
        <w:rPr>
          <w:rFonts w:ascii="Courier New" w:hAnsi="Courier New"/>
        </w:rPr>
        <w:t xml:space="preserve"> </w:t>
      </w:r>
      <w:r>
        <w:rPr>
          <w:rFonts w:ascii="Courier New" w:hAnsi="Courier New"/>
          <w:lang w:val="be-BY"/>
        </w:rPr>
        <w:t>а б л ъ к ъ</w:t>
      </w:r>
      <w:r>
        <w:rPr>
          <w:lang w:val="be-BY"/>
        </w:rPr>
        <w:t xml:space="preserve"> </w:t>
      </w:r>
      <w:r>
        <w:rPr>
          <w:rFonts w:ascii="Courier New" w:hAnsi="Courier New"/>
          <w:lang w:val="be-BY"/>
        </w:rPr>
        <w:t xml:space="preserve">] </w:t>
      </w:r>
      <w:r>
        <w:rPr>
          <w:lang w:val="be-BY"/>
        </w:rPr>
        <w:t>яблоко.</w:t>
      </w:r>
    </w:p>
    <w:p w:rsidR="00246661" w:rsidRDefault="00246661" w:rsidP="00246661">
      <w:pPr>
        <w:pStyle w:val="af6"/>
        <w:ind w:firstLine="180"/>
        <w:jc w:val="both"/>
      </w:pPr>
      <w:r>
        <w:rPr>
          <w:rFonts w:ascii="Courier New" w:hAnsi="Courier New"/>
        </w:rPr>
        <w:t xml:space="preserve"> </w:t>
      </w:r>
    </w:p>
    <w:p w:rsidR="00246661" w:rsidRDefault="00246661" w:rsidP="00246661">
      <w:pPr>
        <w:pStyle w:val="af6"/>
        <w:jc w:val="both"/>
      </w:pPr>
      <w:r>
        <w:rPr>
          <w:u w:val="single"/>
        </w:rPr>
        <w:t>4.</w:t>
      </w:r>
      <w:r>
        <w:t xml:space="preserve"> Рука – мука. Дифференциальными признаками фонем </w:t>
      </w:r>
      <w:r>
        <w:rPr>
          <w:rFonts w:ascii="Lucida Console" w:hAnsi="Lucida Console"/>
        </w:rPr>
        <w:t>‹</w:t>
      </w:r>
      <w:r>
        <w:t>р</w:t>
      </w:r>
      <w:r>
        <w:rPr>
          <w:rFonts w:ascii="Lucida Console" w:hAnsi="Lucida Console"/>
        </w:rPr>
        <w:t>›</w:t>
      </w:r>
      <w:r>
        <w:t xml:space="preserve"> и </w:t>
      </w:r>
      <w:r>
        <w:rPr>
          <w:rFonts w:ascii="Lucida Console" w:hAnsi="Lucida Console"/>
        </w:rPr>
        <w:t>‹</w:t>
      </w:r>
      <w:r>
        <w:t>м</w:t>
      </w:r>
      <w:r>
        <w:rPr>
          <w:rFonts w:ascii="Lucida Console" w:hAnsi="Lucida Console"/>
        </w:rPr>
        <w:t>›</w:t>
      </w:r>
      <w:r>
        <w:t xml:space="preserve"> являются место и способ образования.</w:t>
      </w:r>
    </w:p>
    <w:p w:rsidR="00246661" w:rsidRDefault="00246661" w:rsidP="00246661">
      <w:pPr>
        <w:pStyle w:val="af6"/>
        <w:jc w:val="both"/>
      </w:pPr>
      <w:r>
        <w:t xml:space="preserve">    Дом – дым. Дифференциальными признаками фонем </w:t>
      </w:r>
      <w:r>
        <w:rPr>
          <w:rFonts w:ascii="Lucida Console" w:hAnsi="Lucida Console"/>
        </w:rPr>
        <w:t>‹</w:t>
      </w:r>
      <w:r>
        <w:t>о</w:t>
      </w:r>
      <w:r>
        <w:rPr>
          <w:rFonts w:ascii="Lucida Console" w:hAnsi="Lucida Console"/>
        </w:rPr>
        <w:t>›</w:t>
      </w:r>
      <w:r>
        <w:t xml:space="preserve"> и </w:t>
      </w:r>
      <w:r>
        <w:rPr>
          <w:rFonts w:ascii="Lucida Console" w:hAnsi="Lucida Console"/>
        </w:rPr>
        <w:t>‹</w:t>
      </w:r>
      <w:r>
        <w:t>ы</w:t>
      </w:r>
      <w:r>
        <w:rPr>
          <w:rFonts w:ascii="Lucida Console" w:hAnsi="Lucida Console"/>
        </w:rPr>
        <w:t>›</w:t>
      </w:r>
      <w:r>
        <w:t xml:space="preserve"> являются ряд, подъем и лабиализованность.</w:t>
      </w:r>
    </w:p>
    <w:p w:rsidR="00246661" w:rsidRDefault="00246661" w:rsidP="00246661">
      <w:pPr>
        <w:pStyle w:val="af6"/>
        <w:jc w:val="both"/>
      </w:pPr>
    </w:p>
    <w:tbl>
      <w:tblPr>
        <w:tblW w:w="0" w:type="auto"/>
        <w:tblLayout w:type="fixed"/>
        <w:tblLook w:val="0000" w:firstRow="0" w:lastRow="0" w:firstColumn="0" w:lastColumn="0" w:noHBand="0" w:noVBand="0"/>
      </w:tblPr>
      <w:tblGrid>
        <w:gridCol w:w="1368"/>
        <w:gridCol w:w="315"/>
        <w:gridCol w:w="315"/>
        <w:gridCol w:w="315"/>
        <w:gridCol w:w="315"/>
        <w:gridCol w:w="315"/>
        <w:gridCol w:w="315"/>
        <w:gridCol w:w="315"/>
        <w:gridCol w:w="315"/>
        <w:gridCol w:w="1620"/>
        <w:gridCol w:w="270"/>
        <w:gridCol w:w="270"/>
        <w:gridCol w:w="720"/>
        <w:gridCol w:w="300"/>
        <w:gridCol w:w="300"/>
        <w:gridCol w:w="300"/>
        <w:gridCol w:w="300"/>
        <w:gridCol w:w="300"/>
        <w:gridCol w:w="300"/>
        <w:gridCol w:w="720"/>
        <w:gridCol w:w="236"/>
      </w:tblGrid>
      <w:tr w:rsidR="00246661" w:rsidTr="006F13CB">
        <w:tc>
          <w:tcPr>
            <w:tcW w:w="1368" w:type="dxa"/>
          </w:tcPr>
          <w:p w:rsidR="00246661" w:rsidRDefault="00246661" w:rsidP="006F13CB">
            <w:pPr>
              <w:pStyle w:val="af6"/>
              <w:jc w:val="both"/>
              <w:rPr>
                <w:u w:val="single"/>
              </w:rPr>
            </w:pPr>
            <w:r>
              <w:rPr>
                <w:u w:val="single"/>
              </w:rPr>
              <w:t>5.</w:t>
            </w:r>
          </w:p>
        </w:tc>
        <w:tc>
          <w:tcPr>
            <w:tcW w:w="315" w:type="dxa"/>
          </w:tcPr>
          <w:p w:rsidR="00246661" w:rsidRDefault="00246661" w:rsidP="006F13CB">
            <w:pPr>
              <w:pStyle w:val="af6"/>
              <w:jc w:val="both"/>
              <w:rPr>
                <w:b/>
                <w:sz w:val="24"/>
              </w:rPr>
            </w:pPr>
            <w:r>
              <w:rPr>
                <w:b/>
                <w:sz w:val="24"/>
              </w:rPr>
              <w:t>с</w:t>
            </w:r>
          </w:p>
        </w:tc>
        <w:tc>
          <w:tcPr>
            <w:tcW w:w="315" w:type="dxa"/>
          </w:tcPr>
          <w:p w:rsidR="00246661" w:rsidRDefault="00246661" w:rsidP="006F13CB">
            <w:pPr>
              <w:pStyle w:val="af6"/>
              <w:jc w:val="both"/>
              <w:rPr>
                <w:b/>
                <w:sz w:val="24"/>
              </w:rPr>
            </w:pPr>
            <w:r>
              <w:rPr>
                <w:b/>
                <w:sz w:val="24"/>
              </w:rPr>
              <w:t>к</w:t>
            </w:r>
          </w:p>
        </w:tc>
        <w:tc>
          <w:tcPr>
            <w:tcW w:w="315" w:type="dxa"/>
          </w:tcPr>
          <w:p w:rsidR="00246661" w:rsidRDefault="00246661" w:rsidP="006F13CB">
            <w:pPr>
              <w:pStyle w:val="af6"/>
              <w:jc w:val="both"/>
              <w:rPr>
                <w:b/>
                <w:i/>
                <w:sz w:val="24"/>
              </w:rPr>
            </w:pPr>
            <w:r>
              <w:rPr>
                <w:b/>
                <w:i/>
                <w:sz w:val="24"/>
              </w:rPr>
              <w:t>а</w:t>
            </w:r>
          </w:p>
        </w:tc>
        <w:tc>
          <w:tcPr>
            <w:tcW w:w="315" w:type="dxa"/>
          </w:tcPr>
          <w:p w:rsidR="00246661" w:rsidRDefault="00246661" w:rsidP="006F13CB">
            <w:pPr>
              <w:pStyle w:val="af6"/>
              <w:jc w:val="both"/>
              <w:rPr>
                <w:b/>
                <w:sz w:val="24"/>
              </w:rPr>
            </w:pPr>
            <w:r>
              <w:rPr>
                <w:b/>
                <w:sz w:val="24"/>
              </w:rPr>
              <w:t>т</w:t>
            </w:r>
          </w:p>
        </w:tc>
        <w:tc>
          <w:tcPr>
            <w:tcW w:w="315" w:type="dxa"/>
          </w:tcPr>
          <w:p w:rsidR="00246661" w:rsidRDefault="00246661" w:rsidP="006F13CB">
            <w:pPr>
              <w:pStyle w:val="af6"/>
              <w:jc w:val="both"/>
              <w:rPr>
                <w:b/>
                <w:sz w:val="24"/>
              </w:rPr>
            </w:pPr>
            <w:r>
              <w:rPr>
                <w:b/>
                <w:sz w:val="24"/>
              </w:rPr>
              <w:t>е</w:t>
            </w:r>
          </w:p>
        </w:tc>
        <w:tc>
          <w:tcPr>
            <w:tcW w:w="315" w:type="dxa"/>
          </w:tcPr>
          <w:p w:rsidR="00246661" w:rsidRDefault="00246661" w:rsidP="006F13CB">
            <w:pPr>
              <w:pStyle w:val="af6"/>
              <w:jc w:val="both"/>
              <w:rPr>
                <w:b/>
                <w:sz w:val="24"/>
              </w:rPr>
            </w:pPr>
            <w:r>
              <w:rPr>
                <w:b/>
                <w:sz w:val="24"/>
              </w:rPr>
              <w:t>р</w:t>
            </w:r>
          </w:p>
        </w:tc>
        <w:tc>
          <w:tcPr>
            <w:tcW w:w="315" w:type="dxa"/>
          </w:tcPr>
          <w:p w:rsidR="00246661" w:rsidRDefault="00246661" w:rsidP="006F13CB">
            <w:pPr>
              <w:pStyle w:val="af6"/>
              <w:jc w:val="both"/>
              <w:rPr>
                <w:b/>
                <w:sz w:val="24"/>
              </w:rPr>
            </w:pPr>
            <w:r>
              <w:rPr>
                <w:b/>
                <w:sz w:val="24"/>
              </w:rPr>
              <w:t>т</w:t>
            </w:r>
          </w:p>
        </w:tc>
        <w:tc>
          <w:tcPr>
            <w:tcW w:w="315" w:type="dxa"/>
          </w:tcPr>
          <w:p w:rsidR="00246661" w:rsidRDefault="00246661" w:rsidP="006F13CB">
            <w:pPr>
              <w:pStyle w:val="af6"/>
              <w:jc w:val="both"/>
              <w:rPr>
                <w:b/>
                <w:sz w:val="24"/>
              </w:rPr>
            </w:pPr>
            <w:r>
              <w:rPr>
                <w:b/>
                <w:sz w:val="24"/>
              </w:rPr>
              <w:t>ь</w:t>
            </w:r>
          </w:p>
        </w:tc>
        <w:tc>
          <w:tcPr>
            <w:tcW w:w="1620" w:type="dxa"/>
          </w:tcPr>
          <w:p w:rsidR="00246661" w:rsidRDefault="00246661" w:rsidP="006F13CB">
            <w:pPr>
              <w:pStyle w:val="af6"/>
              <w:rPr>
                <w:sz w:val="24"/>
              </w:rPr>
            </w:pPr>
            <w:r>
              <w:rPr>
                <w:b/>
                <w:sz w:val="24"/>
              </w:rPr>
              <w:t>Объявление</w:t>
            </w:r>
            <w:r>
              <w:rPr>
                <w:sz w:val="24"/>
              </w:rPr>
              <w:t xml:space="preserve"> </w:t>
            </w:r>
          </w:p>
        </w:tc>
        <w:tc>
          <w:tcPr>
            <w:tcW w:w="270" w:type="dxa"/>
          </w:tcPr>
          <w:p w:rsidR="00246661" w:rsidRDefault="00246661" w:rsidP="006F13CB">
            <w:pPr>
              <w:pStyle w:val="af6"/>
              <w:jc w:val="left"/>
              <w:rPr>
                <w:b/>
                <w:sz w:val="24"/>
              </w:rPr>
            </w:pPr>
            <w:r>
              <w:rPr>
                <w:b/>
                <w:sz w:val="24"/>
              </w:rPr>
              <w:t>о</w:t>
            </w:r>
          </w:p>
        </w:tc>
        <w:tc>
          <w:tcPr>
            <w:tcW w:w="270" w:type="dxa"/>
          </w:tcPr>
          <w:p w:rsidR="00246661" w:rsidRDefault="00246661" w:rsidP="006F13CB">
            <w:pPr>
              <w:pStyle w:val="af6"/>
              <w:jc w:val="left"/>
              <w:rPr>
                <w:b/>
                <w:sz w:val="24"/>
              </w:rPr>
            </w:pPr>
            <w:r>
              <w:rPr>
                <w:b/>
                <w:sz w:val="24"/>
              </w:rPr>
              <w:t>б</w:t>
            </w:r>
          </w:p>
        </w:tc>
        <w:tc>
          <w:tcPr>
            <w:tcW w:w="720" w:type="dxa"/>
          </w:tcPr>
          <w:p w:rsidR="00246661" w:rsidRDefault="00246661" w:rsidP="006F13CB">
            <w:pPr>
              <w:pStyle w:val="af6"/>
              <w:jc w:val="both"/>
              <w:rPr>
                <w:b/>
                <w:sz w:val="24"/>
              </w:rPr>
            </w:pPr>
            <w:r>
              <w:rPr>
                <w:rFonts w:ascii="Lucida Console" w:hAnsi="Lucida Console"/>
              </w:rPr>
              <w:t>‹</w:t>
            </w:r>
            <w:r>
              <w:rPr>
                <w:lang w:val="en-US"/>
              </w:rPr>
              <w:t>j</w:t>
            </w:r>
            <w:r>
              <w:rPr>
                <w:rFonts w:ascii="Lucida Console" w:hAnsi="Lucida Console"/>
              </w:rPr>
              <w:t>›</w:t>
            </w:r>
          </w:p>
        </w:tc>
        <w:tc>
          <w:tcPr>
            <w:tcW w:w="300" w:type="dxa"/>
          </w:tcPr>
          <w:p w:rsidR="00246661" w:rsidRDefault="00246661" w:rsidP="006F13CB">
            <w:pPr>
              <w:pStyle w:val="af6"/>
              <w:jc w:val="both"/>
              <w:rPr>
                <w:b/>
                <w:sz w:val="24"/>
              </w:rPr>
            </w:pPr>
            <w:r>
              <w:rPr>
                <w:b/>
                <w:sz w:val="24"/>
              </w:rPr>
              <w:t>я</w:t>
            </w:r>
          </w:p>
        </w:tc>
        <w:tc>
          <w:tcPr>
            <w:tcW w:w="300" w:type="dxa"/>
          </w:tcPr>
          <w:p w:rsidR="00246661" w:rsidRDefault="00246661" w:rsidP="006F13CB">
            <w:pPr>
              <w:pStyle w:val="af6"/>
              <w:jc w:val="both"/>
              <w:rPr>
                <w:b/>
                <w:sz w:val="24"/>
              </w:rPr>
            </w:pPr>
            <w:r>
              <w:rPr>
                <w:b/>
                <w:sz w:val="24"/>
              </w:rPr>
              <w:t>в</w:t>
            </w:r>
          </w:p>
        </w:tc>
        <w:tc>
          <w:tcPr>
            <w:tcW w:w="300" w:type="dxa"/>
          </w:tcPr>
          <w:p w:rsidR="00246661" w:rsidRDefault="00246661" w:rsidP="006F13CB">
            <w:pPr>
              <w:pStyle w:val="af6"/>
              <w:jc w:val="both"/>
              <w:rPr>
                <w:b/>
                <w:sz w:val="24"/>
              </w:rPr>
            </w:pPr>
            <w:r>
              <w:rPr>
                <w:b/>
                <w:sz w:val="24"/>
              </w:rPr>
              <w:t>л</w:t>
            </w:r>
          </w:p>
        </w:tc>
        <w:tc>
          <w:tcPr>
            <w:tcW w:w="300" w:type="dxa"/>
          </w:tcPr>
          <w:p w:rsidR="00246661" w:rsidRDefault="00246661" w:rsidP="006F13CB">
            <w:pPr>
              <w:pStyle w:val="af6"/>
              <w:jc w:val="both"/>
              <w:rPr>
                <w:b/>
                <w:i/>
                <w:sz w:val="24"/>
              </w:rPr>
            </w:pPr>
            <w:r>
              <w:rPr>
                <w:b/>
                <w:i/>
                <w:sz w:val="24"/>
              </w:rPr>
              <w:t>е</w:t>
            </w:r>
          </w:p>
        </w:tc>
        <w:tc>
          <w:tcPr>
            <w:tcW w:w="300" w:type="dxa"/>
          </w:tcPr>
          <w:p w:rsidR="00246661" w:rsidRDefault="00246661" w:rsidP="006F13CB">
            <w:pPr>
              <w:pStyle w:val="af6"/>
              <w:jc w:val="both"/>
              <w:rPr>
                <w:b/>
                <w:sz w:val="24"/>
              </w:rPr>
            </w:pPr>
            <w:r>
              <w:rPr>
                <w:b/>
                <w:sz w:val="24"/>
              </w:rPr>
              <w:t>н</w:t>
            </w:r>
          </w:p>
        </w:tc>
        <w:tc>
          <w:tcPr>
            <w:tcW w:w="300" w:type="dxa"/>
          </w:tcPr>
          <w:p w:rsidR="00246661" w:rsidRDefault="00246661" w:rsidP="006F13CB">
            <w:pPr>
              <w:pStyle w:val="af6"/>
              <w:jc w:val="both"/>
              <w:rPr>
                <w:b/>
                <w:sz w:val="24"/>
              </w:rPr>
            </w:pPr>
            <w:r>
              <w:rPr>
                <w:b/>
                <w:sz w:val="24"/>
              </w:rPr>
              <w:t>и</w:t>
            </w:r>
          </w:p>
        </w:tc>
        <w:tc>
          <w:tcPr>
            <w:tcW w:w="720" w:type="dxa"/>
          </w:tcPr>
          <w:p w:rsidR="00246661" w:rsidRDefault="00246661" w:rsidP="006F13CB">
            <w:pPr>
              <w:pStyle w:val="af6"/>
              <w:jc w:val="both"/>
              <w:rPr>
                <w:b/>
                <w:sz w:val="24"/>
              </w:rPr>
            </w:pPr>
            <w:r>
              <w:rPr>
                <w:rFonts w:ascii="Lucida Console" w:hAnsi="Lucida Console"/>
              </w:rPr>
              <w:t>‹</w:t>
            </w:r>
            <w:r>
              <w:rPr>
                <w:lang w:val="en-US"/>
              </w:rPr>
              <w:t>j</w:t>
            </w:r>
            <w:r>
              <w:rPr>
                <w:rFonts w:ascii="Lucida Console" w:hAnsi="Lucida Console"/>
              </w:rPr>
              <w:t>›</w:t>
            </w:r>
          </w:p>
        </w:tc>
        <w:tc>
          <w:tcPr>
            <w:tcW w:w="236" w:type="dxa"/>
          </w:tcPr>
          <w:p w:rsidR="00246661" w:rsidRDefault="00246661" w:rsidP="006F13CB">
            <w:pPr>
              <w:pStyle w:val="af6"/>
              <w:jc w:val="both"/>
              <w:rPr>
                <w:b/>
                <w:sz w:val="24"/>
              </w:rPr>
            </w:pPr>
            <w:r>
              <w:rPr>
                <w:b/>
                <w:sz w:val="24"/>
              </w:rPr>
              <w:t>е</w:t>
            </w:r>
          </w:p>
        </w:tc>
      </w:tr>
      <w:tr w:rsidR="00246661" w:rsidTr="006F13CB">
        <w:tc>
          <w:tcPr>
            <w:tcW w:w="1368" w:type="dxa"/>
          </w:tcPr>
          <w:p w:rsidR="00246661" w:rsidRDefault="00246661" w:rsidP="006F13CB">
            <w:pPr>
              <w:pStyle w:val="af6"/>
              <w:jc w:val="both"/>
              <w:rPr>
                <w:b/>
                <w:sz w:val="22"/>
              </w:rPr>
            </w:pPr>
            <w:r>
              <w:rPr>
                <w:b/>
                <w:sz w:val="22"/>
              </w:rPr>
              <w:t>Звонкость-</w:t>
            </w:r>
          </w:p>
          <w:p w:rsidR="00246661" w:rsidRDefault="00246661" w:rsidP="006F13CB">
            <w:pPr>
              <w:pStyle w:val="af6"/>
              <w:jc w:val="both"/>
              <w:rPr>
                <w:b/>
                <w:sz w:val="22"/>
              </w:rPr>
            </w:pPr>
            <w:r>
              <w:rPr>
                <w:b/>
                <w:sz w:val="22"/>
              </w:rPr>
              <w:t>Глухость</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p>
        </w:tc>
        <w:tc>
          <w:tcPr>
            <w:tcW w:w="1620" w:type="dxa"/>
          </w:tcPr>
          <w:p w:rsidR="00246661" w:rsidRDefault="00246661" w:rsidP="006F13CB">
            <w:pPr>
              <w:pStyle w:val="af6"/>
              <w:jc w:val="both"/>
              <w:rPr>
                <w:u w:val="single"/>
              </w:rPr>
            </w:pPr>
          </w:p>
        </w:tc>
        <w:tc>
          <w:tcPr>
            <w:tcW w:w="270" w:type="dxa"/>
          </w:tcPr>
          <w:p w:rsidR="00246661" w:rsidRDefault="00246661" w:rsidP="006F13CB">
            <w:pPr>
              <w:pStyle w:val="af6"/>
              <w:rPr>
                <w:b/>
                <w:sz w:val="24"/>
              </w:rPr>
            </w:pPr>
            <w:r>
              <w:rPr>
                <w:b/>
                <w:sz w:val="24"/>
              </w:rPr>
              <w:t>-</w:t>
            </w:r>
          </w:p>
        </w:tc>
        <w:tc>
          <w:tcPr>
            <w:tcW w:w="270" w:type="dxa"/>
          </w:tcPr>
          <w:p w:rsidR="00246661" w:rsidRDefault="00246661" w:rsidP="006F13CB">
            <w:pPr>
              <w:pStyle w:val="af6"/>
              <w:rPr>
                <w:b/>
                <w:sz w:val="24"/>
              </w:rPr>
            </w:pPr>
            <w:r>
              <w:rPr>
                <w:b/>
                <w:sz w:val="24"/>
              </w:rPr>
              <w:t>+</w:t>
            </w:r>
          </w:p>
        </w:tc>
        <w:tc>
          <w:tcPr>
            <w:tcW w:w="720" w:type="dxa"/>
          </w:tcPr>
          <w:p w:rsidR="00246661" w:rsidRDefault="00246661" w:rsidP="006F13CB">
            <w:pPr>
              <w:pStyle w:val="af6"/>
              <w:rPr>
                <w:b/>
                <w:sz w:val="24"/>
              </w:rPr>
            </w:pPr>
          </w:p>
        </w:tc>
        <w:tc>
          <w:tcPr>
            <w:tcW w:w="300" w:type="dxa"/>
          </w:tcPr>
          <w:p w:rsidR="00246661" w:rsidRDefault="00246661" w:rsidP="006F13CB">
            <w:pPr>
              <w:pStyle w:val="af6"/>
              <w:rPr>
                <w:b/>
                <w:sz w:val="24"/>
              </w:rPr>
            </w:pPr>
            <w:r>
              <w:rPr>
                <w:b/>
                <w:sz w:val="24"/>
              </w:rPr>
              <w:t>-</w:t>
            </w:r>
          </w:p>
        </w:tc>
        <w:tc>
          <w:tcPr>
            <w:tcW w:w="300" w:type="dxa"/>
          </w:tcPr>
          <w:p w:rsidR="00246661" w:rsidRDefault="00246661" w:rsidP="006F13CB">
            <w:pPr>
              <w:pStyle w:val="af6"/>
              <w:rPr>
                <w:b/>
                <w:sz w:val="24"/>
              </w:rPr>
            </w:pPr>
            <w:r>
              <w:rPr>
                <w:b/>
                <w:sz w:val="24"/>
              </w:rPr>
              <w:t>+</w:t>
            </w:r>
          </w:p>
        </w:tc>
        <w:tc>
          <w:tcPr>
            <w:tcW w:w="300" w:type="dxa"/>
          </w:tcPr>
          <w:p w:rsidR="00246661" w:rsidRDefault="00246661" w:rsidP="006F13CB">
            <w:pPr>
              <w:pStyle w:val="af6"/>
              <w:rPr>
                <w:b/>
                <w:sz w:val="24"/>
              </w:rPr>
            </w:pPr>
          </w:p>
        </w:tc>
        <w:tc>
          <w:tcPr>
            <w:tcW w:w="300" w:type="dxa"/>
          </w:tcPr>
          <w:p w:rsidR="00246661" w:rsidRDefault="00246661" w:rsidP="006F13CB">
            <w:pPr>
              <w:pStyle w:val="af6"/>
              <w:rPr>
                <w:b/>
                <w:sz w:val="24"/>
              </w:rPr>
            </w:pPr>
            <w:r>
              <w:rPr>
                <w:b/>
                <w:sz w:val="24"/>
              </w:rPr>
              <w:t>+</w:t>
            </w:r>
          </w:p>
        </w:tc>
        <w:tc>
          <w:tcPr>
            <w:tcW w:w="300" w:type="dxa"/>
          </w:tcPr>
          <w:p w:rsidR="00246661" w:rsidRDefault="00246661" w:rsidP="006F13CB">
            <w:pPr>
              <w:pStyle w:val="af6"/>
              <w:rPr>
                <w:b/>
                <w:sz w:val="24"/>
              </w:rPr>
            </w:pPr>
          </w:p>
        </w:tc>
        <w:tc>
          <w:tcPr>
            <w:tcW w:w="300" w:type="dxa"/>
          </w:tcPr>
          <w:p w:rsidR="00246661" w:rsidRDefault="00246661" w:rsidP="006F13CB">
            <w:pPr>
              <w:pStyle w:val="af6"/>
              <w:rPr>
                <w:b/>
                <w:sz w:val="24"/>
              </w:rPr>
            </w:pPr>
            <w:r>
              <w:rPr>
                <w:b/>
                <w:sz w:val="24"/>
              </w:rPr>
              <w:t>-</w:t>
            </w:r>
          </w:p>
        </w:tc>
        <w:tc>
          <w:tcPr>
            <w:tcW w:w="720" w:type="dxa"/>
          </w:tcPr>
          <w:p w:rsidR="00246661" w:rsidRDefault="00246661" w:rsidP="006F13CB">
            <w:pPr>
              <w:pStyle w:val="af6"/>
              <w:rPr>
                <w:b/>
                <w:sz w:val="24"/>
              </w:rPr>
            </w:pPr>
          </w:p>
        </w:tc>
        <w:tc>
          <w:tcPr>
            <w:tcW w:w="236" w:type="dxa"/>
          </w:tcPr>
          <w:p w:rsidR="00246661" w:rsidRDefault="00246661" w:rsidP="006F13CB">
            <w:pPr>
              <w:pStyle w:val="af6"/>
              <w:rPr>
                <w:b/>
                <w:sz w:val="24"/>
              </w:rPr>
            </w:pPr>
            <w:r>
              <w:rPr>
                <w:b/>
                <w:sz w:val="24"/>
              </w:rPr>
              <w:t>-</w:t>
            </w:r>
          </w:p>
        </w:tc>
      </w:tr>
      <w:tr w:rsidR="00246661" w:rsidTr="006F13CB">
        <w:tc>
          <w:tcPr>
            <w:tcW w:w="1368" w:type="dxa"/>
          </w:tcPr>
          <w:p w:rsidR="00246661" w:rsidRDefault="00246661" w:rsidP="006F13CB">
            <w:pPr>
              <w:pStyle w:val="af6"/>
              <w:jc w:val="both"/>
              <w:rPr>
                <w:sz w:val="22"/>
                <w:u w:val="single"/>
              </w:rPr>
            </w:pPr>
            <w:r>
              <w:rPr>
                <w:b/>
                <w:sz w:val="22"/>
              </w:rPr>
              <w:t xml:space="preserve">Твердость-мягкость  </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r>
              <w:rPr>
                <w:b/>
                <w:sz w:val="24"/>
              </w:rPr>
              <w:t>+</w:t>
            </w:r>
          </w:p>
        </w:tc>
        <w:tc>
          <w:tcPr>
            <w:tcW w:w="315" w:type="dxa"/>
          </w:tcPr>
          <w:p w:rsidR="00246661" w:rsidRDefault="00246661" w:rsidP="006F13CB">
            <w:pPr>
              <w:pStyle w:val="af6"/>
              <w:rPr>
                <w:b/>
                <w:sz w:val="24"/>
              </w:rPr>
            </w:pPr>
          </w:p>
        </w:tc>
        <w:tc>
          <w:tcPr>
            <w:tcW w:w="1620" w:type="dxa"/>
          </w:tcPr>
          <w:p w:rsidR="00246661" w:rsidRDefault="00246661" w:rsidP="006F13CB">
            <w:pPr>
              <w:pStyle w:val="af6"/>
              <w:jc w:val="both"/>
              <w:rPr>
                <w:u w:val="single"/>
              </w:rPr>
            </w:pPr>
          </w:p>
        </w:tc>
        <w:tc>
          <w:tcPr>
            <w:tcW w:w="270" w:type="dxa"/>
          </w:tcPr>
          <w:p w:rsidR="00246661" w:rsidRDefault="00246661" w:rsidP="006F13CB">
            <w:pPr>
              <w:pStyle w:val="af6"/>
              <w:rPr>
                <w:b/>
                <w:sz w:val="24"/>
              </w:rPr>
            </w:pPr>
          </w:p>
        </w:tc>
        <w:tc>
          <w:tcPr>
            <w:tcW w:w="270" w:type="dxa"/>
          </w:tcPr>
          <w:p w:rsidR="00246661" w:rsidRDefault="00246661" w:rsidP="006F13CB">
            <w:pPr>
              <w:pStyle w:val="af6"/>
              <w:rPr>
                <w:b/>
                <w:sz w:val="24"/>
              </w:rPr>
            </w:pPr>
            <w:r>
              <w:rPr>
                <w:b/>
                <w:sz w:val="24"/>
              </w:rPr>
              <w:t>-</w:t>
            </w:r>
          </w:p>
        </w:tc>
        <w:tc>
          <w:tcPr>
            <w:tcW w:w="720" w:type="dxa"/>
          </w:tcPr>
          <w:p w:rsidR="00246661" w:rsidRDefault="00246661" w:rsidP="006F13CB">
            <w:pPr>
              <w:pStyle w:val="af6"/>
              <w:rPr>
                <w:b/>
                <w:sz w:val="24"/>
              </w:rPr>
            </w:pPr>
          </w:p>
        </w:tc>
        <w:tc>
          <w:tcPr>
            <w:tcW w:w="300" w:type="dxa"/>
          </w:tcPr>
          <w:p w:rsidR="00246661" w:rsidRDefault="00246661" w:rsidP="006F13CB">
            <w:pPr>
              <w:pStyle w:val="af6"/>
              <w:rPr>
                <w:b/>
                <w:sz w:val="24"/>
              </w:rPr>
            </w:pPr>
          </w:p>
        </w:tc>
        <w:tc>
          <w:tcPr>
            <w:tcW w:w="300" w:type="dxa"/>
          </w:tcPr>
          <w:p w:rsidR="00246661" w:rsidRDefault="00246661" w:rsidP="006F13CB">
            <w:pPr>
              <w:pStyle w:val="af6"/>
              <w:rPr>
                <w:b/>
                <w:sz w:val="24"/>
              </w:rPr>
            </w:pPr>
            <w:r>
              <w:rPr>
                <w:b/>
                <w:sz w:val="24"/>
              </w:rPr>
              <w:t>-</w:t>
            </w:r>
          </w:p>
        </w:tc>
        <w:tc>
          <w:tcPr>
            <w:tcW w:w="300" w:type="dxa"/>
          </w:tcPr>
          <w:p w:rsidR="00246661" w:rsidRDefault="00246661" w:rsidP="006F13CB">
            <w:pPr>
              <w:pStyle w:val="af6"/>
              <w:rPr>
                <w:b/>
                <w:sz w:val="24"/>
              </w:rPr>
            </w:pPr>
            <w:r>
              <w:rPr>
                <w:b/>
                <w:sz w:val="24"/>
              </w:rPr>
              <w:t>+</w:t>
            </w:r>
          </w:p>
        </w:tc>
        <w:tc>
          <w:tcPr>
            <w:tcW w:w="300" w:type="dxa"/>
          </w:tcPr>
          <w:p w:rsidR="00246661" w:rsidRDefault="00246661" w:rsidP="006F13CB">
            <w:pPr>
              <w:pStyle w:val="af6"/>
              <w:rPr>
                <w:b/>
                <w:sz w:val="24"/>
              </w:rPr>
            </w:pPr>
          </w:p>
        </w:tc>
        <w:tc>
          <w:tcPr>
            <w:tcW w:w="300" w:type="dxa"/>
          </w:tcPr>
          <w:p w:rsidR="00246661" w:rsidRDefault="00246661" w:rsidP="006F13CB">
            <w:pPr>
              <w:pStyle w:val="af6"/>
              <w:rPr>
                <w:b/>
                <w:sz w:val="24"/>
              </w:rPr>
            </w:pPr>
            <w:r>
              <w:rPr>
                <w:b/>
                <w:sz w:val="24"/>
              </w:rPr>
              <w:t>+</w:t>
            </w:r>
          </w:p>
        </w:tc>
        <w:tc>
          <w:tcPr>
            <w:tcW w:w="300" w:type="dxa"/>
          </w:tcPr>
          <w:p w:rsidR="00246661" w:rsidRDefault="00246661" w:rsidP="006F13CB">
            <w:pPr>
              <w:pStyle w:val="af6"/>
              <w:rPr>
                <w:b/>
                <w:sz w:val="24"/>
              </w:rPr>
            </w:pPr>
          </w:p>
        </w:tc>
        <w:tc>
          <w:tcPr>
            <w:tcW w:w="720" w:type="dxa"/>
          </w:tcPr>
          <w:p w:rsidR="00246661" w:rsidRDefault="00246661" w:rsidP="006F13CB">
            <w:pPr>
              <w:pStyle w:val="af6"/>
              <w:rPr>
                <w:b/>
                <w:sz w:val="24"/>
              </w:rPr>
            </w:pPr>
          </w:p>
        </w:tc>
        <w:tc>
          <w:tcPr>
            <w:tcW w:w="236" w:type="dxa"/>
          </w:tcPr>
          <w:p w:rsidR="00246661" w:rsidRDefault="00246661" w:rsidP="006F13CB">
            <w:pPr>
              <w:pStyle w:val="af6"/>
              <w:rPr>
                <w:b/>
                <w:sz w:val="24"/>
              </w:rPr>
            </w:pPr>
          </w:p>
        </w:tc>
      </w:tr>
    </w:tbl>
    <w:p w:rsidR="00246661" w:rsidRDefault="00246661" w:rsidP="00246661">
      <w:pPr>
        <w:pStyle w:val="af6"/>
        <w:jc w:val="both"/>
      </w:pPr>
    </w:p>
    <w:p w:rsidR="00246661" w:rsidRDefault="00246661" w:rsidP="00246661">
      <w:pPr>
        <w:pStyle w:val="af6"/>
        <w:jc w:val="both"/>
      </w:pPr>
      <w:r>
        <w:rPr>
          <w:u w:val="single"/>
        </w:rPr>
        <w:t>6.</w:t>
      </w:r>
      <w:r>
        <w:t xml:space="preserve"> Дело – дела  – деловой </w:t>
      </w:r>
    </w:p>
    <w:p w:rsidR="00246661" w:rsidRDefault="00246661" w:rsidP="00246661">
      <w:pPr>
        <w:pStyle w:val="af6"/>
        <w:jc w:val="both"/>
        <w:rPr>
          <w:rFonts w:ascii="Courier New" w:hAnsi="Courier New"/>
        </w:rPr>
      </w:pPr>
      <w:r>
        <w:tab/>
      </w:r>
      <w:r>
        <w:rPr>
          <w:rFonts w:ascii="Courier New" w:hAnsi="Courier New"/>
        </w:rPr>
        <w:t>‹э›: [э] — [и</w:t>
      </w:r>
      <w:r>
        <w:rPr>
          <w:rFonts w:ascii="Courier New" w:hAnsi="Courier New"/>
          <w:vertAlign w:val="superscript"/>
        </w:rPr>
        <w:t>э</w:t>
      </w:r>
      <w:r>
        <w:rPr>
          <w:rFonts w:ascii="Courier New" w:hAnsi="Courier New"/>
        </w:rPr>
        <w:t>] — [ь]</w:t>
      </w:r>
    </w:p>
    <w:p w:rsidR="00246661" w:rsidRDefault="00246661" w:rsidP="00246661">
      <w:pPr>
        <w:pStyle w:val="af6"/>
        <w:jc w:val="both"/>
        <w:rPr>
          <w:rFonts w:ascii="Courier New" w:hAnsi="Courier New"/>
        </w:rPr>
      </w:pPr>
    </w:p>
    <w:p w:rsidR="00246661" w:rsidRDefault="00246661" w:rsidP="00246661">
      <w:pPr>
        <w:pStyle w:val="af6"/>
        <w:jc w:val="both"/>
      </w:pPr>
      <w:r>
        <w:rPr>
          <w:u w:val="single"/>
        </w:rPr>
        <w:t>7.</w:t>
      </w:r>
      <w:r>
        <w:t xml:space="preserve"> И вс</w:t>
      </w:r>
      <w:r w:rsidRPr="005E76E4">
        <w:t xml:space="preserve">ё </w:t>
      </w:r>
      <w:r>
        <w:t>мне кажется: живые эти речи</w:t>
      </w:r>
    </w:p>
    <w:p w:rsidR="00246661" w:rsidRDefault="00246661" w:rsidP="00246661">
      <w:pPr>
        <w:pStyle w:val="af6"/>
        <w:ind w:firstLine="360"/>
        <w:jc w:val="both"/>
      </w:pPr>
      <w:r>
        <w:t>В года минувшие слыхал когда-то я;</w:t>
      </w:r>
    </w:p>
    <w:p w:rsidR="00246661" w:rsidRDefault="00246661" w:rsidP="00246661">
      <w:pPr>
        <w:pStyle w:val="af6"/>
        <w:ind w:firstLine="360"/>
        <w:jc w:val="both"/>
      </w:pPr>
      <w:r>
        <w:t>И кто-то шепчет мне, что после этой встречи</w:t>
      </w:r>
    </w:p>
    <w:p w:rsidR="00246661" w:rsidRDefault="00246661" w:rsidP="00246661">
      <w:pPr>
        <w:pStyle w:val="af6"/>
        <w:ind w:firstLine="360"/>
        <w:jc w:val="both"/>
      </w:pPr>
      <w:r>
        <w:lastRenderedPageBreak/>
        <w:t>Мы вновь увидимся, как старые друзья.</w:t>
      </w:r>
    </w:p>
    <w:p w:rsidR="00246661" w:rsidRDefault="00246661" w:rsidP="00246661">
      <w:pPr>
        <w:pStyle w:val="af6"/>
        <w:ind w:firstLine="360"/>
        <w:jc w:val="both"/>
      </w:pPr>
      <w:r>
        <w:tab/>
      </w:r>
      <w:r>
        <w:tab/>
      </w:r>
      <w:r>
        <w:tab/>
      </w:r>
      <w:r>
        <w:tab/>
      </w:r>
      <w:r>
        <w:tab/>
        <w:t>(М.Лермонтов)</w:t>
      </w:r>
    </w:p>
    <w:p w:rsidR="00246661" w:rsidRDefault="00246661" w:rsidP="00246661">
      <w:pPr>
        <w:pStyle w:val="af6"/>
        <w:ind w:firstLine="360"/>
        <w:jc w:val="both"/>
      </w:pPr>
    </w:p>
    <w:p w:rsidR="00246661" w:rsidRDefault="00246661" w:rsidP="00246661">
      <w:pPr>
        <w:pStyle w:val="af6"/>
        <w:ind w:firstLine="360"/>
        <w:jc w:val="both"/>
      </w:pPr>
      <w:r>
        <w:rPr>
          <w:rFonts w:ascii="Courier New" w:hAnsi="Courier New"/>
        </w:rPr>
        <w:t>[</w:t>
      </w:r>
      <w:r>
        <w:t xml:space="preserve"> и  фс’о / мн’э  кажъцъ// жывы </w:t>
      </w:r>
      <w:r>
        <w:rPr>
          <w:lang w:val="en-US"/>
        </w:rPr>
        <w:t>j</w:t>
      </w:r>
      <w:r>
        <w:t xml:space="preserve"> ь  э т’и   рэч</w:t>
      </w:r>
      <w:r w:rsidRPr="005E76E4">
        <w:t>’</w:t>
      </w:r>
      <w:r>
        <w:t>и /</w:t>
      </w:r>
    </w:p>
    <w:p w:rsidR="00246661" w:rsidRDefault="00246661" w:rsidP="00246661">
      <w:pPr>
        <w:pStyle w:val="af6"/>
        <w:ind w:firstLine="360"/>
        <w:jc w:val="both"/>
      </w:pPr>
      <w:r>
        <w:t>в   г/\да  м’инуфшы</w:t>
      </w:r>
      <w:r>
        <w:rPr>
          <w:lang w:val="en-US"/>
        </w:rPr>
        <w:t>j</w:t>
      </w:r>
      <w:r>
        <w:t xml:space="preserve">ь   / слыхал  к/\гда-тъ  </w:t>
      </w:r>
      <w:r>
        <w:rPr>
          <w:lang w:val="en-US"/>
        </w:rPr>
        <w:t>j</w:t>
      </w:r>
      <w:r>
        <w:t xml:space="preserve"> а  //</w:t>
      </w:r>
    </w:p>
    <w:p w:rsidR="00246661" w:rsidRDefault="00246661" w:rsidP="00246661">
      <w:pPr>
        <w:pStyle w:val="af6"/>
        <w:ind w:firstLine="360"/>
        <w:jc w:val="both"/>
      </w:pPr>
      <w:r>
        <w:t>и кто-тъ  шэпч’ьт мн’э / што   по с’л’ь  этъи  фстр эч’и /</w:t>
      </w:r>
    </w:p>
    <w:p w:rsidR="00246661" w:rsidRDefault="00246661" w:rsidP="00246661">
      <w:pPr>
        <w:pStyle w:val="af6"/>
        <w:ind w:firstLine="360"/>
        <w:jc w:val="both"/>
        <w:rPr>
          <w:rFonts w:ascii="Courier New" w:hAnsi="Courier New"/>
        </w:rPr>
      </w:pPr>
      <w:r>
        <w:t xml:space="preserve">мы  вноф’  ув’ид’имс’ь / к/\к  стары </w:t>
      </w:r>
      <w:r>
        <w:rPr>
          <w:lang w:val="en-US"/>
        </w:rPr>
        <w:t>j</w:t>
      </w:r>
      <w:r>
        <w:t xml:space="preserve">ь   дру з’ </w:t>
      </w:r>
      <w:r>
        <w:rPr>
          <w:lang w:val="en-US"/>
        </w:rPr>
        <w:t>j</w:t>
      </w:r>
      <w:r>
        <w:t xml:space="preserve">а //  </w:t>
      </w:r>
      <w:r>
        <w:rPr>
          <w:rFonts w:ascii="Courier New" w:hAnsi="Courier New"/>
        </w:rPr>
        <w:t>]</w:t>
      </w:r>
    </w:p>
    <w:p w:rsidR="00246661" w:rsidRDefault="00246661" w:rsidP="00246661">
      <w:pPr>
        <w:pStyle w:val="af6"/>
        <w:ind w:firstLine="360"/>
        <w:jc w:val="both"/>
        <w:rPr>
          <w:rFonts w:ascii="Courier New" w:hAnsi="Courier New"/>
        </w:rPr>
      </w:pPr>
    </w:p>
    <w:p w:rsidR="00246661" w:rsidRDefault="00246661" w:rsidP="00246661">
      <w:pPr>
        <w:pStyle w:val="af6"/>
        <w:ind w:firstLine="360"/>
        <w:jc w:val="both"/>
      </w:pPr>
      <w:r>
        <w:rPr>
          <w:rFonts w:ascii="Lucida Console" w:hAnsi="Lucida Console"/>
        </w:rPr>
        <w:t>‹</w:t>
      </w:r>
      <w:r>
        <w:rPr>
          <w:rFonts w:ascii="Courier New" w:hAnsi="Courier New"/>
        </w:rPr>
        <w:t xml:space="preserve"> </w:t>
      </w:r>
      <w:r>
        <w:t xml:space="preserve">и вс’о / мн’э  кажо </w:t>
      </w:r>
      <w:r>
        <w:rPr>
          <w:vertAlign w:val="superscript"/>
        </w:rPr>
        <w:t xml:space="preserve">т </w:t>
      </w:r>
      <w:r>
        <w:rPr>
          <w:vertAlign w:val="subscript"/>
        </w:rPr>
        <w:t xml:space="preserve">д </w:t>
      </w:r>
      <w:r>
        <w:t>с’а // жывы</w:t>
      </w:r>
      <w:r>
        <w:rPr>
          <w:lang w:val="en-US"/>
        </w:rPr>
        <w:t>j</w:t>
      </w:r>
      <w:r>
        <w:t>и   эт’и    р’эч’и /</w:t>
      </w:r>
    </w:p>
    <w:p w:rsidR="00246661" w:rsidRDefault="00246661" w:rsidP="00246661">
      <w:pPr>
        <w:pStyle w:val="af6"/>
        <w:ind w:firstLine="360"/>
        <w:jc w:val="both"/>
      </w:pPr>
      <w:r>
        <w:t>в  года  м’инувшы</w:t>
      </w:r>
      <w:r>
        <w:rPr>
          <w:lang w:val="en-US"/>
        </w:rPr>
        <w:t>j</w:t>
      </w:r>
      <w:r>
        <w:t xml:space="preserve">и  / слыхал   к </w:t>
      </w:r>
      <w:r>
        <w:rPr>
          <w:vertAlign w:val="superscript"/>
        </w:rPr>
        <w:t xml:space="preserve">о </w:t>
      </w:r>
      <w:r>
        <w:rPr>
          <w:vertAlign w:val="subscript"/>
        </w:rPr>
        <w:t xml:space="preserve">а </w:t>
      </w:r>
      <w:r>
        <w:t xml:space="preserve">гда-то  </w:t>
      </w:r>
      <w:r>
        <w:rPr>
          <w:lang w:val="en-US"/>
        </w:rPr>
        <w:t>j</w:t>
      </w:r>
      <w:r>
        <w:t>а //</w:t>
      </w:r>
    </w:p>
    <w:p w:rsidR="00246661" w:rsidRDefault="00246661" w:rsidP="00246661">
      <w:pPr>
        <w:pStyle w:val="af6"/>
        <w:ind w:firstLine="360"/>
        <w:jc w:val="both"/>
      </w:pPr>
      <w:r>
        <w:t xml:space="preserve">и  кто-то  шэпч’о </w:t>
      </w:r>
      <w:r>
        <w:rPr>
          <w:vertAlign w:val="superscript"/>
        </w:rPr>
        <w:t xml:space="preserve">т </w:t>
      </w:r>
      <w:r>
        <w:rPr>
          <w:vertAlign w:val="subscript"/>
        </w:rPr>
        <w:t xml:space="preserve">д     </w:t>
      </w:r>
      <w:r>
        <w:t xml:space="preserve">мн’э /  ч’то  посл’ </w:t>
      </w:r>
      <w:r>
        <w:rPr>
          <w:vertAlign w:val="superscript"/>
        </w:rPr>
        <w:t xml:space="preserve">э </w:t>
      </w:r>
      <w:r>
        <w:rPr>
          <w:vertAlign w:val="subscript"/>
        </w:rPr>
        <w:t>о</w:t>
      </w:r>
      <w:r>
        <w:rPr>
          <w:vertAlign w:val="superscript"/>
        </w:rPr>
        <w:t xml:space="preserve"> </w:t>
      </w:r>
      <w:r>
        <w:t xml:space="preserve">     это</w:t>
      </w:r>
      <w:r>
        <w:rPr>
          <w:lang w:val="en-US"/>
        </w:rPr>
        <w:t>j</w:t>
      </w:r>
      <w:r>
        <w:t xml:space="preserve">    </w:t>
      </w:r>
      <w:r>
        <w:rPr>
          <w:vertAlign w:val="superscript"/>
        </w:rPr>
        <w:t xml:space="preserve">в </w:t>
      </w:r>
      <w:r>
        <w:rPr>
          <w:vertAlign w:val="subscript"/>
        </w:rPr>
        <w:t xml:space="preserve">ф </w:t>
      </w:r>
      <w:r>
        <w:rPr>
          <w:vertAlign w:val="superscript"/>
        </w:rPr>
        <w:t xml:space="preserve">с </w:t>
      </w:r>
      <w:r>
        <w:rPr>
          <w:vertAlign w:val="subscript"/>
        </w:rPr>
        <w:t xml:space="preserve">з </w:t>
      </w:r>
      <w:r>
        <w:t>тр’эч’и /</w:t>
      </w:r>
    </w:p>
    <w:p w:rsidR="00246661" w:rsidRDefault="00246661" w:rsidP="00246661">
      <w:pPr>
        <w:pStyle w:val="af6"/>
        <w:ind w:firstLine="360"/>
        <w:jc w:val="both"/>
      </w:pPr>
      <w:r>
        <w:t xml:space="preserve">мы  внов’   ув’ид’имс’а / как    </w:t>
      </w:r>
      <w:r>
        <w:rPr>
          <w:vertAlign w:val="superscript"/>
        </w:rPr>
        <w:t xml:space="preserve">с </w:t>
      </w:r>
      <w:r>
        <w:rPr>
          <w:vertAlign w:val="subscript"/>
        </w:rPr>
        <w:t xml:space="preserve">з </w:t>
      </w:r>
      <w:r>
        <w:t>тары</w:t>
      </w:r>
      <w:r>
        <w:rPr>
          <w:lang w:val="en-US"/>
        </w:rPr>
        <w:t>j</w:t>
      </w:r>
      <w:r>
        <w:t>и  друз’</w:t>
      </w:r>
      <w:r>
        <w:rPr>
          <w:lang w:val="en-US"/>
        </w:rPr>
        <w:t>j</w:t>
      </w:r>
      <w:r>
        <w:t xml:space="preserve">а // </w:t>
      </w:r>
      <w:r>
        <w:rPr>
          <w:rFonts w:ascii="Lucida Console" w:hAnsi="Lucida Console"/>
        </w:rPr>
        <w:t>›</w:t>
      </w:r>
    </w:p>
    <w:p w:rsidR="00246661" w:rsidRDefault="00246661" w:rsidP="00246661">
      <w:pPr>
        <w:pStyle w:val="af6"/>
        <w:jc w:val="both"/>
        <w:rPr>
          <w:rFonts w:ascii="Courier New" w:hAnsi="Courier New"/>
        </w:rPr>
      </w:pPr>
      <w:r>
        <w:rPr>
          <w:rFonts w:ascii="Courier New" w:hAnsi="Courier New"/>
        </w:rPr>
        <w:t xml:space="preserve"> </w:t>
      </w:r>
    </w:p>
    <w:p w:rsidR="00246661" w:rsidRDefault="00246661" w:rsidP="00246661">
      <w:pPr>
        <w:pStyle w:val="af6"/>
        <w:ind w:firstLine="720"/>
        <w:jc w:val="both"/>
      </w:pPr>
      <w:r>
        <w:t>В тексте наблюдается ассимиляция согласных звуков по глухости (все, мину</w:t>
      </w:r>
      <w:r>
        <w:rPr>
          <w:u w:val="single"/>
        </w:rPr>
        <w:t>в</w:t>
      </w:r>
      <w:r>
        <w:t xml:space="preserve">шие, </w:t>
      </w:r>
      <w:r>
        <w:rPr>
          <w:u w:val="single"/>
        </w:rPr>
        <w:t>в</w:t>
      </w:r>
      <w:r>
        <w:t>стречи), по мягкости (по</w:t>
      </w:r>
      <w:r>
        <w:rPr>
          <w:u w:val="single"/>
        </w:rPr>
        <w:t>с</w:t>
      </w:r>
      <w:r>
        <w:t>ле), стяжение (каже</w:t>
      </w:r>
      <w:r>
        <w:rPr>
          <w:u w:val="single"/>
        </w:rPr>
        <w:t>тс</w:t>
      </w:r>
      <w:r>
        <w:t>я), оглушение звонкого согласного на конце слова (вно</w:t>
      </w:r>
      <w:r>
        <w:rPr>
          <w:u w:val="single"/>
        </w:rPr>
        <w:t>в</w:t>
      </w:r>
      <w:r>
        <w:t>ь), а также аккомодация и редукция гласных.</w:t>
      </w:r>
    </w:p>
    <w:p w:rsidR="00246661" w:rsidRDefault="00246661" w:rsidP="00246661">
      <w:pPr>
        <w:pStyle w:val="af6"/>
        <w:jc w:val="both"/>
      </w:pPr>
    </w:p>
    <w:p w:rsidR="00246661" w:rsidRDefault="00246661" w:rsidP="00246661">
      <w:pPr>
        <w:pStyle w:val="af6"/>
        <w:jc w:val="both"/>
      </w:pPr>
      <w:r>
        <w:rPr>
          <w:u w:val="single"/>
        </w:rPr>
        <w:t>8.</w:t>
      </w:r>
      <w:r>
        <w:t xml:space="preserve"> По-дсо-лнух,  ра-зза-до-рить  и   раз-за-до-рить.</w:t>
      </w:r>
    </w:p>
    <w:p w:rsidR="00246661" w:rsidRDefault="00246661" w:rsidP="00246661">
      <w:pPr>
        <w:pStyle w:val="af6"/>
        <w:rPr>
          <w:b/>
        </w:rPr>
      </w:pPr>
      <w:r>
        <w:br w:type="page"/>
      </w:r>
      <w:r>
        <w:rPr>
          <w:b/>
        </w:rPr>
        <w:lastRenderedPageBreak/>
        <w:t xml:space="preserve">Орфоэпия. Орфоэпические нормы русского литературного языка. </w:t>
      </w:r>
    </w:p>
    <w:p w:rsidR="00246661" w:rsidRDefault="00246661" w:rsidP="00246661">
      <w:pPr>
        <w:pStyle w:val="af6"/>
        <w:rPr>
          <w:b/>
        </w:rPr>
      </w:pPr>
      <w:r>
        <w:rPr>
          <w:b/>
        </w:rPr>
        <w:t xml:space="preserve">Произношение гласных и согласных звуков. </w:t>
      </w:r>
    </w:p>
    <w:p w:rsidR="00246661" w:rsidRDefault="00246661" w:rsidP="00246661">
      <w:pPr>
        <w:pStyle w:val="af6"/>
        <w:rPr>
          <w:b/>
        </w:rPr>
      </w:pPr>
      <w:r>
        <w:rPr>
          <w:b/>
        </w:rPr>
        <w:t>Особенности произношения заимствованных слов.</w:t>
      </w:r>
    </w:p>
    <w:p w:rsidR="00246661" w:rsidRDefault="00246661" w:rsidP="00246661">
      <w:pPr>
        <w:pStyle w:val="af6"/>
        <w:rPr>
          <w:b/>
        </w:rPr>
      </w:pPr>
      <w:r>
        <w:rPr>
          <w:b/>
        </w:rPr>
        <w:t xml:space="preserve"> Произношение некоторых грамматических форм. Акцентология</w:t>
      </w:r>
    </w:p>
    <w:p w:rsidR="00246661" w:rsidRDefault="00246661" w:rsidP="00246661">
      <w:pPr>
        <w:pStyle w:val="af6"/>
        <w:rPr>
          <w:b/>
        </w:rPr>
      </w:pPr>
    </w:p>
    <w:p w:rsidR="00246661" w:rsidRDefault="00246661" w:rsidP="00246661">
      <w:pPr>
        <w:pStyle w:val="af6"/>
        <w:ind w:firstLine="720"/>
        <w:jc w:val="both"/>
      </w:pPr>
      <w:r>
        <w:t>Орфоэпия – раздел языкознания, изучающий правила произношения отдельных звуков, сочетаний звуков, отдельных слов, их грамматических форм, а также закономерности постановки ударения. Орфоэпией также называется совокупность правил, устанавливающих нормативное произношение.</w:t>
      </w:r>
    </w:p>
    <w:p w:rsidR="00246661" w:rsidRDefault="00246661" w:rsidP="00246661">
      <w:pPr>
        <w:pStyle w:val="af6"/>
        <w:ind w:firstLine="720"/>
        <w:jc w:val="both"/>
      </w:pPr>
      <w:r>
        <w:t xml:space="preserve">Затруднение может вызывать произношение ударных гласных </w:t>
      </w:r>
      <w:r>
        <w:rPr>
          <w:rFonts w:ascii="Courier New" w:hAnsi="Courier New"/>
        </w:rPr>
        <w:t xml:space="preserve">[о] </w:t>
      </w:r>
      <w:r>
        <w:t xml:space="preserve">и </w:t>
      </w:r>
      <w:r>
        <w:rPr>
          <w:rFonts w:ascii="Courier New" w:hAnsi="Courier New"/>
        </w:rPr>
        <w:t>[э]</w:t>
      </w:r>
      <w:r>
        <w:t xml:space="preserve">. Иногда в живой речи ударный  </w:t>
      </w:r>
      <w:r>
        <w:rPr>
          <w:rFonts w:ascii="Courier New" w:hAnsi="Courier New"/>
        </w:rPr>
        <w:t xml:space="preserve">[э] </w:t>
      </w:r>
      <w:r>
        <w:t xml:space="preserve">неправильно заменяют звуком </w:t>
      </w:r>
      <w:r>
        <w:rPr>
          <w:rFonts w:ascii="Courier New" w:hAnsi="Courier New"/>
        </w:rPr>
        <w:t>[о]</w:t>
      </w:r>
      <w:r>
        <w:t xml:space="preserve">. Надо произносить: леска </w:t>
      </w:r>
      <w:r>
        <w:rPr>
          <w:rFonts w:ascii="Courier New" w:hAnsi="Courier New"/>
        </w:rPr>
        <w:t>[э]</w:t>
      </w:r>
      <w:r>
        <w:t xml:space="preserve">, оседлый </w:t>
      </w:r>
      <w:r>
        <w:rPr>
          <w:rFonts w:ascii="Courier New" w:hAnsi="Courier New"/>
        </w:rPr>
        <w:t>[э]</w:t>
      </w:r>
      <w:r>
        <w:t xml:space="preserve">, современный </w:t>
      </w:r>
      <w:r>
        <w:rPr>
          <w:rFonts w:ascii="Courier New" w:hAnsi="Courier New"/>
        </w:rPr>
        <w:t>[э]</w:t>
      </w:r>
      <w:r>
        <w:t xml:space="preserve"> и т.п. Ударный </w:t>
      </w:r>
      <w:r>
        <w:rPr>
          <w:rFonts w:ascii="Courier New" w:hAnsi="Courier New"/>
        </w:rPr>
        <w:t>[о]</w:t>
      </w:r>
      <w:r>
        <w:t xml:space="preserve"> часто ошибочно подменяют звуком </w:t>
      </w:r>
      <w:r>
        <w:rPr>
          <w:rFonts w:ascii="Courier New" w:hAnsi="Courier New"/>
        </w:rPr>
        <w:t>[э]</w:t>
      </w:r>
      <w:r>
        <w:t xml:space="preserve">. Необходимо произносить: маневры </w:t>
      </w:r>
      <w:r>
        <w:rPr>
          <w:rFonts w:ascii="Courier New" w:hAnsi="Courier New"/>
        </w:rPr>
        <w:t>[о]</w:t>
      </w:r>
      <w:r>
        <w:t xml:space="preserve">, блеклый </w:t>
      </w:r>
      <w:r>
        <w:rPr>
          <w:rFonts w:ascii="Courier New" w:hAnsi="Courier New"/>
        </w:rPr>
        <w:t>[о]</w:t>
      </w:r>
      <w:r>
        <w:t xml:space="preserve"> и т.п. В ряде случаев возможны варианты произношения - </w:t>
      </w:r>
      <w:r>
        <w:rPr>
          <w:rFonts w:ascii="Courier New" w:hAnsi="Courier New"/>
        </w:rPr>
        <w:t>[э]</w:t>
      </w:r>
      <w:r>
        <w:t xml:space="preserve"> и </w:t>
      </w:r>
      <w:r>
        <w:rPr>
          <w:rFonts w:ascii="Courier New" w:hAnsi="Courier New"/>
        </w:rPr>
        <w:t>[о]</w:t>
      </w:r>
      <w:r>
        <w:t>.</w:t>
      </w:r>
    </w:p>
    <w:p w:rsidR="00246661" w:rsidRDefault="00246661" w:rsidP="00246661">
      <w:pPr>
        <w:pStyle w:val="af6"/>
        <w:ind w:firstLine="720"/>
        <w:jc w:val="both"/>
      </w:pPr>
      <w:r>
        <w:t xml:space="preserve">В первом предударном слоге после твердых согласных на месте а, о произносится </w:t>
      </w:r>
      <w:r>
        <w:rPr>
          <w:rFonts w:ascii="Courier New" w:hAnsi="Courier New"/>
        </w:rPr>
        <w:t>[</w:t>
      </w:r>
      <w:r>
        <w:t>/\</w:t>
      </w:r>
      <w:r>
        <w:rPr>
          <w:rFonts w:ascii="Courier New" w:hAnsi="Courier New"/>
        </w:rPr>
        <w:t>]</w:t>
      </w:r>
      <w:r>
        <w:t xml:space="preserve">, на месте э </w:t>
      </w:r>
      <w:r>
        <w:rPr>
          <w:rFonts w:ascii="Courier New" w:hAnsi="Courier New"/>
        </w:rPr>
        <w:t>[ы</w:t>
      </w:r>
      <w:r>
        <w:rPr>
          <w:rFonts w:ascii="Courier New" w:hAnsi="Courier New"/>
          <w:vertAlign w:val="superscript"/>
        </w:rPr>
        <w:t>э</w:t>
      </w:r>
      <w:r>
        <w:rPr>
          <w:rFonts w:ascii="Courier New" w:hAnsi="Courier New"/>
        </w:rPr>
        <w:t>]</w:t>
      </w:r>
      <w:r>
        <w:t xml:space="preserve">. В некоторых словах-исключениях на месте а произносится </w:t>
      </w:r>
      <w:r>
        <w:rPr>
          <w:rFonts w:ascii="Courier New" w:hAnsi="Courier New"/>
        </w:rPr>
        <w:t>[ы</w:t>
      </w:r>
      <w:r>
        <w:rPr>
          <w:rFonts w:ascii="Courier New" w:hAnsi="Courier New"/>
          <w:vertAlign w:val="superscript"/>
        </w:rPr>
        <w:t>э</w:t>
      </w:r>
      <w:r>
        <w:rPr>
          <w:rFonts w:ascii="Courier New" w:hAnsi="Courier New"/>
        </w:rPr>
        <w:t>]</w:t>
      </w:r>
      <w:r>
        <w:t xml:space="preserve">, например: жалеть </w:t>
      </w:r>
      <w:r>
        <w:rPr>
          <w:rFonts w:ascii="Courier New" w:hAnsi="Courier New"/>
        </w:rPr>
        <w:t>[ы</w:t>
      </w:r>
      <w:r>
        <w:rPr>
          <w:rFonts w:ascii="Courier New" w:hAnsi="Courier New"/>
          <w:vertAlign w:val="superscript"/>
        </w:rPr>
        <w:t>э</w:t>
      </w:r>
      <w:r>
        <w:rPr>
          <w:rFonts w:ascii="Courier New" w:hAnsi="Courier New"/>
        </w:rPr>
        <w:t>]</w:t>
      </w:r>
      <w:r>
        <w:t xml:space="preserve"> (по старомосковском норме).</w:t>
      </w:r>
    </w:p>
    <w:p w:rsidR="00246661" w:rsidRDefault="00246661" w:rsidP="00246661">
      <w:pPr>
        <w:pStyle w:val="af6"/>
        <w:ind w:firstLine="720"/>
        <w:jc w:val="both"/>
        <w:rPr>
          <w:lang w:val="be-BY"/>
        </w:rPr>
      </w:pPr>
      <w:r>
        <w:t xml:space="preserve">В условиях двуязычия в русской речи белорусов возможно произношение г  не как взрывного </w:t>
      </w:r>
      <w:r>
        <w:rPr>
          <w:rFonts w:ascii="Courier New" w:hAnsi="Courier New"/>
        </w:rPr>
        <w:t>[г]</w:t>
      </w:r>
      <w:r>
        <w:t xml:space="preserve">, а как фрикативного </w:t>
      </w:r>
      <w:r>
        <w:rPr>
          <w:rFonts w:ascii="Courier New" w:hAnsi="Courier New"/>
        </w:rPr>
        <w:t>[з]</w:t>
      </w:r>
      <w:r>
        <w:t xml:space="preserve">, что противоречит литературной норме. Произношение губных согласных также требует к себе внимания. Губно-зубные </w:t>
      </w:r>
      <w:r>
        <w:rPr>
          <w:rFonts w:ascii="Courier New" w:hAnsi="Courier New"/>
        </w:rPr>
        <w:t>[в]</w:t>
      </w:r>
      <w:r>
        <w:t xml:space="preserve">, </w:t>
      </w:r>
      <w:r>
        <w:rPr>
          <w:rFonts w:ascii="Courier New" w:hAnsi="Courier New"/>
        </w:rPr>
        <w:t>[ф]</w:t>
      </w:r>
      <w:r>
        <w:t xml:space="preserve"> нельзя заменять звуком </w:t>
      </w:r>
      <w:r>
        <w:rPr>
          <w:rFonts w:ascii="Courier New" w:hAnsi="Courier New"/>
        </w:rPr>
        <w:t>[</w:t>
      </w:r>
      <w:r>
        <w:rPr>
          <w:rFonts w:ascii="Courier New" w:hAnsi="Courier New"/>
          <w:lang w:val="be-BY"/>
        </w:rPr>
        <w:t>ў</w:t>
      </w:r>
      <w:r>
        <w:rPr>
          <w:rFonts w:ascii="Courier New" w:hAnsi="Courier New"/>
        </w:rPr>
        <w:t>]</w:t>
      </w:r>
      <w:r>
        <w:t>.</w:t>
      </w:r>
      <w:r>
        <w:rPr>
          <w:lang w:val="be-BY"/>
        </w:rPr>
        <w:t xml:space="preserve"> Губно-губные согласные </w:t>
      </w:r>
      <w:r>
        <w:rPr>
          <w:rFonts w:ascii="Courier New" w:hAnsi="Courier New"/>
          <w:lang w:val="be-BY"/>
        </w:rPr>
        <w:t>[б’]</w:t>
      </w:r>
      <w:r>
        <w:rPr>
          <w:lang w:val="be-BY"/>
        </w:rPr>
        <w:t>,</w:t>
      </w:r>
      <w:r>
        <w:rPr>
          <w:rFonts w:ascii="Courier New" w:hAnsi="Courier New"/>
          <w:lang w:val="be-BY"/>
        </w:rPr>
        <w:t>[п’]</w:t>
      </w:r>
      <w:r>
        <w:rPr>
          <w:lang w:val="be-BY"/>
        </w:rPr>
        <w:t>,</w:t>
      </w:r>
      <w:r>
        <w:rPr>
          <w:rFonts w:ascii="Courier New" w:hAnsi="Courier New"/>
          <w:lang w:val="be-BY"/>
        </w:rPr>
        <w:t>[м’]</w:t>
      </w:r>
      <w:r>
        <w:rPr>
          <w:lang w:val="be-BY"/>
        </w:rPr>
        <w:t xml:space="preserve"> на конце русских слов сохраняют мягкость; замена их твердыми </w:t>
      </w:r>
      <w:r>
        <w:rPr>
          <w:rFonts w:ascii="Courier New" w:hAnsi="Courier New"/>
          <w:lang w:val="be-BY"/>
        </w:rPr>
        <w:t>[б]</w:t>
      </w:r>
      <w:r>
        <w:rPr>
          <w:lang w:val="be-BY"/>
        </w:rPr>
        <w:t>,</w:t>
      </w:r>
      <w:r>
        <w:rPr>
          <w:rFonts w:ascii="Courier New" w:hAnsi="Courier New"/>
          <w:lang w:val="be-BY"/>
        </w:rPr>
        <w:t>[п]</w:t>
      </w:r>
      <w:r>
        <w:rPr>
          <w:lang w:val="be-BY"/>
        </w:rPr>
        <w:t>,</w:t>
      </w:r>
      <w:r>
        <w:rPr>
          <w:rFonts w:ascii="Courier New" w:hAnsi="Courier New"/>
          <w:lang w:val="be-BY"/>
        </w:rPr>
        <w:t>[м]</w:t>
      </w:r>
      <w:r>
        <w:rPr>
          <w:lang w:val="be-BY"/>
        </w:rPr>
        <w:t>, происходящая под влиянием белорусского произношения, не соответствует русской орфоэпической норме.</w:t>
      </w:r>
    </w:p>
    <w:p w:rsidR="00246661" w:rsidRDefault="00246661" w:rsidP="00246661">
      <w:pPr>
        <w:pStyle w:val="af6"/>
        <w:ind w:firstLine="720"/>
        <w:jc w:val="both"/>
        <w:rPr>
          <w:lang w:val="be-BY"/>
        </w:rPr>
      </w:pPr>
      <w:r>
        <w:rPr>
          <w:lang w:val="be-BY"/>
        </w:rPr>
        <w:t>Сложными для произношения являются сочетания чн, сч, зч, жч, тч, дч, сш, зш и некоторые другие. В случае затруднения необходимо обращаться к “Орфоэпическому словарю русского языка”.</w:t>
      </w:r>
    </w:p>
    <w:p w:rsidR="00246661" w:rsidRDefault="00246661" w:rsidP="00246661">
      <w:pPr>
        <w:pStyle w:val="af6"/>
        <w:ind w:firstLine="720"/>
        <w:jc w:val="both"/>
        <w:rPr>
          <w:lang w:val="be-BY"/>
        </w:rPr>
      </w:pPr>
      <w:r>
        <w:rPr>
          <w:lang w:val="be-BY"/>
        </w:rPr>
        <w:t>Произношение заимствованных слов имеет свои особенности. Это касается, в частности, произношение согласных перед е. Как известно, в русских словах и в словах иноязычного происхождения, освоенных русским языком, согласные перед е произносятся мягко: кофе, президент, Одесса и т.п. Однако во многих иноязычных словах нормативным является произношение твердых согласных: модель, стенд, вундеркинд и др. Твердое произношение согласных перед е в заимствованных словах является орфоэпической нормой белорусского языка, поэтому в русской речи белорусов возможны ошибки, вызванные интерференцией. В некоторых случаях допускается вариантное произношение согласных перед е.</w:t>
      </w:r>
    </w:p>
    <w:p w:rsidR="00246661" w:rsidRDefault="00246661" w:rsidP="00246661">
      <w:pPr>
        <w:pStyle w:val="af6"/>
        <w:ind w:firstLine="720"/>
        <w:jc w:val="both"/>
        <w:rPr>
          <w:lang w:val="be-BY"/>
        </w:rPr>
      </w:pPr>
      <w:r>
        <w:rPr>
          <w:lang w:val="be-BY"/>
        </w:rPr>
        <w:t>Произношение некоторых грамматических форм может быть обусловлено старомосковскими нормами, в настоящее время устаревшими, и не является нормативным. Это, например, произношение постфикса  -ся,  -с</w:t>
      </w:r>
      <w:r>
        <w:t>ь</w:t>
      </w:r>
      <w:r>
        <w:rPr>
          <w:lang w:val="be-BY"/>
        </w:rPr>
        <w:t xml:space="preserve">  с твердым согласным, произношение в окончаниях имен прилагательных муж.рода, И.п., ед.ч. звука </w:t>
      </w:r>
      <w:r>
        <w:rPr>
          <w:rFonts w:ascii="Courier New" w:hAnsi="Courier New"/>
          <w:lang w:val="be-BY"/>
        </w:rPr>
        <w:t>[ъ]</w:t>
      </w:r>
      <w:r>
        <w:rPr>
          <w:lang w:val="be-BY"/>
        </w:rPr>
        <w:t xml:space="preserve"> вместо </w:t>
      </w:r>
      <w:r>
        <w:rPr>
          <w:rFonts w:ascii="Courier New" w:hAnsi="Courier New"/>
          <w:lang w:val="be-BY"/>
        </w:rPr>
        <w:t>[и]</w:t>
      </w:r>
      <w:r>
        <w:rPr>
          <w:lang w:val="be-BY"/>
        </w:rPr>
        <w:t xml:space="preserve">, </w:t>
      </w:r>
      <w:r>
        <w:rPr>
          <w:rFonts w:ascii="Courier New" w:hAnsi="Courier New"/>
          <w:lang w:val="be-BY"/>
        </w:rPr>
        <w:t>[ы]</w:t>
      </w:r>
      <w:r>
        <w:rPr>
          <w:lang w:val="be-BY"/>
        </w:rPr>
        <w:t xml:space="preserve"> и др.</w:t>
      </w:r>
    </w:p>
    <w:p w:rsidR="00246661" w:rsidRDefault="00246661" w:rsidP="00246661">
      <w:pPr>
        <w:pStyle w:val="af6"/>
        <w:ind w:firstLine="720"/>
        <w:jc w:val="both"/>
      </w:pPr>
      <w:r>
        <w:rPr>
          <w:lang w:val="be-BY"/>
        </w:rPr>
        <w:lastRenderedPageBreak/>
        <w:t>Что касается  постановки ударения, в русской речи белорусов могут быть ошибки под влиянием белорусского произношения, поскольку в родственных русских и белорусских словах и их формах ударение часто не совпадает: ос</w:t>
      </w:r>
      <w:r>
        <w:rPr>
          <w:i/>
          <w:lang w:val="be-BY"/>
        </w:rPr>
        <w:t>о</w:t>
      </w:r>
      <w:r>
        <w:rPr>
          <w:lang w:val="be-BY"/>
        </w:rPr>
        <w:t>ка – асак</w:t>
      </w:r>
      <w:r>
        <w:rPr>
          <w:i/>
          <w:lang w:val="be-BY"/>
        </w:rPr>
        <w:t>а</w:t>
      </w:r>
      <w:r>
        <w:rPr>
          <w:lang w:val="be-BY"/>
        </w:rPr>
        <w:t>, широк</w:t>
      </w:r>
      <w:r>
        <w:rPr>
          <w:i/>
          <w:lang w:val="be-BY"/>
        </w:rPr>
        <w:t>о</w:t>
      </w:r>
      <w:r>
        <w:rPr>
          <w:lang w:val="be-BY"/>
        </w:rPr>
        <w:t xml:space="preserve"> – шыр</w:t>
      </w:r>
      <w:r>
        <w:rPr>
          <w:i/>
          <w:lang w:val="be-BY"/>
        </w:rPr>
        <w:t>о</w:t>
      </w:r>
      <w:r>
        <w:rPr>
          <w:lang w:val="be-BY"/>
        </w:rPr>
        <w:t>ка</w:t>
      </w:r>
      <w:r>
        <w:t xml:space="preserve"> и т.п.</w:t>
      </w:r>
    </w:p>
    <w:p w:rsidR="00246661" w:rsidRDefault="00246661" w:rsidP="00246661">
      <w:pPr>
        <w:pStyle w:val="af6"/>
        <w:ind w:firstLine="720"/>
        <w:jc w:val="both"/>
      </w:pPr>
    </w:p>
    <w:p w:rsidR="00246661" w:rsidRDefault="00246661" w:rsidP="00246661">
      <w:pPr>
        <w:pStyle w:val="af6"/>
        <w:rPr>
          <w:b/>
        </w:rPr>
      </w:pPr>
      <w:r>
        <w:rPr>
          <w:b/>
        </w:rPr>
        <w:t>ЗАДАНИЯ</w:t>
      </w:r>
    </w:p>
    <w:p w:rsidR="00246661" w:rsidRDefault="00246661" w:rsidP="00246661">
      <w:pPr>
        <w:pStyle w:val="af6"/>
        <w:rPr>
          <w:b/>
        </w:rPr>
      </w:pPr>
    </w:p>
    <w:p w:rsidR="00246661" w:rsidRDefault="00246661" w:rsidP="00246661">
      <w:pPr>
        <w:pStyle w:val="af6"/>
      </w:pPr>
      <w:r>
        <w:t>ВАРИАНТ 1</w:t>
      </w:r>
    </w:p>
    <w:p w:rsidR="00246661" w:rsidRDefault="00246661" w:rsidP="00246661">
      <w:pPr>
        <w:pStyle w:val="af6"/>
        <w:jc w:val="both"/>
      </w:pPr>
    </w:p>
    <w:p w:rsidR="00246661" w:rsidRDefault="00246661" w:rsidP="00246661">
      <w:pPr>
        <w:pStyle w:val="af6"/>
        <w:jc w:val="both"/>
      </w:pPr>
      <w:r>
        <w:t>1. Определить, как читается буква  е   в ударном слоге.</w:t>
      </w:r>
    </w:p>
    <w:p w:rsidR="00246661" w:rsidRDefault="00246661" w:rsidP="00246661">
      <w:pPr>
        <w:pStyle w:val="af6"/>
        <w:ind w:firstLine="540"/>
        <w:jc w:val="both"/>
      </w:pPr>
      <w:r>
        <w:t>Афера, белесый, желчный, жердочка, забредший, заметенный, издевка, инопланетянин, истекший (год), маневренный.</w:t>
      </w:r>
    </w:p>
    <w:p w:rsidR="00246661" w:rsidRDefault="00246661" w:rsidP="00246661">
      <w:pPr>
        <w:pStyle w:val="af6"/>
        <w:ind w:firstLine="540"/>
        <w:jc w:val="both"/>
      </w:pPr>
    </w:p>
    <w:p w:rsidR="00246661" w:rsidRDefault="00246661" w:rsidP="00246661">
      <w:pPr>
        <w:pStyle w:val="af6"/>
        <w:jc w:val="both"/>
      </w:pPr>
      <w:r>
        <w:t>2. Определить произношение   а, о, э   в первом предударном слоге:</w:t>
      </w:r>
    </w:p>
    <w:p w:rsidR="00246661" w:rsidRDefault="00246661" w:rsidP="00246661">
      <w:pPr>
        <w:pStyle w:val="af6"/>
        <w:ind w:firstLine="540"/>
        <w:jc w:val="both"/>
      </w:pPr>
      <w:r>
        <w:t>Сож</w:t>
      </w:r>
      <w:r w:rsidRPr="005E76E4">
        <w:t>а</w:t>
      </w:r>
      <w:r>
        <w:t>леть, двадцати, тридцатью, жара, жокей, шофер, шестой, жеребчик, шалфей, жакетка.</w:t>
      </w:r>
    </w:p>
    <w:p w:rsidR="00246661" w:rsidRDefault="00246661" w:rsidP="00246661">
      <w:pPr>
        <w:pStyle w:val="af6"/>
        <w:ind w:firstLine="540"/>
        <w:jc w:val="both"/>
      </w:pPr>
    </w:p>
    <w:p w:rsidR="00246661" w:rsidRDefault="00246661" w:rsidP="00246661">
      <w:pPr>
        <w:pStyle w:val="af6"/>
        <w:jc w:val="both"/>
      </w:pPr>
      <w:r>
        <w:t>3. Определить произношение  г  в словах. Соответствует ли литературной норме произношение  г  на конце рифмующегося слова в приведенном четверостишии?</w:t>
      </w:r>
    </w:p>
    <w:p w:rsidR="00246661" w:rsidRDefault="00246661" w:rsidP="00246661">
      <w:pPr>
        <w:pStyle w:val="af6"/>
        <w:ind w:firstLine="540"/>
        <w:jc w:val="both"/>
      </w:pPr>
      <w:r>
        <w:t>Гудок, гигант, пирог, подстригся, легкий, мягкость, ого!</w:t>
      </w:r>
    </w:p>
    <w:p w:rsidR="00246661" w:rsidRDefault="00246661" w:rsidP="00246661">
      <w:pPr>
        <w:pStyle w:val="af6"/>
        <w:ind w:firstLine="540"/>
        <w:jc w:val="both"/>
      </w:pPr>
    </w:p>
    <w:p w:rsidR="00246661" w:rsidRDefault="00246661" w:rsidP="00246661">
      <w:pPr>
        <w:pStyle w:val="af6"/>
        <w:ind w:firstLine="540"/>
        <w:jc w:val="both"/>
      </w:pPr>
      <w:r>
        <w:t>Нет! Горизонты не такие</w:t>
      </w:r>
    </w:p>
    <w:p w:rsidR="00246661" w:rsidRDefault="00246661" w:rsidP="00246661">
      <w:pPr>
        <w:pStyle w:val="af6"/>
        <w:ind w:firstLine="540"/>
        <w:jc w:val="both"/>
      </w:pPr>
      <w:r>
        <w:t>В глубинах слова я постиг:</w:t>
      </w:r>
    </w:p>
    <w:p w:rsidR="00246661" w:rsidRDefault="00246661" w:rsidP="00246661">
      <w:pPr>
        <w:pStyle w:val="af6"/>
        <w:ind w:firstLine="540"/>
        <w:jc w:val="both"/>
      </w:pPr>
      <w:r>
        <w:t>Свободы грозная стихия</w:t>
      </w:r>
    </w:p>
    <w:p w:rsidR="00246661" w:rsidRDefault="00246661" w:rsidP="00246661">
      <w:pPr>
        <w:pStyle w:val="af6"/>
        <w:ind w:firstLine="540"/>
        <w:jc w:val="both"/>
      </w:pPr>
      <w:r>
        <w:t>Из муки выплеснула стих!</w:t>
      </w:r>
    </w:p>
    <w:p w:rsidR="00246661" w:rsidRDefault="00246661" w:rsidP="00246661">
      <w:pPr>
        <w:pStyle w:val="af6"/>
        <w:ind w:firstLine="540"/>
        <w:jc w:val="both"/>
      </w:pPr>
      <w:r>
        <w:tab/>
      </w:r>
      <w:r>
        <w:tab/>
      </w:r>
      <w:r>
        <w:tab/>
        <w:t>(И.Сельвинский)</w:t>
      </w:r>
    </w:p>
    <w:p w:rsidR="00246661" w:rsidRDefault="00246661" w:rsidP="00246661">
      <w:pPr>
        <w:pStyle w:val="af6"/>
        <w:jc w:val="both"/>
      </w:pPr>
      <w:r>
        <w:t>4. Поставить слова в  И.п., ед.ч. и затранскрибировать их, обращая внимание на произношение губных согласных.</w:t>
      </w:r>
    </w:p>
    <w:p w:rsidR="00246661" w:rsidRDefault="00246661" w:rsidP="00246661">
      <w:pPr>
        <w:pStyle w:val="af6"/>
        <w:ind w:firstLine="540"/>
        <w:jc w:val="both"/>
      </w:pPr>
      <w:r>
        <w:t>Любовью, верфи, степей, семи.</w:t>
      </w:r>
    </w:p>
    <w:p w:rsidR="00246661" w:rsidRDefault="00246661" w:rsidP="00246661">
      <w:pPr>
        <w:pStyle w:val="af6"/>
        <w:ind w:firstLine="540"/>
        <w:jc w:val="both"/>
      </w:pPr>
    </w:p>
    <w:p w:rsidR="00246661" w:rsidRDefault="00246661" w:rsidP="00246661">
      <w:pPr>
        <w:pStyle w:val="af6"/>
        <w:jc w:val="both"/>
      </w:pPr>
      <w:r>
        <w:t>5. Указать, как произносится сочетание  чн  в следующих словах.</w:t>
      </w:r>
    </w:p>
    <w:p w:rsidR="00246661" w:rsidRDefault="00246661" w:rsidP="00246661">
      <w:pPr>
        <w:pStyle w:val="af6"/>
        <w:ind w:firstLine="540"/>
        <w:jc w:val="both"/>
      </w:pPr>
      <w:r>
        <w:t>Автоматичный, булавочный, горничная, двуличный, полуночник, пшеничный, скучно, Ильинична, яблочный, съемочный.</w:t>
      </w:r>
    </w:p>
    <w:p w:rsidR="00246661" w:rsidRDefault="00246661" w:rsidP="00246661">
      <w:pPr>
        <w:pStyle w:val="af6"/>
        <w:ind w:firstLine="540"/>
        <w:jc w:val="both"/>
      </w:pPr>
    </w:p>
    <w:p w:rsidR="00246661" w:rsidRDefault="00246661" w:rsidP="00246661">
      <w:pPr>
        <w:pStyle w:val="af6"/>
        <w:jc w:val="both"/>
      </w:pPr>
      <w:r>
        <w:t>6. Указать, какие звуки произносятся на месте сочетаний  сч, зч, жч, тч, дч, зш, тс, дс, тц, дц, сж, зж, жж, жд.</w:t>
      </w:r>
    </w:p>
    <w:p w:rsidR="00246661" w:rsidRDefault="00246661" w:rsidP="00246661">
      <w:pPr>
        <w:pStyle w:val="af6"/>
        <w:ind w:firstLine="540"/>
        <w:jc w:val="both"/>
      </w:pPr>
      <w:r>
        <w:t>Счастье, указчик, мужчина, летчик, складчина, бесшумный, без шапки, советский, заводской, ситца, домочадцы, съезжать, вожжи, разжечь, дождь.</w:t>
      </w:r>
    </w:p>
    <w:p w:rsidR="00246661" w:rsidRDefault="00246661" w:rsidP="00246661">
      <w:pPr>
        <w:pStyle w:val="af6"/>
        <w:ind w:firstLine="540"/>
        <w:jc w:val="both"/>
      </w:pPr>
    </w:p>
    <w:p w:rsidR="00246661" w:rsidRDefault="00246661" w:rsidP="00246661">
      <w:pPr>
        <w:pStyle w:val="af6"/>
        <w:jc w:val="both"/>
      </w:pPr>
      <w:r>
        <w:t>7. Определить, твердый или мягкий согласный произносится перед  е  в заимствованных словах.</w:t>
      </w:r>
    </w:p>
    <w:p w:rsidR="00246661" w:rsidRDefault="00246661" w:rsidP="00246661">
      <w:pPr>
        <w:pStyle w:val="af6"/>
        <w:ind w:firstLine="540"/>
        <w:jc w:val="both"/>
      </w:pPr>
      <w:r>
        <w:t>Агрессор, бассейн, гипотеза, декада, декорация, депо, индекс, контекст, свитер, сессия.</w:t>
      </w:r>
    </w:p>
    <w:p w:rsidR="00246661" w:rsidRDefault="00246661" w:rsidP="00246661">
      <w:pPr>
        <w:pStyle w:val="af6"/>
        <w:ind w:firstLine="540"/>
        <w:jc w:val="both"/>
      </w:pPr>
    </w:p>
    <w:p w:rsidR="00246661" w:rsidRDefault="00246661" w:rsidP="00246661">
      <w:pPr>
        <w:pStyle w:val="af6"/>
        <w:jc w:val="both"/>
      </w:pPr>
      <w:r>
        <w:t>8. Определить отступления от орфоэпических норм.</w:t>
      </w:r>
    </w:p>
    <w:p w:rsidR="00246661" w:rsidRDefault="00246661" w:rsidP="00246661">
      <w:pPr>
        <w:pStyle w:val="af6"/>
        <w:ind w:firstLine="540"/>
        <w:jc w:val="both"/>
      </w:pPr>
      <w:r>
        <w:lastRenderedPageBreak/>
        <w:t>Ольга улыбнулась краем глаз,</w:t>
      </w:r>
    </w:p>
    <w:p w:rsidR="00246661" w:rsidRDefault="00246661" w:rsidP="00246661">
      <w:pPr>
        <w:pStyle w:val="af6"/>
        <w:ind w:firstLine="540"/>
        <w:jc w:val="both"/>
      </w:pPr>
      <w:r>
        <w:t>Ладно проводив былые дни.</w:t>
      </w:r>
    </w:p>
    <w:p w:rsidR="00246661" w:rsidRDefault="00246661" w:rsidP="00246661">
      <w:pPr>
        <w:pStyle w:val="af6"/>
        <w:ind w:firstLine="540"/>
        <w:jc w:val="both"/>
      </w:pPr>
      <w:r>
        <w:t>Ладная со стула поднялась,</w:t>
      </w:r>
    </w:p>
    <w:p w:rsidR="00246661" w:rsidRDefault="00246661" w:rsidP="00246661">
      <w:pPr>
        <w:pStyle w:val="af6"/>
        <w:ind w:firstLine="540"/>
        <w:jc w:val="both"/>
      </w:pPr>
      <w:r>
        <w:t>Руку протянула: - Вот взгляни!</w:t>
      </w:r>
    </w:p>
    <w:p w:rsidR="00246661" w:rsidRDefault="00246661" w:rsidP="00246661">
      <w:pPr>
        <w:pStyle w:val="af6"/>
        <w:ind w:firstLine="540"/>
        <w:jc w:val="both"/>
      </w:pPr>
      <w:r>
        <w:tab/>
      </w:r>
      <w:r>
        <w:tab/>
      </w:r>
      <w:r>
        <w:tab/>
      </w:r>
      <w:r>
        <w:tab/>
        <w:t>(Л.Ошанин)</w:t>
      </w:r>
    </w:p>
    <w:p w:rsidR="00246661" w:rsidRDefault="00246661" w:rsidP="00246661">
      <w:pPr>
        <w:pStyle w:val="af6"/>
        <w:ind w:firstLine="540"/>
        <w:jc w:val="both"/>
      </w:pPr>
      <w:r>
        <w:t>Печальный остров – берег дикий</w:t>
      </w:r>
    </w:p>
    <w:p w:rsidR="00246661" w:rsidRDefault="00246661" w:rsidP="00246661">
      <w:pPr>
        <w:pStyle w:val="af6"/>
        <w:ind w:firstLine="540"/>
        <w:jc w:val="both"/>
      </w:pPr>
      <w:r>
        <w:t>Усеян зимнею брусникой,</w:t>
      </w:r>
    </w:p>
    <w:p w:rsidR="00246661" w:rsidRDefault="00246661" w:rsidP="00246661">
      <w:pPr>
        <w:pStyle w:val="af6"/>
        <w:ind w:firstLine="540"/>
        <w:jc w:val="both"/>
      </w:pPr>
      <w:r>
        <w:t>Увядшей тундрою покрыт</w:t>
      </w:r>
    </w:p>
    <w:p w:rsidR="00246661" w:rsidRDefault="00246661" w:rsidP="00246661">
      <w:pPr>
        <w:pStyle w:val="af6"/>
        <w:ind w:firstLine="540"/>
        <w:jc w:val="both"/>
      </w:pPr>
      <w:r>
        <w:t>И хладной пеною подмыт.</w:t>
      </w:r>
    </w:p>
    <w:p w:rsidR="00246661" w:rsidRDefault="00246661" w:rsidP="00246661">
      <w:pPr>
        <w:pStyle w:val="af6"/>
        <w:ind w:firstLine="540"/>
        <w:jc w:val="both"/>
      </w:pPr>
      <w:r>
        <w:tab/>
      </w:r>
      <w:r>
        <w:tab/>
      </w:r>
      <w:r>
        <w:tab/>
      </w:r>
      <w:r>
        <w:tab/>
        <w:t>(А.Пушкин)</w:t>
      </w:r>
    </w:p>
    <w:p w:rsidR="00246661" w:rsidRDefault="00246661" w:rsidP="00246661">
      <w:pPr>
        <w:pStyle w:val="af6"/>
        <w:ind w:firstLine="540"/>
        <w:jc w:val="both"/>
      </w:pPr>
    </w:p>
    <w:p w:rsidR="00246661" w:rsidRDefault="00246661" w:rsidP="00246661">
      <w:pPr>
        <w:pStyle w:val="af6"/>
        <w:jc w:val="both"/>
      </w:pPr>
      <w:r>
        <w:t>9. Поставить ударения в словах, перевести их на белорусский язык, указать расхождения с белорусским языком.</w:t>
      </w:r>
    </w:p>
    <w:p w:rsidR="00246661" w:rsidRDefault="00246661" w:rsidP="00246661">
      <w:pPr>
        <w:pStyle w:val="af6"/>
        <w:ind w:firstLine="540"/>
        <w:jc w:val="both"/>
      </w:pPr>
      <w:r>
        <w:t>Крапива, атакованный, ротовой, баловать, тяжесть, руку, землю, выносить.</w:t>
      </w:r>
    </w:p>
    <w:p w:rsidR="00246661" w:rsidRDefault="00246661" w:rsidP="00246661">
      <w:pPr>
        <w:pStyle w:val="af6"/>
        <w:jc w:val="both"/>
      </w:pPr>
    </w:p>
    <w:p w:rsidR="00246661" w:rsidRDefault="00246661" w:rsidP="00246661">
      <w:pPr>
        <w:pStyle w:val="af6"/>
      </w:pPr>
      <w:r>
        <w:t>ВАРИАНТ 2</w:t>
      </w:r>
    </w:p>
    <w:p w:rsidR="00246661" w:rsidRDefault="00246661" w:rsidP="00246661">
      <w:pPr>
        <w:pStyle w:val="af6"/>
        <w:jc w:val="both"/>
      </w:pPr>
    </w:p>
    <w:p w:rsidR="00246661" w:rsidRDefault="00246661" w:rsidP="00246661">
      <w:pPr>
        <w:pStyle w:val="af6"/>
        <w:jc w:val="both"/>
      </w:pPr>
      <w:r>
        <w:t>1. Определить, как читается буква е в ударном слоге.</w:t>
      </w:r>
    </w:p>
    <w:p w:rsidR="00246661" w:rsidRDefault="00246661" w:rsidP="00246661">
      <w:pPr>
        <w:pStyle w:val="af6"/>
        <w:ind w:firstLine="540"/>
        <w:jc w:val="both"/>
      </w:pPr>
      <w:r>
        <w:t>Желчь, заметший, заплетший, истекший (кровью), местоименный, наемник, недоуменно, оглашенный (о человеке), одноименный, оседлость.</w:t>
      </w:r>
    </w:p>
    <w:p w:rsidR="00246661" w:rsidRDefault="00246661" w:rsidP="00246661">
      <w:pPr>
        <w:pStyle w:val="af6"/>
        <w:ind w:firstLine="540"/>
        <w:jc w:val="both"/>
      </w:pPr>
    </w:p>
    <w:p w:rsidR="00246661" w:rsidRDefault="00246661" w:rsidP="00246661">
      <w:pPr>
        <w:pStyle w:val="af6"/>
        <w:jc w:val="both"/>
      </w:pPr>
      <w:r>
        <w:t>2. Определить произношение а, о, э в первом предударном слоге:</w:t>
      </w:r>
    </w:p>
    <w:p w:rsidR="00246661" w:rsidRDefault="00246661" w:rsidP="00246661">
      <w:pPr>
        <w:pStyle w:val="af6"/>
        <w:ind w:firstLine="540"/>
        <w:jc w:val="both"/>
      </w:pPr>
      <w:r>
        <w:t>К сожалению, жакет, двадцатью, шалаш, жонглер, жестянка, ценитель, шершавый, шампунь, жалейка.</w:t>
      </w:r>
    </w:p>
    <w:p w:rsidR="00246661" w:rsidRDefault="00246661" w:rsidP="00246661">
      <w:pPr>
        <w:pStyle w:val="af6"/>
        <w:ind w:firstLine="540"/>
        <w:jc w:val="both"/>
      </w:pPr>
    </w:p>
    <w:p w:rsidR="00246661" w:rsidRDefault="00246661" w:rsidP="00246661">
      <w:pPr>
        <w:pStyle w:val="af6"/>
        <w:jc w:val="both"/>
      </w:pPr>
      <w:r>
        <w:t>3. Определить произношение  г  в словах. Соответствует ли литературной норме произношение  г  на конце рифмующегося слова в приведенном четверостишии?</w:t>
      </w:r>
    </w:p>
    <w:p w:rsidR="00246661" w:rsidRDefault="00246661" w:rsidP="00246661">
      <w:pPr>
        <w:pStyle w:val="af6"/>
        <w:ind w:firstLine="540"/>
        <w:jc w:val="both"/>
      </w:pPr>
      <w:r>
        <w:t>Дуга, тягчайший, мягчайший, гибель, лёгкие, ага!, улёгся.</w:t>
      </w:r>
    </w:p>
    <w:p w:rsidR="00246661" w:rsidRDefault="00246661" w:rsidP="00246661">
      <w:pPr>
        <w:pStyle w:val="af6"/>
        <w:ind w:firstLine="540"/>
        <w:jc w:val="both"/>
      </w:pPr>
    </w:p>
    <w:p w:rsidR="00246661" w:rsidRDefault="00246661" w:rsidP="00246661">
      <w:pPr>
        <w:pStyle w:val="af6"/>
        <w:ind w:firstLine="540"/>
        <w:jc w:val="both"/>
      </w:pPr>
      <w:r>
        <w:t>И тяжело на сердце от сознанья,</w:t>
      </w:r>
    </w:p>
    <w:p w:rsidR="00246661" w:rsidRDefault="00246661" w:rsidP="00246661">
      <w:pPr>
        <w:pStyle w:val="af6"/>
        <w:ind w:firstLine="540"/>
        <w:jc w:val="both"/>
      </w:pPr>
      <w:r>
        <w:t>что перед нами в нескольких шагах</w:t>
      </w:r>
    </w:p>
    <w:p w:rsidR="00246661" w:rsidRDefault="00246661" w:rsidP="00246661">
      <w:pPr>
        <w:pStyle w:val="af6"/>
        <w:ind w:firstLine="540"/>
        <w:jc w:val="both"/>
      </w:pPr>
      <w:r>
        <w:t>за  рощей, растворившейся в тумане,</w:t>
      </w:r>
    </w:p>
    <w:p w:rsidR="00246661" w:rsidRDefault="00246661" w:rsidP="00246661">
      <w:pPr>
        <w:pStyle w:val="af6"/>
        <w:ind w:firstLine="540"/>
        <w:jc w:val="both"/>
      </w:pPr>
      <w:r>
        <w:t>злорадствует и тешит душу враг.</w:t>
      </w:r>
    </w:p>
    <w:p w:rsidR="00246661" w:rsidRDefault="00246661" w:rsidP="00246661">
      <w:pPr>
        <w:pStyle w:val="af6"/>
        <w:ind w:firstLine="540"/>
        <w:jc w:val="both"/>
      </w:pPr>
      <w:r>
        <w:tab/>
      </w:r>
      <w:r>
        <w:tab/>
      </w:r>
      <w:r>
        <w:tab/>
      </w:r>
      <w:r>
        <w:tab/>
        <w:t>(И.Авраменко)</w:t>
      </w:r>
    </w:p>
    <w:p w:rsidR="00246661" w:rsidRDefault="00246661" w:rsidP="00246661">
      <w:pPr>
        <w:pStyle w:val="af6"/>
        <w:ind w:firstLine="540"/>
        <w:jc w:val="both"/>
      </w:pPr>
    </w:p>
    <w:p w:rsidR="00246661" w:rsidRDefault="00246661" w:rsidP="00246661">
      <w:pPr>
        <w:pStyle w:val="af6"/>
        <w:jc w:val="both"/>
      </w:pPr>
      <w:r>
        <w:t>4. Поставить слова в  И.п., ед.ч. и затранскрибировать их, обращая внимание на произношение губных согласных.</w:t>
      </w:r>
    </w:p>
    <w:p w:rsidR="00246661" w:rsidRDefault="00246661" w:rsidP="00246661">
      <w:pPr>
        <w:pStyle w:val="af6"/>
        <w:ind w:firstLine="540"/>
        <w:jc w:val="both"/>
      </w:pPr>
      <w:r>
        <w:t>Восемью, свекрови, улова, сыпи.</w:t>
      </w:r>
    </w:p>
    <w:p w:rsidR="00246661" w:rsidRDefault="00246661" w:rsidP="00246661">
      <w:pPr>
        <w:pStyle w:val="af6"/>
        <w:ind w:firstLine="540"/>
        <w:jc w:val="both"/>
      </w:pPr>
    </w:p>
    <w:p w:rsidR="00246661" w:rsidRDefault="00246661" w:rsidP="00246661">
      <w:pPr>
        <w:pStyle w:val="af6"/>
        <w:jc w:val="both"/>
      </w:pPr>
      <w:r>
        <w:t>5. Указать, как произносится сочетание  чн  в следующих словах.</w:t>
      </w:r>
    </w:p>
    <w:p w:rsidR="00246661" w:rsidRDefault="00246661" w:rsidP="00246661">
      <w:pPr>
        <w:pStyle w:val="af6"/>
        <w:ind w:firstLine="540"/>
        <w:jc w:val="both"/>
      </w:pPr>
      <w:r>
        <w:t>Античный, веревочный, горчичник, достаточно, порядочный, селедочница, сливочный, Лукинична, раздаточный, цветочный.</w:t>
      </w:r>
    </w:p>
    <w:p w:rsidR="00246661" w:rsidRDefault="00246661" w:rsidP="00246661">
      <w:pPr>
        <w:pStyle w:val="af6"/>
        <w:ind w:firstLine="540"/>
        <w:jc w:val="both"/>
      </w:pPr>
    </w:p>
    <w:p w:rsidR="00246661" w:rsidRDefault="00246661" w:rsidP="00246661">
      <w:pPr>
        <w:pStyle w:val="af6"/>
        <w:jc w:val="both"/>
      </w:pPr>
      <w:r>
        <w:t>6. Указать, какие звуки произносятся на месте сочетаний  сч, зч, жч, тч, дч, зш, тс, дс, тц, дц, сж, зж, жж, жд.</w:t>
      </w:r>
    </w:p>
    <w:p w:rsidR="00246661" w:rsidRDefault="00246661" w:rsidP="00246661">
      <w:pPr>
        <w:pStyle w:val="af6"/>
        <w:ind w:firstLine="540"/>
        <w:jc w:val="both"/>
      </w:pPr>
      <w:r>
        <w:lastRenderedPageBreak/>
        <w:t>Считать, грузчик, обтяжчик, переплетчик, находчивый, из шубы, расширить, отцы, молодцы, богатство, руководство, дребезжать, дрожжи, сжечь, дожди.</w:t>
      </w:r>
    </w:p>
    <w:p w:rsidR="00246661" w:rsidRDefault="00246661" w:rsidP="00246661">
      <w:pPr>
        <w:pStyle w:val="af6"/>
        <w:ind w:firstLine="540"/>
        <w:jc w:val="both"/>
      </w:pPr>
    </w:p>
    <w:p w:rsidR="00246661" w:rsidRDefault="00246661" w:rsidP="00246661">
      <w:pPr>
        <w:pStyle w:val="af6"/>
        <w:jc w:val="both"/>
      </w:pPr>
      <w:r>
        <w:t>7. Определить, твердый или мягкий согласный произносится перед  е  в заимствованных словах.</w:t>
      </w:r>
    </w:p>
    <w:p w:rsidR="00246661" w:rsidRDefault="00246661" w:rsidP="00246661">
      <w:pPr>
        <w:pStyle w:val="af6"/>
        <w:ind w:firstLine="540"/>
        <w:jc w:val="both"/>
      </w:pPr>
      <w:r>
        <w:t>Академия, бифштекс, гротеск, декан, демагог, депрессия, интеграл, кодекс, неоклассицизм, сервис.</w:t>
      </w:r>
    </w:p>
    <w:p w:rsidR="00246661" w:rsidRDefault="00246661" w:rsidP="00246661">
      <w:pPr>
        <w:pStyle w:val="af6"/>
        <w:ind w:firstLine="540"/>
        <w:jc w:val="both"/>
      </w:pPr>
    </w:p>
    <w:p w:rsidR="00246661" w:rsidRDefault="00246661" w:rsidP="00246661">
      <w:pPr>
        <w:pStyle w:val="af6"/>
        <w:jc w:val="both"/>
      </w:pPr>
      <w:r>
        <w:t>8. Определить отступления от орфоэпических норм.</w:t>
      </w:r>
    </w:p>
    <w:p w:rsidR="00246661" w:rsidRDefault="00246661" w:rsidP="00246661">
      <w:pPr>
        <w:pStyle w:val="af6"/>
        <w:ind w:firstLine="540"/>
        <w:jc w:val="both"/>
      </w:pPr>
      <w:r>
        <w:t>Гром сражений в степях раздавался,</w:t>
      </w:r>
    </w:p>
    <w:p w:rsidR="00246661" w:rsidRDefault="00246661" w:rsidP="00246661">
      <w:pPr>
        <w:pStyle w:val="af6"/>
        <w:ind w:firstLine="540"/>
        <w:jc w:val="both"/>
      </w:pPr>
      <w:r>
        <w:t>Грохотала команда «вперед»!</w:t>
      </w:r>
    </w:p>
    <w:p w:rsidR="00246661" w:rsidRDefault="00246661" w:rsidP="00246661">
      <w:pPr>
        <w:pStyle w:val="af6"/>
        <w:ind w:firstLine="540"/>
        <w:jc w:val="both"/>
      </w:pPr>
      <w:r>
        <w:t>И под звуки «Осеннего вальса»</w:t>
      </w:r>
    </w:p>
    <w:p w:rsidR="00246661" w:rsidRDefault="00246661" w:rsidP="00246661">
      <w:pPr>
        <w:pStyle w:val="af6"/>
        <w:ind w:firstLine="540"/>
        <w:jc w:val="both"/>
      </w:pPr>
      <w:r>
        <w:t>Проходил девятнадцатый год…</w:t>
      </w:r>
    </w:p>
    <w:p w:rsidR="00246661" w:rsidRDefault="00246661" w:rsidP="00246661">
      <w:pPr>
        <w:pStyle w:val="af6"/>
        <w:ind w:firstLine="540"/>
        <w:jc w:val="both"/>
      </w:pPr>
      <w:r>
        <w:tab/>
      </w:r>
      <w:r>
        <w:tab/>
      </w:r>
      <w:r>
        <w:tab/>
      </w:r>
      <w:r>
        <w:tab/>
        <w:t>(М.Светлов)</w:t>
      </w:r>
    </w:p>
    <w:p w:rsidR="00246661" w:rsidRDefault="00246661" w:rsidP="00246661">
      <w:pPr>
        <w:pStyle w:val="af6"/>
        <w:ind w:firstLine="540"/>
        <w:jc w:val="both"/>
      </w:pPr>
      <w:r>
        <w:t>Он видит Новгород великий</w:t>
      </w:r>
    </w:p>
    <w:p w:rsidR="00246661" w:rsidRDefault="00246661" w:rsidP="00246661">
      <w:pPr>
        <w:pStyle w:val="af6"/>
        <w:ind w:firstLine="540"/>
        <w:jc w:val="both"/>
      </w:pPr>
      <w:r>
        <w:t>Знакомый терем с давних пор;</w:t>
      </w:r>
    </w:p>
    <w:p w:rsidR="00246661" w:rsidRDefault="00246661" w:rsidP="00246661">
      <w:pPr>
        <w:pStyle w:val="af6"/>
        <w:ind w:firstLine="540"/>
        <w:jc w:val="both"/>
      </w:pPr>
      <w:r>
        <w:t>Но тын оброс крапивой дикой,</w:t>
      </w:r>
    </w:p>
    <w:p w:rsidR="00246661" w:rsidRDefault="00246661" w:rsidP="00246661">
      <w:pPr>
        <w:pStyle w:val="af6"/>
        <w:ind w:firstLine="540"/>
        <w:jc w:val="both"/>
      </w:pPr>
      <w:r>
        <w:t>Обвиты окна повиликой,</w:t>
      </w:r>
    </w:p>
    <w:p w:rsidR="00246661" w:rsidRDefault="00246661" w:rsidP="00246661">
      <w:pPr>
        <w:pStyle w:val="af6"/>
        <w:ind w:firstLine="540"/>
        <w:jc w:val="both"/>
      </w:pPr>
      <w:r>
        <w:t>В траве заглох широкий двор.</w:t>
      </w:r>
    </w:p>
    <w:p w:rsidR="00246661" w:rsidRDefault="00246661" w:rsidP="00246661">
      <w:pPr>
        <w:pStyle w:val="af6"/>
        <w:ind w:firstLine="540"/>
        <w:jc w:val="both"/>
      </w:pPr>
      <w:r>
        <w:tab/>
      </w:r>
      <w:r>
        <w:tab/>
      </w:r>
      <w:r>
        <w:tab/>
      </w:r>
      <w:r>
        <w:tab/>
        <w:t>(А.Пушкин)</w:t>
      </w:r>
    </w:p>
    <w:p w:rsidR="00246661" w:rsidRDefault="00246661" w:rsidP="00246661">
      <w:pPr>
        <w:pStyle w:val="af6"/>
        <w:ind w:firstLine="540"/>
        <w:jc w:val="both"/>
      </w:pPr>
    </w:p>
    <w:p w:rsidR="00246661" w:rsidRDefault="00246661" w:rsidP="00246661">
      <w:pPr>
        <w:pStyle w:val="af6"/>
        <w:jc w:val="both"/>
      </w:pPr>
      <w:r>
        <w:t>9. Поставить ударения в словах, перевести их на белорусский язык, указать расхождения с белорусским языком.</w:t>
      </w:r>
    </w:p>
    <w:p w:rsidR="00246661" w:rsidRDefault="00246661" w:rsidP="00246661">
      <w:pPr>
        <w:pStyle w:val="af6"/>
        <w:ind w:firstLine="540"/>
        <w:jc w:val="both"/>
      </w:pPr>
      <w:r>
        <w:t>Осока, моторизованный, роскоши, талант, росистый, щеку, голову, глиняный.</w:t>
      </w:r>
    </w:p>
    <w:p w:rsidR="00246661" w:rsidRDefault="00246661" w:rsidP="00246661">
      <w:pPr>
        <w:pStyle w:val="af6"/>
        <w:jc w:val="both"/>
      </w:pPr>
    </w:p>
    <w:p w:rsidR="00246661" w:rsidRDefault="00246661" w:rsidP="00246661">
      <w:pPr>
        <w:pStyle w:val="af6"/>
      </w:pPr>
      <w:r>
        <w:t>ВАРИАНТ 3</w:t>
      </w:r>
    </w:p>
    <w:p w:rsidR="00246661" w:rsidRDefault="00246661" w:rsidP="00246661">
      <w:pPr>
        <w:pStyle w:val="af6"/>
        <w:jc w:val="both"/>
      </w:pPr>
    </w:p>
    <w:p w:rsidR="00246661" w:rsidRDefault="00246661" w:rsidP="00246661">
      <w:pPr>
        <w:pStyle w:val="af6"/>
        <w:jc w:val="both"/>
      </w:pPr>
      <w:r>
        <w:t>1. Определить, как читается буква е в ударном слоге.</w:t>
      </w:r>
    </w:p>
    <w:p w:rsidR="00246661" w:rsidRDefault="00246661" w:rsidP="00246661">
      <w:pPr>
        <w:pStyle w:val="af6"/>
        <w:ind w:firstLine="540"/>
        <w:jc w:val="both"/>
      </w:pPr>
      <w:r>
        <w:t>Осетр, острие, отсекший, планер, поблеклый, повлекший, подоплека, позолоченный, посеребренный, приведший.</w:t>
      </w:r>
    </w:p>
    <w:p w:rsidR="00246661" w:rsidRDefault="00246661" w:rsidP="00246661">
      <w:pPr>
        <w:pStyle w:val="af6"/>
        <w:ind w:firstLine="540"/>
        <w:jc w:val="both"/>
      </w:pPr>
    </w:p>
    <w:p w:rsidR="00246661" w:rsidRDefault="00246661" w:rsidP="00246661">
      <w:pPr>
        <w:pStyle w:val="af6"/>
        <w:jc w:val="both"/>
      </w:pPr>
      <w:r>
        <w:t>2. Определить произношение а, о, э в первом предударном слоге:</w:t>
      </w:r>
    </w:p>
    <w:p w:rsidR="00246661" w:rsidRDefault="00246661" w:rsidP="00246661">
      <w:pPr>
        <w:pStyle w:val="af6"/>
        <w:ind w:firstLine="540"/>
        <w:jc w:val="both"/>
      </w:pPr>
      <w:r>
        <w:t>Пожалей, жасмин, двадцати, вожака, шокировать, цепочка, жена, шестерка, шагнуть, царапать.</w:t>
      </w:r>
    </w:p>
    <w:p w:rsidR="00246661" w:rsidRDefault="00246661" w:rsidP="00246661">
      <w:pPr>
        <w:pStyle w:val="af6"/>
        <w:ind w:firstLine="540"/>
        <w:jc w:val="both"/>
      </w:pPr>
    </w:p>
    <w:p w:rsidR="00246661" w:rsidRDefault="00246661" w:rsidP="00246661">
      <w:pPr>
        <w:pStyle w:val="af6"/>
        <w:jc w:val="both"/>
      </w:pPr>
      <w:r>
        <w:t>3. Определить произношение  г  в словах. Соответствует ли литературной норме произношение  г  на конце рифмующегося слова в приведенном четверостишии?</w:t>
      </w:r>
    </w:p>
    <w:p w:rsidR="00246661" w:rsidRDefault="00246661" w:rsidP="00246661">
      <w:pPr>
        <w:pStyle w:val="af6"/>
        <w:ind w:firstLine="540"/>
        <w:jc w:val="both"/>
      </w:pPr>
      <w:r>
        <w:t>Грубый, Геннадий, мягкий, легкоатлет, стерегший, миг, бухгалтер.</w:t>
      </w:r>
    </w:p>
    <w:p w:rsidR="00246661" w:rsidRDefault="00246661" w:rsidP="00246661">
      <w:pPr>
        <w:pStyle w:val="af6"/>
        <w:ind w:firstLine="540"/>
        <w:jc w:val="both"/>
      </w:pPr>
    </w:p>
    <w:p w:rsidR="00246661" w:rsidRDefault="00246661" w:rsidP="00246661">
      <w:pPr>
        <w:pStyle w:val="af6"/>
        <w:ind w:firstLine="540"/>
        <w:jc w:val="both"/>
      </w:pPr>
      <w:r>
        <w:t>Молча я комкаю новую шапку,</w:t>
      </w:r>
    </w:p>
    <w:p w:rsidR="00246661" w:rsidRDefault="00246661" w:rsidP="00246661">
      <w:pPr>
        <w:pStyle w:val="af6"/>
        <w:ind w:firstLine="540"/>
        <w:jc w:val="both"/>
      </w:pPr>
      <w:r>
        <w:t>Не по душе мне соболий мех.</w:t>
      </w:r>
    </w:p>
    <w:p w:rsidR="00246661" w:rsidRDefault="00246661" w:rsidP="00246661">
      <w:pPr>
        <w:pStyle w:val="af6"/>
        <w:ind w:firstLine="540"/>
        <w:jc w:val="both"/>
      </w:pPr>
      <w:r>
        <w:t>Вспомнил я дедушку, вспомнил бабку,</w:t>
      </w:r>
    </w:p>
    <w:p w:rsidR="00246661" w:rsidRDefault="00246661" w:rsidP="00246661">
      <w:pPr>
        <w:pStyle w:val="af6"/>
        <w:ind w:firstLine="540"/>
        <w:jc w:val="both"/>
      </w:pPr>
      <w:r>
        <w:t>Вспомнил кладбищенский рыхлый снег.</w:t>
      </w:r>
    </w:p>
    <w:p w:rsidR="00246661" w:rsidRDefault="00246661" w:rsidP="00246661">
      <w:pPr>
        <w:pStyle w:val="af6"/>
        <w:ind w:firstLine="540"/>
        <w:jc w:val="both"/>
      </w:pPr>
      <w:r>
        <w:lastRenderedPageBreak/>
        <w:tab/>
      </w:r>
      <w:r>
        <w:tab/>
      </w:r>
      <w:r>
        <w:tab/>
      </w:r>
      <w:r>
        <w:tab/>
      </w:r>
      <w:r>
        <w:tab/>
        <w:t>(С.Есенин)</w:t>
      </w:r>
    </w:p>
    <w:p w:rsidR="00246661" w:rsidRDefault="00246661" w:rsidP="00246661">
      <w:pPr>
        <w:pStyle w:val="af6"/>
        <w:ind w:firstLine="540"/>
        <w:jc w:val="both"/>
      </w:pPr>
    </w:p>
    <w:p w:rsidR="00246661" w:rsidRDefault="00246661" w:rsidP="00246661">
      <w:pPr>
        <w:pStyle w:val="af6"/>
        <w:jc w:val="both"/>
      </w:pPr>
      <w:r>
        <w:t>4. Поставить слова в  И.п., ед.ч. и затранскрибировать их, обращая внимание на произношение губных согласных.</w:t>
      </w:r>
    </w:p>
    <w:p w:rsidR="00246661" w:rsidRDefault="00246661" w:rsidP="00246661">
      <w:pPr>
        <w:pStyle w:val="af6"/>
        <w:ind w:firstLine="540"/>
        <w:jc w:val="both"/>
      </w:pPr>
      <w:r>
        <w:t>Россыпи, нрава, кровью, озими.</w:t>
      </w:r>
    </w:p>
    <w:p w:rsidR="00246661" w:rsidRDefault="00246661" w:rsidP="00246661">
      <w:pPr>
        <w:pStyle w:val="af6"/>
        <w:ind w:firstLine="540"/>
        <w:jc w:val="both"/>
      </w:pPr>
    </w:p>
    <w:p w:rsidR="00246661" w:rsidRDefault="00246661" w:rsidP="00246661">
      <w:pPr>
        <w:pStyle w:val="af6"/>
        <w:jc w:val="both"/>
      </w:pPr>
      <w:r>
        <w:t>5. Указать, как произносится сочетание  чн  в следующих словах.</w:t>
      </w:r>
    </w:p>
    <w:p w:rsidR="00246661" w:rsidRDefault="00246661" w:rsidP="00246661">
      <w:pPr>
        <w:pStyle w:val="af6"/>
        <w:ind w:firstLine="540"/>
        <w:jc w:val="both"/>
      </w:pPr>
      <w:r>
        <w:t>Беспечный, винтовочный, гречневый, конечно, прачечная, скворечник, шуточный, Никитична, точный, шапочный.</w:t>
      </w:r>
    </w:p>
    <w:p w:rsidR="00246661" w:rsidRDefault="00246661" w:rsidP="00246661">
      <w:pPr>
        <w:pStyle w:val="af6"/>
        <w:ind w:firstLine="540"/>
        <w:jc w:val="both"/>
      </w:pPr>
    </w:p>
    <w:p w:rsidR="00246661" w:rsidRDefault="00246661" w:rsidP="00246661">
      <w:pPr>
        <w:pStyle w:val="af6"/>
        <w:jc w:val="both"/>
      </w:pPr>
      <w:r>
        <w:t>6. Указать, какие звуки произносятся на месте сочетаний  сч, зч, жч, тч, дч, зш, тс, дс, тц, дц, сж, зж, жж, жд.</w:t>
      </w:r>
    </w:p>
    <w:p w:rsidR="00246661" w:rsidRDefault="00246661" w:rsidP="00246661">
      <w:pPr>
        <w:pStyle w:val="af6"/>
        <w:ind w:firstLine="540"/>
        <w:jc w:val="both"/>
      </w:pPr>
      <w:r>
        <w:t>Высчитать, заказчик, перебежчик, отчество, подчеркнуть, без шва, сшить, детский, людской, краснофлотцы, полководцы, с женой, поезжай, сожженный, дождевой.</w:t>
      </w:r>
    </w:p>
    <w:p w:rsidR="00246661" w:rsidRDefault="00246661" w:rsidP="00246661">
      <w:pPr>
        <w:pStyle w:val="af6"/>
        <w:ind w:firstLine="540"/>
        <w:jc w:val="both"/>
      </w:pPr>
    </w:p>
    <w:p w:rsidR="00246661" w:rsidRDefault="00246661" w:rsidP="00246661">
      <w:pPr>
        <w:pStyle w:val="af6"/>
        <w:jc w:val="both"/>
      </w:pPr>
      <w:r>
        <w:t>7. Определить, твердый или мягкий согласный произносится перед  е  в заимствованных словах.</w:t>
      </w:r>
    </w:p>
    <w:p w:rsidR="00246661" w:rsidRDefault="00246661" w:rsidP="00246661">
      <w:pPr>
        <w:pStyle w:val="af6"/>
        <w:ind w:firstLine="540"/>
        <w:jc w:val="both"/>
      </w:pPr>
      <w:r>
        <w:t>Антенна, бутерброд, дезинфекция, деквалификация, деликатес, детектив, интервью, купейный, реквием, терапевт.</w:t>
      </w:r>
    </w:p>
    <w:p w:rsidR="00246661" w:rsidRDefault="00246661" w:rsidP="00246661">
      <w:pPr>
        <w:pStyle w:val="af6"/>
        <w:ind w:firstLine="540"/>
        <w:jc w:val="both"/>
      </w:pPr>
    </w:p>
    <w:p w:rsidR="00246661" w:rsidRDefault="00246661" w:rsidP="00246661">
      <w:pPr>
        <w:pStyle w:val="af6"/>
        <w:jc w:val="both"/>
      </w:pPr>
      <w:r>
        <w:t>8. Определить отступления от орфоэпических норм.</w:t>
      </w:r>
    </w:p>
    <w:p w:rsidR="00246661" w:rsidRDefault="00246661" w:rsidP="00246661">
      <w:pPr>
        <w:pStyle w:val="af6"/>
        <w:ind w:firstLine="540"/>
        <w:jc w:val="both"/>
      </w:pPr>
      <w:r>
        <w:t>Кто знает край, где небо блещет</w:t>
      </w:r>
    </w:p>
    <w:p w:rsidR="00246661" w:rsidRDefault="00246661" w:rsidP="00246661">
      <w:pPr>
        <w:pStyle w:val="af6"/>
        <w:ind w:firstLine="540"/>
        <w:jc w:val="both"/>
      </w:pPr>
      <w:r>
        <w:t>Неизъяснимой синевой,</w:t>
      </w:r>
    </w:p>
    <w:p w:rsidR="00246661" w:rsidRDefault="00246661" w:rsidP="00246661">
      <w:pPr>
        <w:pStyle w:val="af6"/>
        <w:ind w:firstLine="540"/>
        <w:jc w:val="both"/>
      </w:pPr>
      <w:r>
        <w:t>Где море теплою волной</w:t>
      </w:r>
    </w:p>
    <w:p w:rsidR="00246661" w:rsidRDefault="00246661" w:rsidP="00246661">
      <w:pPr>
        <w:pStyle w:val="af6"/>
        <w:ind w:firstLine="540"/>
        <w:jc w:val="both"/>
      </w:pPr>
      <w:r>
        <w:t>Вокруг развалин тихо плещет;</w:t>
      </w:r>
    </w:p>
    <w:p w:rsidR="00246661" w:rsidRDefault="00246661" w:rsidP="00246661">
      <w:pPr>
        <w:pStyle w:val="af6"/>
        <w:ind w:firstLine="540"/>
        <w:jc w:val="both"/>
      </w:pPr>
      <w:r>
        <w:t>Где вечный лавр и кипарис</w:t>
      </w:r>
    </w:p>
    <w:p w:rsidR="00246661" w:rsidRDefault="00246661" w:rsidP="00246661">
      <w:pPr>
        <w:pStyle w:val="af6"/>
        <w:ind w:firstLine="540"/>
        <w:jc w:val="both"/>
      </w:pPr>
      <w:r>
        <w:t>На воле гордо разрослись…</w:t>
      </w:r>
    </w:p>
    <w:p w:rsidR="00246661" w:rsidRDefault="00246661" w:rsidP="00246661">
      <w:pPr>
        <w:pStyle w:val="af6"/>
        <w:ind w:firstLine="540"/>
        <w:jc w:val="both"/>
      </w:pPr>
      <w:r>
        <w:tab/>
      </w:r>
      <w:r>
        <w:tab/>
      </w:r>
      <w:r>
        <w:tab/>
      </w:r>
      <w:r>
        <w:tab/>
        <w:t>(А.Пушкин)</w:t>
      </w:r>
    </w:p>
    <w:p w:rsidR="00246661" w:rsidRDefault="00246661" w:rsidP="00246661">
      <w:pPr>
        <w:pStyle w:val="af6"/>
        <w:ind w:firstLine="540"/>
        <w:jc w:val="both"/>
      </w:pPr>
      <w:r>
        <w:t>Дальний звон пронесся</w:t>
      </w:r>
    </w:p>
    <w:p w:rsidR="00246661" w:rsidRDefault="00246661" w:rsidP="00246661">
      <w:pPr>
        <w:pStyle w:val="af6"/>
        <w:ind w:firstLine="540"/>
        <w:jc w:val="both"/>
      </w:pPr>
      <w:r>
        <w:t>За рекой широкой…</w:t>
      </w:r>
    </w:p>
    <w:p w:rsidR="00246661" w:rsidRDefault="00246661" w:rsidP="00246661">
      <w:pPr>
        <w:pStyle w:val="af6"/>
        <w:ind w:firstLine="540"/>
        <w:jc w:val="both"/>
      </w:pPr>
      <w:r>
        <w:t>Где ты, друг мой милый,</w:t>
      </w:r>
    </w:p>
    <w:p w:rsidR="00246661" w:rsidRDefault="00246661" w:rsidP="00246661">
      <w:pPr>
        <w:pStyle w:val="af6"/>
        <w:ind w:firstLine="540"/>
        <w:jc w:val="both"/>
      </w:pPr>
      <w:r>
        <w:t>Друг ты мой далекий?</w:t>
      </w:r>
    </w:p>
    <w:p w:rsidR="00246661" w:rsidRDefault="00246661" w:rsidP="00246661">
      <w:pPr>
        <w:pStyle w:val="af6"/>
        <w:ind w:firstLine="540"/>
        <w:jc w:val="both"/>
      </w:pPr>
      <w:r>
        <w:tab/>
      </w:r>
      <w:r>
        <w:tab/>
      </w:r>
      <w:r>
        <w:tab/>
      </w:r>
      <w:r>
        <w:tab/>
        <w:t>(Я.Полонский)</w:t>
      </w:r>
    </w:p>
    <w:p w:rsidR="00246661" w:rsidRDefault="00246661" w:rsidP="00246661">
      <w:pPr>
        <w:pStyle w:val="af6"/>
        <w:ind w:firstLine="540"/>
        <w:jc w:val="both"/>
      </w:pPr>
    </w:p>
    <w:p w:rsidR="00246661" w:rsidRDefault="00246661" w:rsidP="00246661">
      <w:pPr>
        <w:pStyle w:val="af6"/>
        <w:jc w:val="both"/>
      </w:pPr>
      <w:r>
        <w:t>9. Поставить ударения в словах, перевести их на белорусский язык, указать расхождения с белорусским языком.</w:t>
      </w:r>
    </w:p>
    <w:p w:rsidR="00246661" w:rsidRDefault="00246661" w:rsidP="00246661">
      <w:pPr>
        <w:pStyle w:val="af6"/>
        <w:ind w:firstLine="540"/>
        <w:jc w:val="both"/>
      </w:pPr>
      <w:r>
        <w:t>Малый, апостроф, решето, тигровый, родной, ногу, воду, горче.</w:t>
      </w:r>
    </w:p>
    <w:p w:rsidR="00246661" w:rsidRDefault="00246661" w:rsidP="00246661">
      <w:pPr>
        <w:pStyle w:val="af6"/>
        <w:jc w:val="both"/>
      </w:pPr>
    </w:p>
    <w:p w:rsidR="00246661" w:rsidRDefault="00246661" w:rsidP="00246661">
      <w:pPr>
        <w:pStyle w:val="af6"/>
      </w:pPr>
      <w:r>
        <w:t>ВАРИАНТ 4</w:t>
      </w:r>
    </w:p>
    <w:p w:rsidR="00246661" w:rsidRDefault="00246661" w:rsidP="00246661">
      <w:pPr>
        <w:pStyle w:val="af6"/>
        <w:jc w:val="both"/>
      </w:pPr>
    </w:p>
    <w:p w:rsidR="00246661" w:rsidRDefault="00246661" w:rsidP="00246661">
      <w:pPr>
        <w:pStyle w:val="af6"/>
        <w:jc w:val="both"/>
      </w:pPr>
      <w:r>
        <w:t>1. Определить, как читается буква е в ударном слоге.</w:t>
      </w:r>
    </w:p>
    <w:p w:rsidR="00246661" w:rsidRDefault="00246661" w:rsidP="00246661">
      <w:pPr>
        <w:pStyle w:val="af6"/>
        <w:ind w:firstLine="540"/>
        <w:jc w:val="both"/>
      </w:pPr>
      <w:r>
        <w:t>Привезший, пустобрех, разноплеменный, ременный, сметка, сметка, смятенный, тенета, трехведерный, шерстка, щеголь.</w:t>
      </w:r>
    </w:p>
    <w:p w:rsidR="00246661" w:rsidRDefault="00246661" w:rsidP="00246661">
      <w:pPr>
        <w:pStyle w:val="af6"/>
        <w:ind w:firstLine="540"/>
        <w:jc w:val="both"/>
      </w:pPr>
    </w:p>
    <w:p w:rsidR="00246661" w:rsidRDefault="00246661" w:rsidP="00246661">
      <w:pPr>
        <w:pStyle w:val="af6"/>
        <w:jc w:val="both"/>
      </w:pPr>
      <w:r>
        <w:lastRenderedPageBreak/>
        <w:t>2. Определить произношение а, о, э в первом предударном слоге:</w:t>
      </w:r>
    </w:p>
    <w:p w:rsidR="00246661" w:rsidRDefault="00246661" w:rsidP="00246661">
      <w:pPr>
        <w:pStyle w:val="af6"/>
        <w:ind w:firstLine="540"/>
        <w:jc w:val="both"/>
      </w:pPr>
      <w:r>
        <w:t>Тридцати, ржаной, лошадей, шарманка, шотландский, цена, женевский, шептать, шакал, царевич.</w:t>
      </w:r>
    </w:p>
    <w:p w:rsidR="00246661" w:rsidRDefault="00246661" w:rsidP="00246661">
      <w:pPr>
        <w:pStyle w:val="af6"/>
        <w:ind w:firstLine="540"/>
        <w:jc w:val="both"/>
      </w:pPr>
    </w:p>
    <w:p w:rsidR="00246661" w:rsidRDefault="00246661" w:rsidP="00246661">
      <w:pPr>
        <w:pStyle w:val="af6"/>
        <w:jc w:val="both"/>
      </w:pPr>
      <w:r>
        <w:t>3. Определить произношение  г  в словах. Соответствует ли литературной норме произношение  г  на конце рифмующегося слова в приведенном четверостишии?</w:t>
      </w:r>
    </w:p>
    <w:p w:rsidR="00246661" w:rsidRDefault="00246661" w:rsidP="00246661">
      <w:pPr>
        <w:pStyle w:val="af6"/>
        <w:ind w:firstLine="540"/>
        <w:jc w:val="both"/>
      </w:pPr>
      <w:r>
        <w:t>Гараж, Германия, легчайший, остригший, мягкие согласные, гоп.</w:t>
      </w:r>
    </w:p>
    <w:p w:rsidR="00246661" w:rsidRDefault="00246661" w:rsidP="00246661">
      <w:pPr>
        <w:pStyle w:val="af6"/>
        <w:ind w:firstLine="540"/>
        <w:jc w:val="both"/>
      </w:pPr>
    </w:p>
    <w:p w:rsidR="00246661" w:rsidRDefault="00246661" w:rsidP="00246661">
      <w:pPr>
        <w:pStyle w:val="af6"/>
        <w:ind w:firstLine="540"/>
        <w:jc w:val="both"/>
      </w:pPr>
      <w:r>
        <w:t>И ты, как я, в печальной требе,</w:t>
      </w:r>
    </w:p>
    <w:p w:rsidR="00246661" w:rsidRDefault="00246661" w:rsidP="00246661">
      <w:pPr>
        <w:pStyle w:val="af6"/>
        <w:ind w:firstLine="540"/>
        <w:jc w:val="both"/>
      </w:pPr>
      <w:r>
        <w:t>Забыв, кто друг тебе и враг,</w:t>
      </w:r>
    </w:p>
    <w:p w:rsidR="00246661" w:rsidRDefault="00246661" w:rsidP="00246661">
      <w:pPr>
        <w:pStyle w:val="af6"/>
        <w:ind w:firstLine="540"/>
        <w:jc w:val="both"/>
      </w:pPr>
      <w:r>
        <w:t>О розовом тоскуешь небе</w:t>
      </w:r>
    </w:p>
    <w:p w:rsidR="00246661" w:rsidRDefault="00246661" w:rsidP="00246661">
      <w:pPr>
        <w:pStyle w:val="af6"/>
        <w:ind w:firstLine="540"/>
        <w:jc w:val="both"/>
      </w:pPr>
      <w:r>
        <w:t>И голубиных облаках.</w:t>
      </w:r>
    </w:p>
    <w:p w:rsidR="00246661" w:rsidRDefault="00246661" w:rsidP="00246661">
      <w:pPr>
        <w:pStyle w:val="af6"/>
        <w:ind w:firstLine="540"/>
        <w:jc w:val="both"/>
      </w:pPr>
      <w:r>
        <w:tab/>
      </w:r>
      <w:r>
        <w:tab/>
      </w:r>
      <w:r>
        <w:tab/>
        <w:t>(С.Есенин)</w:t>
      </w:r>
    </w:p>
    <w:p w:rsidR="00246661" w:rsidRDefault="00246661" w:rsidP="00246661">
      <w:pPr>
        <w:pStyle w:val="af6"/>
        <w:ind w:firstLine="540"/>
        <w:jc w:val="both"/>
      </w:pPr>
    </w:p>
    <w:p w:rsidR="00246661" w:rsidRDefault="00246661" w:rsidP="00246661">
      <w:pPr>
        <w:pStyle w:val="af6"/>
        <w:jc w:val="both"/>
      </w:pPr>
      <w:r>
        <w:t>4. Поставить слова в  И.п., ед.ч. и затранскрибировать их, обращая внимание на произношение губных согласных.</w:t>
      </w:r>
    </w:p>
    <w:p w:rsidR="00246661" w:rsidRDefault="00246661" w:rsidP="00246661">
      <w:pPr>
        <w:pStyle w:val="af6"/>
        <w:ind w:firstLine="540"/>
        <w:jc w:val="both"/>
      </w:pPr>
      <w:r>
        <w:t>В Перми, голубями, нови, цепей.</w:t>
      </w:r>
    </w:p>
    <w:p w:rsidR="00246661" w:rsidRDefault="00246661" w:rsidP="00246661">
      <w:pPr>
        <w:pStyle w:val="af6"/>
        <w:ind w:firstLine="540"/>
        <w:jc w:val="both"/>
      </w:pPr>
    </w:p>
    <w:p w:rsidR="00246661" w:rsidRDefault="00246661" w:rsidP="00246661">
      <w:pPr>
        <w:pStyle w:val="af6"/>
        <w:jc w:val="both"/>
      </w:pPr>
      <w:r>
        <w:t>5. Указать, как произносится сочетание  чн  в следующих словах.</w:t>
      </w:r>
    </w:p>
    <w:p w:rsidR="00246661" w:rsidRDefault="00246661" w:rsidP="00246661">
      <w:pPr>
        <w:pStyle w:val="af6"/>
        <w:ind w:firstLine="540"/>
        <w:jc w:val="both"/>
      </w:pPr>
      <w:r>
        <w:t>Библиотечный, войлочный, двоечник, подсвечник, пустячный, стрелочник, яичница, Фоминична, сердечный, спичечный.</w:t>
      </w:r>
    </w:p>
    <w:p w:rsidR="00246661" w:rsidRDefault="00246661" w:rsidP="00246661">
      <w:pPr>
        <w:pStyle w:val="af6"/>
        <w:ind w:firstLine="540"/>
        <w:jc w:val="both"/>
      </w:pPr>
    </w:p>
    <w:p w:rsidR="00246661" w:rsidRDefault="00246661" w:rsidP="00246661">
      <w:pPr>
        <w:pStyle w:val="af6"/>
        <w:jc w:val="both"/>
      </w:pPr>
      <w:r>
        <w:t>6. Указать, какие звуки произносятся на месте сочетаний  сч, зч, жч, тч, дч, зш,  тс, дс, тц, дц, сж, зж, жж, жд.</w:t>
      </w:r>
    </w:p>
    <w:p w:rsidR="00246661" w:rsidRDefault="00246661" w:rsidP="00246661">
      <w:pPr>
        <w:pStyle w:val="af6"/>
        <w:ind w:firstLine="540"/>
        <w:jc w:val="both"/>
      </w:pPr>
      <w:r>
        <w:t>Песчаный, брусчатка, рассказчик, отчислить, подчистить, без шума, возросший, городской, братский, тридцать, отцепить, с жуком, позже, жужжать, дождик.</w:t>
      </w:r>
    </w:p>
    <w:p w:rsidR="00246661" w:rsidRDefault="00246661" w:rsidP="00246661">
      <w:pPr>
        <w:pStyle w:val="af6"/>
        <w:ind w:firstLine="540"/>
        <w:jc w:val="both"/>
      </w:pPr>
    </w:p>
    <w:p w:rsidR="00246661" w:rsidRDefault="00246661" w:rsidP="00246661">
      <w:pPr>
        <w:pStyle w:val="af6"/>
        <w:jc w:val="both"/>
      </w:pPr>
      <w:r>
        <w:t>7. Определить, твердый или мягкий согласный произносится перед  е  в заимствованных словах.</w:t>
      </w:r>
    </w:p>
    <w:p w:rsidR="00246661" w:rsidRDefault="00246661" w:rsidP="00246661">
      <w:pPr>
        <w:pStyle w:val="af6"/>
        <w:ind w:firstLine="540"/>
        <w:jc w:val="both"/>
      </w:pPr>
      <w:r>
        <w:t>Ателье, генетика, дезинформация, декларация, демобилизация, диспансер, интерференция, лотерея, термос, экземпляр.</w:t>
      </w:r>
    </w:p>
    <w:p w:rsidR="00246661" w:rsidRDefault="00246661" w:rsidP="00246661">
      <w:pPr>
        <w:pStyle w:val="af6"/>
        <w:ind w:firstLine="540"/>
        <w:jc w:val="both"/>
      </w:pPr>
    </w:p>
    <w:p w:rsidR="00246661" w:rsidRDefault="00246661" w:rsidP="00246661">
      <w:pPr>
        <w:pStyle w:val="af6"/>
        <w:jc w:val="both"/>
      </w:pPr>
      <w:r>
        <w:t>8. Определить отступления от орфоэпических норм.</w:t>
      </w:r>
    </w:p>
    <w:p w:rsidR="00246661" w:rsidRDefault="00246661" w:rsidP="00246661">
      <w:pPr>
        <w:pStyle w:val="af6"/>
        <w:ind w:firstLine="540"/>
        <w:jc w:val="both"/>
      </w:pPr>
      <w:r>
        <w:t xml:space="preserve">Без лезвия, ножны пустые – </w:t>
      </w:r>
    </w:p>
    <w:p w:rsidR="00246661" w:rsidRDefault="00246661" w:rsidP="00246661">
      <w:pPr>
        <w:pStyle w:val="af6"/>
        <w:ind w:firstLine="540"/>
        <w:jc w:val="both"/>
      </w:pPr>
      <w:r>
        <w:t>Кому вы нужны?.. Кто, простясь</w:t>
      </w:r>
    </w:p>
    <w:p w:rsidR="00246661" w:rsidRDefault="00246661" w:rsidP="00246661">
      <w:pPr>
        <w:pStyle w:val="af6"/>
        <w:ind w:firstLine="540"/>
        <w:jc w:val="both"/>
      </w:pPr>
      <w:r>
        <w:t>С родной семьей, в минуты злые,</w:t>
      </w:r>
    </w:p>
    <w:p w:rsidR="00246661" w:rsidRDefault="00246661" w:rsidP="00246661">
      <w:pPr>
        <w:pStyle w:val="af6"/>
        <w:ind w:firstLine="540"/>
        <w:jc w:val="both"/>
      </w:pPr>
      <w:r>
        <w:t>Идя на битву, вспомнит вас?</w:t>
      </w:r>
    </w:p>
    <w:p w:rsidR="00246661" w:rsidRDefault="00246661" w:rsidP="00246661">
      <w:pPr>
        <w:pStyle w:val="af6"/>
        <w:ind w:firstLine="540"/>
        <w:jc w:val="both"/>
      </w:pPr>
      <w:r>
        <w:tab/>
      </w:r>
      <w:r>
        <w:tab/>
      </w:r>
      <w:r>
        <w:tab/>
      </w:r>
      <w:r>
        <w:tab/>
        <w:t>(Я.Полонский)</w:t>
      </w:r>
    </w:p>
    <w:p w:rsidR="00246661" w:rsidRDefault="00246661" w:rsidP="00246661">
      <w:pPr>
        <w:pStyle w:val="af6"/>
        <w:ind w:firstLine="540"/>
        <w:jc w:val="both"/>
      </w:pPr>
    </w:p>
    <w:p w:rsidR="00246661" w:rsidRDefault="00246661" w:rsidP="00246661">
      <w:pPr>
        <w:pStyle w:val="af6"/>
        <w:ind w:firstLine="540"/>
        <w:jc w:val="both"/>
      </w:pPr>
      <w:r>
        <w:t>В журнал совсем не европейский,</w:t>
      </w:r>
    </w:p>
    <w:p w:rsidR="00246661" w:rsidRDefault="00246661" w:rsidP="00246661">
      <w:pPr>
        <w:pStyle w:val="af6"/>
        <w:ind w:firstLine="540"/>
        <w:jc w:val="both"/>
      </w:pPr>
      <w:r>
        <w:t>Над коим чахнет старый журналист,</w:t>
      </w:r>
    </w:p>
    <w:p w:rsidR="00246661" w:rsidRDefault="00246661" w:rsidP="00246661">
      <w:pPr>
        <w:pStyle w:val="af6"/>
        <w:ind w:firstLine="540"/>
        <w:jc w:val="both"/>
      </w:pPr>
      <w:r>
        <w:t>С своею прозою лакейской</w:t>
      </w:r>
    </w:p>
    <w:p w:rsidR="00246661" w:rsidRDefault="00246661" w:rsidP="00246661">
      <w:pPr>
        <w:pStyle w:val="af6"/>
        <w:ind w:firstLine="540"/>
        <w:jc w:val="both"/>
      </w:pPr>
      <w:r>
        <w:t>Взошел болван семинарист.</w:t>
      </w:r>
    </w:p>
    <w:p w:rsidR="00246661" w:rsidRDefault="00246661" w:rsidP="00246661">
      <w:pPr>
        <w:pStyle w:val="af6"/>
        <w:ind w:firstLine="540"/>
        <w:jc w:val="both"/>
      </w:pPr>
      <w:r>
        <w:tab/>
      </w:r>
      <w:r>
        <w:tab/>
      </w:r>
      <w:r>
        <w:tab/>
      </w:r>
      <w:r>
        <w:tab/>
        <w:t>(А.Пушкин)</w:t>
      </w:r>
    </w:p>
    <w:p w:rsidR="00246661" w:rsidRDefault="00246661" w:rsidP="00246661">
      <w:pPr>
        <w:pStyle w:val="af6"/>
        <w:jc w:val="both"/>
      </w:pPr>
      <w:r>
        <w:lastRenderedPageBreak/>
        <w:t>9. Поставить ударения в словах, перевести их на белорусский язык, указать расхождения с белорусским языком.</w:t>
      </w:r>
    </w:p>
    <w:p w:rsidR="00246661" w:rsidRDefault="00246661" w:rsidP="00246661">
      <w:pPr>
        <w:pStyle w:val="af6"/>
        <w:ind w:firstLine="540"/>
        <w:jc w:val="both"/>
      </w:pPr>
      <w:r>
        <w:t>Вести, родина, ржаветь, тополь, поровну, бороду, волосы, горячо.</w:t>
      </w:r>
    </w:p>
    <w:p w:rsidR="00246661" w:rsidRDefault="00246661" w:rsidP="00246661">
      <w:pPr>
        <w:pStyle w:val="af6"/>
        <w:ind w:firstLine="540"/>
        <w:jc w:val="both"/>
      </w:pPr>
    </w:p>
    <w:p w:rsidR="00246661" w:rsidRDefault="00246661" w:rsidP="00246661">
      <w:pPr>
        <w:pStyle w:val="af6"/>
      </w:pPr>
      <w:r>
        <w:t>Образцы выполнения заданий</w:t>
      </w:r>
    </w:p>
    <w:p w:rsidR="00246661" w:rsidRDefault="00246661" w:rsidP="00246661">
      <w:pPr>
        <w:pStyle w:val="af6"/>
      </w:pPr>
    </w:p>
    <w:p w:rsidR="00246661" w:rsidRDefault="00246661" w:rsidP="00D43822">
      <w:pPr>
        <w:pStyle w:val="af6"/>
        <w:numPr>
          <w:ilvl w:val="0"/>
          <w:numId w:val="93"/>
        </w:numPr>
        <w:tabs>
          <w:tab w:val="clear" w:pos="1776"/>
          <w:tab w:val="num" w:pos="360"/>
        </w:tabs>
        <w:ind w:left="360"/>
        <w:jc w:val="both"/>
      </w:pPr>
      <w:r>
        <w:t xml:space="preserve">Шлем </w:t>
      </w:r>
      <w:r>
        <w:rPr>
          <w:rFonts w:ascii="Courier New" w:hAnsi="Courier New"/>
        </w:rPr>
        <w:t>[</w:t>
      </w:r>
      <w:r>
        <w:rPr>
          <w:rFonts w:ascii="Courier New" w:hAnsi="Courier New"/>
          <w:lang w:val="be-BY"/>
        </w:rPr>
        <w:t>э</w:t>
      </w:r>
      <w:r>
        <w:rPr>
          <w:rFonts w:ascii="Courier New" w:hAnsi="Courier New"/>
        </w:rPr>
        <w:t>]</w:t>
      </w:r>
      <w:r>
        <w:t xml:space="preserve">, никчемный </w:t>
      </w:r>
      <w:r>
        <w:rPr>
          <w:rFonts w:ascii="Courier New" w:hAnsi="Courier New"/>
        </w:rPr>
        <w:t>[</w:t>
      </w:r>
      <w:r>
        <w:rPr>
          <w:rFonts w:ascii="Courier New" w:hAnsi="Courier New"/>
          <w:lang w:val="be-BY"/>
        </w:rPr>
        <w:t>о</w:t>
      </w:r>
      <w:r>
        <w:rPr>
          <w:rFonts w:ascii="Courier New" w:hAnsi="Courier New"/>
        </w:rPr>
        <w:t>]</w:t>
      </w:r>
      <w:r>
        <w:t xml:space="preserve">, блеклый </w:t>
      </w:r>
      <w:r>
        <w:rPr>
          <w:rFonts w:ascii="Courier New" w:hAnsi="Courier New"/>
        </w:rPr>
        <w:t>[</w:t>
      </w:r>
      <w:r>
        <w:rPr>
          <w:rFonts w:ascii="Courier New" w:hAnsi="Courier New"/>
          <w:lang w:val="be-BY"/>
        </w:rPr>
        <w:t>э</w:t>
      </w:r>
      <w:r>
        <w:rPr>
          <w:rFonts w:ascii="Courier New" w:hAnsi="Courier New"/>
        </w:rPr>
        <w:t>]</w:t>
      </w:r>
      <w:r>
        <w:t xml:space="preserve"> и </w:t>
      </w:r>
      <w:r>
        <w:rPr>
          <w:rFonts w:ascii="Courier New" w:hAnsi="Courier New"/>
        </w:rPr>
        <w:t>[</w:t>
      </w:r>
      <w:r>
        <w:rPr>
          <w:rFonts w:ascii="Courier New" w:hAnsi="Courier New"/>
          <w:lang w:val="be-BY"/>
        </w:rPr>
        <w:t>о</w:t>
      </w:r>
      <w:r>
        <w:rPr>
          <w:rFonts w:ascii="Courier New" w:hAnsi="Courier New"/>
        </w:rPr>
        <w:t>]</w:t>
      </w:r>
      <w:r>
        <w:t>.</w:t>
      </w:r>
    </w:p>
    <w:p w:rsidR="00246661" w:rsidRDefault="00246661" w:rsidP="00D43822">
      <w:pPr>
        <w:pStyle w:val="af6"/>
        <w:numPr>
          <w:ilvl w:val="0"/>
          <w:numId w:val="93"/>
        </w:numPr>
        <w:tabs>
          <w:tab w:val="clear" w:pos="1776"/>
          <w:tab w:val="num" w:pos="360"/>
        </w:tabs>
        <w:ind w:left="360"/>
        <w:jc w:val="both"/>
      </w:pPr>
      <w:r>
        <w:t xml:space="preserve">Жеманный </w:t>
      </w:r>
      <w:r>
        <w:rPr>
          <w:rFonts w:ascii="Courier New" w:hAnsi="Courier New"/>
        </w:rPr>
        <w:t>[</w:t>
      </w:r>
      <w:r>
        <w:rPr>
          <w:rFonts w:ascii="Courier New" w:hAnsi="Courier New"/>
          <w:lang w:val="be-BY"/>
        </w:rPr>
        <w:t>ы</w:t>
      </w:r>
      <w:r>
        <w:rPr>
          <w:rFonts w:ascii="Courier New" w:hAnsi="Courier New"/>
          <w:vertAlign w:val="superscript"/>
          <w:lang w:val="be-BY"/>
        </w:rPr>
        <w:t>э</w:t>
      </w:r>
      <w:r>
        <w:rPr>
          <w:rFonts w:ascii="Courier New" w:hAnsi="Courier New"/>
        </w:rPr>
        <w:t>]</w:t>
      </w:r>
      <w:r>
        <w:t xml:space="preserve">, шантаж </w:t>
      </w:r>
      <w:r>
        <w:rPr>
          <w:rFonts w:ascii="Courier New" w:hAnsi="Courier New"/>
        </w:rPr>
        <w:t>[</w:t>
      </w:r>
      <w:r>
        <w:t>/\</w:t>
      </w:r>
      <w:r>
        <w:rPr>
          <w:rFonts w:ascii="Courier New" w:hAnsi="Courier New"/>
        </w:rPr>
        <w:t>]</w:t>
      </w:r>
      <w:r>
        <w:t xml:space="preserve">, жалеть </w:t>
      </w:r>
      <w:r>
        <w:rPr>
          <w:rFonts w:ascii="Courier New" w:hAnsi="Courier New"/>
        </w:rPr>
        <w:t>[</w:t>
      </w:r>
      <w:r>
        <w:rPr>
          <w:rFonts w:ascii="Courier New" w:hAnsi="Courier New"/>
          <w:lang w:val="be-BY"/>
        </w:rPr>
        <w:t>ы</w:t>
      </w:r>
      <w:r>
        <w:rPr>
          <w:rFonts w:ascii="Courier New" w:hAnsi="Courier New"/>
          <w:vertAlign w:val="superscript"/>
          <w:lang w:val="be-BY"/>
        </w:rPr>
        <w:t>э</w:t>
      </w:r>
      <w:r>
        <w:rPr>
          <w:rFonts w:ascii="Courier New" w:hAnsi="Courier New"/>
        </w:rPr>
        <w:t>]</w:t>
      </w:r>
      <w:r>
        <w:t xml:space="preserve"> (исключение).</w:t>
      </w:r>
    </w:p>
    <w:p w:rsidR="00246661" w:rsidRDefault="00246661" w:rsidP="00D43822">
      <w:pPr>
        <w:pStyle w:val="af6"/>
        <w:numPr>
          <w:ilvl w:val="0"/>
          <w:numId w:val="93"/>
        </w:numPr>
        <w:tabs>
          <w:tab w:val="clear" w:pos="1776"/>
          <w:tab w:val="num" w:pos="360"/>
        </w:tabs>
        <w:ind w:left="360"/>
        <w:jc w:val="both"/>
      </w:pPr>
      <w:r>
        <w:t xml:space="preserve">Город </w:t>
      </w:r>
      <w:r>
        <w:rPr>
          <w:rFonts w:ascii="Courier New" w:hAnsi="Courier New"/>
        </w:rPr>
        <w:t>[</w:t>
      </w:r>
      <w:r>
        <w:rPr>
          <w:rFonts w:ascii="Courier New" w:hAnsi="Courier New"/>
          <w:lang w:val="be-BY"/>
        </w:rPr>
        <w:t>г</w:t>
      </w:r>
      <w:r>
        <w:rPr>
          <w:rFonts w:ascii="Courier New" w:hAnsi="Courier New"/>
        </w:rPr>
        <w:t>]</w:t>
      </w:r>
      <w:r>
        <w:t xml:space="preserve">, подвиг </w:t>
      </w:r>
      <w:r>
        <w:rPr>
          <w:rFonts w:ascii="Courier New" w:hAnsi="Courier New"/>
        </w:rPr>
        <w:t>[</w:t>
      </w:r>
      <w:r>
        <w:rPr>
          <w:rFonts w:ascii="Courier New" w:hAnsi="Courier New"/>
          <w:lang w:val="be-BY"/>
        </w:rPr>
        <w:t>к</w:t>
      </w:r>
      <w:r>
        <w:rPr>
          <w:rFonts w:ascii="Courier New" w:hAnsi="Courier New"/>
        </w:rPr>
        <w:t>]</w:t>
      </w:r>
      <w:r>
        <w:t xml:space="preserve">, Гюнтер </w:t>
      </w:r>
      <w:r>
        <w:rPr>
          <w:rFonts w:ascii="Courier New" w:hAnsi="Courier New"/>
        </w:rPr>
        <w:t>[</w:t>
      </w:r>
      <w:r>
        <w:rPr>
          <w:rFonts w:ascii="Courier New" w:hAnsi="Courier New"/>
          <w:lang w:val="be-BY"/>
        </w:rPr>
        <w:t>г’</w:t>
      </w:r>
      <w:r>
        <w:rPr>
          <w:rFonts w:ascii="Courier New" w:hAnsi="Courier New"/>
        </w:rPr>
        <w:t>]</w:t>
      </w:r>
      <w:r>
        <w:t>.</w:t>
      </w:r>
    </w:p>
    <w:p w:rsidR="00246661" w:rsidRDefault="00246661" w:rsidP="00D43822">
      <w:pPr>
        <w:pStyle w:val="af6"/>
        <w:numPr>
          <w:ilvl w:val="0"/>
          <w:numId w:val="93"/>
        </w:numPr>
        <w:tabs>
          <w:tab w:val="clear" w:pos="1776"/>
          <w:tab w:val="num" w:pos="360"/>
        </w:tabs>
        <w:ind w:left="360"/>
        <w:jc w:val="both"/>
      </w:pPr>
      <w:r>
        <w:t xml:space="preserve">Насыпи – насыпь </w:t>
      </w:r>
      <w:r>
        <w:rPr>
          <w:rFonts w:ascii="Courier New" w:hAnsi="Courier New"/>
        </w:rPr>
        <w:t>[</w:t>
      </w:r>
      <w:r>
        <w:rPr>
          <w:rFonts w:ascii="Courier New" w:hAnsi="Courier New"/>
          <w:lang w:val="be-BY"/>
        </w:rPr>
        <w:t>н</w:t>
      </w:r>
      <w:r>
        <w:rPr>
          <w:rFonts w:ascii="Courier New" w:hAnsi="Courier New"/>
          <w:i/>
          <w:lang w:val="be-BY"/>
        </w:rPr>
        <w:t>а</w:t>
      </w:r>
      <w:r>
        <w:rPr>
          <w:rFonts w:ascii="Courier New" w:hAnsi="Courier New"/>
          <w:lang w:val="be-BY"/>
        </w:rPr>
        <w:t>сып’</w:t>
      </w:r>
      <w:r>
        <w:rPr>
          <w:rFonts w:ascii="Courier New" w:hAnsi="Courier New"/>
        </w:rPr>
        <w:t>]</w:t>
      </w:r>
      <w:r>
        <w:t>.</w:t>
      </w:r>
    </w:p>
    <w:p w:rsidR="00246661" w:rsidRDefault="00246661" w:rsidP="00D43822">
      <w:pPr>
        <w:pStyle w:val="af6"/>
        <w:numPr>
          <w:ilvl w:val="0"/>
          <w:numId w:val="93"/>
        </w:numPr>
        <w:tabs>
          <w:tab w:val="clear" w:pos="1776"/>
          <w:tab w:val="num" w:pos="360"/>
        </w:tabs>
        <w:ind w:left="360"/>
        <w:jc w:val="both"/>
      </w:pPr>
      <w:r>
        <w:t xml:space="preserve">Личный </w:t>
      </w:r>
      <w:r>
        <w:rPr>
          <w:rFonts w:ascii="Courier New" w:hAnsi="Courier New"/>
        </w:rPr>
        <w:t>[</w:t>
      </w:r>
      <w:r>
        <w:rPr>
          <w:rFonts w:ascii="Courier New" w:hAnsi="Courier New"/>
          <w:lang w:val="be-BY"/>
        </w:rPr>
        <w:t>чн</w:t>
      </w:r>
      <w:r>
        <w:rPr>
          <w:rFonts w:ascii="Courier New" w:hAnsi="Courier New"/>
        </w:rPr>
        <w:t>]</w:t>
      </w:r>
      <w:r>
        <w:t xml:space="preserve">, лоточница </w:t>
      </w:r>
      <w:r>
        <w:rPr>
          <w:rFonts w:ascii="Courier New" w:hAnsi="Courier New"/>
        </w:rPr>
        <w:t>[</w:t>
      </w:r>
      <w:r>
        <w:rPr>
          <w:rFonts w:ascii="Courier New" w:hAnsi="Courier New"/>
          <w:lang w:val="be-BY"/>
        </w:rPr>
        <w:t>чн</w:t>
      </w:r>
      <w:r>
        <w:rPr>
          <w:rFonts w:ascii="Courier New" w:hAnsi="Courier New"/>
        </w:rPr>
        <w:t>]</w:t>
      </w:r>
      <w:r>
        <w:t xml:space="preserve"> и </w:t>
      </w:r>
      <w:r>
        <w:rPr>
          <w:rFonts w:ascii="Courier New" w:hAnsi="Courier New"/>
        </w:rPr>
        <w:t>[</w:t>
      </w:r>
      <w:r>
        <w:rPr>
          <w:rFonts w:ascii="Courier New" w:hAnsi="Courier New"/>
          <w:lang w:val="be-BY"/>
        </w:rPr>
        <w:t>шн</w:t>
      </w:r>
      <w:r>
        <w:rPr>
          <w:rFonts w:ascii="Courier New" w:hAnsi="Courier New"/>
        </w:rPr>
        <w:t>]</w:t>
      </w:r>
      <w:r>
        <w:t>.</w:t>
      </w:r>
    </w:p>
    <w:p w:rsidR="00246661" w:rsidRDefault="00246661" w:rsidP="00D43822">
      <w:pPr>
        <w:pStyle w:val="af6"/>
        <w:numPr>
          <w:ilvl w:val="0"/>
          <w:numId w:val="93"/>
        </w:numPr>
        <w:tabs>
          <w:tab w:val="clear" w:pos="1776"/>
          <w:tab w:val="num" w:pos="360"/>
        </w:tabs>
        <w:ind w:left="360"/>
        <w:jc w:val="both"/>
      </w:pPr>
      <w:r>
        <w:t xml:space="preserve">С шумом </w:t>
      </w:r>
      <w:r>
        <w:rPr>
          <w:rFonts w:ascii="Courier New" w:hAnsi="Courier New"/>
        </w:rPr>
        <w:t>[шш]</w:t>
      </w:r>
      <w:r>
        <w:t xml:space="preserve">, подписчик </w:t>
      </w:r>
      <w:r>
        <w:rPr>
          <w:rFonts w:ascii="Courier New" w:hAnsi="Courier New"/>
        </w:rPr>
        <w:t>[</w:t>
      </w:r>
      <w:r>
        <w:rPr>
          <w:rFonts w:ascii="Courier New" w:hAnsi="Courier New"/>
          <w:lang w:val="be-BY"/>
        </w:rPr>
        <w:t>ш’</w:t>
      </w:r>
      <w:r>
        <w:rPr>
          <w:rFonts w:ascii="Courier New" w:hAnsi="Courier New"/>
        </w:rPr>
        <w:t>]</w:t>
      </w:r>
      <w:r>
        <w:t xml:space="preserve">, сожжение </w:t>
      </w:r>
      <w:r>
        <w:rPr>
          <w:rFonts w:ascii="Courier New" w:hAnsi="Courier New"/>
        </w:rPr>
        <w:t>[</w:t>
      </w:r>
      <w:r>
        <w:rPr>
          <w:rFonts w:ascii="Courier New" w:hAnsi="Courier New"/>
          <w:lang w:val="be-BY"/>
        </w:rPr>
        <w:t>ж</w:t>
      </w:r>
      <w:r>
        <w:rPr>
          <w:rFonts w:ascii="Courier New" w:hAnsi="Courier New"/>
        </w:rPr>
        <w:t>]</w:t>
      </w:r>
      <w:r>
        <w:t xml:space="preserve"> и </w:t>
      </w:r>
      <w:r>
        <w:rPr>
          <w:rFonts w:ascii="Courier New" w:hAnsi="Courier New"/>
        </w:rPr>
        <w:t>[</w:t>
      </w:r>
      <w:r>
        <w:rPr>
          <w:rFonts w:ascii="Courier New" w:hAnsi="Courier New"/>
          <w:lang w:val="be-BY"/>
        </w:rPr>
        <w:t>ж’</w:t>
      </w:r>
      <w:r>
        <w:rPr>
          <w:rFonts w:ascii="Courier New" w:hAnsi="Courier New"/>
        </w:rPr>
        <w:t>]</w:t>
      </w:r>
      <w:r>
        <w:t>.</w:t>
      </w:r>
    </w:p>
    <w:p w:rsidR="00246661" w:rsidRDefault="00246661" w:rsidP="00D43822">
      <w:pPr>
        <w:pStyle w:val="af6"/>
        <w:numPr>
          <w:ilvl w:val="0"/>
          <w:numId w:val="93"/>
        </w:numPr>
        <w:tabs>
          <w:tab w:val="clear" w:pos="1776"/>
          <w:tab w:val="num" w:pos="360"/>
        </w:tabs>
        <w:ind w:left="360"/>
        <w:jc w:val="both"/>
      </w:pPr>
      <w:r>
        <w:t xml:space="preserve">Дебют </w:t>
      </w:r>
      <w:r>
        <w:rPr>
          <w:rFonts w:ascii="Courier New" w:hAnsi="Courier New"/>
        </w:rPr>
        <w:t>[</w:t>
      </w:r>
      <w:r>
        <w:rPr>
          <w:rFonts w:ascii="Courier New" w:hAnsi="Courier New"/>
          <w:lang w:val="be-BY"/>
        </w:rPr>
        <w:t>д’</w:t>
      </w:r>
      <w:r>
        <w:rPr>
          <w:rFonts w:ascii="Courier New" w:hAnsi="Courier New"/>
        </w:rPr>
        <w:t>]</w:t>
      </w:r>
      <w:r>
        <w:t xml:space="preserve">, поэтесса </w:t>
      </w:r>
      <w:r>
        <w:rPr>
          <w:rFonts w:ascii="Courier New" w:hAnsi="Courier New"/>
        </w:rPr>
        <w:t>[</w:t>
      </w:r>
      <w:r>
        <w:rPr>
          <w:rFonts w:ascii="Courier New" w:hAnsi="Courier New"/>
          <w:lang w:val="be-BY"/>
        </w:rPr>
        <w:t>т</w:t>
      </w:r>
      <w:r>
        <w:rPr>
          <w:rFonts w:ascii="Courier New" w:hAnsi="Courier New"/>
        </w:rPr>
        <w:t>]</w:t>
      </w:r>
      <w:r>
        <w:t xml:space="preserve">, форель </w:t>
      </w:r>
      <w:r>
        <w:rPr>
          <w:rFonts w:ascii="Courier New" w:hAnsi="Courier New"/>
        </w:rPr>
        <w:t>[</w:t>
      </w:r>
      <w:r>
        <w:rPr>
          <w:rFonts w:ascii="Courier New" w:hAnsi="Courier New"/>
          <w:lang w:val="be-BY"/>
        </w:rPr>
        <w:t>р</w:t>
      </w:r>
      <w:r>
        <w:rPr>
          <w:rFonts w:ascii="Courier New" w:hAnsi="Courier New"/>
        </w:rPr>
        <w:t>]</w:t>
      </w:r>
      <w:r>
        <w:t xml:space="preserve"> и </w:t>
      </w:r>
      <w:r>
        <w:rPr>
          <w:rFonts w:ascii="Courier New" w:hAnsi="Courier New"/>
        </w:rPr>
        <w:t>[</w:t>
      </w:r>
      <w:r>
        <w:rPr>
          <w:rFonts w:ascii="Courier New" w:hAnsi="Courier New"/>
          <w:lang w:val="be-BY"/>
        </w:rPr>
        <w:t>р’</w:t>
      </w:r>
      <w:r>
        <w:rPr>
          <w:rFonts w:ascii="Courier New" w:hAnsi="Courier New"/>
        </w:rPr>
        <w:t>]</w:t>
      </w:r>
      <w:r>
        <w:t>.</w:t>
      </w:r>
    </w:p>
    <w:p w:rsidR="00246661" w:rsidRDefault="00246661" w:rsidP="00D43822">
      <w:pPr>
        <w:pStyle w:val="af6"/>
        <w:numPr>
          <w:ilvl w:val="0"/>
          <w:numId w:val="93"/>
        </w:numPr>
        <w:tabs>
          <w:tab w:val="clear" w:pos="1776"/>
          <w:tab w:val="num" w:pos="360"/>
        </w:tabs>
        <w:ind w:left="360"/>
        <w:jc w:val="both"/>
      </w:pPr>
      <w:r>
        <w:t>Из-за ели бы высокой</w:t>
      </w:r>
    </w:p>
    <w:p w:rsidR="00246661" w:rsidRDefault="00246661" w:rsidP="00246661">
      <w:pPr>
        <w:pStyle w:val="af6"/>
        <w:ind w:left="360"/>
        <w:jc w:val="both"/>
      </w:pPr>
      <w:r>
        <w:t>Подсмотрел я на кругу:</w:t>
      </w:r>
    </w:p>
    <w:p w:rsidR="00246661" w:rsidRDefault="00246661" w:rsidP="00246661">
      <w:pPr>
        <w:pStyle w:val="af6"/>
        <w:ind w:left="360"/>
        <w:jc w:val="both"/>
      </w:pPr>
      <w:r>
        <w:t>Кто глубокий след далекий</w:t>
      </w:r>
    </w:p>
    <w:p w:rsidR="00246661" w:rsidRDefault="00246661" w:rsidP="00246661">
      <w:pPr>
        <w:pStyle w:val="af6"/>
        <w:ind w:left="360"/>
        <w:jc w:val="both"/>
      </w:pPr>
      <w:r>
        <w:t>Оставляет на снегу.</w:t>
      </w:r>
    </w:p>
    <w:p w:rsidR="00246661" w:rsidRDefault="00246661" w:rsidP="00246661">
      <w:pPr>
        <w:pStyle w:val="af6"/>
        <w:ind w:left="360"/>
        <w:jc w:val="both"/>
      </w:pPr>
      <w:r>
        <w:tab/>
      </w:r>
      <w:r>
        <w:tab/>
      </w:r>
      <w:r>
        <w:tab/>
        <w:t>(С.Есенин)</w:t>
      </w:r>
    </w:p>
    <w:p w:rsidR="00246661" w:rsidRDefault="00246661" w:rsidP="00246661">
      <w:pPr>
        <w:pStyle w:val="af6"/>
        <w:ind w:left="360"/>
        <w:jc w:val="both"/>
      </w:pPr>
      <w:r>
        <w:rPr>
          <w:i/>
        </w:rPr>
        <w:t>Далекий</w:t>
      </w:r>
      <w:r>
        <w:t xml:space="preserve"> рифмуется с </w:t>
      </w:r>
      <w:r>
        <w:rPr>
          <w:i/>
        </w:rPr>
        <w:t>высокий</w:t>
      </w:r>
      <w:r>
        <w:t xml:space="preserve"> и произносится </w:t>
      </w:r>
      <w:r>
        <w:rPr>
          <w:rFonts w:ascii="Courier New" w:hAnsi="Courier New"/>
        </w:rPr>
        <w:t>[</w:t>
      </w:r>
      <w:r>
        <w:rPr>
          <w:rFonts w:ascii="Courier New" w:hAnsi="Courier New"/>
          <w:lang w:val="be-BY"/>
        </w:rPr>
        <w:t>д</w:t>
      </w:r>
      <w:r>
        <w:t>/\</w:t>
      </w:r>
      <w:r>
        <w:rPr>
          <w:rFonts w:ascii="Courier New" w:hAnsi="Courier New"/>
          <w:lang w:val="be-BY"/>
        </w:rPr>
        <w:t>л’</w:t>
      </w:r>
      <w:r>
        <w:rPr>
          <w:rFonts w:ascii="Courier New" w:hAnsi="Courier New"/>
          <w:i/>
          <w:lang w:val="be-BY"/>
        </w:rPr>
        <w:t>о</w:t>
      </w:r>
      <w:r>
        <w:rPr>
          <w:rFonts w:ascii="Courier New" w:hAnsi="Courier New"/>
          <w:lang w:val="be-BY"/>
        </w:rPr>
        <w:t>къи</w:t>
      </w:r>
      <w:r>
        <w:rPr>
          <w:rFonts w:ascii="Courier New" w:hAnsi="Courier New"/>
        </w:rPr>
        <w:t>]</w:t>
      </w:r>
      <w:r>
        <w:t xml:space="preserve"> вместо нормативного </w:t>
      </w:r>
      <w:r>
        <w:rPr>
          <w:rFonts w:ascii="Courier New" w:hAnsi="Courier New"/>
        </w:rPr>
        <w:t>[д</w:t>
      </w:r>
      <w:r>
        <w:t>/\</w:t>
      </w:r>
      <w:r>
        <w:rPr>
          <w:rFonts w:ascii="Courier New" w:hAnsi="Courier New"/>
        </w:rPr>
        <w:t>л’</w:t>
      </w:r>
      <w:r>
        <w:rPr>
          <w:rFonts w:ascii="Courier New" w:hAnsi="Courier New"/>
          <w:i/>
        </w:rPr>
        <w:t>о</w:t>
      </w:r>
      <w:r>
        <w:rPr>
          <w:rFonts w:ascii="Courier New" w:hAnsi="Courier New"/>
        </w:rPr>
        <w:t>к’ии]</w:t>
      </w:r>
      <w:r>
        <w:t>.</w:t>
      </w:r>
    </w:p>
    <w:p w:rsidR="00246661" w:rsidRDefault="00246661" w:rsidP="00246661">
      <w:pPr>
        <w:pStyle w:val="af6"/>
        <w:jc w:val="both"/>
        <w:rPr>
          <w:lang w:val="be-BY"/>
        </w:rPr>
      </w:pPr>
      <w:r>
        <w:t>9)  Нест</w:t>
      </w:r>
      <w:r>
        <w:rPr>
          <w:i/>
        </w:rPr>
        <w:t>и</w:t>
      </w:r>
      <w:r>
        <w:t xml:space="preserve"> – н</w:t>
      </w:r>
      <w:r>
        <w:rPr>
          <w:i/>
        </w:rPr>
        <w:t>е</w:t>
      </w:r>
      <w:r>
        <w:rPr>
          <w:lang w:val="be-BY"/>
        </w:rPr>
        <w:t>сці, ст</w:t>
      </w:r>
      <w:r>
        <w:rPr>
          <w:i/>
          <w:lang w:val="be-BY"/>
        </w:rPr>
        <w:t>а</w:t>
      </w:r>
      <w:r>
        <w:rPr>
          <w:lang w:val="be-BY"/>
        </w:rPr>
        <w:t>рый – стар</w:t>
      </w:r>
      <w:r>
        <w:rPr>
          <w:i/>
          <w:lang w:val="be-BY"/>
        </w:rPr>
        <w:t>ы</w:t>
      </w:r>
      <w:r>
        <w:rPr>
          <w:lang w:val="be-BY"/>
        </w:rPr>
        <w:t>, ст</w:t>
      </w:r>
      <w:r>
        <w:rPr>
          <w:i/>
          <w:lang w:val="be-BY"/>
        </w:rPr>
        <w:t>е</w:t>
      </w:r>
      <w:r>
        <w:rPr>
          <w:lang w:val="be-BY"/>
        </w:rPr>
        <w:t>ну – сцян</w:t>
      </w:r>
      <w:r>
        <w:rPr>
          <w:i/>
          <w:lang w:val="be-BY"/>
        </w:rPr>
        <w:t>у</w:t>
      </w:r>
      <w:r>
        <w:rPr>
          <w:lang w:val="be-BY"/>
        </w:rPr>
        <w:t>.</w:t>
      </w:r>
    </w:p>
    <w:p w:rsidR="00246661" w:rsidRDefault="00246661" w:rsidP="00246661">
      <w:pPr>
        <w:pStyle w:val="af6"/>
        <w:rPr>
          <w:b/>
        </w:rPr>
      </w:pPr>
      <w:r>
        <w:br w:type="page"/>
      </w:r>
      <w:r>
        <w:rPr>
          <w:b/>
        </w:rPr>
        <w:lastRenderedPageBreak/>
        <w:t xml:space="preserve">Графика. Слоговой принцип русской графики. </w:t>
      </w:r>
    </w:p>
    <w:p w:rsidR="00246661" w:rsidRDefault="00246661" w:rsidP="00246661">
      <w:pPr>
        <w:pStyle w:val="af6"/>
        <w:rPr>
          <w:b/>
        </w:rPr>
      </w:pPr>
      <w:r>
        <w:rPr>
          <w:b/>
        </w:rPr>
        <w:t xml:space="preserve">Главные и второстепенные значения букв. Функции букв </w:t>
      </w:r>
      <w:r>
        <w:rPr>
          <w:b/>
          <w:i/>
        </w:rPr>
        <w:t>ъ</w:t>
      </w:r>
      <w:r>
        <w:rPr>
          <w:b/>
        </w:rPr>
        <w:t xml:space="preserve"> и </w:t>
      </w:r>
      <w:r>
        <w:rPr>
          <w:b/>
          <w:i/>
        </w:rPr>
        <w:t>ь</w:t>
      </w:r>
      <w:r>
        <w:rPr>
          <w:b/>
        </w:rPr>
        <w:t>.</w:t>
      </w:r>
    </w:p>
    <w:p w:rsidR="00246661" w:rsidRDefault="00246661" w:rsidP="00246661">
      <w:pPr>
        <w:pStyle w:val="af6"/>
        <w:rPr>
          <w:b/>
        </w:rPr>
      </w:pPr>
      <w:r>
        <w:rPr>
          <w:b/>
        </w:rPr>
        <w:t xml:space="preserve"> Орфография. Принципы русской орфографии. Правила переноса слов</w:t>
      </w:r>
    </w:p>
    <w:p w:rsidR="00246661" w:rsidRDefault="00246661" w:rsidP="00246661">
      <w:pPr>
        <w:pStyle w:val="af6"/>
        <w:rPr>
          <w:b/>
        </w:rPr>
      </w:pPr>
    </w:p>
    <w:p w:rsidR="00246661" w:rsidRPr="005E76E4" w:rsidRDefault="00246661" w:rsidP="00246661">
      <w:pPr>
        <w:pStyle w:val="af6"/>
        <w:ind w:firstLine="720"/>
        <w:jc w:val="both"/>
      </w:pPr>
      <w:r>
        <w:t xml:space="preserve">Графика – это раздел языкознания, изучающий соотношение между буквами и фонемами. Графикой также называется система буквенных знаков, служащих для передачи устной речи. Буква – это условный графический знак, которым обозначается фонема, а совокупность букв называется алфавитом. </w:t>
      </w:r>
    </w:p>
    <w:p w:rsidR="00246661" w:rsidRDefault="00246661" w:rsidP="00246661">
      <w:pPr>
        <w:pStyle w:val="af6"/>
        <w:ind w:firstLine="720"/>
        <w:jc w:val="both"/>
      </w:pPr>
      <w:r>
        <w:t>Основным принципом русской графики является слоговой, или буквосочетательный. Это означает, что буквы пишутся и читаются с учетом соседних букв в слове: характер согласной фонемы определяет следующую за ним гласную. Таким образом, в русском языке единицей письма и чтения является не отдельная буква, а буквосочетание (слог). Слоговой принцип является достоинством русской графики, поскольку благодаря ему вдвое сокращается передача на письме твердых и мягких согласных. Однако этот принцип проводится непоследовательно, существуют отступления от него.</w:t>
      </w:r>
    </w:p>
    <w:p w:rsidR="00246661" w:rsidRDefault="00246661" w:rsidP="00246661">
      <w:pPr>
        <w:pStyle w:val="af6"/>
        <w:ind w:firstLine="720"/>
        <w:jc w:val="both"/>
      </w:pPr>
      <w:r>
        <w:t xml:space="preserve">Белорусский алфавит отличается от русского: он содержит буквы </w:t>
      </w:r>
      <w:r>
        <w:rPr>
          <w:u w:val="single"/>
          <w:lang w:val="be-BY"/>
        </w:rPr>
        <w:t>і</w:t>
      </w:r>
      <w:r>
        <w:rPr>
          <w:lang w:val="be-BY"/>
        </w:rPr>
        <w:t xml:space="preserve">, </w:t>
      </w:r>
      <w:r>
        <w:rPr>
          <w:u w:val="single"/>
          <w:lang w:val="be-BY"/>
        </w:rPr>
        <w:t>ў</w:t>
      </w:r>
      <w:r>
        <w:rPr>
          <w:lang w:val="be-BY"/>
        </w:rPr>
        <w:t xml:space="preserve">; в нем отсутствуют буквы </w:t>
      </w:r>
      <w:r>
        <w:rPr>
          <w:u w:val="single"/>
        </w:rPr>
        <w:t>и</w:t>
      </w:r>
      <w:r>
        <w:t xml:space="preserve">, </w:t>
      </w:r>
      <w:r>
        <w:rPr>
          <w:u w:val="single"/>
        </w:rPr>
        <w:t>щ</w:t>
      </w:r>
      <w:r>
        <w:t xml:space="preserve">, </w:t>
      </w:r>
      <w:r>
        <w:rPr>
          <w:u w:val="single"/>
        </w:rPr>
        <w:t>ъ</w:t>
      </w:r>
      <w:r>
        <w:t xml:space="preserve">. Русской букве и соответствует белорусская </w:t>
      </w:r>
      <w:r>
        <w:rPr>
          <w:u w:val="single"/>
          <w:lang w:val="be-BY"/>
        </w:rPr>
        <w:t>і</w:t>
      </w:r>
      <w:r>
        <w:t xml:space="preserve">; вместо </w:t>
      </w:r>
      <w:r>
        <w:rPr>
          <w:u w:val="single"/>
        </w:rPr>
        <w:t>щ</w:t>
      </w:r>
      <w:r>
        <w:t xml:space="preserve"> в белорусском языке пишется </w:t>
      </w:r>
      <w:r>
        <w:rPr>
          <w:u w:val="single"/>
        </w:rPr>
        <w:t>шч</w:t>
      </w:r>
      <w:r>
        <w:t xml:space="preserve">. Вместо </w:t>
      </w:r>
      <w:r>
        <w:rPr>
          <w:u w:val="single"/>
        </w:rPr>
        <w:t>ъ</w:t>
      </w:r>
      <w:r>
        <w:t xml:space="preserve"> в белорусской графике употребляется апостроф (’), который буквой не является и не входит в состав алфавита. Для передачи соответствующих аффрикат в белорусской графике употребляются диграфы </w:t>
      </w:r>
      <w:r>
        <w:rPr>
          <w:u w:val="single"/>
        </w:rPr>
        <w:t>дж</w:t>
      </w:r>
      <w:r>
        <w:t xml:space="preserve">, </w:t>
      </w:r>
      <w:r>
        <w:rPr>
          <w:u w:val="single"/>
        </w:rPr>
        <w:t>дз</w:t>
      </w:r>
      <w:r>
        <w:t xml:space="preserve">, которые обычно не включаются в состав алфавита. В русском языке употребление буквы </w:t>
      </w:r>
      <w:r>
        <w:rPr>
          <w:u w:val="single"/>
        </w:rPr>
        <w:t>ё</w:t>
      </w:r>
      <w:r>
        <w:t xml:space="preserve"> является факультативным, а в белорусском языке обязательным.</w:t>
      </w:r>
    </w:p>
    <w:p w:rsidR="00246661" w:rsidRDefault="00246661" w:rsidP="00246661">
      <w:pPr>
        <w:pStyle w:val="af6"/>
        <w:ind w:firstLine="720"/>
        <w:jc w:val="both"/>
      </w:pPr>
      <w:r>
        <w:t>Одна и та же буква русского алфавита может иметь разное звуковое значение. В сильных позициях гласные и согласные буквы имеют главное (основное) значение, а в слабых – второстепенные значения.</w:t>
      </w:r>
    </w:p>
    <w:p w:rsidR="00246661" w:rsidRDefault="00246661" w:rsidP="00246661">
      <w:pPr>
        <w:pStyle w:val="af6"/>
        <w:ind w:firstLine="720"/>
        <w:jc w:val="both"/>
      </w:pPr>
      <w:r>
        <w:t xml:space="preserve">Буквы </w:t>
      </w:r>
      <w:r>
        <w:rPr>
          <w:u w:val="single"/>
        </w:rPr>
        <w:t>ъ</w:t>
      </w:r>
      <w:r>
        <w:t xml:space="preserve">  и  </w:t>
      </w:r>
      <w:r>
        <w:rPr>
          <w:u w:val="single"/>
        </w:rPr>
        <w:t>ь</w:t>
      </w:r>
      <w:r>
        <w:t xml:space="preserve">  не обозначают звуков, но в передаче звукового состава языка они играют определенную роль. Во-первых, </w:t>
      </w:r>
      <w:r>
        <w:rPr>
          <w:u w:val="single"/>
        </w:rPr>
        <w:t>ъ</w:t>
      </w:r>
      <w:r>
        <w:t xml:space="preserve"> и </w:t>
      </w:r>
      <w:r>
        <w:rPr>
          <w:u w:val="single"/>
        </w:rPr>
        <w:t>ь</w:t>
      </w:r>
      <w:r>
        <w:t xml:space="preserve"> выполняют разделительную функцию. Во-вторых, </w:t>
      </w:r>
      <w:r>
        <w:rPr>
          <w:u w:val="single"/>
        </w:rPr>
        <w:t>ь</w:t>
      </w:r>
      <w:r>
        <w:t xml:space="preserve"> выполняет еще две функции – обозначения мягкости согласных и грамматическую (то есть является показателем определенной грамматической формы слова: формы инфинитива, И.П., жен.рода и др.). </w:t>
      </w:r>
    </w:p>
    <w:p w:rsidR="00246661" w:rsidRDefault="00246661" w:rsidP="00246661">
      <w:pPr>
        <w:pStyle w:val="af6"/>
        <w:ind w:firstLine="720"/>
        <w:jc w:val="both"/>
      </w:pPr>
      <w:r>
        <w:t>Орфография – это система общепринятых и закрепившихся в языке правил написания слов и их значимых частей. Принципы орфографии – это теоретические основы, с учетом которых формулируются орфографические правила и осуществляется выбор написания. Орфограмма – это написание, регулируемое определенным орфографическим правилом или традицией, то есть определяемое в словарном порядке.</w:t>
      </w:r>
    </w:p>
    <w:p w:rsidR="00246661" w:rsidRDefault="00246661" w:rsidP="00246661">
      <w:pPr>
        <w:pStyle w:val="af6"/>
        <w:ind w:firstLine="720"/>
        <w:jc w:val="both"/>
      </w:pPr>
      <w:r>
        <w:t xml:space="preserve">Основным принципом русской орфографии является морфологический, или морфофонематический (основной принцип белорусской орфографии – фонетический). Морфологический принцип состоит в единообразном написании морфем и фонем независимо от изменений в их произношении. Морфологические написания можно проверить, поставив фонему в сильную позицию. Фонетические написания обусловлены произношением. </w:t>
      </w:r>
      <w:r>
        <w:lastRenderedPageBreak/>
        <w:t>Традиционные написания не связаны с произношением, их нельзя проверить. Дифференцирующие написания различают слова и формы слов.</w:t>
      </w:r>
    </w:p>
    <w:p w:rsidR="00246661" w:rsidRDefault="00246661" w:rsidP="00246661">
      <w:pPr>
        <w:pStyle w:val="af6"/>
        <w:ind w:firstLine="720"/>
        <w:jc w:val="both"/>
      </w:pPr>
      <w:r>
        <w:t>Правила переноса слов опираются на два принципа: фонетический и морфологический. Первый требует при переносе слов учитывать слогоделение, второй – морфемную и словообразовательную структуру слова. В некоторых случаях возможны различные способы переноса. Однако следует предпочитать те варианты переноса, при которых не разбиваются морфемы. Перенос некоторых слов невозможен.</w:t>
      </w:r>
    </w:p>
    <w:p w:rsidR="00246661" w:rsidRDefault="00246661" w:rsidP="00246661">
      <w:pPr>
        <w:pStyle w:val="af6"/>
        <w:jc w:val="both"/>
      </w:pPr>
    </w:p>
    <w:p w:rsidR="00246661" w:rsidRDefault="00246661" w:rsidP="00246661">
      <w:pPr>
        <w:pStyle w:val="af6"/>
        <w:rPr>
          <w:b/>
        </w:rPr>
      </w:pPr>
      <w:r>
        <w:rPr>
          <w:b/>
        </w:rPr>
        <w:t>ЗАДАНИЯ</w:t>
      </w:r>
    </w:p>
    <w:p w:rsidR="00246661" w:rsidRDefault="00246661" w:rsidP="00246661">
      <w:pPr>
        <w:pStyle w:val="af6"/>
        <w:rPr>
          <w:b/>
        </w:rPr>
      </w:pPr>
    </w:p>
    <w:p w:rsidR="00246661" w:rsidRDefault="00246661" w:rsidP="00246661">
      <w:pPr>
        <w:pStyle w:val="af6"/>
      </w:pPr>
      <w:r>
        <w:t>ВАРИАНТ 1</w:t>
      </w:r>
    </w:p>
    <w:p w:rsidR="00246661" w:rsidRDefault="00246661" w:rsidP="00246661">
      <w:pPr>
        <w:pStyle w:val="af6"/>
      </w:pPr>
    </w:p>
    <w:p w:rsidR="00246661" w:rsidRDefault="00246661" w:rsidP="00246661">
      <w:pPr>
        <w:pStyle w:val="af6"/>
        <w:jc w:val="both"/>
      </w:pPr>
      <w:r>
        <w:t>1. Перевести слова на русский язык и сравнить графемы русского и белорусского языков.</w:t>
      </w:r>
    </w:p>
    <w:p w:rsidR="00246661" w:rsidRDefault="00246661" w:rsidP="00246661">
      <w:pPr>
        <w:pStyle w:val="af6"/>
        <w:ind w:firstLine="900"/>
        <w:jc w:val="both"/>
        <w:rPr>
          <w:lang w:val="be-BY"/>
        </w:rPr>
      </w:pPr>
      <w:r>
        <w:rPr>
          <w:lang w:val="be-BY"/>
        </w:rPr>
        <w:t>П’еса, цень, ідэя, біёлаг.</w:t>
      </w:r>
    </w:p>
    <w:p w:rsidR="00246661" w:rsidRDefault="00246661" w:rsidP="00246661">
      <w:pPr>
        <w:pStyle w:val="af6"/>
        <w:ind w:firstLine="900"/>
        <w:jc w:val="both"/>
        <w:rPr>
          <w:lang w:val="be-BY"/>
        </w:rPr>
      </w:pPr>
    </w:p>
    <w:p w:rsidR="00246661" w:rsidRDefault="00246661" w:rsidP="00246661">
      <w:pPr>
        <w:pStyle w:val="af6"/>
        <w:jc w:val="both"/>
      </w:pPr>
      <w:r>
        <w:t>2. Установить, в каких случаях выдерживается слоговой принцип русской графики, а в каких он нарушается.</w:t>
      </w:r>
    </w:p>
    <w:p w:rsidR="00246661" w:rsidRDefault="00246661" w:rsidP="00246661">
      <w:pPr>
        <w:pStyle w:val="af6"/>
        <w:ind w:firstLine="900"/>
        <w:jc w:val="both"/>
      </w:pPr>
      <w:r>
        <w:t>На этом стенде отражены все наши достижения – всего нашего района.</w:t>
      </w:r>
    </w:p>
    <w:p w:rsidR="00246661" w:rsidRDefault="00246661" w:rsidP="00246661">
      <w:pPr>
        <w:pStyle w:val="af6"/>
        <w:ind w:firstLine="900"/>
        <w:jc w:val="both"/>
      </w:pPr>
    </w:p>
    <w:p w:rsidR="00246661" w:rsidRDefault="00246661" w:rsidP="00246661">
      <w:pPr>
        <w:pStyle w:val="af6"/>
        <w:jc w:val="both"/>
      </w:pPr>
      <w:r>
        <w:t>3. Определить, главное или второстепенное значение имеют выделенные буквы.</w:t>
      </w:r>
    </w:p>
    <w:p w:rsidR="00246661" w:rsidRDefault="00246661" w:rsidP="00246661">
      <w:pPr>
        <w:pStyle w:val="af6"/>
        <w:ind w:firstLine="900"/>
        <w:jc w:val="both"/>
      </w:pPr>
      <w:r>
        <w:rPr>
          <w:u w:val="single"/>
        </w:rPr>
        <w:t>К</w:t>
      </w:r>
      <w:r>
        <w:t>в</w:t>
      </w:r>
      <w:r>
        <w:rPr>
          <w:u w:val="single"/>
        </w:rPr>
        <w:t>а</w:t>
      </w:r>
      <w:r>
        <w:t>рт</w:t>
      </w:r>
      <w:r>
        <w:rPr>
          <w:u w:val="single"/>
        </w:rPr>
        <w:t>а</w:t>
      </w:r>
      <w:r>
        <w:t>л, б</w:t>
      </w:r>
      <w:r>
        <w:rPr>
          <w:u w:val="single"/>
        </w:rPr>
        <w:t>е</w:t>
      </w:r>
      <w:r>
        <w:t>р</w:t>
      </w:r>
      <w:r>
        <w:rPr>
          <w:u w:val="single"/>
        </w:rPr>
        <w:t>еста</w:t>
      </w:r>
      <w:r>
        <w:t>, х</w:t>
      </w:r>
      <w:r>
        <w:rPr>
          <w:u w:val="single"/>
        </w:rPr>
        <w:t>о</w:t>
      </w:r>
      <w:r>
        <w:t>л</w:t>
      </w:r>
      <w:r>
        <w:rPr>
          <w:u w:val="single"/>
        </w:rPr>
        <w:t>од</w:t>
      </w:r>
      <w:r>
        <w:t>, ст</w:t>
      </w:r>
      <w:r>
        <w:rPr>
          <w:u w:val="single"/>
        </w:rPr>
        <w:t>о</w:t>
      </w:r>
      <w:r>
        <w:t>л</w:t>
      </w:r>
      <w:r>
        <w:rPr>
          <w:u w:val="single"/>
        </w:rPr>
        <w:t>я</w:t>
      </w:r>
      <w:r>
        <w:t>р, прята</w:t>
      </w:r>
      <w:r>
        <w:rPr>
          <w:u w:val="single"/>
        </w:rPr>
        <w:t>т</w:t>
      </w:r>
      <w:r>
        <w:t>ь</w:t>
      </w:r>
      <w:r>
        <w:rPr>
          <w:u w:val="single"/>
        </w:rPr>
        <w:t>с</w:t>
      </w:r>
      <w:r>
        <w:t>я, ц</w:t>
      </w:r>
      <w:r>
        <w:rPr>
          <w:u w:val="single"/>
        </w:rPr>
        <w:t>и</w:t>
      </w:r>
      <w:r>
        <w:t>фра.</w:t>
      </w:r>
    </w:p>
    <w:p w:rsidR="00246661" w:rsidRDefault="00246661" w:rsidP="00246661">
      <w:pPr>
        <w:pStyle w:val="af6"/>
        <w:ind w:firstLine="900"/>
        <w:jc w:val="both"/>
      </w:pPr>
    </w:p>
    <w:p w:rsidR="00246661" w:rsidRDefault="00246661" w:rsidP="00246661">
      <w:pPr>
        <w:pStyle w:val="af6"/>
        <w:jc w:val="both"/>
      </w:pPr>
      <w:r>
        <w:t xml:space="preserve">4. Определить, один или два звука обозначают буквы  я, ё, ю, е, и. Указать, как обозначается звук </w:t>
      </w:r>
      <w:r>
        <w:rPr>
          <w:rFonts w:ascii="Courier New" w:hAnsi="Courier New"/>
        </w:rPr>
        <w:t>[</w:t>
      </w:r>
      <w:r>
        <w:rPr>
          <w:rFonts w:ascii="Courier New" w:hAnsi="Courier New"/>
          <w:lang w:val="en-US"/>
        </w:rPr>
        <w:t>j</w:t>
      </w:r>
      <w:r>
        <w:rPr>
          <w:rFonts w:ascii="Courier New" w:hAnsi="Courier New"/>
        </w:rPr>
        <w:t>]</w:t>
      </w:r>
      <w:r>
        <w:t>.</w:t>
      </w:r>
    </w:p>
    <w:p w:rsidR="00246661" w:rsidRDefault="00246661" w:rsidP="00246661">
      <w:pPr>
        <w:pStyle w:val="af6"/>
        <w:ind w:firstLine="900"/>
        <w:jc w:val="both"/>
      </w:pPr>
      <w:r>
        <w:t xml:space="preserve">  Яркий, осенний, бульон, майор, чьи, трехъярусный, люди, ёж.</w:t>
      </w:r>
    </w:p>
    <w:p w:rsidR="00246661" w:rsidRDefault="00246661" w:rsidP="00246661">
      <w:pPr>
        <w:pStyle w:val="af6"/>
        <w:ind w:firstLine="900"/>
        <w:jc w:val="both"/>
      </w:pPr>
    </w:p>
    <w:p w:rsidR="00246661" w:rsidRDefault="00246661" w:rsidP="00246661">
      <w:pPr>
        <w:pStyle w:val="af6"/>
        <w:jc w:val="both"/>
      </w:pPr>
      <w:r>
        <w:t>5. Определить функции ъ  и  ь.</w:t>
      </w:r>
    </w:p>
    <w:p w:rsidR="00246661" w:rsidRDefault="00246661" w:rsidP="00246661">
      <w:pPr>
        <w:pStyle w:val="af6"/>
        <w:ind w:firstLine="900"/>
        <w:jc w:val="both"/>
      </w:pPr>
      <w:r>
        <w:t>Лебедь, объем, крылья, косьба, брошь, беречь, торопишься, вскачь, отрежь.</w:t>
      </w:r>
    </w:p>
    <w:p w:rsidR="00246661" w:rsidRDefault="00246661" w:rsidP="00246661">
      <w:pPr>
        <w:pStyle w:val="af6"/>
        <w:jc w:val="both"/>
      </w:pPr>
      <w:r>
        <w:t>6. Указать мягкие согласные в словах и определить способ обозначения их мягкости, ее характер.</w:t>
      </w:r>
    </w:p>
    <w:p w:rsidR="00246661" w:rsidRDefault="00246661" w:rsidP="00246661">
      <w:pPr>
        <w:pStyle w:val="af6"/>
        <w:ind w:firstLine="900"/>
        <w:jc w:val="both"/>
      </w:pPr>
      <w:r>
        <w:t>Жарче, день, дышать, сухим, весело, бродить, солнечный, чаща, радость.</w:t>
      </w:r>
    </w:p>
    <w:p w:rsidR="00246661" w:rsidRDefault="00246661" w:rsidP="00246661">
      <w:pPr>
        <w:pStyle w:val="af6"/>
        <w:jc w:val="both"/>
      </w:pPr>
      <w:r>
        <w:t>7. Определить принципы орфографии.</w:t>
      </w:r>
    </w:p>
    <w:p w:rsidR="00246661" w:rsidRDefault="00246661" w:rsidP="00246661">
      <w:pPr>
        <w:pStyle w:val="af6"/>
        <w:ind w:firstLine="900"/>
        <w:jc w:val="both"/>
      </w:pPr>
      <w:r>
        <w:t>Комн</w:t>
      </w:r>
      <w:r>
        <w:rPr>
          <w:u w:val="single"/>
        </w:rPr>
        <w:t>а</w:t>
      </w:r>
      <w:r>
        <w:t>та, зап</w:t>
      </w:r>
      <w:r>
        <w:rPr>
          <w:u w:val="single"/>
        </w:rPr>
        <w:t>и</w:t>
      </w:r>
      <w:r>
        <w:t>рать, н</w:t>
      </w:r>
      <w:r>
        <w:rPr>
          <w:u w:val="single"/>
        </w:rPr>
        <w:t>е</w:t>
      </w:r>
      <w:r>
        <w:t>счас</w:t>
      </w:r>
      <w:r>
        <w:rPr>
          <w:u w:val="single"/>
        </w:rPr>
        <w:t>т</w:t>
      </w:r>
      <w:r>
        <w:t>ный, ост</w:t>
      </w:r>
      <w:r>
        <w:rPr>
          <w:u w:val="single"/>
        </w:rPr>
        <w:t>а</w:t>
      </w:r>
      <w:r>
        <w:t>влять, ни</w:t>
      </w:r>
      <w:r>
        <w:rPr>
          <w:u w:val="single"/>
        </w:rPr>
        <w:t>з</w:t>
      </w:r>
      <w:r>
        <w:t>кий, реж</w:t>
      </w:r>
      <w:r>
        <w:rPr>
          <w:u w:val="single"/>
        </w:rPr>
        <w:t>ь</w:t>
      </w:r>
      <w:r>
        <w:t>, к</w:t>
      </w:r>
      <w:r>
        <w:rPr>
          <w:u w:val="single"/>
        </w:rPr>
        <w:t>о</w:t>
      </w:r>
      <w:r>
        <w:t>ло</w:t>
      </w:r>
      <w:r>
        <w:rPr>
          <w:u w:val="single"/>
        </w:rPr>
        <w:t>сс</w:t>
      </w:r>
      <w:r>
        <w:t>альный, к</w:t>
      </w:r>
      <w:r>
        <w:rPr>
          <w:u w:val="single"/>
        </w:rPr>
        <w:t>е</w:t>
      </w:r>
      <w:r>
        <w:t>р</w:t>
      </w:r>
      <w:r>
        <w:rPr>
          <w:u w:val="single"/>
        </w:rPr>
        <w:t>о</w:t>
      </w:r>
      <w:r>
        <w:t>син, бе</w:t>
      </w:r>
      <w:r>
        <w:rPr>
          <w:u w:val="single"/>
        </w:rPr>
        <w:t>с</w:t>
      </w:r>
      <w:r>
        <w:t xml:space="preserve">печный, </w:t>
      </w:r>
      <w:r>
        <w:rPr>
          <w:u w:val="single"/>
        </w:rPr>
        <w:t>Н</w:t>
      </w:r>
      <w:r>
        <w:t>адежда.</w:t>
      </w:r>
    </w:p>
    <w:p w:rsidR="00246661" w:rsidRDefault="00246661" w:rsidP="00246661">
      <w:pPr>
        <w:pStyle w:val="af6"/>
        <w:ind w:firstLine="900"/>
        <w:jc w:val="both"/>
      </w:pPr>
    </w:p>
    <w:p w:rsidR="00246661" w:rsidRDefault="00246661" w:rsidP="00246661">
      <w:pPr>
        <w:pStyle w:val="af6"/>
        <w:jc w:val="both"/>
      </w:pPr>
      <w:r>
        <w:t>8. Разделить слова на слоги для переноса, указывая возможные варианты. Какие слова не подлежат переносу и почему?</w:t>
      </w:r>
    </w:p>
    <w:p w:rsidR="00246661" w:rsidRDefault="00246661" w:rsidP="00246661">
      <w:pPr>
        <w:pStyle w:val="af6"/>
        <w:ind w:firstLine="900"/>
        <w:jc w:val="both"/>
      </w:pPr>
      <w:r>
        <w:t>Безответственный, жизненный, сельский, цапля, Азия, безумный,          разыскать, спецодежда, всплыть.</w:t>
      </w:r>
    </w:p>
    <w:p w:rsidR="00246661" w:rsidRDefault="00246661" w:rsidP="00246661">
      <w:pPr>
        <w:pStyle w:val="af6"/>
      </w:pPr>
    </w:p>
    <w:p w:rsidR="00246661" w:rsidRDefault="00246661" w:rsidP="00246661">
      <w:pPr>
        <w:pStyle w:val="af6"/>
      </w:pPr>
      <w:r>
        <w:t>ВАРИАНТ 2</w:t>
      </w:r>
    </w:p>
    <w:p w:rsidR="00246661" w:rsidRDefault="00246661" w:rsidP="00246661">
      <w:pPr>
        <w:pStyle w:val="af6"/>
        <w:jc w:val="both"/>
      </w:pPr>
    </w:p>
    <w:p w:rsidR="00246661" w:rsidRDefault="00246661" w:rsidP="00246661">
      <w:pPr>
        <w:pStyle w:val="af6"/>
        <w:jc w:val="both"/>
      </w:pPr>
      <w:r>
        <w:lastRenderedPageBreak/>
        <w:t>1. Перевести слова на русский язык и сравнить графемы русского и белорусского языков.</w:t>
      </w:r>
    </w:p>
    <w:p w:rsidR="00246661" w:rsidRDefault="00246661" w:rsidP="00246661">
      <w:pPr>
        <w:pStyle w:val="af6"/>
        <w:ind w:firstLine="900"/>
        <w:jc w:val="both"/>
        <w:rPr>
          <w:lang w:val="be-BY"/>
        </w:rPr>
      </w:pPr>
      <w:r>
        <w:rPr>
          <w:lang w:val="be-BY"/>
        </w:rPr>
        <w:t>Сур’ёзны, дождж, кіслы, дзень, сацыялізм.</w:t>
      </w:r>
    </w:p>
    <w:p w:rsidR="00246661" w:rsidRDefault="00246661" w:rsidP="00246661">
      <w:pPr>
        <w:pStyle w:val="af6"/>
        <w:jc w:val="both"/>
      </w:pPr>
      <w:r>
        <w:t>2. Установить, в каких случаях выдерживается слоговой принцип русской графики, а в каких он нарушается.</w:t>
      </w:r>
    </w:p>
    <w:p w:rsidR="00246661" w:rsidRDefault="00246661" w:rsidP="00246661">
      <w:pPr>
        <w:pStyle w:val="af6"/>
        <w:ind w:firstLine="900"/>
        <w:jc w:val="both"/>
      </w:pPr>
      <w:r>
        <w:t>Когда мы вышли из кафе, по шоссе на большой скорости пронеслась автомашина оранжевого цвета.</w:t>
      </w:r>
    </w:p>
    <w:p w:rsidR="00246661" w:rsidRDefault="00246661" w:rsidP="00246661">
      <w:pPr>
        <w:pStyle w:val="af6"/>
        <w:ind w:firstLine="900"/>
        <w:jc w:val="both"/>
      </w:pPr>
    </w:p>
    <w:p w:rsidR="00246661" w:rsidRDefault="00246661" w:rsidP="00246661">
      <w:pPr>
        <w:pStyle w:val="af6"/>
        <w:jc w:val="both"/>
      </w:pPr>
      <w:r>
        <w:t>3. Определить, главное или второстепенное значение имеют выделенные буквы.</w:t>
      </w:r>
    </w:p>
    <w:p w:rsidR="00246661" w:rsidRDefault="00246661" w:rsidP="00246661">
      <w:pPr>
        <w:pStyle w:val="af6"/>
        <w:ind w:firstLine="900"/>
        <w:jc w:val="both"/>
      </w:pPr>
      <w:r>
        <w:t>П</w:t>
      </w:r>
      <w:r>
        <w:rPr>
          <w:u w:val="single"/>
        </w:rPr>
        <w:t>о</w:t>
      </w:r>
      <w:r>
        <w:t>р</w:t>
      </w:r>
      <w:r>
        <w:rPr>
          <w:u w:val="single"/>
        </w:rPr>
        <w:t>т</w:t>
      </w:r>
      <w:r>
        <w:t>ф</w:t>
      </w:r>
      <w:r>
        <w:rPr>
          <w:u w:val="single"/>
        </w:rPr>
        <w:t>е</w:t>
      </w:r>
      <w:r>
        <w:t>ль, ин</w:t>
      </w:r>
      <w:r>
        <w:rPr>
          <w:u w:val="single"/>
        </w:rPr>
        <w:t>ст</w:t>
      </w:r>
      <w:r>
        <w:t>р</w:t>
      </w:r>
      <w:r>
        <w:rPr>
          <w:u w:val="single"/>
        </w:rPr>
        <w:t>у</w:t>
      </w:r>
      <w:r>
        <w:t>м</w:t>
      </w:r>
      <w:r>
        <w:rPr>
          <w:u w:val="single"/>
        </w:rPr>
        <w:t>е</w:t>
      </w:r>
      <w:r>
        <w:t>нт, м</w:t>
      </w:r>
      <w:r>
        <w:rPr>
          <w:u w:val="single"/>
        </w:rPr>
        <w:t>о</w:t>
      </w:r>
      <w:r>
        <w:t>лоде</w:t>
      </w:r>
      <w:r>
        <w:rPr>
          <w:u w:val="single"/>
        </w:rPr>
        <w:t>ж</w:t>
      </w:r>
      <w:r>
        <w:t>ь, р</w:t>
      </w:r>
      <w:r>
        <w:rPr>
          <w:u w:val="single"/>
        </w:rPr>
        <w:t>е</w:t>
      </w:r>
      <w:r>
        <w:t>м</w:t>
      </w:r>
      <w:r>
        <w:rPr>
          <w:u w:val="single"/>
        </w:rPr>
        <w:t>е</w:t>
      </w:r>
      <w:r>
        <w:t>нь, а</w:t>
      </w:r>
      <w:r>
        <w:rPr>
          <w:u w:val="single"/>
        </w:rPr>
        <w:t>в</w:t>
      </w:r>
      <w:r>
        <w:t>тома</w:t>
      </w:r>
      <w:r>
        <w:rPr>
          <w:u w:val="single"/>
        </w:rPr>
        <w:t>т</w:t>
      </w:r>
      <w:r>
        <w:t>чик, ц</w:t>
      </w:r>
      <w:r>
        <w:rPr>
          <w:u w:val="single"/>
        </w:rPr>
        <w:t>и</w:t>
      </w:r>
      <w:r>
        <w:t>рк.</w:t>
      </w:r>
    </w:p>
    <w:p w:rsidR="00246661" w:rsidRDefault="00246661" w:rsidP="00246661">
      <w:pPr>
        <w:pStyle w:val="af6"/>
        <w:ind w:firstLine="900"/>
        <w:jc w:val="both"/>
      </w:pPr>
    </w:p>
    <w:p w:rsidR="00246661" w:rsidRDefault="00246661" w:rsidP="00246661">
      <w:pPr>
        <w:pStyle w:val="af6"/>
        <w:jc w:val="both"/>
      </w:pPr>
      <w:r>
        <w:t xml:space="preserve">4. Определить, один или два звука обозначают буквы  я, ё, ю, е, и. Указать, как обозначается звук </w:t>
      </w:r>
      <w:r>
        <w:rPr>
          <w:rFonts w:ascii="Courier New" w:hAnsi="Courier New"/>
        </w:rPr>
        <w:t>[</w:t>
      </w:r>
      <w:r>
        <w:rPr>
          <w:rFonts w:ascii="Courier New" w:hAnsi="Courier New"/>
          <w:lang w:val="en-US"/>
        </w:rPr>
        <w:t>j</w:t>
      </w:r>
      <w:r>
        <w:rPr>
          <w:rFonts w:ascii="Courier New" w:hAnsi="Courier New"/>
        </w:rPr>
        <w:t>]</w:t>
      </w:r>
      <w:r>
        <w:t>.</w:t>
      </w:r>
    </w:p>
    <w:p w:rsidR="00246661" w:rsidRDefault="00246661" w:rsidP="00246661">
      <w:pPr>
        <w:pStyle w:val="af6"/>
        <w:ind w:firstLine="900"/>
        <w:jc w:val="both"/>
      </w:pPr>
      <w:r>
        <w:t>Медальон, соловьи, район, съёжившийся, съел, ящерица, любить, едва.</w:t>
      </w:r>
    </w:p>
    <w:p w:rsidR="00246661" w:rsidRDefault="00246661" w:rsidP="00246661">
      <w:pPr>
        <w:pStyle w:val="af6"/>
        <w:ind w:firstLine="900"/>
        <w:jc w:val="both"/>
      </w:pPr>
    </w:p>
    <w:p w:rsidR="00246661" w:rsidRDefault="00246661" w:rsidP="00246661">
      <w:pPr>
        <w:pStyle w:val="af6"/>
        <w:jc w:val="both"/>
      </w:pPr>
      <w:r>
        <w:t>5. Определить функции ъ  и  ь.</w:t>
      </w:r>
    </w:p>
    <w:p w:rsidR="00246661" w:rsidRDefault="00246661" w:rsidP="00246661">
      <w:pPr>
        <w:pStyle w:val="af6"/>
        <w:ind w:firstLine="900"/>
        <w:jc w:val="both"/>
      </w:pPr>
      <w:r>
        <w:t>Ширь, разъезд, здоровье, нянька, дрожь, жечь, ешьте, навзничь, идешь.</w:t>
      </w:r>
    </w:p>
    <w:p w:rsidR="00246661" w:rsidRDefault="00246661" w:rsidP="00246661">
      <w:pPr>
        <w:pStyle w:val="af6"/>
        <w:ind w:firstLine="900"/>
        <w:jc w:val="both"/>
      </w:pPr>
    </w:p>
    <w:p w:rsidR="00246661" w:rsidRDefault="00246661" w:rsidP="00246661">
      <w:pPr>
        <w:pStyle w:val="af6"/>
        <w:jc w:val="both"/>
      </w:pPr>
      <w:r>
        <w:t>6. Указать мягкие согласные в словах и определить способ обозначения их мягкости, ее характер.</w:t>
      </w:r>
    </w:p>
    <w:p w:rsidR="00246661" w:rsidRDefault="00246661" w:rsidP="00246661">
      <w:pPr>
        <w:pStyle w:val="af6"/>
        <w:ind w:firstLine="900"/>
        <w:jc w:val="both"/>
      </w:pPr>
      <w:r>
        <w:t>Повсюду, блеск, яркий, свет, прильнуть, только, десять, щука, смелость.</w:t>
      </w:r>
    </w:p>
    <w:p w:rsidR="00246661" w:rsidRDefault="00246661" w:rsidP="00246661">
      <w:pPr>
        <w:pStyle w:val="af6"/>
        <w:ind w:firstLine="900"/>
        <w:jc w:val="both"/>
      </w:pPr>
    </w:p>
    <w:p w:rsidR="00246661" w:rsidRDefault="00246661" w:rsidP="00246661">
      <w:pPr>
        <w:pStyle w:val="af6"/>
        <w:jc w:val="both"/>
      </w:pPr>
      <w:r>
        <w:t>7. Определить принципы орфографии.</w:t>
      </w:r>
    </w:p>
    <w:p w:rsidR="00246661" w:rsidRDefault="00246661" w:rsidP="00246661">
      <w:pPr>
        <w:pStyle w:val="af6"/>
        <w:ind w:firstLine="900"/>
        <w:jc w:val="both"/>
      </w:pPr>
      <w:r>
        <w:t>Ств</w:t>
      </w:r>
      <w:r>
        <w:rPr>
          <w:u w:val="single"/>
        </w:rPr>
        <w:t>о</w:t>
      </w:r>
      <w:r>
        <w:t>лы, ре</w:t>
      </w:r>
      <w:r>
        <w:rPr>
          <w:u w:val="single"/>
        </w:rPr>
        <w:t>д</w:t>
      </w:r>
      <w:r>
        <w:t>кий, бл</w:t>
      </w:r>
      <w:r>
        <w:rPr>
          <w:u w:val="single"/>
        </w:rPr>
        <w:t>е</w:t>
      </w:r>
      <w:r>
        <w:t>стеть, сно</w:t>
      </w:r>
      <w:r>
        <w:rPr>
          <w:u w:val="single"/>
        </w:rPr>
        <w:t>в</w:t>
      </w:r>
      <w:r>
        <w:t>а, подвлас</w:t>
      </w:r>
      <w:r>
        <w:rPr>
          <w:u w:val="single"/>
        </w:rPr>
        <w:t>т</w:t>
      </w:r>
      <w:r>
        <w:t>н</w:t>
      </w:r>
      <w:r>
        <w:rPr>
          <w:u w:val="single"/>
        </w:rPr>
        <w:t>о</w:t>
      </w:r>
      <w:r>
        <w:t>, рож</w:t>
      </w:r>
      <w:r>
        <w:rPr>
          <w:u w:val="single"/>
        </w:rPr>
        <w:t>ь</w:t>
      </w:r>
      <w:r>
        <w:t xml:space="preserve">, </w:t>
      </w:r>
      <w:r>
        <w:rPr>
          <w:u w:val="single"/>
        </w:rPr>
        <w:t>а</w:t>
      </w:r>
      <w:r>
        <w:t>нф</w:t>
      </w:r>
      <w:r>
        <w:rPr>
          <w:u w:val="single"/>
        </w:rPr>
        <w:t>и</w:t>
      </w:r>
      <w:r>
        <w:t>лада, п</w:t>
      </w:r>
      <w:r>
        <w:rPr>
          <w:u w:val="single"/>
        </w:rPr>
        <w:t>о</w:t>
      </w:r>
      <w:r>
        <w:t>д</w:t>
      </w:r>
      <w:r>
        <w:rPr>
          <w:u w:val="single"/>
        </w:rPr>
        <w:t>ы</w:t>
      </w:r>
      <w:r>
        <w:t>скать, во</w:t>
      </w:r>
      <w:r>
        <w:rPr>
          <w:u w:val="single"/>
        </w:rPr>
        <w:t>с</w:t>
      </w:r>
      <w:r>
        <w:t>противиться, ож</w:t>
      </w:r>
      <w:r>
        <w:rPr>
          <w:u w:val="single"/>
        </w:rPr>
        <w:t>ё</w:t>
      </w:r>
      <w:r>
        <w:t>г.</w:t>
      </w:r>
    </w:p>
    <w:p w:rsidR="00246661" w:rsidRDefault="00246661" w:rsidP="00246661">
      <w:pPr>
        <w:pStyle w:val="af6"/>
        <w:ind w:firstLine="900"/>
        <w:jc w:val="both"/>
      </w:pPr>
    </w:p>
    <w:p w:rsidR="00246661" w:rsidRDefault="00246661" w:rsidP="00246661">
      <w:pPr>
        <w:pStyle w:val="af6"/>
        <w:jc w:val="both"/>
      </w:pPr>
      <w:r>
        <w:t>8. Разделить слова на слоги для переноса, указывая возможные варианты. Какие слова не подлежат переносу и почему?</w:t>
      </w:r>
    </w:p>
    <w:p w:rsidR="00246661" w:rsidRDefault="00246661" w:rsidP="00246661">
      <w:pPr>
        <w:pStyle w:val="af6"/>
        <w:ind w:firstLine="900"/>
        <w:jc w:val="both"/>
      </w:pPr>
      <w:r>
        <w:t>Разубедить, бегство, дерзкий, Александра, инея, безопасный,             предыюльский, стенгазета, ушёл.</w:t>
      </w:r>
    </w:p>
    <w:p w:rsidR="00246661" w:rsidRDefault="00246661" w:rsidP="00246661">
      <w:pPr>
        <w:pStyle w:val="af6"/>
      </w:pPr>
    </w:p>
    <w:p w:rsidR="00246661" w:rsidRDefault="00246661" w:rsidP="00246661">
      <w:pPr>
        <w:pStyle w:val="af6"/>
      </w:pPr>
      <w:r>
        <w:t>ВАРИАНТ 3</w:t>
      </w:r>
    </w:p>
    <w:p w:rsidR="00246661" w:rsidRDefault="00246661" w:rsidP="00246661">
      <w:pPr>
        <w:pStyle w:val="af6"/>
        <w:jc w:val="both"/>
      </w:pPr>
    </w:p>
    <w:p w:rsidR="00246661" w:rsidRDefault="00246661" w:rsidP="00246661">
      <w:pPr>
        <w:pStyle w:val="af6"/>
        <w:jc w:val="both"/>
      </w:pPr>
      <w:r>
        <w:t>1. Перевести слова на русский язык и сравнить графемы русского и белорусского языков.</w:t>
      </w:r>
    </w:p>
    <w:p w:rsidR="00246661" w:rsidRDefault="00246661" w:rsidP="00246661">
      <w:pPr>
        <w:pStyle w:val="af6"/>
        <w:ind w:firstLine="900"/>
        <w:jc w:val="both"/>
        <w:rPr>
          <w:lang w:val="be-BY"/>
        </w:rPr>
      </w:pPr>
      <w:r>
        <w:rPr>
          <w:lang w:val="be-BY"/>
        </w:rPr>
        <w:t>Аб’ява, жывапіс, зялёны, кароткі, патрыёт.</w:t>
      </w:r>
    </w:p>
    <w:p w:rsidR="00246661" w:rsidRDefault="00246661" w:rsidP="00246661">
      <w:pPr>
        <w:pStyle w:val="af6"/>
        <w:ind w:firstLine="900"/>
        <w:jc w:val="both"/>
        <w:rPr>
          <w:lang w:val="be-BY"/>
        </w:rPr>
      </w:pPr>
    </w:p>
    <w:p w:rsidR="00246661" w:rsidRDefault="00246661" w:rsidP="00246661">
      <w:pPr>
        <w:pStyle w:val="af6"/>
        <w:jc w:val="both"/>
      </w:pPr>
      <w:r>
        <w:t>2. Установить, в каких случаях выдерживается слоговой принцип русской графики, а в каких он нарушается.</w:t>
      </w:r>
    </w:p>
    <w:p w:rsidR="00246661" w:rsidRDefault="00246661" w:rsidP="00246661">
      <w:pPr>
        <w:pStyle w:val="af6"/>
        <w:ind w:firstLine="900"/>
        <w:jc w:val="both"/>
      </w:pPr>
      <w:r>
        <w:t>Молодцеватый майор в новой шинели лихо гарцевал перед батальоном.</w:t>
      </w:r>
    </w:p>
    <w:p w:rsidR="00246661" w:rsidRDefault="00246661" w:rsidP="00246661">
      <w:pPr>
        <w:pStyle w:val="af6"/>
        <w:ind w:firstLine="900"/>
        <w:jc w:val="both"/>
      </w:pPr>
    </w:p>
    <w:p w:rsidR="00246661" w:rsidRDefault="00246661" w:rsidP="00246661">
      <w:pPr>
        <w:pStyle w:val="af6"/>
        <w:jc w:val="both"/>
      </w:pPr>
      <w:r>
        <w:t>3. Определить, главное или второстепенное значение имеют выделенные буквы.</w:t>
      </w:r>
    </w:p>
    <w:p w:rsidR="00246661" w:rsidRDefault="00246661" w:rsidP="00246661">
      <w:pPr>
        <w:pStyle w:val="af6"/>
        <w:ind w:firstLine="900"/>
        <w:jc w:val="both"/>
      </w:pPr>
      <w:r>
        <w:t>Простыня, приговор, тетрадь, красивее, расшириться, живой.</w:t>
      </w:r>
    </w:p>
    <w:p w:rsidR="00246661" w:rsidRDefault="00246661" w:rsidP="00246661">
      <w:pPr>
        <w:pStyle w:val="af6"/>
        <w:ind w:firstLine="900"/>
        <w:jc w:val="both"/>
      </w:pPr>
    </w:p>
    <w:p w:rsidR="00246661" w:rsidRDefault="00246661" w:rsidP="00246661">
      <w:pPr>
        <w:pStyle w:val="af6"/>
        <w:jc w:val="both"/>
      </w:pPr>
      <w:r>
        <w:lastRenderedPageBreak/>
        <w:t xml:space="preserve">4. Определить, один или два звука обозначают буквы  я, ё, ю, е, и. Указать, как обозначается звук </w:t>
      </w:r>
      <w:r>
        <w:rPr>
          <w:rFonts w:ascii="Courier New" w:hAnsi="Courier New"/>
        </w:rPr>
        <w:t>[</w:t>
      </w:r>
      <w:r>
        <w:rPr>
          <w:rFonts w:ascii="Courier New" w:hAnsi="Courier New"/>
          <w:lang w:val="en-US"/>
        </w:rPr>
        <w:t>j</w:t>
      </w:r>
      <w:r>
        <w:rPr>
          <w:rFonts w:ascii="Courier New" w:hAnsi="Courier New"/>
        </w:rPr>
        <w:t>]</w:t>
      </w:r>
      <w:r>
        <w:t>.</w:t>
      </w:r>
    </w:p>
    <w:p w:rsidR="00246661" w:rsidRDefault="00246661" w:rsidP="00246661">
      <w:pPr>
        <w:pStyle w:val="af6"/>
        <w:ind w:firstLine="720"/>
        <w:jc w:val="both"/>
      </w:pPr>
      <w:r>
        <w:t>Батальон, йод, воробьи, юный, объявление, берёзовый, нюхать, раздолье.</w:t>
      </w:r>
    </w:p>
    <w:p w:rsidR="00246661" w:rsidRDefault="00246661" w:rsidP="00246661">
      <w:pPr>
        <w:pStyle w:val="af6"/>
        <w:ind w:firstLine="900"/>
        <w:jc w:val="both"/>
      </w:pPr>
    </w:p>
    <w:p w:rsidR="00246661" w:rsidRDefault="00246661" w:rsidP="00246661">
      <w:pPr>
        <w:pStyle w:val="af6"/>
        <w:jc w:val="both"/>
      </w:pPr>
      <w:r>
        <w:t>5. Определить функции ъ  и  ь.</w:t>
      </w:r>
    </w:p>
    <w:p w:rsidR="00246661" w:rsidRDefault="00246661" w:rsidP="00246661">
      <w:pPr>
        <w:pStyle w:val="af6"/>
        <w:ind w:firstLine="900"/>
        <w:jc w:val="both"/>
      </w:pPr>
      <w:r>
        <w:t>Поступь, о</w:t>
      </w:r>
      <w:r>
        <w:rPr>
          <w:lang w:val="be-BY"/>
        </w:rPr>
        <w:t>б</w:t>
      </w:r>
      <w:r>
        <w:t>ъяснение, грязью, готовьте, роскошь, печь, бредешь, настежь, разрежь.</w:t>
      </w:r>
    </w:p>
    <w:p w:rsidR="00246661" w:rsidRDefault="00246661" w:rsidP="00246661">
      <w:pPr>
        <w:pStyle w:val="af6"/>
        <w:ind w:firstLine="900"/>
        <w:jc w:val="both"/>
      </w:pPr>
    </w:p>
    <w:p w:rsidR="00246661" w:rsidRDefault="00246661" w:rsidP="00246661">
      <w:pPr>
        <w:pStyle w:val="af6"/>
        <w:jc w:val="both"/>
      </w:pPr>
      <w:r>
        <w:t>6. Указать мягкие согласные в словах и определить способ обозначения их мягкости, ее характер.</w:t>
      </w:r>
    </w:p>
    <w:p w:rsidR="00246661" w:rsidRDefault="00246661" w:rsidP="00246661">
      <w:pPr>
        <w:pStyle w:val="af6"/>
        <w:ind w:firstLine="900"/>
        <w:jc w:val="both"/>
      </w:pPr>
      <w:r>
        <w:t>Гигант, тяжёлый, величавый, щавель, килька, путь, свежесть, бантик, ребячливый.</w:t>
      </w:r>
    </w:p>
    <w:p w:rsidR="00246661" w:rsidRDefault="00246661" w:rsidP="00246661">
      <w:pPr>
        <w:pStyle w:val="af6"/>
        <w:ind w:firstLine="900"/>
        <w:jc w:val="both"/>
      </w:pPr>
    </w:p>
    <w:p w:rsidR="00246661" w:rsidRDefault="00246661" w:rsidP="00246661">
      <w:pPr>
        <w:pStyle w:val="af6"/>
        <w:jc w:val="both"/>
      </w:pPr>
      <w:r>
        <w:t>7. Определить принципы орфографии.</w:t>
      </w:r>
    </w:p>
    <w:p w:rsidR="00246661" w:rsidRDefault="00246661" w:rsidP="00246661">
      <w:pPr>
        <w:pStyle w:val="af6"/>
        <w:ind w:firstLine="900"/>
        <w:jc w:val="both"/>
      </w:pPr>
      <w:r>
        <w:t>Ю</w:t>
      </w:r>
      <w:r>
        <w:rPr>
          <w:u w:val="single"/>
        </w:rPr>
        <w:t>б</w:t>
      </w:r>
      <w:r>
        <w:t>ка, со</w:t>
      </w:r>
      <w:r>
        <w:rPr>
          <w:u w:val="single"/>
        </w:rPr>
        <w:t>л</w:t>
      </w:r>
      <w:r>
        <w:t>нце, ноч</w:t>
      </w:r>
      <w:r>
        <w:rPr>
          <w:u w:val="single"/>
        </w:rPr>
        <w:t>ь</w:t>
      </w:r>
      <w:r>
        <w:t>, ле</w:t>
      </w:r>
      <w:r>
        <w:rPr>
          <w:u w:val="single"/>
        </w:rPr>
        <w:t>г</w:t>
      </w:r>
      <w:r>
        <w:t>ко, ок</w:t>
      </w:r>
      <w:r>
        <w:rPr>
          <w:u w:val="single"/>
        </w:rPr>
        <w:t>а</w:t>
      </w:r>
      <w:r>
        <w:t>зался, гав</w:t>
      </w:r>
      <w:r>
        <w:rPr>
          <w:u w:val="single"/>
        </w:rPr>
        <w:t>а</w:t>
      </w:r>
      <w:r>
        <w:t>нь, к</w:t>
      </w:r>
      <w:r>
        <w:rPr>
          <w:u w:val="single"/>
        </w:rPr>
        <w:t>орр</w:t>
      </w:r>
      <w:r>
        <w:t>ида, р</w:t>
      </w:r>
      <w:r>
        <w:rPr>
          <w:u w:val="single"/>
        </w:rPr>
        <w:t>ас</w:t>
      </w:r>
      <w:r>
        <w:t xml:space="preserve">сыпать, </w:t>
      </w:r>
      <w:r>
        <w:rPr>
          <w:u w:val="single"/>
        </w:rPr>
        <w:t>О</w:t>
      </w:r>
      <w:r>
        <w:t>рел, к</w:t>
      </w:r>
      <w:r>
        <w:rPr>
          <w:u w:val="single"/>
        </w:rPr>
        <w:t>а</w:t>
      </w:r>
      <w:r>
        <w:t>мпания.</w:t>
      </w:r>
    </w:p>
    <w:p w:rsidR="00246661" w:rsidRDefault="00246661" w:rsidP="00246661">
      <w:pPr>
        <w:pStyle w:val="af6"/>
        <w:ind w:firstLine="900"/>
        <w:jc w:val="both"/>
      </w:pPr>
    </w:p>
    <w:p w:rsidR="00246661" w:rsidRDefault="00246661" w:rsidP="00246661">
      <w:pPr>
        <w:pStyle w:val="af6"/>
        <w:jc w:val="both"/>
      </w:pPr>
      <w:r>
        <w:t>8. Разделить слова на слоги для переноса, указывая возможные варианты. Какие слова не подлежат переносу и почему?</w:t>
      </w:r>
    </w:p>
    <w:p w:rsidR="00246661" w:rsidRDefault="00246661" w:rsidP="00246661">
      <w:pPr>
        <w:pStyle w:val="af6"/>
        <w:ind w:firstLine="900"/>
        <w:jc w:val="both"/>
      </w:pPr>
      <w:r>
        <w:t>Ручной, морской, скользкий, охлаждение, узнаю, безаварийный,            розыгрыш, пединститут, уют.</w:t>
      </w:r>
    </w:p>
    <w:p w:rsidR="00246661" w:rsidRDefault="00246661" w:rsidP="00246661">
      <w:pPr>
        <w:pStyle w:val="af6"/>
        <w:jc w:val="both"/>
      </w:pPr>
    </w:p>
    <w:p w:rsidR="00246661" w:rsidRDefault="00246661" w:rsidP="00246661">
      <w:pPr>
        <w:pStyle w:val="af6"/>
      </w:pPr>
      <w:r>
        <w:t>ВАРИАНТ 4</w:t>
      </w:r>
    </w:p>
    <w:p w:rsidR="00246661" w:rsidRDefault="00246661" w:rsidP="00246661">
      <w:pPr>
        <w:pStyle w:val="af6"/>
        <w:jc w:val="both"/>
      </w:pPr>
    </w:p>
    <w:p w:rsidR="00246661" w:rsidRDefault="00246661" w:rsidP="00246661">
      <w:pPr>
        <w:pStyle w:val="af6"/>
        <w:jc w:val="both"/>
      </w:pPr>
      <w:r>
        <w:t>1. Перевести слова на русский язык и сравнить графемы русского и белорусского языков.</w:t>
      </w:r>
    </w:p>
    <w:p w:rsidR="00246661" w:rsidRDefault="00246661" w:rsidP="00246661">
      <w:pPr>
        <w:pStyle w:val="af6"/>
        <w:ind w:firstLine="900"/>
        <w:jc w:val="both"/>
        <w:rPr>
          <w:lang w:val="be-BY"/>
        </w:rPr>
      </w:pPr>
      <w:r>
        <w:rPr>
          <w:lang w:val="be-BY"/>
        </w:rPr>
        <w:t>Кур’ер, вузкі, пяе, свежы, геніяльны.</w:t>
      </w:r>
    </w:p>
    <w:p w:rsidR="00246661" w:rsidRDefault="00246661" w:rsidP="00246661">
      <w:pPr>
        <w:pStyle w:val="af6"/>
        <w:ind w:firstLine="900"/>
        <w:jc w:val="both"/>
        <w:rPr>
          <w:lang w:val="be-BY"/>
        </w:rPr>
      </w:pPr>
    </w:p>
    <w:p w:rsidR="00246661" w:rsidRDefault="00246661" w:rsidP="00246661">
      <w:pPr>
        <w:pStyle w:val="af6"/>
        <w:jc w:val="both"/>
      </w:pPr>
      <w:r>
        <w:t>2. Установить, в каких случаях выдерживается слоговой принцип русской графики, а в каких он нарушается.</w:t>
      </w:r>
    </w:p>
    <w:p w:rsidR="00246661" w:rsidRDefault="00246661" w:rsidP="00246661">
      <w:pPr>
        <w:pStyle w:val="af6"/>
        <w:ind w:firstLine="900"/>
        <w:jc w:val="both"/>
      </w:pPr>
      <w:r>
        <w:rPr>
          <w:lang w:val="be-BY"/>
        </w:rPr>
        <w:t xml:space="preserve">Во время </w:t>
      </w:r>
      <w:r>
        <w:t>интервью терапевт рекомендовал для скорейшего заживления царапин применять йод.</w:t>
      </w:r>
    </w:p>
    <w:p w:rsidR="00246661" w:rsidRDefault="00246661" w:rsidP="00246661">
      <w:pPr>
        <w:pStyle w:val="af6"/>
        <w:ind w:firstLine="900"/>
        <w:jc w:val="both"/>
      </w:pPr>
    </w:p>
    <w:p w:rsidR="00246661" w:rsidRDefault="00246661" w:rsidP="00246661">
      <w:pPr>
        <w:pStyle w:val="af6"/>
        <w:jc w:val="both"/>
      </w:pPr>
      <w:r>
        <w:t>3. Определить, главное или второстепенное значение имеют выделенные буквы.</w:t>
      </w:r>
    </w:p>
    <w:p w:rsidR="00246661" w:rsidRDefault="00246661" w:rsidP="00246661">
      <w:pPr>
        <w:pStyle w:val="af6"/>
        <w:ind w:firstLine="900"/>
        <w:jc w:val="both"/>
      </w:pPr>
      <w:r>
        <w:rPr>
          <w:u w:val="single"/>
        </w:rPr>
        <w:t>А</w:t>
      </w:r>
      <w:r>
        <w:t>лф</w:t>
      </w:r>
      <w:r>
        <w:rPr>
          <w:u w:val="single"/>
        </w:rPr>
        <w:t>а</w:t>
      </w:r>
      <w:r>
        <w:t>ви</w:t>
      </w:r>
      <w:r>
        <w:rPr>
          <w:u w:val="single"/>
        </w:rPr>
        <w:t>т</w:t>
      </w:r>
      <w:r>
        <w:t xml:space="preserve">, </w:t>
      </w:r>
      <w:r>
        <w:rPr>
          <w:u w:val="single"/>
        </w:rPr>
        <w:t>к</w:t>
      </w:r>
      <w:r>
        <w:t>р</w:t>
      </w:r>
      <w:r>
        <w:rPr>
          <w:u w:val="single"/>
        </w:rPr>
        <w:t>е</w:t>
      </w:r>
      <w:r>
        <w:t>м</w:t>
      </w:r>
      <w:r>
        <w:rPr>
          <w:u w:val="single"/>
        </w:rPr>
        <w:t>е</w:t>
      </w:r>
      <w:r>
        <w:t>нь, д</w:t>
      </w:r>
      <w:r>
        <w:rPr>
          <w:u w:val="single"/>
        </w:rPr>
        <w:t>о</w:t>
      </w:r>
      <w:r>
        <w:t>су</w:t>
      </w:r>
      <w:r>
        <w:rPr>
          <w:u w:val="single"/>
        </w:rPr>
        <w:t>г</w:t>
      </w:r>
      <w:r>
        <w:t>, обесп</w:t>
      </w:r>
      <w:r>
        <w:rPr>
          <w:u w:val="single"/>
        </w:rPr>
        <w:t>е</w:t>
      </w:r>
      <w:r>
        <w:t>ч</w:t>
      </w:r>
      <w:r>
        <w:rPr>
          <w:u w:val="single"/>
        </w:rPr>
        <w:t>е</w:t>
      </w:r>
      <w:r>
        <w:t>ние, по</w:t>
      </w:r>
      <w:r>
        <w:rPr>
          <w:u w:val="single"/>
        </w:rPr>
        <w:t>д</w:t>
      </w:r>
      <w:r>
        <w:t>пи</w:t>
      </w:r>
      <w:r>
        <w:rPr>
          <w:u w:val="single"/>
        </w:rPr>
        <w:t>с</w:t>
      </w:r>
      <w:r>
        <w:t>чик, ш</w:t>
      </w:r>
      <w:r>
        <w:rPr>
          <w:u w:val="single"/>
        </w:rPr>
        <w:t>и</w:t>
      </w:r>
      <w:r>
        <w:t>рма.</w:t>
      </w:r>
    </w:p>
    <w:p w:rsidR="00246661" w:rsidRDefault="00246661" w:rsidP="00246661">
      <w:pPr>
        <w:pStyle w:val="af6"/>
        <w:ind w:firstLine="900"/>
        <w:jc w:val="both"/>
      </w:pPr>
    </w:p>
    <w:p w:rsidR="00246661" w:rsidRDefault="00246661" w:rsidP="00246661">
      <w:pPr>
        <w:pStyle w:val="af6"/>
        <w:jc w:val="both"/>
      </w:pPr>
      <w:r>
        <w:t xml:space="preserve">4. Определить, один или два звука обозначают буквы  я, ё, ю, е, и. Указать, как обозначается звук </w:t>
      </w:r>
      <w:r>
        <w:rPr>
          <w:rFonts w:ascii="Courier New" w:hAnsi="Courier New"/>
        </w:rPr>
        <w:t>[</w:t>
      </w:r>
      <w:r>
        <w:rPr>
          <w:rFonts w:ascii="Courier New" w:hAnsi="Courier New"/>
          <w:lang w:val="en-US"/>
        </w:rPr>
        <w:t>j</w:t>
      </w:r>
      <w:r>
        <w:rPr>
          <w:rFonts w:ascii="Courier New" w:hAnsi="Courier New"/>
        </w:rPr>
        <w:t>]</w:t>
      </w:r>
      <w:r>
        <w:t>.</w:t>
      </w:r>
    </w:p>
    <w:p w:rsidR="00246661" w:rsidRDefault="00246661" w:rsidP="00246661">
      <w:pPr>
        <w:pStyle w:val="af6"/>
        <w:ind w:firstLine="900"/>
        <w:jc w:val="both"/>
      </w:pPr>
      <w:r>
        <w:t>Шиньон, Нью-Йорк, ручьи, ёлка, подъезд, ясный, весенний, южнее.</w:t>
      </w:r>
    </w:p>
    <w:p w:rsidR="00246661" w:rsidRDefault="00246661" w:rsidP="00246661">
      <w:pPr>
        <w:pStyle w:val="af6"/>
        <w:ind w:firstLine="900"/>
        <w:jc w:val="both"/>
      </w:pPr>
    </w:p>
    <w:p w:rsidR="00246661" w:rsidRDefault="00246661" w:rsidP="00246661">
      <w:pPr>
        <w:pStyle w:val="af6"/>
        <w:jc w:val="both"/>
      </w:pPr>
      <w:r>
        <w:t>5. Определить функции ъ  и  ь.</w:t>
      </w:r>
    </w:p>
    <w:p w:rsidR="00246661" w:rsidRDefault="00246661" w:rsidP="00246661">
      <w:pPr>
        <w:pStyle w:val="af6"/>
        <w:ind w:firstLine="900"/>
        <w:jc w:val="both"/>
      </w:pPr>
      <w:r>
        <w:t>Рубль, съемка, воробьи, борьба, тишь, стеречь, умываешься, сплошь, съешьте.</w:t>
      </w:r>
    </w:p>
    <w:p w:rsidR="00246661" w:rsidRDefault="00246661" w:rsidP="00246661">
      <w:pPr>
        <w:pStyle w:val="af6"/>
        <w:ind w:firstLine="900"/>
        <w:jc w:val="both"/>
      </w:pPr>
    </w:p>
    <w:p w:rsidR="00246661" w:rsidRDefault="00246661" w:rsidP="00246661">
      <w:pPr>
        <w:pStyle w:val="af6"/>
        <w:jc w:val="both"/>
      </w:pPr>
      <w:r>
        <w:lastRenderedPageBreak/>
        <w:t>6. Указать мягкие согласные в словах и определить способ обозначения их мягкости, ее характер.</w:t>
      </w:r>
    </w:p>
    <w:p w:rsidR="00246661" w:rsidRDefault="00246661" w:rsidP="00246661">
      <w:pPr>
        <w:pStyle w:val="af6"/>
        <w:ind w:firstLine="900"/>
        <w:jc w:val="both"/>
      </w:pPr>
      <w:r>
        <w:t>Соль, морщинистый, роща, пончик, гордость, тюлька, подберезовик, передать, частый.</w:t>
      </w:r>
    </w:p>
    <w:p w:rsidR="00246661" w:rsidRDefault="00246661" w:rsidP="00246661">
      <w:pPr>
        <w:pStyle w:val="af6"/>
        <w:ind w:firstLine="900"/>
        <w:jc w:val="both"/>
      </w:pPr>
    </w:p>
    <w:p w:rsidR="00246661" w:rsidRDefault="00246661" w:rsidP="00246661">
      <w:pPr>
        <w:pStyle w:val="af6"/>
        <w:jc w:val="both"/>
      </w:pPr>
      <w:r>
        <w:t>7. Определить принципы орфографии.</w:t>
      </w:r>
    </w:p>
    <w:p w:rsidR="00246661" w:rsidRDefault="00246661" w:rsidP="00246661">
      <w:pPr>
        <w:pStyle w:val="af6"/>
        <w:ind w:firstLine="900"/>
        <w:jc w:val="both"/>
      </w:pPr>
      <w:r>
        <w:t>Д</w:t>
      </w:r>
      <w:r>
        <w:rPr>
          <w:u w:val="single"/>
        </w:rPr>
        <w:t>а</w:t>
      </w:r>
      <w:r>
        <w:t>лекий, хле</w:t>
      </w:r>
      <w:r>
        <w:rPr>
          <w:u w:val="single"/>
        </w:rPr>
        <w:t>ст</w:t>
      </w:r>
      <w:r>
        <w:t>нуть, б</w:t>
      </w:r>
      <w:r>
        <w:rPr>
          <w:u w:val="single"/>
        </w:rPr>
        <w:t>е</w:t>
      </w:r>
      <w:r>
        <w:t>зобл</w:t>
      </w:r>
      <w:r>
        <w:rPr>
          <w:u w:val="single"/>
        </w:rPr>
        <w:t>а</w:t>
      </w:r>
      <w:r>
        <w:t>чный, еш</w:t>
      </w:r>
      <w:r>
        <w:rPr>
          <w:u w:val="single"/>
        </w:rPr>
        <w:t>ь</w:t>
      </w:r>
      <w:r>
        <w:t>, т</w:t>
      </w:r>
      <w:r>
        <w:rPr>
          <w:u w:val="single"/>
        </w:rPr>
        <w:t>ерр</w:t>
      </w:r>
      <w:r>
        <w:t>аса, долг</w:t>
      </w:r>
      <w:r>
        <w:rPr>
          <w:u w:val="single"/>
        </w:rPr>
        <w:t>о</w:t>
      </w:r>
      <w:r>
        <w:t>, ш</w:t>
      </w:r>
      <w:r>
        <w:rPr>
          <w:u w:val="single"/>
        </w:rPr>
        <w:t>ё</w:t>
      </w:r>
      <w:r>
        <w:t>л, от</w:t>
      </w:r>
      <w:r>
        <w:rPr>
          <w:u w:val="single"/>
        </w:rPr>
        <w:t>ы</w:t>
      </w:r>
      <w:r>
        <w:t>граться, ра</w:t>
      </w:r>
      <w:r>
        <w:rPr>
          <w:u w:val="single"/>
        </w:rPr>
        <w:t>сс</w:t>
      </w:r>
      <w:r>
        <w:t xml:space="preserve">ердиться, </w:t>
      </w:r>
      <w:r>
        <w:rPr>
          <w:u w:val="single"/>
        </w:rPr>
        <w:t>Р</w:t>
      </w:r>
      <w:r>
        <w:t>оман.</w:t>
      </w:r>
    </w:p>
    <w:p w:rsidR="00246661" w:rsidRDefault="00246661" w:rsidP="00246661">
      <w:pPr>
        <w:pStyle w:val="af6"/>
        <w:ind w:firstLine="900"/>
        <w:jc w:val="both"/>
      </w:pPr>
    </w:p>
    <w:p w:rsidR="00246661" w:rsidRDefault="00246661" w:rsidP="00246661">
      <w:pPr>
        <w:pStyle w:val="af6"/>
        <w:jc w:val="both"/>
      </w:pPr>
      <w:r>
        <w:t>8. Разделить слова на слоги для переноса, указывая возможные варианты. Какие слова не подлежат переносу и почему?</w:t>
      </w:r>
    </w:p>
    <w:p w:rsidR="00246661" w:rsidRDefault="00246661" w:rsidP="00246661">
      <w:pPr>
        <w:pStyle w:val="af6"/>
        <w:ind w:firstLine="900"/>
        <w:jc w:val="both"/>
      </w:pPr>
      <w:r>
        <w:t>Классный, русский, крестьянин, хождение, укрыв, безуспешный,         предынфарктный, завуч, яма.</w:t>
      </w:r>
    </w:p>
    <w:p w:rsidR="00246661" w:rsidRDefault="00246661" w:rsidP="00246661">
      <w:pPr>
        <w:pStyle w:val="af6"/>
        <w:ind w:firstLine="900"/>
        <w:jc w:val="both"/>
      </w:pPr>
    </w:p>
    <w:p w:rsidR="00246661" w:rsidRDefault="00246661" w:rsidP="00246661">
      <w:pPr>
        <w:pStyle w:val="af6"/>
      </w:pPr>
    </w:p>
    <w:p w:rsidR="00246661" w:rsidRDefault="00246661" w:rsidP="00246661">
      <w:pPr>
        <w:pStyle w:val="af6"/>
      </w:pPr>
      <w:r>
        <w:t>Образцы выполнения заданий</w:t>
      </w:r>
    </w:p>
    <w:p w:rsidR="00246661" w:rsidRDefault="00246661" w:rsidP="00246661">
      <w:pPr>
        <w:pStyle w:val="af6"/>
      </w:pPr>
    </w:p>
    <w:p w:rsidR="00246661" w:rsidRDefault="00246661" w:rsidP="00246661">
      <w:pPr>
        <w:pStyle w:val="af6"/>
        <w:jc w:val="both"/>
        <w:rPr>
          <w:lang w:val="be-BY"/>
        </w:rPr>
      </w:pPr>
      <w:r>
        <w:t xml:space="preserve">1. </w:t>
      </w:r>
      <w:r>
        <w:rPr>
          <w:lang w:val="be-BY"/>
        </w:rPr>
        <w:t xml:space="preserve">Адэскі – </w:t>
      </w:r>
      <w:r>
        <w:t xml:space="preserve">одесский. В белорусском слове отличается написанием буква </w:t>
      </w:r>
      <w:r>
        <w:rPr>
          <w:lang w:val="be-BY"/>
        </w:rPr>
        <w:t xml:space="preserve">і, а также отражается на письме аканье, произношение твердого согласного перед </w:t>
      </w:r>
      <w:r>
        <w:rPr>
          <w:rFonts w:ascii="Courier New" w:hAnsi="Courier New"/>
          <w:lang w:val="be-BY"/>
        </w:rPr>
        <w:t>[э]</w:t>
      </w:r>
      <w:r>
        <w:rPr>
          <w:lang w:val="be-BY"/>
        </w:rPr>
        <w:t xml:space="preserve">, согласного обычной длительности </w:t>
      </w:r>
      <w:r>
        <w:rPr>
          <w:rFonts w:ascii="Courier New" w:hAnsi="Courier New"/>
          <w:lang w:val="be-BY"/>
        </w:rPr>
        <w:t>[с]</w:t>
      </w:r>
      <w:r>
        <w:rPr>
          <w:lang w:val="be-BY"/>
        </w:rPr>
        <w:t xml:space="preserve">, отсутствие </w:t>
      </w:r>
      <w:r>
        <w:rPr>
          <w:rFonts w:ascii="Courier New" w:hAnsi="Courier New"/>
          <w:lang w:val="be-BY"/>
        </w:rPr>
        <w:t>[и]</w:t>
      </w:r>
      <w:r>
        <w:rPr>
          <w:lang w:val="be-BY"/>
        </w:rPr>
        <w:t xml:space="preserve"> на конце слова.</w:t>
      </w:r>
    </w:p>
    <w:p w:rsidR="00246661" w:rsidRDefault="00246661" w:rsidP="00246661">
      <w:pPr>
        <w:pStyle w:val="af6"/>
        <w:jc w:val="both"/>
        <w:rPr>
          <w:lang w:val="be-BY"/>
        </w:rPr>
      </w:pPr>
    </w:p>
    <w:p w:rsidR="00246661" w:rsidRDefault="00246661" w:rsidP="00246661">
      <w:pPr>
        <w:pStyle w:val="af6"/>
        <w:jc w:val="both"/>
        <w:rPr>
          <w:lang w:val="be-BY"/>
        </w:rPr>
      </w:pPr>
      <w:r>
        <w:rPr>
          <w:lang w:val="be-BY"/>
        </w:rPr>
        <w:t>2. Листья черемши местные жители широко используют в пищу.</w:t>
      </w:r>
    </w:p>
    <w:p w:rsidR="00246661" w:rsidRDefault="00246661" w:rsidP="00246661">
      <w:pPr>
        <w:pStyle w:val="af6"/>
        <w:jc w:val="both"/>
        <w:rPr>
          <w:lang w:val="be-BY"/>
        </w:rPr>
      </w:pPr>
      <w:r>
        <w:rPr>
          <w:lang w:val="be-BY"/>
        </w:rPr>
        <w:tab/>
        <w:t xml:space="preserve">Слоговой принцип русской графики иллюстрирует такие написания, как, например, </w:t>
      </w:r>
      <w:r>
        <w:rPr>
          <w:u w:val="single"/>
          <w:lang w:val="be-BY"/>
        </w:rPr>
        <w:t>ли</w:t>
      </w:r>
      <w:r>
        <w:rPr>
          <w:lang w:val="be-BY"/>
        </w:rPr>
        <w:t xml:space="preserve">, </w:t>
      </w:r>
      <w:r>
        <w:rPr>
          <w:u w:val="single"/>
          <w:lang w:val="be-BY"/>
        </w:rPr>
        <w:t>че</w:t>
      </w:r>
      <w:r>
        <w:rPr>
          <w:lang w:val="be-BY"/>
        </w:rPr>
        <w:t xml:space="preserve">, </w:t>
      </w:r>
      <w:r>
        <w:rPr>
          <w:u w:val="single"/>
          <w:lang w:val="be-BY"/>
        </w:rPr>
        <w:t>ре</w:t>
      </w:r>
      <w:r>
        <w:rPr>
          <w:lang w:val="be-BY"/>
        </w:rPr>
        <w:t xml:space="preserve">, </w:t>
      </w:r>
      <w:r>
        <w:rPr>
          <w:u w:val="single"/>
          <w:lang w:val="be-BY"/>
        </w:rPr>
        <w:t>ме</w:t>
      </w:r>
      <w:r>
        <w:rPr>
          <w:lang w:val="be-BY"/>
        </w:rPr>
        <w:t xml:space="preserve">, </w:t>
      </w:r>
      <w:r>
        <w:rPr>
          <w:u w:val="single"/>
          <w:lang w:val="be-BY"/>
        </w:rPr>
        <w:t>ны</w:t>
      </w:r>
      <w:r>
        <w:rPr>
          <w:lang w:val="be-BY"/>
        </w:rPr>
        <w:t xml:space="preserve">, </w:t>
      </w:r>
      <w:r>
        <w:rPr>
          <w:u w:val="single"/>
          <w:lang w:val="be-BY"/>
        </w:rPr>
        <w:t>те</w:t>
      </w:r>
      <w:r>
        <w:rPr>
          <w:lang w:val="be-BY"/>
        </w:rPr>
        <w:t xml:space="preserve"> и др. (после мягких согласных употребляются буквы и, е, я, ё, ю, которые обозначают мягкость согласных, а после твердых – ы, э, а, о, у).  Отступления от слогового принципа: </w:t>
      </w:r>
      <w:r>
        <w:rPr>
          <w:u w:val="single"/>
          <w:lang w:val="be-BY"/>
        </w:rPr>
        <w:t>ши</w:t>
      </w:r>
      <w:r>
        <w:rPr>
          <w:lang w:val="be-BY"/>
        </w:rPr>
        <w:t xml:space="preserve">, </w:t>
      </w:r>
      <w:r>
        <w:rPr>
          <w:u w:val="single"/>
          <w:lang w:val="be-BY"/>
        </w:rPr>
        <w:t>жи</w:t>
      </w:r>
      <w:r>
        <w:rPr>
          <w:lang w:val="be-BY"/>
        </w:rPr>
        <w:t xml:space="preserve"> (после твердых согласных пишется буква и); </w:t>
      </w:r>
      <w:r>
        <w:rPr>
          <w:u w:val="single"/>
          <w:lang w:val="be-BY"/>
        </w:rPr>
        <w:t>щу</w:t>
      </w:r>
      <w:r>
        <w:rPr>
          <w:lang w:val="be-BY"/>
        </w:rPr>
        <w:t xml:space="preserve"> (после мягкого согласного употребляется буква у).</w:t>
      </w:r>
    </w:p>
    <w:p w:rsidR="00246661" w:rsidRDefault="00246661" w:rsidP="00246661">
      <w:pPr>
        <w:pStyle w:val="af6"/>
        <w:jc w:val="both"/>
        <w:rPr>
          <w:lang w:val="be-BY"/>
        </w:rPr>
      </w:pPr>
    </w:p>
    <w:p w:rsidR="00246661" w:rsidRDefault="00246661" w:rsidP="00246661">
      <w:pPr>
        <w:pStyle w:val="af6"/>
        <w:jc w:val="both"/>
        <w:rPr>
          <w:lang w:val="be-BY"/>
        </w:rPr>
      </w:pPr>
      <w:r>
        <w:rPr>
          <w:lang w:val="be-BY"/>
        </w:rPr>
        <w:t>3. Ф</w:t>
      </w:r>
      <w:r>
        <w:rPr>
          <w:u w:val="single"/>
          <w:lang w:val="be-BY"/>
        </w:rPr>
        <w:t>а</w:t>
      </w:r>
      <w:r>
        <w:rPr>
          <w:lang w:val="be-BY"/>
        </w:rPr>
        <w:t>рф</w:t>
      </w:r>
      <w:r>
        <w:rPr>
          <w:u w:val="single"/>
          <w:lang w:val="be-BY"/>
        </w:rPr>
        <w:t>о</w:t>
      </w:r>
      <w:r>
        <w:rPr>
          <w:lang w:val="be-BY"/>
        </w:rPr>
        <w:t>р, ш</w:t>
      </w:r>
      <w:r>
        <w:rPr>
          <w:u w:val="single"/>
          <w:lang w:val="be-BY"/>
        </w:rPr>
        <w:t>и</w:t>
      </w:r>
      <w:r>
        <w:rPr>
          <w:lang w:val="be-BY"/>
        </w:rPr>
        <w:t>ро</w:t>
      </w:r>
      <w:r>
        <w:rPr>
          <w:u w:val="single"/>
          <w:lang w:val="be-BY"/>
        </w:rPr>
        <w:t>к</w:t>
      </w:r>
      <w:r>
        <w:rPr>
          <w:lang w:val="be-BY"/>
        </w:rPr>
        <w:t>ий, ле</w:t>
      </w:r>
      <w:r>
        <w:rPr>
          <w:u w:val="single"/>
          <w:lang w:val="be-BY"/>
        </w:rPr>
        <w:t>тч</w:t>
      </w:r>
      <w:r>
        <w:rPr>
          <w:lang w:val="be-BY"/>
        </w:rPr>
        <w:t>и</w:t>
      </w:r>
      <w:r>
        <w:rPr>
          <w:u w:val="single"/>
          <w:lang w:val="be-BY"/>
        </w:rPr>
        <w:t>к</w:t>
      </w:r>
      <w:r>
        <w:rPr>
          <w:lang w:val="be-BY"/>
        </w:rPr>
        <w:t>.</w:t>
      </w:r>
    </w:p>
    <w:p w:rsidR="00246661" w:rsidRDefault="00246661" w:rsidP="00246661">
      <w:pPr>
        <w:pStyle w:val="af6"/>
        <w:jc w:val="both"/>
        <w:rPr>
          <w:lang w:val="be-BY"/>
        </w:rPr>
      </w:pPr>
      <w:r>
        <w:rPr>
          <w:lang w:val="be-BY"/>
        </w:rPr>
        <w:tab/>
        <w:t xml:space="preserve">А </w:t>
      </w:r>
      <w:r>
        <w:rPr>
          <w:rFonts w:ascii="Courier New" w:hAnsi="Courier New"/>
          <w:lang w:val="be-BY"/>
        </w:rPr>
        <w:t>[</w:t>
      </w:r>
      <w:r>
        <w:t>/\</w:t>
      </w:r>
      <w:r>
        <w:rPr>
          <w:rFonts w:ascii="Courier New" w:hAnsi="Courier New"/>
          <w:lang w:val="be-BY"/>
        </w:rPr>
        <w:t xml:space="preserve">] – </w:t>
      </w:r>
      <w:r>
        <w:rPr>
          <w:lang w:val="be-BY"/>
        </w:rPr>
        <w:t xml:space="preserve">второстепенное значение, о </w:t>
      </w:r>
      <w:r>
        <w:rPr>
          <w:rFonts w:ascii="Courier New" w:hAnsi="Courier New"/>
          <w:lang w:val="be-BY"/>
        </w:rPr>
        <w:t>[о]—</w:t>
      </w:r>
      <w:r>
        <w:rPr>
          <w:lang w:val="be-BY"/>
        </w:rPr>
        <w:t xml:space="preserve">  главное значение, и</w:t>
      </w:r>
      <w:r>
        <w:rPr>
          <w:rFonts w:ascii="Courier New" w:hAnsi="Courier New"/>
          <w:lang w:val="be-BY"/>
        </w:rPr>
        <w:t>[ы]—</w:t>
      </w:r>
      <w:r>
        <w:rPr>
          <w:lang w:val="be-BY"/>
        </w:rPr>
        <w:t xml:space="preserve"> второстепенное, к</w:t>
      </w:r>
      <w:r>
        <w:rPr>
          <w:rFonts w:ascii="Courier New" w:hAnsi="Courier New"/>
          <w:lang w:val="be-BY"/>
        </w:rPr>
        <w:t>[к’]—</w:t>
      </w:r>
      <w:r>
        <w:rPr>
          <w:lang w:val="be-BY"/>
        </w:rPr>
        <w:t xml:space="preserve"> главное, т </w:t>
      </w:r>
      <w:r>
        <w:rPr>
          <w:rFonts w:ascii="Courier New" w:hAnsi="Courier New"/>
          <w:lang w:val="be-BY"/>
        </w:rPr>
        <w:t xml:space="preserve">[ч’]— </w:t>
      </w:r>
      <w:r>
        <w:rPr>
          <w:lang w:val="be-BY"/>
        </w:rPr>
        <w:t>второстепенное, ч</w:t>
      </w:r>
      <w:r>
        <w:rPr>
          <w:rFonts w:ascii="Courier New" w:hAnsi="Courier New"/>
          <w:lang w:val="be-BY"/>
        </w:rPr>
        <w:t xml:space="preserve">[ч’]— </w:t>
      </w:r>
      <w:r>
        <w:rPr>
          <w:lang w:val="be-BY"/>
        </w:rPr>
        <w:t>главное, к</w:t>
      </w:r>
      <w:r>
        <w:rPr>
          <w:rFonts w:ascii="Courier New" w:hAnsi="Courier New"/>
          <w:lang w:val="be-BY"/>
        </w:rPr>
        <w:t xml:space="preserve">[к]— </w:t>
      </w:r>
      <w:r>
        <w:rPr>
          <w:lang w:val="be-BY"/>
        </w:rPr>
        <w:t>главное значение.</w:t>
      </w:r>
      <w:r>
        <w:rPr>
          <w:rFonts w:ascii="Courier New" w:hAnsi="Courier New"/>
          <w:lang w:val="be-BY"/>
        </w:rPr>
        <w:t xml:space="preserve"> </w:t>
      </w:r>
      <w:r>
        <w:rPr>
          <w:lang w:val="be-BY"/>
        </w:rPr>
        <w:t xml:space="preserve"> </w:t>
      </w:r>
    </w:p>
    <w:p w:rsidR="00246661" w:rsidRDefault="00246661" w:rsidP="00246661">
      <w:pPr>
        <w:pStyle w:val="af6"/>
        <w:jc w:val="both"/>
        <w:rPr>
          <w:lang w:val="be-BY"/>
        </w:rPr>
      </w:pPr>
    </w:p>
    <w:p w:rsidR="00246661" w:rsidRDefault="00246661" w:rsidP="00246661">
      <w:pPr>
        <w:pStyle w:val="af6"/>
        <w:jc w:val="both"/>
        <w:rPr>
          <w:lang w:val="be-BY"/>
        </w:rPr>
      </w:pPr>
      <w:r>
        <w:rPr>
          <w:lang w:val="be-BY"/>
        </w:rPr>
        <w:t>4. Уголья, ветвистый.</w:t>
      </w:r>
    </w:p>
    <w:p w:rsidR="00246661" w:rsidRDefault="00246661" w:rsidP="00246661">
      <w:pPr>
        <w:pStyle w:val="af6"/>
        <w:jc w:val="both"/>
      </w:pPr>
      <w:r>
        <w:rPr>
          <w:lang w:val="be-BY"/>
        </w:rPr>
        <w:tab/>
        <w:t xml:space="preserve">Буква </w:t>
      </w:r>
      <w:r>
        <w:rPr>
          <w:u w:val="single"/>
          <w:lang w:val="be-BY"/>
        </w:rPr>
        <w:t>я</w:t>
      </w:r>
      <w:r>
        <w:rPr>
          <w:lang w:val="be-BY"/>
        </w:rPr>
        <w:t xml:space="preserve"> в слове уголья обозначает два звука (после разделительного ь); буква е, и в слове ветвистый обозначают один звук – гласный, а также указывают на мягкость предшествующих согласных. Звук </w:t>
      </w:r>
      <w:r>
        <w:rPr>
          <w:rFonts w:ascii="Courier New" w:hAnsi="Courier New"/>
          <w:lang w:val="be-BY"/>
        </w:rPr>
        <w:t>[</w:t>
      </w:r>
      <w:r>
        <w:rPr>
          <w:rFonts w:ascii="Courier New" w:hAnsi="Courier New"/>
          <w:lang w:val="en-US"/>
        </w:rPr>
        <w:t>j</w:t>
      </w:r>
      <w:r>
        <w:rPr>
          <w:rFonts w:ascii="Courier New" w:hAnsi="Courier New"/>
          <w:lang w:val="be-BY"/>
        </w:rPr>
        <w:t>]</w:t>
      </w:r>
      <w:r>
        <w:rPr>
          <w:lang w:val="be-BY"/>
        </w:rPr>
        <w:t xml:space="preserve"> </w:t>
      </w:r>
      <w:r>
        <w:t>в данных словах обозначается буквами я, и.</w:t>
      </w:r>
    </w:p>
    <w:p w:rsidR="00246661" w:rsidRDefault="00246661" w:rsidP="00246661">
      <w:pPr>
        <w:pStyle w:val="af6"/>
        <w:jc w:val="both"/>
      </w:pPr>
    </w:p>
    <w:p w:rsidR="00246661" w:rsidRDefault="00246661" w:rsidP="00246661">
      <w:pPr>
        <w:pStyle w:val="af6"/>
        <w:jc w:val="both"/>
      </w:pPr>
      <w:r>
        <w:t>5. Колосья, отъезд, помощь, день.</w:t>
      </w:r>
    </w:p>
    <w:p w:rsidR="00246661" w:rsidRDefault="00246661" w:rsidP="00246661">
      <w:pPr>
        <w:pStyle w:val="af6"/>
        <w:jc w:val="both"/>
      </w:pPr>
      <w:r>
        <w:tab/>
        <w:t xml:space="preserve">Разделительную функцию выполняют </w:t>
      </w:r>
      <w:r>
        <w:rPr>
          <w:u w:val="single"/>
        </w:rPr>
        <w:t>ь</w:t>
      </w:r>
      <w:r>
        <w:t xml:space="preserve">, </w:t>
      </w:r>
      <w:r>
        <w:rPr>
          <w:u w:val="single"/>
        </w:rPr>
        <w:t>ъ</w:t>
      </w:r>
      <w:r>
        <w:t xml:space="preserve">  в словах колосья, отъезд; грамматическую функцию выполняет </w:t>
      </w:r>
      <w:r>
        <w:rPr>
          <w:u w:val="single"/>
        </w:rPr>
        <w:t>ь</w:t>
      </w:r>
      <w:r>
        <w:t xml:space="preserve"> в слове помощь (указывает на жен.род); функцию обозначения мягкости согласного выполняет </w:t>
      </w:r>
      <w:r>
        <w:rPr>
          <w:u w:val="single"/>
        </w:rPr>
        <w:t>ь</w:t>
      </w:r>
      <w:r>
        <w:t xml:space="preserve"> в слове день.</w:t>
      </w:r>
    </w:p>
    <w:p w:rsidR="00246661" w:rsidRDefault="00246661" w:rsidP="00246661">
      <w:pPr>
        <w:pStyle w:val="af6"/>
        <w:jc w:val="both"/>
      </w:pPr>
    </w:p>
    <w:p w:rsidR="00246661" w:rsidRDefault="00246661" w:rsidP="00246661">
      <w:pPr>
        <w:pStyle w:val="af6"/>
        <w:jc w:val="both"/>
      </w:pPr>
      <w:r>
        <w:t>6. Купальня, бессильный.</w:t>
      </w:r>
    </w:p>
    <w:p w:rsidR="00246661" w:rsidRDefault="00246661" w:rsidP="00246661">
      <w:pPr>
        <w:pStyle w:val="af6"/>
        <w:jc w:val="both"/>
      </w:pPr>
      <w:r>
        <w:tab/>
        <w:t xml:space="preserve">В слове купальня мягкие согласные </w:t>
      </w:r>
      <w:r>
        <w:rPr>
          <w:rFonts w:ascii="Courier New" w:hAnsi="Courier New"/>
        </w:rPr>
        <w:t>[л’]</w:t>
      </w:r>
      <w:r>
        <w:t xml:space="preserve">, </w:t>
      </w:r>
      <w:r>
        <w:rPr>
          <w:rFonts w:ascii="Courier New" w:hAnsi="Courier New"/>
        </w:rPr>
        <w:t>[н]</w:t>
      </w:r>
      <w:r>
        <w:t xml:space="preserve">. Мягкость </w:t>
      </w:r>
      <w:r>
        <w:rPr>
          <w:rFonts w:ascii="Courier New" w:hAnsi="Courier New"/>
        </w:rPr>
        <w:t>[л’]</w:t>
      </w:r>
      <w:r>
        <w:t xml:space="preserve"> обозначена ь, мягкость </w:t>
      </w:r>
      <w:r>
        <w:rPr>
          <w:rFonts w:ascii="Courier New" w:hAnsi="Courier New"/>
        </w:rPr>
        <w:t>[н’]</w:t>
      </w:r>
      <w:r>
        <w:t xml:space="preserve"> буквой </w:t>
      </w:r>
      <w:r>
        <w:rPr>
          <w:u w:val="single"/>
        </w:rPr>
        <w:t>я</w:t>
      </w:r>
      <w:r>
        <w:t xml:space="preserve">. Мягкость этих согласных фонематическая. В слове бессильный мягкие согласные </w:t>
      </w:r>
      <w:r>
        <w:rPr>
          <w:rFonts w:ascii="Courier New" w:hAnsi="Courier New"/>
        </w:rPr>
        <w:t>[с’с’]</w:t>
      </w:r>
      <w:r>
        <w:t xml:space="preserve">, </w:t>
      </w:r>
      <w:r>
        <w:rPr>
          <w:rFonts w:ascii="Courier New" w:hAnsi="Courier New"/>
        </w:rPr>
        <w:t>[л’]</w:t>
      </w:r>
      <w:r>
        <w:t xml:space="preserve">. Мягкость корневого </w:t>
      </w:r>
      <w:r>
        <w:rPr>
          <w:rFonts w:ascii="Courier New" w:hAnsi="Courier New"/>
        </w:rPr>
        <w:t>[с’]</w:t>
      </w:r>
      <w:r>
        <w:t xml:space="preserve"> обозначена буквой  </w:t>
      </w:r>
      <w:r>
        <w:rPr>
          <w:u w:val="single"/>
        </w:rPr>
        <w:t>и</w:t>
      </w:r>
      <w:r>
        <w:t xml:space="preserve">, мягкость </w:t>
      </w:r>
      <w:r>
        <w:rPr>
          <w:rFonts w:ascii="Courier New" w:hAnsi="Courier New"/>
        </w:rPr>
        <w:t>[л’]</w:t>
      </w:r>
      <w:r>
        <w:t xml:space="preserve"> – ь. Мягкость этих звуков фонематическая.  Мягкость приставочного </w:t>
      </w:r>
      <w:r>
        <w:rPr>
          <w:rFonts w:ascii="Courier New" w:hAnsi="Courier New"/>
        </w:rPr>
        <w:t>[с’]</w:t>
      </w:r>
      <w:r>
        <w:t xml:space="preserve"> не обозначена; она является ассимилятивной.</w:t>
      </w:r>
    </w:p>
    <w:p w:rsidR="00246661" w:rsidRDefault="00246661" w:rsidP="00246661">
      <w:pPr>
        <w:pStyle w:val="af6"/>
        <w:jc w:val="both"/>
      </w:pPr>
    </w:p>
    <w:p w:rsidR="00246661" w:rsidRDefault="00246661" w:rsidP="00246661">
      <w:pPr>
        <w:pStyle w:val="af6"/>
        <w:jc w:val="both"/>
      </w:pPr>
      <w:r>
        <w:t>7. Целос</w:t>
      </w:r>
      <w:r>
        <w:rPr>
          <w:u w:val="single"/>
        </w:rPr>
        <w:t>т</w:t>
      </w:r>
      <w:r>
        <w:t>ный, кр</w:t>
      </w:r>
      <w:r>
        <w:rPr>
          <w:u w:val="single"/>
        </w:rPr>
        <w:t>е</w:t>
      </w:r>
      <w:r>
        <w:t>ветка, и</w:t>
      </w:r>
      <w:r>
        <w:rPr>
          <w:u w:val="single"/>
        </w:rPr>
        <w:t>с</w:t>
      </w:r>
      <w:r>
        <w:t>коверкать.</w:t>
      </w:r>
    </w:p>
    <w:p w:rsidR="00246661" w:rsidRDefault="00246661" w:rsidP="00246661">
      <w:pPr>
        <w:pStyle w:val="af6"/>
        <w:jc w:val="both"/>
      </w:pPr>
      <w:r>
        <w:tab/>
        <w:t xml:space="preserve">В слове целостный буква </w:t>
      </w:r>
      <w:r>
        <w:rPr>
          <w:u w:val="single"/>
        </w:rPr>
        <w:t>т</w:t>
      </w:r>
      <w:r>
        <w:t xml:space="preserve"> пишется по морфологическому (морфофонематическому) принципу; это написание можно проверить: </w:t>
      </w:r>
      <w:r>
        <w:rPr>
          <w:u w:val="single"/>
        </w:rPr>
        <w:t>в целости</w:t>
      </w:r>
      <w:r>
        <w:t xml:space="preserve">. В слове креветка  написание </w:t>
      </w:r>
      <w:r>
        <w:rPr>
          <w:u w:val="single"/>
        </w:rPr>
        <w:t>е</w:t>
      </w:r>
      <w:r>
        <w:t xml:space="preserve"> является традиционным, оно не проверяется. В слове исковеркать на конце приставки пишется буква с, так как  корень начинается с глухого согласного. Это написание является фонетическим.</w:t>
      </w:r>
    </w:p>
    <w:p w:rsidR="00246661" w:rsidRDefault="00246661" w:rsidP="00246661">
      <w:pPr>
        <w:pStyle w:val="af6"/>
        <w:jc w:val="both"/>
      </w:pPr>
    </w:p>
    <w:p w:rsidR="00246661" w:rsidRDefault="00246661" w:rsidP="00246661">
      <w:pPr>
        <w:pStyle w:val="af6"/>
        <w:jc w:val="both"/>
      </w:pPr>
      <w:r>
        <w:t>8. Прикрыть, юла, безопасный, зарплата.</w:t>
      </w:r>
    </w:p>
    <w:p w:rsidR="00246661" w:rsidRDefault="00246661" w:rsidP="00246661">
      <w:pPr>
        <w:pStyle w:val="af6"/>
        <w:jc w:val="both"/>
      </w:pPr>
      <w:r>
        <w:tab/>
        <w:t xml:space="preserve">При-крыть, без-опас-ный и бе-зопас-ный, зар-пла-та. Слово юла не подлежит переносу, так как одну букву нельзя оставлять на строке. </w:t>
      </w:r>
    </w:p>
    <w:p w:rsidR="00246661" w:rsidRDefault="00246661" w:rsidP="00246661">
      <w:pPr>
        <w:pStyle w:val="af6"/>
        <w:rPr>
          <w:b/>
        </w:rPr>
      </w:pPr>
      <w:r>
        <w:br w:type="page"/>
      </w:r>
      <w:r>
        <w:rPr>
          <w:b/>
        </w:rPr>
        <w:lastRenderedPageBreak/>
        <w:t>Литература</w:t>
      </w:r>
    </w:p>
    <w:p w:rsidR="00246661" w:rsidRDefault="00246661" w:rsidP="00246661">
      <w:pPr>
        <w:pStyle w:val="af6"/>
        <w:rPr>
          <w:b/>
        </w:rPr>
      </w:pPr>
    </w:p>
    <w:p w:rsidR="00246661" w:rsidRDefault="00246661" w:rsidP="00246661">
      <w:pPr>
        <w:pStyle w:val="af6"/>
      </w:pPr>
      <w:r>
        <w:t>Основная</w:t>
      </w:r>
    </w:p>
    <w:p w:rsidR="00246661" w:rsidRDefault="00246661" w:rsidP="00246661">
      <w:pPr>
        <w:pStyle w:val="af6"/>
        <w:rPr>
          <w:b/>
        </w:rPr>
      </w:pPr>
    </w:p>
    <w:p w:rsidR="00246661" w:rsidRDefault="00246661" w:rsidP="00D43822">
      <w:pPr>
        <w:pStyle w:val="af6"/>
        <w:numPr>
          <w:ilvl w:val="1"/>
          <w:numId w:val="90"/>
        </w:numPr>
        <w:tabs>
          <w:tab w:val="clear" w:pos="2496"/>
          <w:tab w:val="num" w:pos="360"/>
        </w:tabs>
        <w:ind w:left="360"/>
        <w:jc w:val="both"/>
      </w:pPr>
      <w:r>
        <w:t>Иванова В.Ф. Современный русский язык: Графика и орфография. – М., 1976.</w:t>
      </w:r>
    </w:p>
    <w:p w:rsidR="00246661" w:rsidRDefault="00246661" w:rsidP="00D43822">
      <w:pPr>
        <w:pStyle w:val="af6"/>
        <w:numPr>
          <w:ilvl w:val="1"/>
          <w:numId w:val="90"/>
        </w:numPr>
        <w:tabs>
          <w:tab w:val="clear" w:pos="2496"/>
          <w:tab w:val="num" w:pos="360"/>
        </w:tabs>
        <w:ind w:left="360"/>
        <w:jc w:val="both"/>
      </w:pPr>
      <w:r>
        <w:t>Козырев И.С., Демиденко Л.П. Современный русский язык: Фонетика. Орфоэпия. – Мн., 1981.</w:t>
      </w:r>
    </w:p>
    <w:p w:rsidR="00246661" w:rsidRDefault="00246661" w:rsidP="00D43822">
      <w:pPr>
        <w:pStyle w:val="af6"/>
        <w:numPr>
          <w:ilvl w:val="1"/>
          <w:numId w:val="90"/>
        </w:numPr>
        <w:tabs>
          <w:tab w:val="clear" w:pos="2496"/>
          <w:tab w:val="num" w:pos="360"/>
        </w:tabs>
        <w:ind w:left="360"/>
        <w:jc w:val="both"/>
      </w:pPr>
      <w:r>
        <w:t>Современный русский язык. Ч.1 / Под ред. П.П.Шубы. – Мн., 1998.</w:t>
      </w:r>
    </w:p>
    <w:p w:rsidR="00246661" w:rsidRDefault="00246661" w:rsidP="00D43822">
      <w:pPr>
        <w:pStyle w:val="af6"/>
        <w:numPr>
          <w:ilvl w:val="1"/>
          <w:numId w:val="90"/>
        </w:numPr>
        <w:tabs>
          <w:tab w:val="clear" w:pos="2496"/>
          <w:tab w:val="num" w:pos="360"/>
        </w:tabs>
        <w:ind w:left="360"/>
        <w:jc w:val="both"/>
      </w:pPr>
      <w:r>
        <w:t>Современный русский язык / Под ред. И.А. Киселева. – Мн., 1990.</w:t>
      </w:r>
    </w:p>
    <w:p w:rsidR="00246661" w:rsidRDefault="00246661" w:rsidP="00D43822">
      <w:pPr>
        <w:pStyle w:val="af6"/>
        <w:numPr>
          <w:ilvl w:val="1"/>
          <w:numId w:val="90"/>
        </w:numPr>
        <w:tabs>
          <w:tab w:val="clear" w:pos="2496"/>
          <w:tab w:val="num" w:pos="360"/>
        </w:tabs>
        <w:ind w:left="360"/>
        <w:jc w:val="both"/>
      </w:pPr>
      <w:r>
        <w:t>Современный русский язык / Под ред. М.Г.Булахова и И.С. Козырева. – Мн., 1991.</w:t>
      </w:r>
    </w:p>
    <w:p w:rsidR="00246661" w:rsidRDefault="00246661" w:rsidP="00D43822">
      <w:pPr>
        <w:pStyle w:val="af6"/>
        <w:numPr>
          <w:ilvl w:val="1"/>
          <w:numId w:val="90"/>
        </w:numPr>
        <w:tabs>
          <w:tab w:val="clear" w:pos="2496"/>
          <w:tab w:val="num" w:pos="360"/>
        </w:tabs>
        <w:ind w:left="360"/>
        <w:jc w:val="both"/>
      </w:pPr>
      <w:r>
        <w:t>Современный русский язык: Лабораторные работы / Под ред. П.П.Шубы. – Мн., 1982.</w:t>
      </w:r>
    </w:p>
    <w:p w:rsidR="00246661" w:rsidRDefault="00246661" w:rsidP="00D43822">
      <w:pPr>
        <w:pStyle w:val="af6"/>
        <w:numPr>
          <w:ilvl w:val="1"/>
          <w:numId w:val="90"/>
        </w:numPr>
        <w:tabs>
          <w:tab w:val="clear" w:pos="2496"/>
          <w:tab w:val="num" w:pos="360"/>
        </w:tabs>
        <w:ind w:left="360"/>
        <w:jc w:val="both"/>
      </w:pPr>
      <w:r>
        <w:t>Современный русский язык. Практические занятия / Под ред. П.П.Шубы. – Мн., 1984.</w:t>
      </w:r>
    </w:p>
    <w:p w:rsidR="00246661" w:rsidRDefault="00246661" w:rsidP="00D43822">
      <w:pPr>
        <w:pStyle w:val="af6"/>
        <w:numPr>
          <w:ilvl w:val="1"/>
          <w:numId w:val="90"/>
        </w:numPr>
        <w:tabs>
          <w:tab w:val="clear" w:pos="2496"/>
          <w:tab w:val="num" w:pos="360"/>
        </w:tabs>
        <w:ind w:left="360"/>
        <w:jc w:val="both"/>
      </w:pPr>
      <w:r>
        <w:t>Шанский М.Н., Иванов В.В. Современный русский язык. Ч.1. – М., 1981.</w:t>
      </w:r>
    </w:p>
    <w:p w:rsidR="00246661" w:rsidRDefault="00246661" w:rsidP="00246661">
      <w:pPr>
        <w:pStyle w:val="af6"/>
      </w:pPr>
    </w:p>
    <w:p w:rsidR="00246661" w:rsidRDefault="00246661" w:rsidP="00246661">
      <w:pPr>
        <w:pStyle w:val="af6"/>
      </w:pPr>
      <w:r>
        <w:t>Дополнительная</w:t>
      </w:r>
    </w:p>
    <w:p w:rsidR="00246661" w:rsidRDefault="00246661" w:rsidP="00246661">
      <w:pPr>
        <w:pStyle w:val="af6"/>
        <w:jc w:val="both"/>
      </w:pPr>
    </w:p>
    <w:p w:rsidR="00246661" w:rsidRDefault="00246661" w:rsidP="00D43822">
      <w:pPr>
        <w:pStyle w:val="af6"/>
        <w:numPr>
          <w:ilvl w:val="2"/>
          <w:numId w:val="88"/>
        </w:numPr>
        <w:tabs>
          <w:tab w:val="clear" w:pos="2685"/>
          <w:tab w:val="num" w:pos="360"/>
        </w:tabs>
        <w:ind w:left="360"/>
        <w:jc w:val="both"/>
      </w:pPr>
      <w:r>
        <w:t>Аванесов Р.И. русское литературное произношение. – СМ., 1984.</w:t>
      </w:r>
    </w:p>
    <w:p w:rsidR="00246661" w:rsidRDefault="00246661" w:rsidP="00D43822">
      <w:pPr>
        <w:pStyle w:val="af6"/>
        <w:numPr>
          <w:ilvl w:val="2"/>
          <w:numId w:val="88"/>
        </w:numPr>
        <w:tabs>
          <w:tab w:val="clear" w:pos="2685"/>
          <w:tab w:val="num" w:pos="360"/>
        </w:tabs>
        <w:ind w:left="360"/>
        <w:jc w:val="both"/>
      </w:pPr>
      <w:r>
        <w:t>Бордович А.М., Гируцкий А.А., Чернышова Л.В. Сопоставительный курс русского и белорусского языков. – Мн., 1999.</w:t>
      </w:r>
    </w:p>
    <w:p w:rsidR="00246661" w:rsidRDefault="00246661" w:rsidP="00D43822">
      <w:pPr>
        <w:pStyle w:val="af6"/>
        <w:numPr>
          <w:ilvl w:val="2"/>
          <w:numId w:val="88"/>
        </w:numPr>
        <w:tabs>
          <w:tab w:val="clear" w:pos="2685"/>
          <w:tab w:val="num" w:pos="360"/>
        </w:tabs>
        <w:ind w:left="360"/>
        <w:jc w:val="both"/>
      </w:pPr>
      <w:r>
        <w:t>Метлюк А.А. Взаимодействие просодических систем в речи билингва. – Мн., 1986.</w:t>
      </w:r>
    </w:p>
    <w:p w:rsidR="00246661" w:rsidRDefault="00246661" w:rsidP="00D43822">
      <w:pPr>
        <w:pStyle w:val="af6"/>
        <w:numPr>
          <w:ilvl w:val="2"/>
          <w:numId w:val="88"/>
        </w:numPr>
        <w:tabs>
          <w:tab w:val="clear" w:pos="2685"/>
          <w:tab w:val="num" w:pos="360"/>
        </w:tabs>
        <w:ind w:left="360"/>
        <w:jc w:val="both"/>
      </w:pPr>
      <w:r>
        <w:t>Современный русский язык: Практикум по орфоэпии, орфографии, пунктуации / Под ред. П.П.Шубы. – Мн., 1989.</w:t>
      </w:r>
    </w:p>
    <w:p w:rsidR="00246661" w:rsidRDefault="00246661" w:rsidP="00D43822">
      <w:pPr>
        <w:pStyle w:val="af6"/>
        <w:numPr>
          <w:ilvl w:val="2"/>
          <w:numId w:val="88"/>
        </w:numPr>
        <w:tabs>
          <w:tab w:val="clear" w:pos="2685"/>
          <w:tab w:val="num" w:pos="360"/>
        </w:tabs>
        <w:ind w:left="360"/>
        <w:jc w:val="both"/>
      </w:pPr>
      <w:r>
        <w:t>Шанский Н.М., Иванов В.В. Современный русский язык: Лексика, фонетика, орфоэпия, графика и орфография (Методические указания, контрольные работы и упражнения). – М., 1973.</w:t>
      </w:r>
    </w:p>
    <w:p w:rsidR="00246661" w:rsidRDefault="00246661" w:rsidP="00246661">
      <w:pPr>
        <w:pStyle w:val="af6"/>
        <w:jc w:val="both"/>
      </w:pPr>
    </w:p>
    <w:p w:rsidR="00246661" w:rsidRDefault="00246661" w:rsidP="00246661">
      <w:pPr>
        <w:pStyle w:val="af6"/>
      </w:pPr>
      <w:r>
        <w:rPr>
          <w:b/>
        </w:rPr>
        <w:t>Словари</w:t>
      </w:r>
    </w:p>
    <w:p w:rsidR="00246661" w:rsidRDefault="00246661" w:rsidP="00246661">
      <w:pPr>
        <w:pStyle w:val="af6"/>
        <w:jc w:val="both"/>
      </w:pPr>
    </w:p>
    <w:p w:rsidR="00246661" w:rsidRDefault="00246661" w:rsidP="00D43822">
      <w:pPr>
        <w:pStyle w:val="af6"/>
        <w:numPr>
          <w:ilvl w:val="1"/>
          <w:numId w:val="89"/>
        </w:numPr>
        <w:tabs>
          <w:tab w:val="clear" w:pos="2490"/>
          <w:tab w:val="num" w:pos="360"/>
        </w:tabs>
        <w:ind w:left="360"/>
        <w:jc w:val="both"/>
      </w:pPr>
      <w:r>
        <w:t>Орфографический словарь русского языка / Под ред. С.Г.Бархударова и др. – М., 1984.</w:t>
      </w:r>
    </w:p>
    <w:p w:rsidR="00246661" w:rsidRDefault="00246661" w:rsidP="00D43822">
      <w:pPr>
        <w:pStyle w:val="af6"/>
        <w:numPr>
          <w:ilvl w:val="1"/>
          <w:numId w:val="89"/>
        </w:numPr>
        <w:tabs>
          <w:tab w:val="clear" w:pos="2490"/>
          <w:tab w:val="num" w:pos="360"/>
        </w:tabs>
        <w:ind w:left="360"/>
        <w:jc w:val="both"/>
      </w:pPr>
      <w:r>
        <w:t>Орфоэпический словарь русского языка: Произношение. Ударение. Грамматические формы / Под ред. Р.И. Аванесова. – М., 1985.</w:t>
      </w:r>
    </w:p>
    <w:p w:rsidR="00246661" w:rsidRDefault="00246661" w:rsidP="00246661">
      <w:pPr>
        <w:pStyle w:val="af6"/>
        <w:tabs>
          <w:tab w:val="num" w:pos="2685"/>
        </w:tabs>
        <w:jc w:val="both"/>
      </w:pPr>
    </w:p>
    <w:p w:rsidR="00246661" w:rsidRDefault="00246661" w:rsidP="00246661">
      <w:pPr>
        <w:pStyle w:val="af6"/>
        <w:rPr>
          <w:b/>
        </w:rPr>
      </w:pPr>
    </w:p>
    <w:p w:rsidR="00246661" w:rsidRDefault="00246661" w:rsidP="00246661">
      <w:pPr>
        <w:pStyle w:val="af6"/>
        <w:rPr>
          <w:b/>
        </w:rPr>
      </w:pPr>
      <w:r>
        <w:rPr>
          <w:b/>
        </w:rPr>
        <w:br w:type="page"/>
      </w:r>
      <w:r>
        <w:rPr>
          <w:b/>
        </w:rPr>
        <w:lastRenderedPageBreak/>
        <w:t>СОДЕРЖАНИЕ</w:t>
      </w:r>
    </w:p>
    <w:p w:rsidR="00246661" w:rsidRDefault="00246661" w:rsidP="00246661">
      <w:pPr>
        <w:pStyle w:val="af6"/>
        <w:rPr>
          <w:b/>
        </w:rPr>
      </w:pPr>
    </w:p>
    <w:tbl>
      <w:tblPr>
        <w:tblW w:w="0" w:type="auto"/>
        <w:tblLayout w:type="fixed"/>
        <w:tblLook w:val="0000" w:firstRow="0" w:lastRow="0" w:firstColumn="0" w:lastColumn="0" w:noHBand="0" w:noVBand="0"/>
      </w:tblPr>
      <w:tblGrid>
        <w:gridCol w:w="7128"/>
        <w:gridCol w:w="1440"/>
      </w:tblGrid>
      <w:tr w:rsidR="00246661" w:rsidTr="006F13CB">
        <w:tc>
          <w:tcPr>
            <w:tcW w:w="7128" w:type="dxa"/>
          </w:tcPr>
          <w:p w:rsidR="00246661" w:rsidRDefault="00246661" w:rsidP="006F13CB">
            <w:pPr>
              <w:pStyle w:val="af6"/>
              <w:jc w:val="both"/>
            </w:pPr>
          </w:p>
          <w:p w:rsidR="00246661" w:rsidRDefault="00246661" w:rsidP="006F13CB">
            <w:pPr>
              <w:pStyle w:val="af6"/>
              <w:jc w:val="both"/>
            </w:pPr>
            <w:r>
              <w:t>Введение …………………………………………………….</w:t>
            </w:r>
          </w:p>
          <w:p w:rsidR="00246661" w:rsidRDefault="00246661" w:rsidP="006F13CB">
            <w:pPr>
              <w:pStyle w:val="af6"/>
              <w:jc w:val="both"/>
            </w:pPr>
          </w:p>
        </w:tc>
        <w:tc>
          <w:tcPr>
            <w:tcW w:w="1440" w:type="dxa"/>
          </w:tcPr>
          <w:p w:rsidR="00246661" w:rsidRDefault="00246661" w:rsidP="006F13CB">
            <w:pPr>
              <w:pStyle w:val="af6"/>
            </w:pPr>
          </w:p>
          <w:p w:rsidR="00246661" w:rsidRDefault="00246661" w:rsidP="006F13CB">
            <w:pPr>
              <w:pStyle w:val="af6"/>
            </w:pPr>
            <w:r>
              <w:t>……3…</w:t>
            </w:r>
          </w:p>
        </w:tc>
      </w:tr>
      <w:tr w:rsidR="00246661" w:rsidTr="006F13CB">
        <w:tc>
          <w:tcPr>
            <w:tcW w:w="7128" w:type="dxa"/>
          </w:tcPr>
          <w:p w:rsidR="00246661" w:rsidRDefault="00246661" w:rsidP="006F13CB">
            <w:pPr>
              <w:pStyle w:val="af6"/>
              <w:jc w:val="both"/>
            </w:pPr>
          </w:p>
          <w:p w:rsidR="00246661" w:rsidRDefault="00246661" w:rsidP="006F13CB">
            <w:pPr>
              <w:pStyle w:val="af6"/>
              <w:jc w:val="both"/>
            </w:pPr>
            <w:r>
              <w:t>Фонетика. Три аспекта изучения звуков. Звук и фонема. Фонология. Классификация звуков. Фонетическое членение речи …………………………………………………..</w:t>
            </w:r>
          </w:p>
          <w:p w:rsidR="00246661" w:rsidRDefault="00246661" w:rsidP="006F13CB">
            <w:pPr>
              <w:pStyle w:val="af6"/>
              <w:jc w:val="both"/>
            </w:pPr>
          </w:p>
        </w:tc>
        <w:tc>
          <w:tcPr>
            <w:tcW w:w="1440" w:type="dxa"/>
          </w:tcPr>
          <w:p w:rsidR="00246661" w:rsidRDefault="00246661" w:rsidP="006F13CB">
            <w:pPr>
              <w:pStyle w:val="af6"/>
            </w:pPr>
          </w:p>
          <w:p w:rsidR="00246661" w:rsidRDefault="00246661" w:rsidP="006F13CB">
            <w:pPr>
              <w:pStyle w:val="af6"/>
              <w:jc w:val="left"/>
            </w:pPr>
          </w:p>
          <w:p w:rsidR="00246661" w:rsidRDefault="00246661" w:rsidP="006F13CB">
            <w:pPr>
              <w:pStyle w:val="af6"/>
            </w:pPr>
          </w:p>
          <w:p w:rsidR="00246661" w:rsidRDefault="00246661" w:rsidP="006F13CB">
            <w:pPr>
              <w:pStyle w:val="af6"/>
            </w:pPr>
            <w:r>
              <w:t>……4…</w:t>
            </w:r>
          </w:p>
        </w:tc>
      </w:tr>
      <w:tr w:rsidR="00246661" w:rsidTr="006F13CB">
        <w:tc>
          <w:tcPr>
            <w:tcW w:w="7128" w:type="dxa"/>
          </w:tcPr>
          <w:p w:rsidR="00246661" w:rsidRDefault="00246661" w:rsidP="006F13CB">
            <w:pPr>
              <w:pStyle w:val="af6"/>
              <w:jc w:val="both"/>
            </w:pPr>
          </w:p>
          <w:p w:rsidR="00246661" w:rsidRDefault="00246661" w:rsidP="006F13CB">
            <w:pPr>
              <w:pStyle w:val="af6"/>
              <w:jc w:val="both"/>
            </w:pPr>
            <w:r>
              <w:t>Орфоэпия. Орфоэпические нормы русского литературного языка. Произношение гласных и согласных звуков. Особенности произношения заимствованных слов. Произношение некоторых грамматических форм. Акцентология………………………………………………………….</w:t>
            </w:r>
          </w:p>
          <w:p w:rsidR="00246661" w:rsidRDefault="00246661" w:rsidP="006F13CB">
            <w:pPr>
              <w:pStyle w:val="af6"/>
              <w:jc w:val="both"/>
            </w:pPr>
          </w:p>
        </w:tc>
        <w:tc>
          <w:tcPr>
            <w:tcW w:w="1440" w:type="dxa"/>
          </w:tcPr>
          <w:p w:rsidR="00246661" w:rsidRDefault="00246661" w:rsidP="006F13CB">
            <w:pPr>
              <w:pStyle w:val="af6"/>
            </w:pPr>
          </w:p>
          <w:p w:rsidR="00246661" w:rsidRDefault="00246661" w:rsidP="006F13CB">
            <w:pPr>
              <w:pStyle w:val="af6"/>
            </w:pPr>
          </w:p>
          <w:p w:rsidR="00246661" w:rsidRDefault="00246661" w:rsidP="006F13CB">
            <w:pPr>
              <w:pStyle w:val="af6"/>
            </w:pPr>
          </w:p>
          <w:p w:rsidR="00246661" w:rsidRDefault="00246661" w:rsidP="006F13CB">
            <w:pPr>
              <w:pStyle w:val="af6"/>
            </w:pPr>
          </w:p>
          <w:p w:rsidR="00246661" w:rsidRDefault="00246661" w:rsidP="006F13CB">
            <w:pPr>
              <w:pStyle w:val="af6"/>
            </w:pPr>
          </w:p>
          <w:p w:rsidR="00246661" w:rsidRDefault="00246661" w:rsidP="006F13CB">
            <w:pPr>
              <w:pStyle w:val="af6"/>
            </w:pPr>
            <w:r>
              <w:t>……13…</w:t>
            </w:r>
          </w:p>
        </w:tc>
      </w:tr>
      <w:tr w:rsidR="00246661" w:rsidTr="006F13CB">
        <w:tc>
          <w:tcPr>
            <w:tcW w:w="7128" w:type="dxa"/>
          </w:tcPr>
          <w:p w:rsidR="00246661" w:rsidRDefault="00246661" w:rsidP="006F13CB">
            <w:pPr>
              <w:pStyle w:val="af6"/>
              <w:jc w:val="both"/>
            </w:pPr>
          </w:p>
          <w:p w:rsidR="00246661" w:rsidRDefault="00246661" w:rsidP="006F13CB">
            <w:pPr>
              <w:pStyle w:val="af6"/>
              <w:jc w:val="both"/>
            </w:pPr>
            <w:r>
              <w:t>Графика. Слоговой принцип русской графики. Главное и второстепенное значения букв. Функции букв  Ъ  и  Ь. Орфография. Принципы русской орфографии. Правила переноса слов………………………………………………..</w:t>
            </w:r>
          </w:p>
          <w:p w:rsidR="00246661" w:rsidRDefault="00246661" w:rsidP="006F13CB">
            <w:pPr>
              <w:pStyle w:val="af6"/>
              <w:jc w:val="both"/>
            </w:pPr>
          </w:p>
        </w:tc>
        <w:tc>
          <w:tcPr>
            <w:tcW w:w="1440" w:type="dxa"/>
          </w:tcPr>
          <w:p w:rsidR="00246661" w:rsidRDefault="00246661" w:rsidP="006F13CB">
            <w:pPr>
              <w:pStyle w:val="af6"/>
            </w:pPr>
          </w:p>
          <w:p w:rsidR="00246661" w:rsidRDefault="00246661" w:rsidP="006F13CB">
            <w:pPr>
              <w:pStyle w:val="af6"/>
            </w:pPr>
          </w:p>
          <w:p w:rsidR="00246661" w:rsidRDefault="00246661" w:rsidP="006F13CB">
            <w:pPr>
              <w:pStyle w:val="af6"/>
            </w:pPr>
          </w:p>
          <w:p w:rsidR="00246661" w:rsidRDefault="00246661" w:rsidP="006F13CB">
            <w:pPr>
              <w:pStyle w:val="af6"/>
            </w:pPr>
          </w:p>
          <w:p w:rsidR="00246661" w:rsidRDefault="00246661" w:rsidP="006F13CB">
            <w:pPr>
              <w:pStyle w:val="af6"/>
            </w:pPr>
            <w:r>
              <w:t>……20…</w:t>
            </w:r>
          </w:p>
        </w:tc>
      </w:tr>
      <w:tr w:rsidR="00246661" w:rsidTr="006F13CB">
        <w:tc>
          <w:tcPr>
            <w:tcW w:w="7128" w:type="dxa"/>
          </w:tcPr>
          <w:p w:rsidR="00246661" w:rsidRDefault="00246661" w:rsidP="006F13CB">
            <w:pPr>
              <w:pStyle w:val="af6"/>
              <w:jc w:val="both"/>
            </w:pPr>
          </w:p>
          <w:p w:rsidR="00246661" w:rsidRDefault="00246661" w:rsidP="006F13CB">
            <w:pPr>
              <w:pStyle w:val="af6"/>
              <w:jc w:val="both"/>
            </w:pPr>
            <w:r>
              <w:t>Литература ………………………………………………….</w:t>
            </w:r>
          </w:p>
          <w:p w:rsidR="00246661" w:rsidRDefault="00246661" w:rsidP="006F13CB">
            <w:pPr>
              <w:pStyle w:val="af6"/>
              <w:jc w:val="both"/>
            </w:pPr>
          </w:p>
        </w:tc>
        <w:tc>
          <w:tcPr>
            <w:tcW w:w="1440" w:type="dxa"/>
          </w:tcPr>
          <w:p w:rsidR="00246661" w:rsidRDefault="00246661" w:rsidP="006F13CB">
            <w:pPr>
              <w:pStyle w:val="af6"/>
            </w:pPr>
          </w:p>
          <w:p w:rsidR="00246661" w:rsidRDefault="00246661" w:rsidP="006F13CB">
            <w:pPr>
              <w:pStyle w:val="af6"/>
            </w:pPr>
            <w:r>
              <w:t>……26…</w:t>
            </w:r>
          </w:p>
        </w:tc>
      </w:tr>
      <w:tr w:rsidR="00246661" w:rsidTr="006F13CB">
        <w:tc>
          <w:tcPr>
            <w:tcW w:w="7128" w:type="dxa"/>
          </w:tcPr>
          <w:p w:rsidR="00246661" w:rsidRDefault="00246661" w:rsidP="006F13CB">
            <w:pPr>
              <w:pStyle w:val="af6"/>
              <w:jc w:val="both"/>
            </w:pPr>
          </w:p>
          <w:p w:rsidR="00246661" w:rsidRDefault="00246661" w:rsidP="006F13CB">
            <w:pPr>
              <w:pStyle w:val="af6"/>
              <w:jc w:val="both"/>
            </w:pPr>
            <w:r>
              <w:t>Словари ……………………………………………………..</w:t>
            </w:r>
          </w:p>
          <w:p w:rsidR="00246661" w:rsidRDefault="00246661" w:rsidP="006F13CB">
            <w:pPr>
              <w:pStyle w:val="af6"/>
              <w:jc w:val="both"/>
            </w:pPr>
          </w:p>
        </w:tc>
        <w:tc>
          <w:tcPr>
            <w:tcW w:w="1440" w:type="dxa"/>
          </w:tcPr>
          <w:p w:rsidR="00246661" w:rsidRDefault="00246661" w:rsidP="006F13CB">
            <w:pPr>
              <w:pStyle w:val="af6"/>
            </w:pPr>
          </w:p>
          <w:p w:rsidR="00246661" w:rsidRDefault="00246661" w:rsidP="006F13CB">
            <w:pPr>
              <w:pStyle w:val="af6"/>
            </w:pPr>
            <w:r>
              <w:t>……26…</w:t>
            </w:r>
          </w:p>
        </w:tc>
      </w:tr>
    </w:tbl>
    <w:p w:rsidR="00246661" w:rsidRDefault="00246661" w:rsidP="00246661">
      <w:pPr>
        <w:pStyle w:val="af6"/>
        <w:rPr>
          <w:b/>
          <w:lang w:val="en-US"/>
        </w:rPr>
      </w:pPr>
    </w:p>
    <w:p w:rsidR="00246661" w:rsidRDefault="00246661" w:rsidP="00246661">
      <w:pPr>
        <w:spacing w:line="269" w:lineRule="auto"/>
        <w:ind w:left="284" w:hanging="284"/>
        <w:jc w:val="center"/>
        <w:rPr>
          <w:rFonts w:ascii="14" w:hAnsi="14"/>
          <w:sz w:val="28"/>
        </w:rPr>
      </w:pPr>
      <w:r>
        <w:rPr>
          <w:b/>
          <w:lang w:val="en-US"/>
        </w:rPr>
        <w:br w:type="page"/>
      </w:r>
    </w:p>
    <w:p w:rsidR="00246661" w:rsidRDefault="00246661" w:rsidP="00246661">
      <w:pPr>
        <w:spacing w:line="269" w:lineRule="auto"/>
        <w:ind w:left="284" w:hanging="284"/>
        <w:jc w:val="center"/>
        <w:rPr>
          <w:rFonts w:ascii="14" w:hAnsi="14"/>
          <w:sz w:val="28"/>
        </w:rPr>
      </w:pPr>
      <w:r>
        <w:rPr>
          <w:rFonts w:ascii="14" w:hAnsi="14"/>
          <w:sz w:val="28"/>
          <w:lang w:val="en-US"/>
        </w:rPr>
        <w:lastRenderedPageBreak/>
        <w:t>У</w:t>
      </w:r>
      <w:r>
        <w:rPr>
          <w:rFonts w:ascii="14" w:hAnsi="14"/>
          <w:sz w:val="28"/>
        </w:rPr>
        <w:t>чебное издание</w:t>
      </w:r>
    </w:p>
    <w:p w:rsidR="00246661" w:rsidRDefault="00246661" w:rsidP="00246661">
      <w:pPr>
        <w:spacing w:line="269" w:lineRule="auto"/>
        <w:ind w:left="284" w:hanging="284"/>
        <w:rPr>
          <w:rFonts w:ascii="14" w:hAnsi="14"/>
          <w:lang w:val="en-US"/>
        </w:rPr>
      </w:pPr>
    </w:p>
    <w:p w:rsidR="00246661" w:rsidRDefault="00246661" w:rsidP="00246661">
      <w:pPr>
        <w:spacing w:line="269" w:lineRule="auto"/>
        <w:ind w:left="284" w:hanging="284"/>
        <w:jc w:val="center"/>
        <w:rPr>
          <w:rFonts w:ascii="14" w:hAnsi="14"/>
          <w:sz w:val="28"/>
          <w:lang w:val="en-US"/>
        </w:rPr>
      </w:pPr>
    </w:p>
    <w:p w:rsidR="00246661" w:rsidRDefault="00246661" w:rsidP="00246661">
      <w:pPr>
        <w:pStyle w:val="4"/>
      </w:pPr>
    </w:p>
    <w:p w:rsidR="00246661" w:rsidRDefault="00246661" w:rsidP="00246661">
      <w:pPr>
        <w:pStyle w:val="4"/>
      </w:pPr>
      <w:r>
        <w:t>МИХАЛКИНА Тамара Анатольевна</w:t>
      </w:r>
    </w:p>
    <w:p w:rsidR="00246661" w:rsidRDefault="00246661" w:rsidP="00246661">
      <w:pPr>
        <w:spacing w:line="269" w:lineRule="auto"/>
        <w:ind w:left="284" w:hanging="284"/>
        <w:jc w:val="both"/>
        <w:rPr>
          <w:rFonts w:ascii="14" w:hAnsi="14"/>
        </w:rPr>
      </w:pPr>
    </w:p>
    <w:p w:rsidR="00246661" w:rsidRDefault="00246661" w:rsidP="00246661">
      <w:pPr>
        <w:pStyle w:val="3"/>
        <w:jc w:val="center"/>
        <w:rPr>
          <w:b/>
        </w:rPr>
      </w:pPr>
    </w:p>
    <w:p w:rsidR="00246661" w:rsidRDefault="00246661" w:rsidP="00246661">
      <w:pPr>
        <w:pStyle w:val="3"/>
        <w:jc w:val="center"/>
        <w:rPr>
          <w:b/>
        </w:rPr>
      </w:pPr>
    </w:p>
    <w:p w:rsidR="00246661" w:rsidRDefault="00246661" w:rsidP="00246661">
      <w:pPr>
        <w:pStyle w:val="3"/>
        <w:jc w:val="center"/>
        <w:rPr>
          <w:b/>
          <w:lang w:val="en-US"/>
        </w:rPr>
      </w:pPr>
    </w:p>
    <w:p w:rsidR="00246661" w:rsidRDefault="00246661" w:rsidP="00246661">
      <w:pPr>
        <w:pStyle w:val="3"/>
        <w:jc w:val="center"/>
        <w:rPr>
          <w:b/>
          <w:lang w:val="en-US"/>
        </w:rPr>
      </w:pPr>
    </w:p>
    <w:p w:rsidR="00246661" w:rsidRDefault="00246661" w:rsidP="00246661">
      <w:pPr>
        <w:pStyle w:val="3"/>
        <w:jc w:val="center"/>
        <w:rPr>
          <w:b/>
          <w:lang w:val="en-US"/>
        </w:rPr>
      </w:pPr>
    </w:p>
    <w:p w:rsidR="00246661" w:rsidRPr="009F1225" w:rsidRDefault="00246661" w:rsidP="00246661">
      <w:pPr>
        <w:pStyle w:val="3"/>
        <w:jc w:val="center"/>
        <w:rPr>
          <w:b/>
          <w:color w:val="auto"/>
        </w:rPr>
      </w:pPr>
      <w:r w:rsidRPr="009F1225">
        <w:rPr>
          <w:b/>
          <w:color w:val="auto"/>
          <w:lang w:val="en-US"/>
        </w:rPr>
        <w:t>C</w:t>
      </w:r>
      <w:r w:rsidRPr="009F1225">
        <w:rPr>
          <w:b/>
          <w:color w:val="auto"/>
        </w:rPr>
        <w:t>ОВРЕМЕННЫЙ РУССКИЙ ЯЗЫК</w:t>
      </w:r>
    </w:p>
    <w:p w:rsidR="00246661" w:rsidRDefault="00246661" w:rsidP="00246661">
      <w:pPr>
        <w:jc w:val="center"/>
        <w:rPr>
          <w:b/>
          <w:sz w:val="28"/>
        </w:rPr>
      </w:pPr>
      <w:r>
        <w:rPr>
          <w:b/>
          <w:sz w:val="28"/>
        </w:rPr>
        <w:t>(Фонетика. Орфоэпия. Графика. Орфография)</w:t>
      </w:r>
    </w:p>
    <w:p w:rsidR="00246661" w:rsidRDefault="00246661" w:rsidP="00246661">
      <w:pPr>
        <w:jc w:val="center"/>
        <w:rPr>
          <w:b/>
          <w:sz w:val="28"/>
        </w:rPr>
      </w:pPr>
    </w:p>
    <w:p w:rsidR="00246661" w:rsidRPr="009F1225" w:rsidRDefault="00246661" w:rsidP="009F1225">
      <w:pPr>
        <w:pStyle w:val="1"/>
        <w:jc w:val="center"/>
        <w:rPr>
          <w:color w:val="auto"/>
        </w:rPr>
      </w:pPr>
      <w:r w:rsidRPr="009F1225">
        <w:rPr>
          <w:color w:val="auto"/>
        </w:rPr>
        <w:t>Практикум</w:t>
      </w:r>
    </w:p>
    <w:p w:rsidR="00246661" w:rsidRDefault="00246661" w:rsidP="00246661">
      <w:pPr>
        <w:spacing w:line="269" w:lineRule="auto"/>
        <w:ind w:left="284" w:hanging="284"/>
        <w:jc w:val="both"/>
        <w:rPr>
          <w:rFonts w:ascii="14" w:hAnsi="14"/>
        </w:rPr>
      </w:pPr>
    </w:p>
    <w:p w:rsidR="00246661" w:rsidRDefault="00246661" w:rsidP="00246661">
      <w:pPr>
        <w:spacing w:line="269" w:lineRule="auto"/>
        <w:ind w:left="284" w:hanging="284"/>
        <w:jc w:val="both"/>
        <w:rPr>
          <w:rFonts w:ascii="14" w:hAnsi="14"/>
        </w:rPr>
      </w:pPr>
    </w:p>
    <w:p w:rsidR="00246661" w:rsidRDefault="00246661" w:rsidP="00246661">
      <w:pPr>
        <w:spacing w:line="269" w:lineRule="auto"/>
        <w:ind w:left="284" w:hanging="284"/>
        <w:jc w:val="both"/>
        <w:rPr>
          <w:rFonts w:ascii="14" w:hAnsi="14"/>
        </w:rPr>
      </w:pPr>
    </w:p>
    <w:p w:rsidR="00246661" w:rsidRDefault="00246661" w:rsidP="00246661">
      <w:pPr>
        <w:spacing w:line="269" w:lineRule="auto"/>
        <w:ind w:left="284" w:hanging="284"/>
        <w:jc w:val="both"/>
        <w:rPr>
          <w:rFonts w:ascii="14" w:hAnsi="14"/>
        </w:rPr>
      </w:pPr>
    </w:p>
    <w:p w:rsidR="00246661" w:rsidRDefault="00246661" w:rsidP="00246661">
      <w:pPr>
        <w:spacing w:line="269" w:lineRule="auto"/>
        <w:ind w:left="284" w:hanging="284"/>
        <w:jc w:val="both"/>
        <w:rPr>
          <w:rFonts w:ascii="14" w:hAnsi="14"/>
        </w:rPr>
      </w:pPr>
    </w:p>
    <w:p w:rsidR="00246661" w:rsidRDefault="00246661" w:rsidP="00246661">
      <w:pPr>
        <w:spacing w:line="269" w:lineRule="auto"/>
        <w:ind w:left="284" w:hanging="284"/>
        <w:jc w:val="both"/>
        <w:rPr>
          <w:rFonts w:ascii="14" w:hAnsi="14"/>
        </w:rPr>
      </w:pPr>
    </w:p>
    <w:p w:rsidR="00246661" w:rsidRDefault="00246661" w:rsidP="00246661">
      <w:pPr>
        <w:spacing w:line="269" w:lineRule="auto"/>
        <w:ind w:left="284" w:hanging="284"/>
        <w:jc w:val="both"/>
        <w:rPr>
          <w:rFonts w:ascii="14" w:hAnsi="14"/>
        </w:rPr>
      </w:pPr>
    </w:p>
    <w:p w:rsidR="00246661" w:rsidRDefault="00246661" w:rsidP="00246661">
      <w:pPr>
        <w:spacing w:line="269" w:lineRule="auto"/>
        <w:ind w:left="284" w:hanging="284"/>
        <w:jc w:val="both"/>
        <w:rPr>
          <w:rFonts w:ascii="14" w:hAnsi="14"/>
        </w:rPr>
      </w:pPr>
      <w:r>
        <w:rPr>
          <w:rFonts w:ascii="14" w:hAnsi="14"/>
        </w:rPr>
        <w:t xml:space="preserve">     Лицензия ЛВ № 357 от 12.02.99.</w:t>
      </w:r>
    </w:p>
    <w:p w:rsidR="00246661" w:rsidRDefault="00246661" w:rsidP="00246661">
      <w:pPr>
        <w:spacing w:line="269" w:lineRule="auto"/>
        <w:ind w:left="284" w:hanging="284"/>
        <w:rPr>
          <w:rFonts w:ascii="14" w:hAnsi="14"/>
        </w:rPr>
      </w:pPr>
      <w:r>
        <w:rPr>
          <w:rFonts w:ascii="14" w:hAnsi="14"/>
        </w:rPr>
        <w:t xml:space="preserve">     Подписано в печать   07. 02. 03г. Формат 60х84 1</w:t>
      </w:r>
      <w:r w:rsidRPr="009F1225">
        <w:rPr>
          <w:rFonts w:ascii="14" w:hAnsi="14"/>
        </w:rPr>
        <w:t xml:space="preserve">/16.Гарнитура </w:t>
      </w:r>
      <w:r>
        <w:rPr>
          <w:rFonts w:ascii="14" w:hAnsi="14"/>
          <w:lang w:val="en-US"/>
        </w:rPr>
        <w:t>Times</w:t>
      </w:r>
      <w:r w:rsidRPr="009F1225">
        <w:rPr>
          <w:rFonts w:ascii="14" w:hAnsi="14"/>
        </w:rPr>
        <w:t xml:space="preserve"> </w:t>
      </w:r>
      <w:r>
        <w:rPr>
          <w:rFonts w:ascii="14" w:hAnsi="14"/>
          <w:lang w:val="en-US"/>
        </w:rPr>
        <w:t>New</w:t>
      </w:r>
      <w:r w:rsidRPr="009F1225">
        <w:rPr>
          <w:rFonts w:ascii="14" w:hAnsi="14"/>
        </w:rPr>
        <w:t xml:space="preserve"> </w:t>
      </w:r>
      <w:r>
        <w:rPr>
          <w:rFonts w:ascii="14" w:hAnsi="14"/>
          <w:lang w:val="en-US"/>
        </w:rPr>
        <w:t>Roman</w:t>
      </w:r>
      <w:r>
        <w:t>.</w:t>
      </w:r>
      <w:r>
        <w:rPr>
          <w:rFonts w:ascii="14" w:hAnsi="14"/>
        </w:rPr>
        <w:t>Бумага п</w:t>
      </w:r>
      <w:r w:rsidRPr="009F1225">
        <w:rPr>
          <w:rFonts w:ascii="14" w:hAnsi="14"/>
        </w:rPr>
        <w:t>исчая №1.</w:t>
      </w:r>
      <w:r>
        <w:rPr>
          <w:rFonts w:ascii="14" w:hAnsi="14"/>
        </w:rPr>
        <w:t xml:space="preserve">Печать офсетная. Усл. печ. л. </w:t>
      </w:r>
      <w:r w:rsidRPr="006F13CB">
        <w:rPr>
          <w:rFonts w:ascii="14" w:hAnsi="14"/>
        </w:rPr>
        <w:t>1,</w:t>
      </w:r>
      <w:proofErr w:type="gramStart"/>
      <w:r w:rsidRPr="006F13CB">
        <w:rPr>
          <w:rFonts w:ascii="14" w:hAnsi="14"/>
        </w:rPr>
        <w:t>69</w:t>
      </w:r>
      <w:r>
        <w:rPr>
          <w:rFonts w:ascii="14" w:hAnsi="14"/>
        </w:rPr>
        <w:t xml:space="preserve">  .</w:t>
      </w:r>
      <w:proofErr w:type="gramEnd"/>
      <w:r>
        <w:rPr>
          <w:rFonts w:ascii="14" w:hAnsi="14"/>
        </w:rPr>
        <w:t xml:space="preserve"> </w:t>
      </w:r>
      <w:r w:rsidRPr="006F13CB">
        <w:rPr>
          <w:rFonts w:ascii="14" w:hAnsi="14"/>
        </w:rPr>
        <w:t xml:space="preserve"> </w:t>
      </w:r>
      <w:r>
        <w:rPr>
          <w:rFonts w:ascii="14" w:hAnsi="14"/>
        </w:rPr>
        <w:t>Уч.-изд. л. 1,35  .</w:t>
      </w:r>
      <w:r w:rsidRPr="006F13CB">
        <w:rPr>
          <w:rFonts w:ascii="14" w:hAnsi="14"/>
        </w:rPr>
        <w:t xml:space="preserve"> </w:t>
      </w:r>
      <w:r>
        <w:rPr>
          <w:rFonts w:ascii="14" w:hAnsi="14"/>
        </w:rPr>
        <w:t>Тираж  50  экз. Заказ №</w:t>
      </w:r>
    </w:p>
    <w:p w:rsidR="00246661" w:rsidRDefault="00246661" w:rsidP="00246661">
      <w:pPr>
        <w:pStyle w:val="a6"/>
        <w:spacing w:line="269" w:lineRule="auto"/>
        <w:rPr>
          <w:rFonts w:ascii="14" w:hAnsi="14"/>
        </w:rPr>
      </w:pPr>
      <w:r>
        <w:rPr>
          <w:rFonts w:ascii="14" w:hAnsi="14"/>
        </w:rPr>
        <w:t xml:space="preserve">     </w:t>
      </w:r>
    </w:p>
    <w:p w:rsidR="00246661" w:rsidRDefault="00246661" w:rsidP="00246661">
      <w:pPr>
        <w:pStyle w:val="a6"/>
        <w:spacing w:line="269" w:lineRule="auto"/>
        <w:rPr>
          <w:rFonts w:ascii="14" w:hAnsi="14"/>
        </w:rPr>
      </w:pPr>
    </w:p>
    <w:p w:rsidR="00246661" w:rsidRDefault="00246661" w:rsidP="00246661">
      <w:pPr>
        <w:spacing w:line="269" w:lineRule="auto"/>
        <w:jc w:val="both"/>
        <w:rPr>
          <w:rFonts w:ascii="14" w:hAnsi="14"/>
        </w:rPr>
      </w:pPr>
    </w:p>
    <w:p w:rsidR="00246661" w:rsidRDefault="00246661" w:rsidP="00246661">
      <w:pPr>
        <w:pStyle w:val="a6"/>
        <w:spacing w:line="269" w:lineRule="auto"/>
        <w:rPr>
          <w:rFonts w:ascii="14" w:hAnsi="14"/>
        </w:rPr>
      </w:pPr>
      <w:r>
        <w:rPr>
          <w:rFonts w:ascii="14" w:hAnsi="14"/>
        </w:rPr>
        <w:t>Учреждение образования «Гомельский государственный университет им. Ф.Скорины». 246699, г. Гомель, ул. Советская, 104.</w:t>
      </w:r>
    </w:p>
    <w:p w:rsidR="00246661" w:rsidRDefault="00246661" w:rsidP="00246661">
      <w:pPr>
        <w:pStyle w:val="a6"/>
        <w:spacing w:line="269" w:lineRule="auto"/>
        <w:rPr>
          <w:rFonts w:ascii="14" w:hAnsi="14"/>
        </w:rPr>
      </w:pPr>
      <w:r>
        <w:rPr>
          <w:rFonts w:ascii="14" w:hAnsi="14"/>
        </w:rPr>
        <w:t>Редакционно-издательский отдел учреждения образования «Гомельский государственный университет им. Ф.Скорины». 246699, г. Гомель, ул. Песина, 80.</w:t>
      </w:r>
    </w:p>
    <w:p w:rsidR="00246661" w:rsidRDefault="00246661" w:rsidP="00246661">
      <w:pPr>
        <w:pStyle w:val="ad"/>
        <w:jc w:val="center"/>
        <w:rPr>
          <w:sz w:val="24"/>
        </w:rPr>
      </w:pPr>
    </w:p>
    <w:p w:rsidR="005E76E4" w:rsidRDefault="005E76E4" w:rsidP="005E76E4">
      <w:pPr>
        <w:pStyle w:val="ad"/>
        <w:jc w:val="center"/>
        <w:rPr>
          <w:b/>
        </w:rPr>
      </w:pPr>
      <w:r>
        <w:rPr>
          <w:b/>
        </w:rPr>
        <w:lastRenderedPageBreak/>
        <w:t>МИНИСТЕРСТВО  ОБРАЗОВАНИЯ  РЕСПУБЛИКИ  БЕЛАРУСЬ</w:t>
      </w:r>
    </w:p>
    <w:p w:rsidR="005E76E4" w:rsidRDefault="005E76E4" w:rsidP="005E76E4">
      <w:pPr>
        <w:pStyle w:val="ad"/>
        <w:jc w:val="center"/>
        <w:rPr>
          <w:b/>
        </w:rPr>
      </w:pPr>
    </w:p>
    <w:p w:rsidR="005E76E4" w:rsidRDefault="005E76E4" w:rsidP="005E76E4">
      <w:pPr>
        <w:pStyle w:val="ad"/>
        <w:rPr>
          <w:b/>
        </w:rPr>
      </w:pPr>
      <w:r>
        <w:rPr>
          <w:b/>
        </w:rPr>
        <w:t xml:space="preserve">   Учреждение   образования   «Гомельский государственный университет  </w:t>
      </w:r>
    </w:p>
    <w:p w:rsidR="005E76E4" w:rsidRDefault="005E76E4" w:rsidP="005E76E4">
      <w:pPr>
        <w:pStyle w:val="ad"/>
        <w:jc w:val="center"/>
        <w:rPr>
          <w:b/>
        </w:rPr>
      </w:pPr>
      <w:r>
        <w:rPr>
          <w:b/>
        </w:rPr>
        <w:t>им</w:t>
      </w:r>
      <w:r w:rsidRPr="0005409B">
        <w:rPr>
          <w:b/>
        </w:rPr>
        <w:t>ени</w:t>
      </w:r>
      <w:r>
        <w:rPr>
          <w:b/>
        </w:rPr>
        <w:t xml:space="preserve">  Франциска  Скорины»</w:t>
      </w:r>
    </w:p>
    <w:p w:rsidR="005E76E4" w:rsidRDefault="005E76E4" w:rsidP="005E76E4">
      <w:pPr>
        <w:pStyle w:val="ad"/>
        <w:rPr>
          <w:b/>
        </w:rPr>
      </w:pPr>
    </w:p>
    <w:p w:rsidR="005E76E4" w:rsidRDefault="005E76E4" w:rsidP="005E76E4">
      <w:pPr>
        <w:pStyle w:val="ad"/>
        <w:jc w:val="center"/>
        <w:rPr>
          <w:b/>
        </w:rPr>
      </w:pPr>
      <w:r>
        <w:rPr>
          <w:b/>
        </w:rPr>
        <w:t>Кафедра русского, общего и славянского языкознания</w:t>
      </w:r>
    </w:p>
    <w:p w:rsidR="005E76E4" w:rsidRDefault="005E76E4" w:rsidP="005E76E4">
      <w:pPr>
        <w:pStyle w:val="ad"/>
        <w:rPr>
          <w:b/>
        </w:rPr>
      </w:pPr>
    </w:p>
    <w:p w:rsidR="005E76E4" w:rsidRDefault="005E76E4" w:rsidP="005E76E4">
      <w:pPr>
        <w:pStyle w:val="ad"/>
      </w:pPr>
    </w:p>
    <w:p w:rsidR="005E76E4" w:rsidRDefault="005E76E4" w:rsidP="005E76E4">
      <w:pPr>
        <w:pStyle w:val="ad"/>
      </w:pPr>
    </w:p>
    <w:p w:rsidR="005E76E4" w:rsidRDefault="005E76E4" w:rsidP="005E76E4">
      <w:pPr>
        <w:pStyle w:val="ad"/>
        <w:jc w:val="center"/>
      </w:pPr>
    </w:p>
    <w:p w:rsidR="005E76E4" w:rsidRDefault="005E76E4" w:rsidP="005E76E4">
      <w:pPr>
        <w:pStyle w:val="ad"/>
        <w:jc w:val="center"/>
      </w:pPr>
      <w:r w:rsidRPr="0005409B">
        <w:t>Т.А.МИХАЛКИНА</w:t>
      </w: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rPr>
          <w:b/>
          <w:sz w:val="32"/>
        </w:rPr>
      </w:pPr>
      <w:r>
        <w:rPr>
          <w:b/>
          <w:sz w:val="32"/>
        </w:rPr>
        <w:t xml:space="preserve">СОВРЕМЕННЫЙ РУССКИЙ ЯЗЫК </w:t>
      </w:r>
    </w:p>
    <w:p w:rsidR="005E76E4" w:rsidRDefault="005E76E4" w:rsidP="005E76E4">
      <w:pPr>
        <w:pStyle w:val="ad"/>
        <w:jc w:val="center"/>
        <w:rPr>
          <w:b/>
          <w:sz w:val="32"/>
        </w:rPr>
      </w:pPr>
      <w:r>
        <w:rPr>
          <w:b/>
          <w:sz w:val="32"/>
        </w:rPr>
        <w:t xml:space="preserve"> (ЛЕКСИКОЛОГИЯ. ФРАЗЕОЛОГИЯ)</w:t>
      </w:r>
    </w:p>
    <w:p w:rsidR="005E76E4" w:rsidRDefault="005E76E4" w:rsidP="005E76E4">
      <w:pPr>
        <w:pStyle w:val="ad"/>
        <w:rPr>
          <w:sz w:val="32"/>
        </w:rPr>
      </w:pPr>
    </w:p>
    <w:p w:rsidR="005E76E4" w:rsidRDefault="005E76E4" w:rsidP="005E76E4">
      <w:pPr>
        <w:pStyle w:val="ad"/>
        <w:jc w:val="center"/>
      </w:pPr>
    </w:p>
    <w:p w:rsidR="005E76E4" w:rsidRDefault="005E76E4" w:rsidP="005E76E4">
      <w:pPr>
        <w:pStyle w:val="ad"/>
        <w:jc w:val="center"/>
      </w:pPr>
      <w:r>
        <w:t>ПРАКТИКУМ</w:t>
      </w:r>
    </w:p>
    <w:p w:rsidR="005E76E4" w:rsidRDefault="005E76E4" w:rsidP="005E76E4">
      <w:pPr>
        <w:pStyle w:val="ad"/>
        <w:jc w:val="center"/>
        <w:rPr>
          <w:b/>
        </w:rP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pPr>
    </w:p>
    <w:p w:rsidR="005E76E4" w:rsidRDefault="005E76E4" w:rsidP="005E76E4">
      <w:pPr>
        <w:pStyle w:val="ad"/>
        <w:jc w:val="center"/>
        <w:sectPr w:rsidR="005E76E4">
          <w:footerReference w:type="even" r:id="rId207"/>
          <w:footerReference w:type="default" r:id="rId208"/>
          <w:pgSz w:w="11906" w:h="16838" w:code="9"/>
          <w:pgMar w:top="1134" w:right="1134" w:bottom="1134" w:left="1134" w:header="720" w:footer="720" w:gutter="0"/>
          <w:cols w:space="708"/>
          <w:titlePg/>
          <w:docGrid w:linePitch="360"/>
        </w:sectPr>
      </w:pPr>
      <w:r>
        <w:t>Гомель   2003</w:t>
      </w:r>
    </w:p>
    <w:p w:rsidR="005E76E4" w:rsidRDefault="005E76E4" w:rsidP="005E76E4">
      <w:pPr>
        <w:pStyle w:val="af1"/>
        <w:tabs>
          <w:tab w:val="clear" w:pos="4153"/>
          <w:tab w:val="clear" w:pos="8306"/>
        </w:tabs>
      </w:pPr>
      <w:r>
        <w:lastRenderedPageBreak/>
        <w:t xml:space="preserve">УДК 808.2 – 3 (075.8) </w:t>
      </w:r>
    </w:p>
    <w:p w:rsidR="005E76E4" w:rsidRDefault="005E76E4" w:rsidP="005E76E4">
      <w:pPr>
        <w:pStyle w:val="ad"/>
      </w:pPr>
      <w:r>
        <w:t>ББК 81.411.3 –</w:t>
      </w:r>
      <w:r w:rsidRPr="0005409B">
        <w:t xml:space="preserve"> </w:t>
      </w:r>
      <w:r>
        <w:t>923.3</w:t>
      </w:r>
    </w:p>
    <w:p w:rsidR="005E76E4" w:rsidRPr="00AB39A0" w:rsidRDefault="005E76E4" w:rsidP="005E76E4">
      <w:pPr>
        <w:pStyle w:val="5"/>
        <w:rPr>
          <w:color w:val="auto"/>
        </w:rPr>
      </w:pPr>
      <w:r w:rsidRPr="00AB39A0">
        <w:rPr>
          <w:color w:val="auto"/>
        </w:rPr>
        <w:t xml:space="preserve">         М 692</w:t>
      </w:r>
    </w:p>
    <w:p w:rsidR="005E76E4" w:rsidRDefault="005E76E4" w:rsidP="005E76E4"/>
    <w:p w:rsidR="005E76E4" w:rsidRDefault="005E76E4" w:rsidP="005E76E4">
      <w:pPr>
        <w:pStyle w:val="ad"/>
      </w:pPr>
    </w:p>
    <w:p w:rsidR="005E76E4" w:rsidRDefault="005E76E4" w:rsidP="005E76E4">
      <w:pPr>
        <w:pStyle w:val="ad"/>
      </w:pPr>
    </w:p>
    <w:p w:rsidR="005E76E4" w:rsidRDefault="005E76E4" w:rsidP="005E76E4">
      <w:pPr>
        <w:pStyle w:val="ad"/>
        <w:ind w:firstLine="708"/>
      </w:pPr>
      <w:r>
        <w:t>Рецензенты:    В.И.Коваль, профессор, доктор филологических наук</w:t>
      </w:r>
    </w:p>
    <w:p w:rsidR="005E76E4" w:rsidRDefault="005E76E4" w:rsidP="005E76E4">
      <w:pPr>
        <w:pStyle w:val="ad"/>
      </w:pPr>
      <w:r>
        <w:t xml:space="preserve">                               </w:t>
      </w:r>
    </w:p>
    <w:p w:rsidR="005E76E4" w:rsidRDefault="005E76E4" w:rsidP="005E76E4">
      <w:pPr>
        <w:pStyle w:val="ad"/>
      </w:pPr>
      <w:r>
        <w:t xml:space="preserve">                                   Е.Н.Воинова, доцент, кандидат филологических наук</w:t>
      </w: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r>
        <w:tab/>
        <w:t xml:space="preserve">Рекомендован к изданию научно-методическим советом </w:t>
      </w:r>
      <w:r w:rsidRPr="0005409B">
        <w:t>У</w:t>
      </w:r>
      <w:r>
        <w:t xml:space="preserve">чреждения образования «Гомельский государственный университет имени Франциска Скорины» </w:t>
      </w:r>
    </w:p>
    <w:p w:rsidR="005E76E4" w:rsidRDefault="005E76E4" w:rsidP="005E76E4">
      <w:pPr>
        <w:pStyle w:val="ad"/>
      </w:pPr>
    </w:p>
    <w:p w:rsidR="005E76E4" w:rsidRDefault="005E76E4" w:rsidP="005E76E4">
      <w:pPr>
        <w:pStyle w:val="ad"/>
      </w:pPr>
    </w:p>
    <w:p w:rsidR="005E76E4" w:rsidRDefault="005E76E4" w:rsidP="005E76E4">
      <w:pPr>
        <w:pStyle w:val="ad"/>
        <w:ind w:left="1248" w:firstLine="168"/>
      </w:pPr>
      <w:r>
        <w:t xml:space="preserve">Михалкина Т.А. </w:t>
      </w:r>
    </w:p>
    <w:p w:rsidR="005E76E4" w:rsidRDefault="005E76E4" w:rsidP="005E76E4">
      <w:pPr>
        <w:pStyle w:val="ad"/>
        <w:ind w:left="1248" w:firstLine="168"/>
      </w:pPr>
    </w:p>
    <w:tbl>
      <w:tblPr>
        <w:tblW w:w="0" w:type="auto"/>
        <w:tblLayout w:type="fixed"/>
        <w:tblLook w:val="0000" w:firstRow="0" w:lastRow="0" w:firstColumn="0" w:lastColumn="0" w:noHBand="0" w:noVBand="0"/>
      </w:tblPr>
      <w:tblGrid>
        <w:gridCol w:w="1908"/>
        <w:gridCol w:w="7946"/>
      </w:tblGrid>
      <w:tr w:rsidR="005E76E4" w:rsidTr="006F13CB">
        <w:tc>
          <w:tcPr>
            <w:tcW w:w="1908" w:type="dxa"/>
          </w:tcPr>
          <w:p w:rsidR="005E76E4" w:rsidRDefault="005E76E4" w:rsidP="006F13CB">
            <w:pPr>
              <w:pStyle w:val="ad"/>
              <w:jc w:val="right"/>
            </w:pPr>
            <w:r>
              <w:t>М 692</w:t>
            </w:r>
          </w:p>
        </w:tc>
        <w:tc>
          <w:tcPr>
            <w:tcW w:w="7946" w:type="dxa"/>
          </w:tcPr>
          <w:p w:rsidR="005E76E4" w:rsidRDefault="005E76E4" w:rsidP="006F13CB">
            <w:pPr>
              <w:pStyle w:val="ad"/>
              <w:tabs>
                <w:tab w:val="left" w:pos="72"/>
              </w:tabs>
              <w:ind w:left="252" w:hanging="1800"/>
            </w:pPr>
            <w:r>
              <w:t xml:space="preserve">                         Современный русский язык (Лексикология. Фразеология): Практикум  для студ. филол. спец. вузов. - 2-е изд., стереотипное. – Гомель: Учреждение образования «Гомельский государственный университет имени Франциска Скорины», 2003. – 31 с.</w:t>
            </w:r>
          </w:p>
          <w:p w:rsidR="005E76E4" w:rsidRDefault="005E76E4" w:rsidP="006F13CB">
            <w:pPr>
              <w:pStyle w:val="ad"/>
            </w:pPr>
          </w:p>
        </w:tc>
      </w:tr>
    </w:tbl>
    <w:p w:rsidR="005E76E4" w:rsidRDefault="005E76E4" w:rsidP="005E76E4">
      <w:pPr>
        <w:pStyle w:val="ad"/>
        <w:ind w:left="1248" w:firstLine="168"/>
      </w:pPr>
    </w:p>
    <w:p w:rsidR="005E76E4" w:rsidRDefault="005E76E4" w:rsidP="005E76E4">
      <w:pPr>
        <w:pStyle w:val="ad"/>
      </w:pPr>
    </w:p>
    <w:p w:rsidR="005E76E4" w:rsidRDefault="005E76E4" w:rsidP="005E76E4">
      <w:pPr>
        <w:pStyle w:val="ad"/>
      </w:pPr>
    </w:p>
    <w:p w:rsidR="005E76E4" w:rsidRDefault="005E76E4" w:rsidP="005E76E4">
      <w:pPr>
        <w:pStyle w:val="ad"/>
      </w:pPr>
      <w:r>
        <w:tab/>
        <w:t>Практикум по современному русскому языку содержит задания для закрепления и контроля знаний по разделам лексикологии и фразеологии. Приведены образцы выполнения заданий, список учебно-методической литературы и словарей.</w:t>
      </w:r>
    </w:p>
    <w:p w:rsidR="005E76E4" w:rsidRDefault="005E76E4" w:rsidP="005E76E4">
      <w:pPr>
        <w:pStyle w:val="ad"/>
      </w:pPr>
      <w:r>
        <w:tab/>
        <w:t>Практикум составлен в соответствии с требованиями Государственного образовательного стандарта и предназначен для студентов, обучающихся по специальности Г 02.01.00 «Белорусская филология».</w:t>
      </w:r>
    </w:p>
    <w:p w:rsidR="005E76E4" w:rsidRDefault="005E76E4" w:rsidP="005E76E4">
      <w:pPr>
        <w:pStyle w:val="ad"/>
      </w:pPr>
    </w:p>
    <w:p w:rsidR="005E76E4" w:rsidRDefault="005E76E4" w:rsidP="005E76E4">
      <w:pPr>
        <w:pStyle w:val="ad"/>
        <w:ind w:left="4320"/>
      </w:pPr>
      <w:r>
        <w:t xml:space="preserve">     ©   Т.А.Михалкина, 2003</w:t>
      </w:r>
    </w:p>
    <w:p w:rsidR="005E76E4" w:rsidRDefault="005E76E4" w:rsidP="005E76E4">
      <w:pPr>
        <w:pStyle w:val="ad"/>
      </w:pPr>
      <w:r>
        <w:t xml:space="preserve">                                                                   </w:t>
      </w:r>
      <w:r w:rsidR="00110A15">
        <w:tab/>
      </w:r>
      <w:r w:rsidR="00110A15">
        <w:tab/>
      </w:r>
      <w:r>
        <w:t xml:space="preserve"> </w:t>
      </w:r>
      <w:r w:rsidR="00110A15">
        <w:t xml:space="preserve">      </w:t>
      </w:r>
      <w:r>
        <w:t>©</w:t>
      </w:r>
      <w:r w:rsidR="00110A15">
        <w:t xml:space="preserve">    </w:t>
      </w:r>
      <w:r>
        <w:t xml:space="preserve">Учреждение  образования </w:t>
      </w:r>
    </w:p>
    <w:p w:rsidR="005E76E4" w:rsidRDefault="005E76E4" w:rsidP="005E76E4">
      <w:pPr>
        <w:pStyle w:val="ad"/>
        <w:ind w:left="4860"/>
      </w:pPr>
      <w:r>
        <w:t xml:space="preserve">«Гомельский  государственный                        </w:t>
      </w:r>
    </w:p>
    <w:p w:rsidR="005E76E4" w:rsidRDefault="005E76E4" w:rsidP="005E76E4">
      <w:pPr>
        <w:pStyle w:val="ad"/>
        <w:ind w:left="4320"/>
      </w:pPr>
      <w:r>
        <w:t xml:space="preserve">        </w:t>
      </w:r>
      <w:r w:rsidR="00110A15">
        <w:t xml:space="preserve">     </w:t>
      </w:r>
      <w:r>
        <w:t xml:space="preserve">университет  имени Франциска </w:t>
      </w:r>
    </w:p>
    <w:p w:rsidR="005E76E4" w:rsidRDefault="005E76E4" w:rsidP="005E76E4">
      <w:pPr>
        <w:pStyle w:val="ad"/>
        <w:ind w:left="4320"/>
      </w:pPr>
      <w:r>
        <w:t xml:space="preserve">       </w:t>
      </w:r>
      <w:r w:rsidR="00110A15">
        <w:t xml:space="preserve">     </w:t>
      </w:r>
      <w:r>
        <w:t xml:space="preserve"> Скорины», 2003 </w:t>
      </w:r>
    </w:p>
    <w:p w:rsidR="00452338" w:rsidRDefault="00452338" w:rsidP="00452338">
      <w:pPr>
        <w:pStyle w:val="af"/>
      </w:pPr>
      <w:r>
        <w:lastRenderedPageBreak/>
        <w:t>ВВЕДЕНИЕ</w:t>
      </w:r>
    </w:p>
    <w:p w:rsidR="00452338" w:rsidRDefault="00452338" w:rsidP="00452338">
      <w:pPr>
        <w:pStyle w:val="ad"/>
      </w:pPr>
      <w:r>
        <w:tab/>
      </w:r>
    </w:p>
    <w:p w:rsidR="005E76E4" w:rsidRDefault="005E76E4" w:rsidP="005E76E4">
      <w:pPr>
        <w:pStyle w:val="ad"/>
        <w:ind w:left="4860" w:hanging="4680"/>
      </w:pPr>
    </w:p>
    <w:p w:rsidR="005E76E4" w:rsidRDefault="005E76E4" w:rsidP="005E76E4">
      <w:pPr>
        <w:pStyle w:val="af"/>
      </w:pPr>
    </w:p>
    <w:p w:rsidR="005E76E4" w:rsidRDefault="005E76E4" w:rsidP="005E76E4">
      <w:pPr>
        <w:pStyle w:val="ad"/>
        <w:ind w:firstLine="720"/>
      </w:pPr>
      <w:r>
        <w:t>В практикум по современному русскому языку включены задания по лексикологии и фразеологии. Задания по лексикологии разделены на две группы: в первую группу объединены задания, которые касаются семасиологической характеристики лексической системы русского языка, а вторая группа посвящена системным связям лексики современного русского языка, определяемым разным характером функционирования слов. Выполнение предложенных заданий поможет глубже понять наиболее важные и сложные вопросы лексикологии и фразеологии современного русского языка. Требуется определить типы лексических значений слов, способы переноса значений, разграничить полисемию и омонимию, указать язык-источник лексических и фразеологических заимствований, определить типы диалектных слов, архаизмов, фразеологических оборотов и др. Ряд заданий предполагает составление предложений, что способствует развитию речи студентов. В практикуме учитывается взаимодействие лексики и фразеологии русского и белорусского языков.</w:t>
      </w:r>
    </w:p>
    <w:p w:rsidR="005E76E4" w:rsidRDefault="005E76E4" w:rsidP="005E76E4">
      <w:pPr>
        <w:jc w:val="both"/>
        <w:rPr>
          <w:sz w:val="28"/>
        </w:rPr>
      </w:pPr>
      <w:r>
        <w:rPr>
          <w:sz w:val="28"/>
        </w:rPr>
        <w:tab/>
        <w:t>Задания предлагаются в четырёх вариантах, что поможет осуществлять индивидуальный подход в обучении и контроле знаний. Материалы данного практикума могут быть использованы при проведении контрольной работы.</w:t>
      </w:r>
    </w:p>
    <w:p w:rsidR="005E76E4" w:rsidRDefault="005E76E4" w:rsidP="005E76E4">
      <w:pPr>
        <w:jc w:val="both"/>
        <w:rPr>
          <w:sz w:val="28"/>
        </w:rPr>
      </w:pPr>
      <w:r>
        <w:rPr>
          <w:sz w:val="28"/>
        </w:rPr>
        <w:tab/>
        <w:t>Заданиям предшествует краткое изложение теории. К каждой группе заданий прилагаются образцы их выполнения. Кроме того, в практикум включён список учебно-методической литературы и словарей, обращение к которым необходимо при изучении разделов лексикологии и фразеологии современного русского языка.</w:t>
      </w:r>
    </w:p>
    <w:p w:rsidR="005E76E4" w:rsidRDefault="005E76E4" w:rsidP="005E76E4">
      <w:pPr>
        <w:jc w:val="both"/>
        <w:rPr>
          <w:sz w:val="28"/>
        </w:rPr>
      </w:pPr>
      <w:r>
        <w:rPr>
          <w:sz w:val="28"/>
        </w:rPr>
        <w:tab/>
        <w:t>Практикум по современному русскому языку (Лексикология. Фразеология) предназначен для студентов, обучающихся по специальности     Г 02.01.00 «Белорусская филология».</w:t>
      </w:r>
    </w:p>
    <w:p w:rsidR="005E76E4" w:rsidRDefault="005E76E4" w:rsidP="005E76E4">
      <w:pPr>
        <w:jc w:val="both"/>
        <w:rPr>
          <w:sz w:val="28"/>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Default="005E76E4" w:rsidP="005E76E4">
      <w:pPr>
        <w:jc w:val="both"/>
        <w:rPr>
          <w:i/>
        </w:rPr>
      </w:pPr>
    </w:p>
    <w:p w:rsidR="005E76E4" w:rsidRPr="0005409B" w:rsidRDefault="005E76E4" w:rsidP="005E76E4">
      <w:pPr>
        <w:pStyle w:val="23"/>
        <w:rPr>
          <w:b/>
        </w:rPr>
      </w:pPr>
      <w:r>
        <w:rPr>
          <w:b/>
        </w:rPr>
        <w:lastRenderedPageBreak/>
        <w:t xml:space="preserve">ТИПЫ ЛЕКСИЧЕСКИХ ЗНАЧЕНИЙ СЛОВ. </w:t>
      </w:r>
    </w:p>
    <w:p w:rsidR="005E76E4" w:rsidRPr="0005409B" w:rsidRDefault="005E76E4" w:rsidP="005E76E4">
      <w:pPr>
        <w:pStyle w:val="23"/>
        <w:rPr>
          <w:b/>
        </w:rPr>
      </w:pPr>
      <w:r>
        <w:rPr>
          <w:b/>
        </w:rPr>
        <w:t xml:space="preserve">ПОЛИСЕМИЯ, СПОСОБЫ ПЕРЕНОСА ЗНАЧЕНИЙ. </w:t>
      </w:r>
    </w:p>
    <w:p w:rsidR="005E76E4" w:rsidRDefault="005E76E4" w:rsidP="005E76E4">
      <w:pPr>
        <w:pStyle w:val="23"/>
        <w:rPr>
          <w:b/>
        </w:rPr>
      </w:pPr>
      <w:r>
        <w:rPr>
          <w:b/>
        </w:rPr>
        <w:t>ОМОНИМИЯ, ПАРОНИМИЯ, СИНОНИМИЯ, АНТОНИМИЯ</w:t>
      </w:r>
    </w:p>
    <w:p w:rsidR="005E76E4" w:rsidRDefault="005E76E4" w:rsidP="005E76E4">
      <w:pPr>
        <w:jc w:val="center"/>
        <w:rPr>
          <w:i/>
        </w:rPr>
      </w:pPr>
    </w:p>
    <w:p w:rsidR="005E76E4" w:rsidRDefault="005E76E4" w:rsidP="005E76E4">
      <w:pPr>
        <w:pStyle w:val="ad"/>
      </w:pPr>
      <w:r>
        <w:tab/>
        <w:t>Лексическое значение слова – это содержание слова, отображающее в сознании и закрепляющее в нем представления о предмете, свойстве, процессе, явлении и т.д. Выделяются следующие основные типы лексических значений слов.</w:t>
      </w:r>
    </w:p>
    <w:p w:rsidR="005E76E4" w:rsidRDefault="005E76E4" w:rsidP="005E76E4">
      <w:pPr>
        <w:pStyle w:val="ad"/>
      </w:pPr>
      <w:r>
        <w:tab/>
        <w:t>По способу номинации выделяются прямое и переносное значения. Прямое значение непосредственно указывает на предмет. Переносное значение появляется в результате переноса прямого обозначения предмета на новый предмет.</w:t>
      </w:r>
    </w:p>
    <w:p w:rsidR="005E76E4" w:rsidRDefault="005E76E4" w:rsidP="005E76E4">
      <w:pPr>
        <w:jc w:val="both"/>
        <w:rPr>
          <w:sz w:val="28"/>
        </w:rPr>
      </w:pPr>
      <w:r>
        <w:rPr>
          <w:sz w:val="28"/>
        </w:rPr>
        <w:tab/>
        <w:t>По степени семантической мотивированности выделяются непроизводное и производное значения. Непроизводное значение – немотивированное, первичное. Производное значение является вторичным, оно мотивируется первичным, исходным значением.</w:t>
      </w:r>
    </w:p>
    <w:p w:rsidR="005E76E4" w:rsidRDefault="005E76E4" w:rsidP="005E76E4">
      <w:pPr>
        <w:jc w:val="both"/>
        <w:rPr>
          <w:sz w:val="28"/>
        </w:rPr>
      </w:pPr>
      <w:r>
        <w:rPr>
          <w:sz w:val="28"/>
        </w:rPr>
        <w:tab/>
        <w:t>С учетом лексической сочетаемости выделяются свободные и несвободные значения. Слова со свободными значениями имеют широкую сочетаемость. Сочетаемость слов с несвободными значениями ограниченна. Несвободные значения бывают фразеологически связанные, синтаксически обусловленные и конструктивно ограниченные.  Фразеологически связанные значения реализуются во фразеологических оборотах. Синтаксически обусловленные значения появляются у слов при выполнении необычных для них функций в предложениях. Конструктивно ограниченные значения реализуются только в условиях определенных синтаксических конструкций.</w:t>
      </w:r>
    </w:p>
    <w:p w:rsidR="005E76E4" w:rsidRDefault="005E76E4" w:rsidP="005E76E4">
      <w:pPr>
        <w:pStyle w:val="a6"/>
      </w:pPr>
      <w:r>
        <w:t>По характеру выполняемых функций выделяются номинативные и экспрессивно-синонимические лексические значения. Номинативные значения служат прежде всего для называния предметов, явлений, качеств, действий и т.п. В экспрессивно-синонимических значениях основными являются эмоционально-оценочные (коннотативные) признаки.</w:t>
      </w:r>
    </w:p>
    <w:p w:rsidR="005E76E4" w:rsidRDefault="005E76E4" w:rsidP="005E76E4">
      <w:pPr>
        <w:ind w:firstLine="720"/>
        <w:jc w:val="both"/>
        <w:rPr>
          <w:sz w:val="28"/>
        </w:rPr>
      </w:pPr>
      <w:r>
        <w:rPr>
          <w:sz w:val="28"/>
        </w:rPr>
        <w:t>Полисемия (многозначность) – наличие у слова более одного лексического значения. Выделяются такие способы переноса значений, как метафора, метонимия, синекдоха. Перенос наименований по сходству называется метафорой. Разновидностью метафорических переносов являются переносы по функции. Перенос наименований по смежности является метонимией. Синекдоха – это переносы, возникающие при назывании всего предмета по его части и наоборот. Синекдоха может рассматриваться как разновидность метонимии.</w:t>
      </w:r>
    </w:p>
    <w:p w:rsidR="005E76E4" w:rsidRDefault="005E76E4" w:rsidP="005E76E4">
      <w:pPr>
        <w:ind w:firstLine="720"/>
        <w:jc w:val="both"/>
        <w:rPr>
          <w:sz w:val="28"/>
        </w:rPr>
      </w:pPr>
      <w:r>
        <w:rPr>
          <w:sz w:val="28"/>
        </w:rPr>
        <w:lastRenderedPageBreak/>
        <w:t>Лексические омонимы – это два и более разных по значению слова, совпадающие в написании, произношении и грамматическом оформлении. От них нужно отличать омофоны, омографы, омоформы.</w:t>
      </w:r>
    </w:p>
    <w:p w:rsidR="005E76E4" w:rsidRDefault="005E76E4" w:rsidP="005E76E4">
      <w:pPr>
        <w:ind w:firstLine="720"/>
        <w:jc w:val="both"/>
        <w:rPr>
          <w:sz w:val="28"/>
        </w:rPr>
      </w:pPr>
      <w:r>
        <w:rPr>
          <w:sz w:val="28"/>
        </w:rPr>
        <w:t xml:space="preserve">Паронимы – это разные по значению слова, сходные по произношению, лексико-грамматической принадлежности и, как правило, родству корней. От омонимов паронимы отличаются тем, что они имеют разное написание и никогда не имеют полного совпадения в произношении. </w:t>
      </w:r>
    </w:p>
    <w:p w:rsidR="005E76E4" w:rsidRDefault="005E76E4" w:rsidP="005E76E4">
      <w:pPr>
        <w:ind w:firstLine="720"/>
        <w:jc w:val="both"/>
        <w:rPr>
          <w:sz w:val="28"/>
        </w:rPr>
      </w:pPr>
      <w:r>
        <w:rPr>
          <w:sz w:val="28"/>
        </w:rPr>
        <w:t>Лексические синонимы – близкие или тождественные по значению слова, по-разному называющие одно и то же понятие, но отличающиеся друг от друга оттенками значения, стилистической окраской.</w:t>
      </w:r>
    </w:p>
    <w:p w:rsidR="005E76E4" w:rsidRDefault="005E76E4" w:rsidP="005E76E4">
      <w:pPr>
        <w:ind w:firstLine="720"/>
        <w:jc w:val="both"/>
        <w:rPr>
          <w:sz w:val="28"/>
        </w:rPr>
      </w:pPr>
      <w:r>
        <w:rPr>
          <w:sz w:val="28"/>
        </w:rPr>
        <w:t>Лексические антонимы – слова, противоположные по самому общему и наиболее существенному для их значения семантическому признаку.</w:t>
      </w:r>
    </w:p>
    <w:p w:rsidR="005E76E4" w:rsidRDefault="005E76E4" w:rsidP="005E76E4">
      <w:pPr>
        <w:ind w:firstLine="720"/>
        <w:jc w:val="both"/>
        <w:rPr>
          <w:sz w:val="28"/>
        </w:rPr>
      </w:pPr>
    </w:p>
    <w:p w:rsidR="005E76E4" w:rsidRDefault="005E76E4" w:rsidP="005E76E4">
      <w:pPr>
        <w:pStyle w:val="af"/>
      </w:pPr>
    </w:p>
    <w:p w:rsidR="005E76E4" w:rsidRDefault="005E76E4" w:rsidP="005E76E4">
      <w:pPr>
        <w:pStyle w:val="af"/>
      </w:pPr>
      <w:r>
        <w:t>ЗАДАНИЯ</w:t>
      </w:r>
    </w:p>
    <w:p w:rsidR="005E76E4" w:rsidRDefault="005E76E4" w:rsidP="005E76E4">
      <w:pPr>
        <w:jc w:val="center"/>
        <w:rPr>
          <w:b/>
          <w:sz w:val="28"/>
        </w:rPr>
      </w:pPr>
    </w:p>
    <w:p w:rsidR="005E76E4" w:rsidRDefault="005E76E4" w:rsidP="005E76E4">
      <w:pPr>
        <w:jc w:val="center"/>
        <w:rPr>
          <w:b/>
          <w:sz w:val="28"/>
        </w:rPr>
      </w:pPr>
    </w:p>
    <w:p w:rsidR="005E76E4" w:rsidRDefault="005E76E4" w:rsidP="005E76E4">
      <w:pPr>
        <w:jc w:val="center"/>
        <w:rPr>
          <w:b/>
          <w:sz w:val="28"/>
        </w:rPr>
      </w:pPr>
      <w:r>
        <w:rPr>
          <w:b/>
          <w:sz w:val="28"/>
        </w:rPr>
        <w:t>Вариант 1</w:t>
      </w:r>
    </w:p>
    <w:p w:rsidR="005E76E4" w:rsidRDefault="005E76E4" w:rsidP="005E76E4">
      <w:pPr>
        <w:jc w:val="both"/>
        <w:rPr>
          <w:sz w:val="28"/>
        </w:rPr>
      </w:pPr>
    </w:p>
    <w:p w:rsidR="005E76E4" w:rsidRDefault="005E76E4" w:rsidP="005E76E4">
      <w:pPr>
        <w:jc w:val="both"/>
        <w:rPr>
          <w:sz w:val="28"/>
        </w:rPr>
      </w:pPr>
      <w:r>
        <w:rPr>
          <w:sz w:val="28"/>
        </w:rPr>
        <w:t>1. Определить типы лексических значений выделенных слов.</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 xml:space="preserve">Медленно </w:t>
      </w:r>
      <w:r>
        <w:rPr>
          <w:sz w:val="28"/>
          <w:u w:val="single"/>
        </w:rPr>
        <w:t>следуя</w:t>
      </w:r>
      <w:r>
        <w:rPr>
          <w:sz w:val="28"/>
        </w:rPr>
        <w:t xml:space="preserve"> … за отступающим неприятелем, мы, наконец, убедились, что в тылу у неприятеля наших частей совершенно нет. (Фурманов) Наивный я человек, – подумал Швейцер. – Вот уж действительно </w:t>
      </w:r>
      <w:r>
        <w:rPr>
          <w:sz w:val="28"/>
          <w:u w:val="single"/>
        </w:rPr>
        <w:t>шляпа</w:t>
      </w:r>
      <w:r>
        <w:rPr>
          <w:sz w:val="28"/>
        </w:rPr>
        <w:t xml:space="preserve">. (Паустовский)   — Охота тебе с ним </w:t>
      </w:r>
      <w:r>
        <w:rPr>
          <w:sz w:val="28"/>
          <w:u w:val="single"/>
        </w:rPr>
        <w:t>якшаться</w:t>
      </w:r>
      <w:r>
        <w:rPr>
          <w:sz w:val="28"/>
        </w:rPr>
        <w:t>. Смотри, берегись. (Тургенев)</w:t>
      </w:r>
    </w:p>
    <w:p w:rsidR="005E76E4" w:rsidRDefault="005E76E4" w:rsidP="005E76E4">
      <w:pPr>
        <w:jc w:val="both"/>
        <w:rPr>
          <w:sz w:val="28"/>
        </w:rPr>
      </w:pPr>
    </w:p>
    <w:p w:rsidR="005E76E4" w:rsidRDefault="005E76E4" w:rsidP="005E76E4">
      <w:pPr>
        <w:jc w:val="both"/>
        <w:rPr>
          <w:sz w:val="28"/>
        </w:rPr>
      </w:pPr>
    </w:p>
    <w:p w:rsidR="005E76E4" w:rsidRDefault="005E76E4" w:rsidP="005E76E4">
      <w:pPr>
        <w:jc w:val="both"/>
        <w:rPr>
          <w:sz w:val="28"/>
        </w:rPr>
      </w:pPr>
      <w:r>
        <w:rPr>
          <w:sz w:val="28"/>
        </w:rPr>
        <w:t>2. Составить предложения, в которых каждое из многозначных слов употреблялось  бы в нескольких значениях. Указать способы переноса значений.</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Бросить, золото, баловень, искрометный, калейдоскоп, голова.</w:t>
      </w:r>
    </w:p>
    <w:p w:rsidR="005E76E4" w:rsidRDefault="005E76E4" w:rsidP="005E76E4">
      <w:pPr>
        <w:jc w:val="both"/>
        <w:rPr>
          <w:sz w:val="28"/>
        </w:rPr>
      </w:pPr>
    </w:p>
    <w:p w:rsidR="005E76E4" w:rsidRDefault="005E76E4" w:rsidP="005E76E4">
      <w:pPr>
        <w:jc w:val="both"/>
        <w:rPr>
          <w:sz w:val="28"/>
        </w:rPr>
      </w:pPr>
      <w:r>
        <w:rPr>
          <w:sz w:val="28"/>
        </w:rPr>
        <w:lastRenderedPageBreak/>
        <w:t>3. Разграничить полисемию и омонимию.</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Лист бумаги – лавровый лист – похвальный лист, наклонение головы – изъявительное наклонение, мотать нитки – мотать головой – мотать деньги, гнать стадо – гнать из дому – гнать спирт, рационализаторское предложение – восклицательное предложение.</w:t>
      </w:r>
    </w:p>
    <w:p w:rsidR="005E76E4" w:rsidRDefault="005E76E4" w:rsidP="005E76E4">
      <w:pPr>
        <w:jc w:val="both"/>
        <w:rPr>
          <w:sz w:val="28"/>
        </w:rPr>
      </w:pPr>
    </w:p>
    <w:p w:rsidR="005E76E4" w:rsidRDefault="005E76E4" w:rsidP="005E76E4">
      <w:pPr>
        <w:jc w:val="both"/>
        <w:rPr>
          <w:sz w:val="28"/>
        </w:rPr>
      </w:pPr>
      <w:r>
        <w:rPr>
          <w:sz w:val="28"/>
        </w:rPr>
        <w:t>4. Определить омонимы, омофоны, омографы, омоформы.</w:t>
      </w:r>
    </w:p>
    <w:p w:rsidR="005E76E4" w:rsidRDefault="005E76E4" w:rsidP="005E76E4">
      <w:pPr>
        <w:jc w:val="both"/>
        <w:rPr>
          <w:sz w:val="28"/>
        </w:rPr>
      </w:pPr>
    </w:p>
    <w:p w:rsidR="005E76E4" w:rsidRDefault="005E76E4" w:rsidP="005E76E4">
      <w:pPr>
        <w:jc w:val="both"/>
        <w:rPr>
          <w:sz w:val="28"/>
        </w:rPr>
      </w:pPr>
      <w:r>
        <w:rPr>
          <w:sz w:val="28"/>
        </w:rPr>
        <w:tab/>
        <w:t>Я не шагал, я семенил</w:t>
      </w:r>
    </w:p>
    <w:p w:rsidR="005E76E4" w:rsidRDefault="005E76E4" w:rsidP="005E76E4">
      <w:pPr>
        <w:jc w:val="both"/>
        <w:rPr>
          <w:sz w:val="28"/>
        </w:rPr>
      </w:pPr>
      <w:r>
        <w:rPr>
          <w:sz w:val="28"/>
        </w:rPr>
        <w:tab/>
        <w:t>На ровном брусе,</w:t>
      </w:r>
    </w:p>
    <w:p w:rsidR="005E76E4" w:rsidRDefault="005E76E4" w:rsidP="005E76E4">
      <w:pPr>
        <w:jc w:val="both"/>
        <w:rPr>
          <w:sz w:val="28"/>
        </w:rPr>
      </w:pPr>
      <w:r>
        <w:rPr>
          <w:sz w:val="28"/>
        </w:rPr>
        <w:tab/>
        <w:t xml:space="preserve">Ни разу ногу не сменил – </w:t>
      </w:r>
    </w:p>
    <w:p w:rsidR="005E76E4" w:rsidRDefault="005E76E4" w:rsidP="005E76E4">
      <w:pPr>
        <w:jc w:val="both"/>
        <w:rPr>
          <w:sz w:val="28"/>
        </w:rPr>
      </w:pPr>
      <w:r>
        <w:rPr>
          <w:sz w:val="28"/>
        </w:rPr>
        <w:tab/>
        <w:t>Трус</w:t>
      </w:r>
      <w:r>
        <w:rPr>
          <w:i/>
          <w:sz w:val="28"/>
        </w:rPr>
        <w:t>и</w:t>
      </w:r>
      <w:r>
        <w:rPr>
          <w:sz w:val="28"/>
        </w:rPr>
        <w:t>л и тр</w:t>
      </w:r>
      <w:r>
        <w:rPr>
          <w:i/>
          <w:sz w:val="28"/>
        </w:rPr>
        <w:t>у</w:t>
      </w:r>
      <w:r>
        <w:rPr>
          <w:sz w:val="28"/>
        </w:rPr>
        <w:t xml:space="preserve">сил. </w:t>
      </w:r>
    </w:p>
    <w:p w:rsidR="005E76E4" w:rsidRDefault="005E76E4" w:rsidP="005E76E4">
      <w:pPr>
        <w:ind w:left="2124" w:firstLine="708"/>
        <w:jc w:val="both"/>
        <w:rPr>
          <w:sz w:val="28"/>
        </w:rPr>
      </w:pPr>
      <w:r>
        <w:rPr>
          <w:sz w:val="28"/>
        </w:rPr>
        <w:t>(Высоцкий)</w:t>
      </w:r>
    </w:p>
    <w:p w:rsidR="005E76E4" w:rsidRDefault="005E76E4" w:rsidP="005E76E4">
      <w:pPr>
        <w:ind w:firstLine="720"/>
        <w:jc w:val="both"/>
        <w:rPr>
          <w:sz w:val="28"/>
        </w:rPr>
      </w:pPr>
    </w:p>
    <w:p w:rsidR="005E76E4" w:rsidRDefault="005E76E4" w:rsidP="005E76E4">
      <w:pPr>
        <w:ind w:firstLine="720"/>
        <w:jc w:val="both"/>
        <w:rPr>
          <w:sz w:val="28"/>
        </w:rPr>
      </w:pPr>
      <w:r>
        <w:rPr>
          <w:sz w:val="28"/>
        </w:rPr>
        <w:t>Шьет иглой портниха в строчку,</w:t>
      </w:r>
    </w:p>
    <w:p w:rsidR="005E76E4" w:rsidRDefault="005E76E4" w:rsidP="005E76E4">
      <w:pPr>
        <w:ind w:firstLine="720"/>
        <w:jc w:val="both"/>
        <w:rPr>
          <w:sz w:val="28"/>
        </w:rPr>
      </w:pPr>
      <w:r>
        <w:rPr>
          <w:sz w:val="28"/>
        </w:rPr>
        <w:t>Взял коньки точильщик в точку,</w:t>
      </w:r>
    </w:p>
    <w:p w:rsidR="005E76E4" w:rsidRDefault="005E76E4" w:rsidP="005E76E4">
      <w:pPr>
        <w:ind w:firstLine="720"/>
        <w:jc w:val="both"/>
        <w:rPr>
          <w:sz w:val="28"/>
        </w:rPr>
      </w:pPr>
      <w:r>
        <w:rPr>
          <w:sz w:val="28"/>
        </w:rPr>
        <w:t>Я, заканчивая строчку,</w:t>
      </w:r>
    </w:p>
    <w:p w:rsidR="005E76E4" w:rsidRDefault="005E76E4" w:rsidP="005E76E4">
      <w:pPr>
        <w:ind w:firstLine="720"/>
        <w:jc w:val="both"/>
        <w:rPr>
          <w:sz w:val="28"/>
        </w:rPr>
      </w:pPr>
      <w:r>
        <w:rPr>
          <w:sz w:val="28"/>
        </w:rPr>
        <w:t>Ставлю маленькую точку.</w:t>
      </w:r>
    </w:p>
    <w:p w:rsidR="005E76E4" w:rsidRDefault="005E76E4" w:rsidP="005E76E4">
      <w:pPr>
        <w:ind w:firstLine="720"/>
        <w:jc w:val="both"/>
        <w:rPr>
          <w:sz w:val="28"/>
        </w:rPr>
      </w:pPr>
      <w:r>
        <w:rPr>
          <w:sz w:val="28"/>
        </w:rPr>
        <w:tab/>
      </w:r>
      <w:r>
        <w:rPr>
          <w:sz w:val="28"/>
        </w:rPr>
        <w:tab/>
      </w:r>
      <w:r>
        <w:rPr>
          <w:sz w:val="28"/>
        </w:rPr>
        <w:tab/>
        <w:t>(Козловский)</w:t>
      </w:r>
    </w:p>
    <w:p w:rsidR="005E76E4" w:rsidRDefault="005E76E4" w:rsidP="005E76E4">
      <w:pPr>
        <w:ind w:firstLine="720"/>
        <w:jc w:val="both"/>
        <w:rPr>
          <w:sz w:val="28"/>
        </w:rPr>
      </w:pPr>
    </w:p>
    <w:p w:rsidR="005E76E4" w:rsidRDefault="005E76E4" w:rsidP="005E76E4">
      <w:pPr>
        <w:ind w:firstLine="720"/>
        <w:jc w:val="both"/>
        <w:rPr>
          <w:sz w:val="28"/>
        </w:rPr>
      </w:pPr>
    </w:p>
    <w:p w:rsidR="005E76E4" w:rsidRDefault="005E76E4" w:rsidP="005E76E4">
      <w:pPr>
        <w:ind w:firstLine="720"/>
        <w:jc w:val="both"/>
        <w:rPr>
          <w:sz w:val="28"/>
        </w:rPr>
      </w:pPr>
      <w:r>
        <w:rPr>
          <w:sz w:val="28"/>
        </w:rPr>
        <w:t>Ты белых лебедей кормила,</w:t>
      </w:r>
    </w:p>
    <w:p w:rsidR="005E76E4" w:rsidRDefault="005E76E4" w:rsidP="005E76E4">
      <w:pPr>
        <w:ind w:firstLine="720"/>
        <w:jc w:val="both"/>
        <w:rPr>
          <w:sz w:val="28"/>
        </w:rPr>
      </w:pPr>
      <w:r>
        <w:rPr>
          <w:sz w:val="28"/>
        </w:rPr>
        <w:t>Откинув тяжесть черных кос…</w:t>
      </w:r>
    </w:p>
    <w:p w:rsidR="005E76E4" w:rsidRDefault="005E76E4" w:rsidP="005E76E4">
      <w:pPr>
        <w:ind w:firstLine="720"/>
        <w:jc w:val="both"/>
        <w:rPr>
          <w:sz w:val="28"/>
        </w:rPr>
      </w:pPr>
      <w:r>
        <w:rPr>
          <w:sz w:val="28"/>
        </w:rPr>
        <w:t>Я рядом плыл;  сошлись кормила;</w:t>
      </w:r>
    </w:p>
    <w:p w:rsidR="005E76E4" w:rsidRDefault="005E76E4" w:rsidP="005E76E4">
      <w:pPr>
        <w:ind w:firstLine="720"/>
        <w:jc w:val="both"/>
        <w:rPr>
          <w:sz w:val="28"/>
        </w:rPr>
      </w:pPr>
      <w:r>
        <w:rPr>
          <w:sz w:val="28"/>
        </w:rPr>
        <w:t>Закатный луч был странно кос.</w:t>
      </w:r>
    </w:p>
    <w:p w:rsidR="005E76E4" w:rsidRDefault="005E76E4" w:rsidP="005E76E4">
      <w:pPr>
        <w:ind w:firstLine="720"/>
        <w:jc w:val="both"/>
        <w:rPr>
          <w:sz w:val="28"/>
        </w:rPr>
      </w:pPr>
      <w:r>
        <w:rPr>
          <w:sz w:val="28"/>
        </w:rPr>
        <w:tab/>
      </w:r>
      <w:r>
        <w:rPr>
          <w:sz w:val="28"/>
        </w:rPr>
        <w:tab/>
      </w:r>
      <w:r>
        <w:rPr>
          <w:sz w:val="28"/>
        </w:rPr>
        <w:tab/>
        <w:t>(Брюсов)</w:t>
      </w:r>
    </w:p>
    <w:p w:rsidR="005E76E4" w:rsidRDefault="005E76E4" w:rsidP="005E76E4">
      <w:pPr>
        <w:ind w:firstLine="720"/>
        <w:jc w:val="both"/>
        <w:rPr>
          <w:sz w:val="28"/>
        </w:rPr>
      </w:pPr>
    </w:p>
    <w:p w:rsidR="005E76E4" w:rsidRDefault="005E76E4" w:rsidP="005E76E4">
      <w:pPr>
        <w:ind w:firstLine="720"/>
        <w:jc w:val="both"/>
        <w:rPr>
          <w:sz w:val="28"/>
        </w:rPr>
      </w:pPr>
      <w:r>
        <w:rPr>
          <w:sz w:val="28"/>
        </w:rPr>
        <w:lastRenderedPageBreak/>
        <w:t>Не сходит радость</w:t>
      </w:r>
    </w:p>
    <w:p w:rsidR="005E76E4" w:rsidRDefault="005E76E4" w:rsidP="005E76E4">
      <w:pPr>
        <w:ind w:firstLine="720"/>
        <w:jc w:val="both"/>
        <w:rPr>
          <w:sz w:val="28"/>
        </w:rPr>
      </w:pPr>
      <w:r>
        <w:rPr>
          <w:sz w:val="28"/>
        </w:rPr>
        <w:tab/>
      </w:r>
      <w:r>
        <w:rPr>
          <w:sz w:val="28"/>
        </w:rPr>
        <w:tab/>
        <w:t>со встречных рож:</w:t>
      </w:r>
    </w:p>
    <w:p w:rsidR="005E76E4" w:rsidRDefault="005E76E4" w:rsidP="00D43822">
      <w:pPr>
        <w:numPr>
          <w:ilvl w:val="0"/>
          <w:numId w:val="94"/>
        </w:numPr>
        <w:spacing w:after="0" w:line="240" w:lineRule="auto"/>
        <w:jc w:val="both"/>
        <w:rPr>
          <w:sz w:val="28"/>
        </w:rPr>
      </w:pPr>
      <w:r>
        <w:rPr>
          <w:sz w:val="28"/>
        </w:rPr>
        <w:t>Должно, пшеница,</w:t>
      </w:r>
    </w:p>
    <w:p w:rsidR="005E76E4" w:rsidRDefault="005E76E4" w:rsidP="005E76E4">
      <w:pPr>
        <w:ind w:left="2124"/>
        <w:jc w:val="both"/>
        <w:rPr>
          <w:sz w:val="28"/>
        </w:rPr>
      </w:pPr>
      <w:r>
        <w:rPr>
          <w:sz w:val="28"/>
        </w:rPr>
        <w:t>должно быть, рожь!</w:t>
      </w:r>
    </w:p>
    <w:p w:rsidR="005E76E4" w:rsidRDefault="005E76E4" w:rsidP="005E76E4">
      <w:pPr>
        <w:jc w:val="both"/>
        <w:rPr>
          <w:sz w:val="28"/>
        </w:rPr>
      </w:pPr>
      <w:r>
        <w:rPr>
          <w:sz w:val="28"/>
        </w:rPr>
        <w:tab/>
      </w:r>
      <w:r>
        <w:rPr>
          <w:sz w:val="28"/>
        </w:rPr>
        <w:tab/>
      </w:r>
      <w:r>
        <w:rPr>
          <w:sz w:val="28"/>
        </w:rPr>
        <w:tab/>
      </w:r>
      <w:r>
        <w:rPr>
          <w:sz w:val="28"/>
        </w:rPr>
        <w:tab/>
        <w:t>(Маяковский)</w:t>
      </w:r>
    </w:p>
    <w:p w:rsidR="005E76E4" w:rsidRDefault="005E76E4" w:rsidP="005E76E4">
      <w:pPr>
        <w:jc w:val="both"/>
        <w:rPr>
          <w:sz w:val="28"/>
        </w:rPr>
      </w:pPr>
    </w:p>
    <w:p w:rsidR="005E76E4" w:rsidRDefault="005E76E4" w:rsidP="005E76E4">
      <w:pPr>
        <w:jc w:val="both"/>
        <w:rPr>
          <w:sz w:val="28"/>
        </w:rPr>
      </w:pPr>
    </w:p>
    <w:p w:rsidR="005E76E4" w:rsidRDefault="005E76E4" w:rsidP="005E76E4">
      <w:pPr>
        <w:jc w:val="both"/>
        <w:rPr>
          <w:sz w:val="28"/>
        </w:rPr>
      </w:pPr>
      <w:r>
        <w:rPr>
          <w:sz w:val="28"/>
        </w:rPr>
        <w:t>5. С приведенными словами составить словосочетания (учитывая многозначность, если есть), подобрать к словам синонимы и антонимы в каждом из значений.</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Старый, дикий, крупный, сладкий, минорный, враг, диссимиляция, печалиться, свободный.</w:t>
      </w:r>
    </w:p>
    <w:p w:rsidR="005E76E4" w:rsidRDefault="005E76E4" w:rsidP="005E76E4">
      <w:pPr>
        <w:jc w:val="both"/>
        <w:rPr>
          <w:sz w:val="28"/>
        </w:rPr>
      </w:pPr>
    </w:p>
    <w:p w:rsidR="005E76E4" w:rsidRDefault="005E76E4" w:rsidP="005E76E4">
      <w:pPr>
        <w:jc w:val="both"/>
        <w:rPr>
          <w:sz w:val="28"/>
        </w:rPr>
      </w:pPr>
      <w:r>
        <w:rPr>
          <w:sz w:val="28"/>
        </w:rPr>
        <w:t>6. Найти синонимы, определить их типы.</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 xml:space="preserve">Унылая, грустная дружба к увядающей Саше имела печальный, траурный отблеск. (Герцен) Пугливо он подножный лес с вершины острой озирает, </w:t>
      </w:r>
      <w:r w:rsidRPr="001773B7">
        <w:rPr>
          <w:sz w:val="28"/>
        </w:rPr>
        <w:t>/</w:t>
      </w:r>
      <w:r>
        <w:rPr>
          <w:sz w:val="28"/>
        </w:rPr>
        <w:t xml:space="preserve"> Глядит на светлые луга… (Пушкин) Опять я ваш, о юные друзья! </w:t>
      </w:r>
      <w:r w:rsidRPr="001773B7">
        <w:rPr>
          <w:sz w:val="28"/>
        </w:rPr>
        <w:t>/</w:t>
      </w:r>
      <w:r>
        <w:rPr>
          <w:sz w:val="28"/>
        </w:rPr>
        <w:t xml:space="preserve"> Печальные сокрылись дни разлуки. </w:t>
      </w:r>
      <w:r w:rsidRPr="001773B7">
        <w:rPr>
          <w:sz w:val="28"/>
        </w:rPr>
        <w:t>/</w:t>
      </w:r>
      <w:r>
        <w:rPr>
          <w:sz w:val="28"/>
        </w:rPr>
        <w:t xml:space="preserve"> И брату вновь простерлись ваши руки, </w:t>
      </w:r>
      <w:r w:rsidRPr="001773B7">
        <w:rPr>
          <w:sz w:val="28"/>
        </w:rPr>
        <w:t>/</w:t>
      </w:r>
      <w:r>
        <w:rPr>
          <w:sz w:val="28"/>
        </w:rPr>
        <w:t xml:space="preserve"> Ваш резвый круг увидел снова я. (Пушкин) Она… немедленно выписала к себе сестру своей матери, … злую и чванливую старуху, которая, поселившись у племянницы в доме, забрала себе все лучшие комнаты, ворчала и брюзжала целый день. (Тургенев)</w:t>
      </w:r>
    </w:p>
    <w:p w:rsidR="005E76E4" w:rsidRDefault="005E76E4" w:rsidP="005E76E4">
      <w:pPr>
        <w:jc w:val="both"/>
        <w:rPr>
          <w:sz w:val="28"/>
        </w:rPr>
      </w:pPr>
    </w:p>
    <w:p w:rsidR="005E76E4" w:rsidRDefault="005E76E4" w:rsidP="005E76E4">
      <w:pPr>
        <w:jc w:val="both"/>
        <w:rPr>
          <w:sz w:val="28"/>
        </w:rPr>
      </w:pPr>
      <w:r>
        <w:rPr>
          <w:sz w:val="28"/>
        </w:rPr>
        <w:t>7. Указать значения слов-паронимов, составить с ними предложения.</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Презренный – презрительный, типичный – типический, диалектный – диалектический, парламентёр – парламентарий, идеальный – идеалистический.</w:t>
      </w:r>
    </w:p>
    <w:p w:rsidR="005E76E4" w:rsidRDefault="005E76E4" w:rsidP="005E76E4">
      <w:pPr>
        <w:jc w:val="both"/>
        <w:rPr>
          <w:sz w:val="28"/>
        </w:rPr>
      </w:pPr>
    </w:p>
    <w:p w:rsidR="005E76E4" w:rsidRDefault="005E76E4" w:rsidP="005E76E4">
      <w:pPr>
        <w:jc w:val="both"/>
        <w:rPr>
          <w:sz w:val="28"/>
        </w:rPr>
      </w:pPr>
      <w:r>
        <w:rPr>
          <w:sz w:val="28"/>
        </w:rPr>
        <w:t>8. Указать, какое лексическое явление представляют данные пары слов.</w:t>
      </w:r>
    </w:p>
    <w:p w:rsidR="005E76E4" w:rsidRDefault="005E76E4" w:rsidP="005E76E4">
      <w:pPr>
        <w:jc w:val="both"/>
        <w:rPr>
          <w:sz w:val="28"/>
        </w:rPr>
      </w:pPr>
      <w:r>
        <w:rPr>
          <w:sz w:val="28"/>
        </w:rPr>
        <w:tab/>
      </w:r>
    </w:p>
    <w:p w:rsidR="005E76E4" w:rsidRDefault="005E76E4" w:rsidP="005E76E4">
      <w:pPr>
        <w:ind w:firstLine="708"/>
        <w:jc w:val="both"/>
        <w:rPr>
          <w:sz w:val="28"/>
          <w:lang w:val="be-BY"/>
        </w:rPr>
      </w:pPr>
      <w:r>
        <w:rPr>
          <w:sz w:val="28"/>
        </w:rPr>
        <w:lastRenderedPageBreak/>
        <w:t xml:space="preserve">Рус. </w:t>
      </w:r>
      <w:r>
        <w:rPr>
          <w:sz w:val="28"/>
          <w:lang w:val="be-BY"/>
        </w:rPr>
        <w:t>б</w:t>
      </w:r>
      <w:r>
        <w:rPr>
          <w:sz w:val="28"/>
        </w:rPr>
        <w:t xml:space="preserve">ескорыстный – бел. бескарысны, рус. журавлиный – бел. </w:t>
      </w:r>
      <w:r>
        <w:rPr>
          <w:sz w:val="28"/>
          <w:lang w:val="be-BY"/>
        </w:rPr>
        <w:t>журавінны, рус. газа (Р.п.) – бел. газа (И.п.), рус. г</w:t>
      </w:r>
      <w:r>
        <w:rPr>
          <w:i/>
          <w:sz w:val="28"/>
          <w:lang w:val="be-BY"/>
        </w:rPr>
        <w:t>а</w:t>
      </w:r>
      <w:r>
        <w:rPr>
          <w:sz w:val="28"/>
          <w:lang w:val="be-BY"/>
        </w:rPr>
        <w:t>йки – бел. гайк</w:t>
      </w:r>
      <w:r>
        <w:rPr>
          <w:i/>
          <w:sz w:val="28"/>
          <w:lang w:val="be-BY"/>
        </w:rPr>
        <w:t>і</w:t>
      </w:r>
      <w:r>
        <w:rPr>
          <w:sz w:val="28"/>
          <w:lang w:val="be-BY"/>
        </w:rPr>
        <w:t>, рус. клуб – бел. клуб, рус. богато – бел. багата, рус. дужка – бел. дужка.</w:t>
      </w:r>
    </w:p>
    <w:p w:rsidR="005E76E4" w:rsidRDefault="005E76E4" w:rsidP="005E76E4">
      <w:pPr>
        <w:jc w:val="both"/>
        <w:rPr>
          <w:sz w:val="28"/>
          <w:lang w:val="be-BY"/>
        </w:rPr>
      </w:pPr>
    </w:p>
    <w:p w:rsidR="005E76E4" w:rsidRPr="00452338" w:rsidRDefault="005E76E4" w:rsidP="005E76E4">
      <w:pPr>
        <w:pStyle w:val="1"/>
        <w:rPr>
          <w:color w:val="auto"/>
        </w:rPr>
      </w:pPr>
      <w:r w:rsidRPr="00452338">
        <w:rPr>
          <w:color w:val="auto"/>
        </w:rPr>
        <w:t>Вариант 2</w:t>
      </w:r>
    </w:p>
    <w:p w:rsidR="005E76E4" w:rsidRDefault="005E76E4" w:rsidP="005E76E4">
      <w:pPr>
        <w:jc w:val="center"/>
        <w:rPr>
          <w:b/>
          <w:sz w:val="28"/>
        </w:rPr>
      </w:pPr>
    </w:p>
    <w:p w:rsidR="005E76E4" w:rsidRDefault="005E76E4" w:rsidP="005E76E4">
      <w:pPr>
        <w:pStyle w:val="ad"/>
      </w:pPr>
      <w:r>
        <w:t>1. Определить типы лексических значений выделенных слов.</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 xml:space="preserve">Витька, блестя </w:t>
      </w:r>
      <w:r>
        <w:rPr>
          <w:sz w:val="28"/>
          <w:u w:val="single"/>
        </w:rPr>
        <w:t>карими</w:t>
      </w:r>
      <w:r>
        <w:rPr>
          <w:sz w:val="28"/>
        </w:rPr>
        <w:t xml:space="preserve">, озорными глазами, косился на склянку с песком. (Закруткин)  — Будь ты проклят, трус, </w:t>
      </w:r>
      <w:r>
        <w:rPr>
          <w:sz w:val="28"/>
          <w:u w:val="single"/>
        </w:rPr>
        <w:t>гадина</w:t>
      </w:r>
      <w:r>
        <w:rPr>
          <w:sz w:val="28"/>
        </w:rPr>
        <w:t xml:space="preserve">! – бросил ему напоследок Файбит, трогая лошадей. (Куприн) Но теперь я отчетливо вижу, / Различаю все четче и четче, / Как глаза превращаются в </w:t>
      </w:r>
      <w:r>
        <w:rPr>
          <w:sz w:val="28"/>
          <w:u w:val="single"/>
        </w:rPr>
        <w:t>очи</w:t>
      </w:r>
      <w:r>
        <w:rPr>
          <w:sz w:val="28"/>
        </w:rPr>
        <w:t>… (Мартынов)</w:t>
      </w:r>
    </w:p>
    <w:p w:rsidR="005E76E4" w:rsidRDefault="005E76E4" w:rsidP="005E76E4">
      <w:pPr>
        <w:jc w:val="both"/>
        <w:rPr>
          <w:sz w:val="28"/>
        </w:rPr>
      </w:pPr>
    </w:p>
    <w:p w:rsidR="005E76E4" w:rsidRDefault="005E76E4" w:rsidP="005E76E4">
      <w:pPr>
        <w:jc w:val="both"/>
        <w:rPr>
          <w:sz w:val="28"/>
        </w:rPr>
      </w:pPr>
      <w:r>
        <w:rPr>
          <w:sz w:val="28"/>
        </w:rPr>
        <w:t>2. Составить предложения, в которых каждое из многозначных слов употреблялось бы в нескольких значениях. Указать способы переноса значений.</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Хрусталь, балансировать, баран, флаг, калым, кислый.</w:t>
      </w:r>
    </w:p>
    <w:p w:rsidR="005E76E4" w:rsidRDefault="005E76E4" w:rsidP="005E76E4">
      <w:pPr>
        <w:jc w:val="both"/>
        <w:rPr>
          <w:sz w:val="28"/>
        </w:rPr>
      </w:pPr>
    </w:p>
    <w:p w:rsidR="005E76E4" w:rsidRDefault="005E76E4" w:rsidP="005E76E4">
      <w:pPr>
        <w:jc w:val="both"/>
        <w:rPr>
          <w:sz w:val="28"/>
        </w:rPr>
      </w:pPr>
      <w:r>
        <w:rPr>
          <w:sz w:val="28"/>
        </w:rPr>
        <w:t>3. Разграничить полисемию и омонимию.</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Предъявить справку о болезни – предъявить обвинение, проба голосов – взять кушанье на пробу – золото низкой пробы, прорывать дырку – прорывать оборону противника – прорывать канал, развесить хлеб – развесить ветви – развесить белье, пристроиться писать на подоконнике – пристроиться к первой роте.</w:t>
      </w:r>
    </w:p>
    <w:p w:rsidR="005E76E4" w:rsidRDefault="005E76E4" w:rsidP="005E76E4">
      <w:pPr>
        <w:jc w:val="both"/>
        <w:rPr>
          <w:sz w:val="28"/>
        </w:rPr>
      </w:pPr>
    </w:p>
    <w:p w:rsidR="005E76E4" w:rsidRDefault="005E76E4" w:rsidP="005E76E4">
      <w:pPr>
        <w:jc w:val="both"/>
        <w:rPr>
          <w:sz w:val="28"/>
        </w:rPr>
      </w:pPr>
      <w:r>
        <w:rPr>
          <w:sz w:val="28"/>
        </w:rPr>
        <w:t>4. Определить омонимы, омофоны, омографы, омоформы.</w:t>
      </w:r>
    </w:p>
    <w:p w:rsidR="005E76E4" w:rsidRDefault="005E76E4" w:rsidP="005E76E4">
      <w:pPr>
        <w:jc w:val="both"/>
        <w:rPr>
          <w:sz w:val="28"/>
        </w:rPr>
      </w:pPr>
    </w:p>
    <w:p w:rsidR="005E76E4" w:rsidRDefault="005E76E4" w:rsidP="005E76E4">
      <w:pPr>
        <w:jc w:val="both"/>
        <w:rPr>
          <w:sz w:val="28"/>
        </w:rPr>
      </w:pPr>
      <w:r>
        <w:rPr>
          <w:sz w:val="28"/>
        </w:rPr>
        <w:tab/>
        <w:t>Я – под синим  п</w:t>
      </w:r>
      <w:r>
        <w:rPr>
          <w:i/>
          <w:sz w:val="28"/>
        </w:rPr>
        <w:t>о</w:t>
      </w:r>
      <w:r>
        <w:rPr>
          <w:sz w:val="28"/>
        </w:rPr>
        <w:t>логом</w:t>
      </w:r>
    </w:p>
    <w:p w:rsidR="005E76E4" w:rsidRDefault="005E76E4" w:rsidP="005E76E4">
      <w:pPr>
        <w:jc w:val="both"/>
        <w:rPr>
          <w:sz w:val="28"/>
        </w:rPr>
      </w:pPr>
      <w:r>
        <w:rPr>
          <w:sz w:val="28"/>
        </w:rPr>
        <w:tab/>
        <w:t>На холме пол</w:t>
      </w:r>
      <w:r>
        <w:rPr>
          <w:i/>
          <w:sz w:val="28"/>
        </w:rPr>
        <w:t>о</w:t>
      </w:r>
      <w:r>
        <w:rPr>
          <w:sz w:val="28"/>
        </w:rPr>
        <w:t>гом.</w:t>
      </w:r>
    </w:p>
    <w:p w:rsidR="005E76E4" w:rsidRDefault="005E76E4" w:rsidP="005E76E4">
      <w:pPr>
        <w:pStyle w:val="ad"/>
      </w:pPr>
      <w:r>
        <w:tab/>
      </w:r>
      <w:r>
        <w:tab/>
      </w:r>
      <w:r>
        <w:tab/>
      </w:r>
      <w:r>
        <w:tab/>
        <w:t>(Брюсов)</w:t>
      </w:r>
    </w:p>
    <w:p w:rsidR="005E76E4" w:rsidRDefault="005E76E4" w:rsidP="005E76E4">
      <w:pPr>
        <w:jc w:val="both"/>
        <w:rPr>
          <w:sz w:val="28"/>
        </w:rPr>
      </w:pPr>
    </w:p>
    <w:p w:rsidR="005E76E4" w:rsidRDefault="005E76E4" w:rsidP="005E76E4">
      <w:pPr>
        <w:jc w:val="both"/>
        <w:rPr>
          <w:sz w:val="28"/>
        </w:rPr>
      </w:pPr>
      <w:r>
        <w:rPr>
          <w:sz w:val="28"/>
        </w:rPr>
        <w:tab/>
        <w:t>Сев в такси,</w:t>
      </w:r>
    </w:p>
    <w:p w:rsidR="005E76E4" w:rsidRDefault="005E76E4" w:rsidP="005E76E4">
      <w:pPr>
        <w:jc w:val="both"/>
        <w:rPr>
          <w:sz w:val="28"/>
        </w:rPr>
      </w:pPr>
      <w:r>
        <w:rPr>
          <w:sz w:val="28"/>
        </w:rPr>
        <w:tab/>
        <w:t>Спросила такса:</w:t>
      </w:r>
    </w:p>
    <w:p w:rsidR="005E76E4" w:rsidRDefault="005E76E4" w:rsidP="005E76E4">
      <w:pPr>
        <w:jc w:val="both"/>
        <w:rPr>
          <w:sz w:val="28"/>
        </w:rPr>
      </w:pPr>
      <w:r>
        <w:rPr>
          <w:sz w:val="28"/>
        </w:rPr>
        <w:tab/>
        <w:t>— За проезд какая такса?</w:t>
      </w:r>
    </w:p>
    <w:p w:rsidR="005E76E4" w:rsidRDefault="005E76E4" w:rsidP="005E76E4">
      <w:pPr>
        <w:jc w:val="both"/>
        <w:rPr>
          <w:sz w:val="28"/>
        </w:rPr>
      </w:pPr>
      <w:r>
        <w:rPr>
          <w:sz w:val="28"/>
        </w:rPr>
        <w:tab/>
        <w:t>А водитель:</w:t>
      </w:r>
    </w:p>
    <w:p w:rsidR="005E76E4" w:rsidRDefault="005E76E4" w:rsidP="005E76E4">
      <w:pPr>
        <w:jc w:val="both"/>
        <w:rPr>
          <w:sz w:val="28"/>
        </w:rPr>
      </w:pPr>
      <w:r>
        <w:rPr>
          <w:sz w:val="28"/>
        </w:rPr>
        <w:tab/>
        <w:t>— Денег с такс</w:t>
      </w:r>
    </w:p>
    <w:p w:rsidR="005E76E4" w:rsidRDefault="005E76E4" w:rsidP="005E76E4">
      <w:pPr>
        <w:jc w:val="both"/>
        <w:rPr>
          <w:sz w:val="28"/>
        </w:rPr>
      </w:pPr>
      <w:r>
        <w:rPr>
          <w:sz w:val="28"/>
        </w:rPr>
        <w:tab/>
        <w:t>Не берем совсем,</w:t>
      </w:r>
    </w:p>
    <w:p w:rsidR="005E76E4" w:rsidRDefault="005E76E4" w:rsidP="005E76E4">
      <w:pPr>
        <w:jc w:val="both"/>
        <w:rPr>
          <w:sz w:val="28"/>
        </w:rPr>
      </w:pPr>
      <w:r>
        <w:rPr>
          <w:sz w:val="28"/>
        </w:rPr>
        <w:tab/>
        <w:t>Вот так-с!</w:t>
      </w:r>
    </w:p>
    <w:p w:rsidR="005E76E4" w:rsidRDefault="005E76E4" w:rsidP="005E76E4">
      <w:pPr>
        <w:jc w:val="both"/>
        <w:rPr>
          <w:sz w:val="28"/>
        </w:rPr>
      </w:pPr>
      <w:r>
        <w:rPr>
          <w:sz w:val="28"/>
        </w:rPr>
        <w:tab/>
      </w:r>
      <w:r>
        <w:rPr>
          <w:sz w:val="28"/>
        </w:rPr>
        <w:tab/>
      </w:r>
      <w:r>
        <w:rPr>
          <w:sz w:val="28"/>
        </w:rPr>
        <w:tab/>
      </w:r>
      <w:r>
        <w:rPr>
          <w:sz w:val="28"/>
        </w:rPr>
        <w:tab/>
        <w:t>(Козловский)</w:t>
      </w:r>
    </w:p>
    <w:p w:rsidR="005E76E4" w:rsidRDefault="005E76E4" w:rsidP="005E76E4">
      <w:pPr>
        <w:jc w:val="both"/>
        <w:rPr>
          <w:sz w:val="28"/>
        </w:rPr>
      </w:pPr>
    </w:p>
    <w:p w:rsidR="005E76E4" w:rsidRDefault="005E76E4" w:rsidP="005E76E4">
      <w:pPr>
        <w:jc w:val="both"/>
        <w:rPr>
          <w:sz w:val="28"/>
        </w:rPr>
      </w:pPr>
      <w:r>
        <w:rPr>
          <w:sz w:val="28"/>
        </w:rPr>
        <w:tab/>
        <w:t>Я свято помню эту встречу:</w:t>
      </w:r>
    </w:p>
    <w:p w:rsidR="005E76E4" w:rsidRDefault="005E76E4" w:rsidP="005E76E4">
      <w:pPr>
        <w:jc w:val="both"/>
        <w:rPr>
          <w:sz w:val="28"/>
        </w:rPr>
      </w:pPr>
      <w:r>
        <w:rPr>
          <w:sz w:val="28"/>
        </w:rPr>
        <w:tab/>
        <w:t>Пруд, берег, неба яркий плат…</w:t>
      </w:r>
    </w:p>
    <w:p w:rsidR="005E76E4" w:rsidRDefault="005E76E4" w:rsidP="005E76E4">
      <w:pPr>
        <w:jc w:val="both"/>
        <w:rPr>
          <w:sz w:val="28"/>
        </w:rPr>
      </w:pPr>
      <w:r>
        <w:rPr>
          <w:sz w:val="28"/>
        </w:rPr>
        <w:tab/>
        <w:t>Миг тот же если вновь я встречу, —</w:t>
      </w:r>
    </w:p>
    <w:p w:rsidR="005E76E4" w:rsidRDefault="005E76E4" w:rsidP="005E76E4">
      <w:pPr>
        <w:jc w:val="both"/>
        <w:rPr>
          <w:sz w:val="28"/>
        </w:rPr>
      </w:pPr>
      <w:r>
        <w:rPr>
          <w:sz w:val="28"/>
        </w:rPr>
        <w:tab/>
        <w:t>И жизнь ничтожная из плат.</w:t>
      </w:r>
    </w:p>
    <w:p w:rsidR="005E76E4" w:rsidRDefault="005E76E4" w:rsidP="005E76E4">
      <w:pPr>
        <w:jc w:val="both"/>
        <w:rPr>
          <w:sz w:val="28"/>
        </w:rPr>
      </w:pPr>
      <w:r>
        <w:rPr>
          <w:sz w:val="28"/>
        </w:rPr>
        <w:tab/>
      </w:r>
      <w:r>
        <w:rPr>
          <w:sz w:val="28"/>
        </w:rPr>
        <w:tab/>
      </w:r>
      <w:r>
        <w:rPr>
          <w:sz w:val="28"/>
        </w:rPr>
        <w:tab/>
      </w:r>
      <w:r>
        <w:rPr>
          <w:sz w:val="28"/>
        </w:rPr>
        <w:tab/>
        <w:t>(Брюсов)</w:t>
      </w:r>
    </w:p>
    <w:p w:rsidR="005E76E4" w:rsidRDefault="005E76E4" w:rsidP="005E76E4">
      <w:pPr>
        <w:jc w:val="both"/>
        <w:rPr>
          <w:sz w:val="28"/>
        </w:rPr>
      </w:pP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Вечно властен, вечно молод,</w:t>
      </w:r>
    </w:p>
    <w:p w:rsidR="005E76E4" w:rsidRDefault="005E76E4" w:rsidP="005E76E4">
      <w:pPr>
        <w:jc w:val="both"/>
        <w:rPr>
          <w:sz w:val="28"/>
        </w:rPr>
      </w:pPr>
      <w:r>
        <w:rPr>
          <w:sz w:val="28"/>
        </w:rPr>
        <w:tab/>
        <w:t>В странах Сумрака и Льда,</w:t>
      </w:r>
    </w:p>
    <w:p w:rsidR="005E76E4" w:rsidRDefault="005E76E4" w:rsidP="005E76E4">
      <w:pPr>
        <w:jc w:val="both"/>
        <w:rPr>
          <w:sz w:val="28"/>
        </w:rPr>
      </w:pPr>
      <w:r>
        <w:rPr>
          <w:sz w:val="28"/>
        </w:rPr>
        <w:tab/>
        <w:t>Петь заставил вещий молот,</w:t>
      </w:r>
    </w:p>
    <w:p w:rsidR="005E76E4" w:rsidRDefault="005E76E4" w:rsidP="005E76E4">
      <w:pPr>
        <w:jc w:val="both"/>
        <w:rPr>
          <w:sz w:val="28"/>
        </w:rPr>
      </w:pPr>
      <w:r>
        <w:rPr>
          <w:sz w:val="28"/>
        </w:rPr>
        <w:tab/>
        <w:t>Залил блеском города.</w:t>
      </w:r>
    </w:p>
    <w:p w:rsidR="005E76E4" w:rsidRDefault="005E76E4" w:rsidP="005E76E4">
      <w:pPr>
        <w:jc w:val="both"/>
        <w:rPr>
          <w:sz w:val="28"/>
        </w:rPr>
      </w:pPr>
      <w:r>
        <w:rPr>
          <w:sz w:val="28"/>
        </w:rPr>
        <w:tab/>
      </w:r>
      <w:r>
        <w:rPr>
          <w:sz w:val="28"/>
        </w:rPr>
        <w:tab/>
      </w:r>
      <w:r>
        <w:rPr>
          <w:sz w:val="28"/>
        </w:rPr>
        <w:tab/>
      </w:r>
      <w:r>
        <w:rPr>
          <w:sz w:val="28"/>
        </w:rPr>
        <w:tab/>
        <w:t>(Брюсов)</w:t>
      </w:r>
    </w:p>
    <w:p w:rsidR="005E76E4" w:rsidRDefault="005E76E4" w:rsidP="005E76E4">
      <w:pPr>
        <w:jc w:val="both"/>
        <w:rPr>
          <w:sz w:val="28"/>
        </w:rPr>
      </w:pPr>
    </w:p>
    <w:p w:rsidR="005E76E4" w:rsidRDefault="005E76E4" w:rsidP="005E76E4">
      <w:pPr>
        <w:jc w:val="both"/>
        <w:rPr>
          <w:sz w:val="28"/>
        </w:rPr>
      </w:pPr>
      <w:r>
        <w:rPr>
          <w:sz w:val="28"/>
        </w:rPr>
        <w:t>5. С приведенными словами составить словосочетания (учитывая многозначность, если есть), подобрать к словам синонимы и антонимы в каждом из значений.</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lastRenderedPageBreak/>
        <w:t>Худой, спокойный, ровный, ловкий, глубокий, ложь, асимметрия, говорить, красивый.</w:t>
      </w:r>
    </w:p>
    <w:p w:rsidR="005E76E4" w:rsidRDefault="005E76E4" w:rsidP="005E76E4">
      <w:pPr>
        <w:jc w:val="both"/>
        <w:rPr>
          <w:sz w:val="28"/>
        </w:rPr>
      </w:pPr>
    </w:p>
    <w:p w:rsidR="005E76E4" w:rsidRDefault="005E76E4" w:rsidP="005E76E4">
      <w:pPr>
        <w:jc w:val="both"/>
        <w:rPr>
          <w:sz w:val="28"/>
        </w:rPr>
      </w:pPr>
      <w:r>
        <w:rPr>
          <w:sz w:val="28"/>
        </w:rPr>
        <w:t>6. Найти синонимы, определить их типы.</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Все дело, брат, во взгляде, в точке зрения. (Гаршин)  Горе застало токаря врасплох,… и теперь он никак не может очнуться, прийти в себя, сообразить. (Чехов) Алчная я, жадная, до всего завистная, до всякой малости завистная. (А.Островский) Как втолковать генералу Стремаухову, что эта французская штучка ничтожна, плоска, банальна, избита, если он, кроме таких плоских штучек, никогда не читал ничего другого. (Чехов)</w:t>
      </w:r>
    </w:p>
    <w:p w:rsidR="005E76E4" w:rsidRDefault="005E76E4" w:rsidP="005E76E4">
      <w:pPr>
        <w:jc w:val="both"/>
        <w:rPr>
          <w:sz w:val="28"/>
        </w:rPr>
      </w:pPr>
    </w:p>
    <w:p w:rsidR="005E76E4" w:rsidRDefault="005E76E4" w:rsidP="005E76E4">
      <w:pPr>
        <w:jc w:val="both"/>
        <w:rPr>
          <w:sz w:val="28"/>
        </w:rPr>
      </w:pPr>
      <w:r>
        <w:rPr>
          <w:sz w:val="28"/>
        </w:rPr>
        <w:t>7. Указать значения слов-паронимов, составить с ними предложения.</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Материальный – материалистический, человечный – человеческий, почтенный – почтительный, сборный – сборочный, искусный – искусственный.</w:t>
      </w:r>
    </w:p>
    <w:p w:rsidR="005E76E4" w:rsidRDefault="005E76E4" w:rsidP="005E76E4">
      <w:pPr>
        <w:jc w:val="both"/>
        <w:rPr>
          <w:sz w:val="28"/>
        </w:rPr>
      </w:pPr>
    </w:p>
    <w:p w:rsidR="005E76E4" w:rsidRDefault="005E76E4" w:rsidP="005E76E4">
      <w:pPr>
        <w:jc w:val="both"/>
        <w:rPr>
          <w:sz w:val="28"/>
        </w:rPr>
      </w:pPr>
      <w:r>
        <w:rPr>
          <w:sz w:val="28"/>
        </w:rPr>
        <w:t>8. Указать, какое лексическое явление представляют данные пары слов.</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Рус. конюшня – бел. канюшына, рус. корок (Р.п. мн.ч.) – бел. корак, рус. зар</w:t>
      </w:r>
      <w:r>
        <w:rPr>
          <w:i/>
          <w:sz w:val="28"/>
        </w:rPr>
        <w:t>а</w:t>
      </w:r>
      <w:r>
        <w:rPr>
          <w:sz w:val="28"/>
        </w:rPr>
        <w:t>з – бел. з</w:t>
      </w:r>
      <w:r>
        <w:rPr>
          <w:i/>
          <w:sz w:val="28"/>
        </w:rPr>
        <w:t>а</w:t>
      </w:r>
      <w:r>
        <w:rPr>
          <w:sz w:val="28"/>
        </w:rPr>
        <w:t>раз,  рус. беспечный – бел. бяспечны, рус. мужний – бел. мужны, рус. бойко – бел. бойка, рус. мех – бел. мех.</w:t>
      </w:r>
    </w:p>
    <w:p w:rsidR="005E76E4" w:rsidRDefault="005E76E4" w:rsidP="005E76E4">
      <w:pPr>
        <w:jc w:val="both"/>
        <w:rPr>
          <w:sz w:val="28"/>
        </w:rPr>
      </w:pPr>
    </w:p>
    <w:p w:rsidR="005E76E4" w:rsidRDefault="005E76E4" w:rsidP="005E76E4">
      <w:pPr>
        <w:pStyle w:val="1"/>
      </w:pPr>
      <w:r>
        <w:t>Вариант 3</w:t>
      </w:r>
    </w:p>
    <w:p w:rsidR="005E76E4" w:rsidRDefault="005E76E4" w:rsidP="005E76E4">
      <w:pPr>
        <w:jc w:val="center"/>
        <w:rPr>
          <w:b/>
          <w:sz w:val="28"/>
        </w:rPr>
      </w:pPr>
    </w:p>
    <w:p w:rsidR="005E76E4" w:rsidRDefault="005E76E4" w:rsidP="005E76E4">
      <w:pPr>
        <w:pStyle w:val="ad"/>
      </w:pPr>
      <w:r>
        <w:t>1. Определить типы лексических значений выделенных слов.</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 xml:space="preserve">Он подошел… он жмет ей руку… смотрят / Его </w:t>
      </w:r>
      <w:r>
        <w:rPr>
          <w:sz w:val="28"/>
          <w:u w:val="single"/>
        </w:rPr>
        <w:t>гляделки</w:t>
      </w:r>
      <w:r>
        <w:rPr>
          <w:sz w:val="28"/>
        </w:rPr>
        <w:t xml:space="preserve"> в ясные глаза. (Блок) </w:t>
      </w:r>
      <w:r>
        <w:rPr>
          <w:sz w:val="28"/>
          <w:u w:val="single"/>
        </w:rPr>
        <w:t>Свинья</w:t>
      </w:r>
      <w:r>
        <w:rPr>
          <w:sz w:val="28"/>
        </w:rPr>
        <w:t xml:space="preserve"> я был ужасная и воображал себе, что я ангел. (Л.Толстой) Это ставит меня в еще более </w:t>
      </w:r>
      <w:r>
        <w:rPr>
          <w:sz w:val="28"/>
          <w:u w:val="single"/>
        </w:rPr>
        <w:t>щекотливое</w:t>
      </w:r>
      <w:r>
        <w:rPr>
          <w:sz w:val="28"/>
        </w:rPr>
        <w:t xml:space="preserve"> положение. (Писемский)</w:t>
      </w:r>
    </w:p>
    <w:p w:rsidR="005E76E4" w:rsidRDefault="005E76E4" w:rsidP="005E76E4">
      <w:pPr>
        <w:jc w:val="both"/>
        <w:rPr>
          <w:sz w:val="28"/>
        </w:rPr>
      </w:pPr>
    </w:p>
    <w:p w:rsidR="005E76E4" w:rsidRDefault="005E76E4" w:rsidP="005E76E4">
      <w:pPr>
        <w:jc w:val="both"/>
        <w:rPr>
          <w:sz w:val="28"/>
        </w:rPr>
      </w:pPr>
      <w:r>
        <w:rPr>
          <w:sz w:val="28"/>
        </w:rPr>
        <w:lastRenderedPageBreak/>
        <w:t>2. Составить предложения, в которых каждое из многозначных слов употреблялось бы в нескольких значениях. Указать способы переноса значений.</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Серебро, кабала, борода, окаменеть, карусель, кипучий.</w:t>
      </w:r>
    </w:p>
    <w:p w:rsidR="005E76E4" w:rsidRDefault="005E76E4" w:rsidP="005E76E4">
      <w:pPr>
        <w:jc w:val="both"/>
        <w:rPr>
          <w:sz w:val="28"/>
        </w:rPr>
      </w:pPr>
    </w:p>
    <w:p w:rsidR="005E76E4" w:rsidRDefault="005E76E4" w:rsidP="005E76E4">
      <w:pPr>
        <w:jc w:val="both"/>
        <w:rPr>
          <w:sz w:val="28"/>
        </w:rPr>
      </w:pPr>
      <w:r>
        <w:rPr>
          <w:sz w:val="28"/>
        </w:rPr>
        <w:t>3. Разграничить полисемию и омонимию.</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Преподнести подарок – преподнести новый материал учащимся, проболтался о важном деле – проболтался весь день на улице, волосы развились – мускулы развились – развилась большая скорость, раздался голос – сапоги раздались на колодке – она раздалась в талии, заводской склад – склад оружия – склад ума.</w:t>
      </w:r>
    </w:p>
    <w:p w:rsidR="005E76E4" w:rsidRDefault="005E76E4" w:rsidP="005E76E4">
      <w:pPr>
        <w:jc w:val="both"/>
        <w:rPr>
          <w:sz w:val="28"/>
        </w:rPr>
      </w:pPr>
    </w:p>
    <w:p w:rsidR="005E76E4" w:rsidRDefault="005E76E4" w:rsidP="005E76E4">
      <w:pPr>
        <w:jc w:val="both"/>
        <w:rPr>
          <w:sz w:val="28"/>
        </w:rPr>
      </w:pPr>
      <w:r>
        <w:rPr>
          <w:sz w:val="28"/>
        </w:rPr>
        <w:t>4. Определить омонимы, омофоны, омографы, омоформы.</w:t>
      </w:r>
    </w:p>
    <w:p w:rsidR="005E76E4" w:rsidRDefault="005E76E4" w:rsidP="005E76E4">
      <w:pPr>
        <w:jc w:val="both"/>
        <w:rPr>
          <w:sz w:val="28"/>
        </w:rPr>
      </w:pPr>
    </w:p>
    <w:p w:rsidR="005E76E4" w:rsidRDefault="005E76E4" w:rsidP="005E76E4">
      <w:pPr>
        <w:jc w:val="both"/>
        <w:rPr>
          <w:sz w:val="28"/>
        </w:rPr>
      </w:pPr>
      <w:r>
        <w:rPr>
          <w:sz w:val="28"/>
        </w:rPr>
        <w:tab/>
        <w:t>Где горных туманов завеса,</w:t>
      </w:r>
    </w:p>
    <w:p w:rsidR="005E76E4" w:rsidRDefault="005E76E4" w:rsidP="005E76E4">
      <w:pPr>
        <w:jc w:val="both"/>
        <w:rPr>
          <w:sz w:val="28"/>
        </w:rPr>
      </w:pPr>
      <w:r>
        <w:rPr>
          <w:sz w:val="28"/>
        </w:rPr>
        <w:tab/>
        <w:t>Где вечных снегов полоса,</w:t>
      </w:r>
    </w:p>
    <w:p w:rsidR="005E76E4" w:rsidRDefault="005E76E4" w:rsidP="005E76E4">
      <w:pPr>
        <w:jc w:val="both"/>
        <w:rPr>
          <w:sz w:val="28"/>
        </w:rPr>
      </w:pPr>
      <w:r>
        <w:rPr>
          <w:sz w:val="28"/>
        </w:rPr>
        <w:tab/>
        <w:t>На месте таежного леса</w:t>
      </w:r>
    </w:p>
    <w:p w:rsidR="005E76E4" w:rsidRDefault="005E76E4" w:rsidP="005E76E4">
      <w:pPr>
        <w:jc w:val="both"/>
        <w:rPr>
          <w:sz w:val="28"/>
        </w:rPr>
      </w:pPr>
      <w:r>
        <w:rPr>
          <w:sz w:val="28"/>
        </w:rPr>
        <w:tab/>
        <w:t>Встают новостроек леса.</w:t>
      </w:r>
    </w:p>
    <w:p w:rsidR="005E76E4" w:rsidRDefault="005E76E4" w:rsidP="005E76E4">
      <w:pPr>
        <w:jc w:val="both"/>
        <w:rPr>
          <w:sz w:val="28"/>
        </w:rPr>
      </w:pPr>
      <w:r>
        <w:rPr>
          <w:sz w:val="28"/>
        </w:rPr>
        <w:tab/>
      </w:r>
      <w:r>
        <w:rPr>
          <w:sz w:val="28"/>
        </w:rPr>
        <w:tab/>
      </w:r>
      <w:r>
        <w:rPr>
          <w:sz w:val="28"/>
        </w:rPr>
        <w:tab/>
      </w:r>
      <w:r>
        <w:rPr>
          <w:sz w:val="28"/>
        </w:rPr>
        <w:tab/>
        <w:t>(Сорин)</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Любил студентов засыпать он, видно, оттого, что те любили засыпать на лекциях его. (Маршак)</w:t>
      </w:r>
    </w:p>
    <w:p w:rsidR="005E76E4" w:rsidRDefault="005E76E4" w:rsidP="005E76E4">
      <w:pPr>
        <w:jc w:val="both"/>
        <w:rPr>
          <w:sz w:val="28"/>
        </w:rPr>
      </w:pPr>
    </w:p>
    <w:p w:rsidR="005E76E4" w:rsidRDefault="005E76E4" w:rsidP="005E76E4">
      <w:pPr>
        <w:jc w:val="both"/>
        <w:rPr>
          <w:sz w:val="28"/>
        </w:rPr>
      </w:pPr>
      <w:r>
        <w:rPr>
          <w:sz w:val="28"/>
        </w:rPr>
        <w:tab/>
        <w:t>Слышишь, как порохом пахнуть стали</w:t>
      </w:r>
    </w:p>
    <w:p w:rsidR="005E76E4" w:rsidRDefault="005E76E4" w:rsidP="005E76E4">
      <w:pPr>
        <w:jc w:val="both"/>
        <w:rPr>
          <w:sz w:val="28"/>
        </w:rPr>
      </w:pPr>
      <w:r>
        <w:rPr>
          <w:sz w:val="28"/>
        </w:rPr>
        <w:tab/>
        <w:t>Передовые статьи и стихи?</w:t>
      </w:r>
    </w:p>
    <w:p w:rsidR="005E76E4" w:rsidRDefault="005E76E4" w:rsidP="005E76E4">
      <w:pPr>
        <w:jc w:val="both"/>
        <w:rPr>
          <w:sz w:val="28"/>
        </w:rPr>
      </w:pPr>
      <w:r>
        <w:rPr>
          <w:sz w:val="28"/>
        </w:rPr>
        <w:tab/>
        <w:t>Перья штампуют из той же стали,</w:t>
      </w:r>
    </w:p>
    <w:p w:rsidR="005E76E4" w:rsidRDefault="005E76E4" w:rsidP="005E76E4">
      <w:pPr>
        <w:jc w:val="both"/>
        <w:rPr>
          <w:sz w:val="28"/>
        </w:rPr>
      </w:pPr>
      <w:r>
        <w:rPr>
          <w:sz w:val="28"/>
        </w:rPr>
        <w:tab/>
        <w:t>Которая завтра пойдет на штыки.</w:t>
      </w:r>
    </w:p>
    <w:p w:rsidR="005E76E4" w:rsidRDefault="005E76E4" w:rsidP="005E76E4">
      <w:pPr>
        <w:jc w:val="both"/>
        <w:rPr>
          <w:sz w:val="28"/>
        </w:rPr>
      </w:pPr>
      <w:r>
        <w:rPr>
          <w:sz w:val="28"/>
        </w:rPr>
        <w:tab/>
      </w:r>
      <w:r>
        <w:rPr>
          <w:sz w:val="28"/>
        </w:rPr>
        <w:tab/>
      </w:r>
      <w:r>
        <w:rPr>
          <w:sz w:val="28"/>
        </w:rPr>
        <w:tab/>
      </w:r>
      <w:r>
        <w:rPr>
          <w:sz w:val="28"/>
        </w:rPr>
        <w:tab/>
        <w:t>(Симонов)</w:t>
      </w:r>
    </w:p>
    <w:p w:rsidR="005E76E4" w:rsidRDefault="005E76E4" w:rsidP="005E76E4">
      <w:pPr>
        <w:jc w:val="both"/>
        <w:rPr>
          <w:sz w:val="28"/>
        </w:rPr>
      </w:pPr>
      <w:r>
        <w:rPr>
          <w:sz w:val="28"/>
        </w:rPr>
        <w:lastRenderedPageBreak/>
        <w:tab/>
      </w:r>
    </w:p>
    <w:p w:rsidR="005E76E4" w:rsidRDefault="005E76E4" w:rsidP="005E76E4">
      <w:pPr>
        <w:jc w:val="both"/>
        <w:rPr>
          <w:sz w:val="28"/>
        </w:rPr>
      </w:pPr>
      <w:r>
        <w:rPr>
          <w:sz w:val="28"/>
        </w:rPr>
        <w:tab/>
        <w:t>Он победе вроде брата.</w:t>
      </w:r>
    </w:p>
    <w:p w:rsidR="005E76E4" w:rsidRDefault="005E76E4" w:rsidP="005E76E4">
      <w:pPr>
        <w:jc w:val="both"/>
        <w:rPr>
          <w:sz w:val="28"/>
        </w:rPr>
      </w:pPr>
      <w:r>
        <w:rPr>
          <w:sz w:val="28"/>
        </w:rPr>
        <w:tab/>
        <w:t>Даже за милка.</w:t>
      </w:r>
    </w:p>
    <w:p w:rsidR="005E76E4" w:rsidRDefault="005E76E4" w:rsidP="005E76E4">
      <w:pPr>
        <w:jc w:val="both"/>
        <w:rPr>
          <w:sz w:val="28"/>
        </w:rPr>
      </w:pPr>
      <w:r>
        <w:rPr>
          <w:sz w:val="28"/>
        </w:rPr>
        <w:tab/>
        <w:t>Против русского солдата</w:t>
      </w:r>
    </w:p>
    <w:p w:rsidR="005E76E4" w:rsidRDefault="005E76E4" w:rsidP="005E76E4">
      <w:pPr>
        <w:jc w:val="both"/>
        <w:rPr>
          <w:sz w:val="28"/>
        </w:rPr>
      </w:pPr>
      <w:r>
        <w:rPr>
          <w:sz w:val="28"/>
        </w:rPr>
        <w:tab/>
        <w:t>Смертушка мелка.</w:t>
      </w:r>
    </w:p>
    <w:p w:rsidR="005E76E4" w:rsidRDefault="005E76E4" w:rsidP="005E76E4">
      <w:pPr>
        <w:jc w:val="both"/>
        <w:rPr>
          <w:sz w:val="28"/>
        </w:rPr>
      </w:pPr>
      <w:r>
        <w:rPr>
          <w:sz w:val="28"/>
        </w:rPr>
        <w:tab/>
      </w:r>
      <w:r>
        <w:rPr>
          <w:sz w:val="28"/>
        </w:rPr>
        <w:tab/>
      </w:r>
      <w:r>
        <w:rPr>
          <w:sz w:val="28"/>
        </w:rPr>
        <w:tab/>
      </w:r>
      <w:r>
        <w:rPr>
          <w:sz w:val="28"/>
        </w:rPr>
        <w:tab/>
        <w:t>(Сельвинский)</w:t>
      </w:r>
    </w:p>
    <w:p w:rsidR="005E76E4" w:rsidRDefault="005E76E4" w:rsidP="005E76E4">
      <w:pPr>
        <w:jc w:val="both"/>
        <w:rPr>
          <w:sz w:val="28"/>
        </w:rPr>
      </w:pPr>
    </w:p>
    <w:p w:rsidR="005E76E4" w:rsidRDefault="005E76E4" w:rsidP="005E76E4">
      <w:pPr>
        <w:jc w:val="both"/>
        <w:rPr>
          <w:sz w:val="28"/>
        </w:rPr>
      </w:pPr>
      <w:r>
        <w:rPr>
          <w:sz w:val="28"/>
        </w:rPr>
        <w:t>5. С приведенными словами составить словосочетания (учитывая многозначность, если есть), подобрать к словам синонимы и антонимы в каждом из значений.</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Твердый, жестокий, тихий, быстрый, серый, ошибка, симпатия, импортировать, чистый.</w:t>
      </w:r>
    </w:p>
    <w:p w:rsidR="005E76E4" w:rsidRDefault="005E76E4" w:rsidP="005E76E4">
      <w:pPr>
        <w:jc w:val="both"/>
        <w:rPr>
          <w:sz w:val="28"/>
        </w:rPr>
      </w:pPr>
    </w:p>
    <w:p w:rsidR="005E76E4" w:rsidRDefault="005E76E4" w:rsidP="005E76E4">
      <w:pPr>
        <w:jc w:val="both"/>
        <w:rPr>
          <w:sz w:val="28"/>
        </w:rPr>
      </w:pPr>
      <w:r>
        <w:rPr>
          <w:sz w:val="28"/>
        </w:rPr>
        <w:t>6. Найти синонимы, определить их типы.</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Всегда поражала меня у этого рослого человека страсть ко всему крошечному, микроскопическому. (Григорович)  …Она меня ненавидела, питала ко мне отвращение, как к гадине. (Куприн) Он все отчетливее чувствовал недоброжелательство, и открытую вражду. (Николаева) Вода у белого прибрежного песка была такая чистая, что казалась очень легкой, невесомой. (Паустовский)</w:t>
      </w:r>
    </w:p>
    <w:p w:rsidR="005E76E4" w:rsidRDefault="005E76E4" w:rsidP="005E76E4">
      <w:pPr>
        <w:jc w:val="both"/>
        <w:rPr>
          <w:sz w:val="28"/>
        </w:rPr>
      </w:pPr>
    </w:p>
    <w:p w:rsidR="005E76E4" w:rsidRDefault="005E76E4" w:rsidP="005E76E4">
      <w:pPr>
        <w:jc w:val="both"/>
        <w:rPr>
          <w:sz w:val="28"/>
        </w:rPr>
      </w:pPr>
      <w:r>
        <w:rPr>
          <w:sz w:val="28"/>
        </w:rPr>
        <w:t>7. Указать значения слов-паронимов, составить с ними предложения.</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Соседний – соседский, заразительный – заразный, скрытный – скрытый, удачный – удачливый, здравица – здравница.</w:t>
      </w:r>
    </w:p>
    <w:p w:rsidR="005E76E4" w:rsidRDefault="005E76E4" w:rsidP="005E76E4">
      <w:pPr>
        <w:jc w:val="both"/>
        <w:rPr>
          <w:sz w:val="28"/>
        </w:rPr>
      </w:pPr>
    </w:p>
    <w:p w:rsidR="005E76E4" w:rsidRDefault="005E76E4" w:rsidP="005E76E4">
      <w:pPr>
        <w:jc w:val="both"/>
        <w:rPr>
          <w:sz w:val="28"/>
        </w:rPr>
      </w:pPr>
      <w:r>
        <w:rPr>
          <w:sz w:val="28"/>
        </w:rPr>
        <w:t>8. Указать, какие лексические явления представляют данные пары слов.</w:t>
      </w:r>
    </w:p>
    <w:p w:rsidR="005E76E4" w:rsidRDefault="005E76E4" w:rsidP="005E76E4">
      <w:pPr>
        <w:ind w:firstLine="708"/>
        <w:jc w:val="both"/>
        <w:rPr>
          <w:sz w:val="28"/>
        </w:rPr>
      </w:pPr>
    </w:p>
    <w:p w:rsidR="005E76E4" w:rsidRDefault="005E76E4" w:rsidP="005E76E4">
      <w:pPr>
        <w:ind w:firstLine="708"/>
        <w:jc w:val="both"/>
        <w:rPr>
          <w:sz w:val="28"/>
          <w:lang w:val="be-BY"/>
        </w:rPr>
      </w:pPr>
      <w:r>
        <w:rPr>
          <w:sz w:val="28"/>
        </w:rPr>
        <w:lastRenderedPageBreak/>
        <w:t xml:space="preserve">Рус. диван – бел. дыван,  рус. лист – бел. </w:t>
      </w:r>
      <w:r>
        <w:rPr>
          <w:sz w:val="28"/>
          <w:lang w:val="be-BY"/>
        </w:rPr>
        <w:t xml:space="preserve">ліст, </w:t>
      </w:r>
      <w:r>
        <w:rPr>
          <w:sz w:val="28"/>
        </w:rPr>
        <w:t xml:space="preserve"> рус.</w:t>
      </w:r>
      <w:r>
        <w:rPr>
          <w:sz w:val="28"/>
          <w:lang w:val="be-BY"/>
        </w:rPr>
        <w:t xml:space="preserve"> кувалда</w:t>
      </w:r>
      <w:r>
        <w:rPr>
          <w:sz w:val="28"/>
        </w:rPr>
        <w:t xml:space="preserve"> – бел. </w:t>
      </w:r>
      <w:r>
        <w:rPr>
          <w:sz w:val="28"/>
          <w:lang w:val="be-BY"/>
        </w:rPr>
        <w:t xml:space="preserve">кавадла, </w:t>
      </w:r>
      <w:r>
        <w:rPr>
          <w:sz w:val="28"/>
        </w:rPr>
        <w:t>рус.</w:t>
      </w:r>
      <w:r>
        <w:rPr>
          <w:sz w:val="28"/>
          <w:lang w:val="be-BY"/>
        </w:rPr>
        <w:t xml:space="preserve"> ложка</w:t>
      </w:r>
      <w:r>
        <w:rPr>
          <w:sz w:val="28"/>
        </w:rPr>
        <w:t xml:space="preserve"> – бел. </w:t>
      </w:r>
      <w:r>
        <w:rPr>
          <w:sz w:val="28"/>
          <w:lang w:val="be-BY"/>
        </w:rPr>
        <w:t xml:space="preserve">ложка (Р.п.), </w:t>
      </w:r>
      <w:r>
        <w:rPr>
          <w:sz w:val="28"/>
        </w:rPr>
        <w:t xml:space="preserve">рус. </w:t>
      </w:r>
      <w:r>
        <w:rPr>
          <w:sz w:val="28"/>
          <w:lang w:val="be-BY"/>
        </w:rPr>
        <w:t xml:space="preserve"> м</w:t>
      </w:r>
      <w:r>
        <w:rPr>
          <w:i/>
          <w:sz w:val="28"/>
          <w:lang w:val="be-BY"/>
        </w:rPr>
        <w:t>у</w:t>
      </w:r>
      <w:r>
        <w:rPr>
          <w:sz w:val="28"/>
          <w:lang w:val="be-BY"/>
        </w:rPr>
        <w:t xml:space="preserve">зыка </w:t>
      </w:r>
      <w:r>
        <w:rPr>
          <w:sz w:val="28"/>
        </w:rPr>
        <w:t xml:space="preserve">– бел. </w:t>
      </w:r>
      <w:r>
        <w:rPr>
          <w:sz w:val="28"/>
          <w:lang w:val="be-BY"/>
        </w:rPr>
        <w:t xml:space="preserve"> муз</w:t>
      </w:r>
      <w:r>
        <w:rPr>
          <w:i/>
          <w:sz w:val="28"/>
          <w:lang w:val="be-BY"/>
        </w:rPr>
        <w:t>ы</w:t>
      </w:r>
      <w:r>
        <w:rPr>
          <w:sz w:val="28"/>
          <w:lang w:val="be-BY"/>
        </w:rPr>
        <w:t xml:space="preserve">ка,  </w:t>
      </w:r>
      <w:r>
        <w:rPr>
          <w:sz w:val="28"/>
        </w:rPr>
        <w:t xml:space="preserve">рус. </w:t>
      </w:r>
      <w:r>
        <w:rPr>
          <w:sz w:val="28"/>
          <w:lang w:val="be-BY"/>
        </w:rPr>
        <w:t xml:space="preserve">веко </w:t>
      </w:r>
      <w:r>
        <w:rPr>
          <w:sz w:val="28"/>
        </w:rPr>
        <w:t xml:space="preserve">– бел. </w:t>
      </w:r>
      <w:r>
        <w:rPr>
          <w:sz w:val="28"/>
          <w:lang w:val="be-BY"/>
        </w:rPr>
        <w:t xml:space="preserve">века, </w:t>
      </w:r>
      <w:r>
        <w:rPr>
          <w:sz w:val="28"/>
        </w:rPr>
        <w:t>рус.</w:t>
      </w:r>
      <w:r>
        <w:rPr>
          <w:sz w:val="28"/>
          <w:lang w:val="be-BY"/>
        </w:rPr>
        <w:t xml:space="preserve"> шал</w:t>
      </w:r>
      <w:r>
        <w:rPr>
          <w:sz w:val="28"/>
        </w:rPr>
        <w:t xml:space="preserve">и (мн.ч. от шаль) – бел. </w:t>
      </w:r>
      <w:r>
        <w:rPr>
          <w:sz w:val="28"/>
          <w:lang w:val="be-BY"/>
        </w:rPr>
        <w:t xml:space="preserve">шалі </w:t>
      </w:r>
      <w:r>
        <w:rPr>
          <w:sz w:val="28"/>
        </w:rPr>
        <w:t>‘</w:t>
      </w:r>
      <w:r>
        <w:rPr>
          <w:sz w:val="28"/>
          <w:lang w:val="be-BY"/>
        </w:rPr>
        <w:t>весы</w:t>
      </w:r>
      <w:r>
        <w:rPr>
          <w:sz w:val="28"/>
        </w:rPr>
        <w:t>’</w:t>
      </w:r>
      <w:r>
        <w:rPr>
          <w:sz w:val="28"/>
          <w:lang w:val="be-BY"/>
        </w:rPr>
        <w:t>.</w:t>
      </w: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pStyle w:val="1"/>
        <w:rPr>
          <w:lang w:val="be-BY"/>
        </w:rPr>
      </w:pPr>
      <w:r>
        <w:rPr>
          <w:lang w:val="be-BY"/>
        </w:rPr>
        <w:t>Вариант 4</w:t>
      </w:r>
    </w:p>
    <w:p w:rsidR="005E76E4" w:rsidRDefault="005E76E4" w:rsidP="005E76E4">
      <w:pPr>
        <w:jc w:val="center"/>
        <w:rPr>
          <w:b/>
          <w:sz w:val="28"/>
          <w:lang w:val="be-BY"/>
        </w:rPr>
      </w:pPr>
    </w:p>
    <w:p w:rsidR="005E76E4" w:rsidRDefault="005E76E4" w:rsidP="005E76E4">
      <w:pPr>
        <w:jc w:val="both"/>
        <w:rPr>
          <w:sz w:val="28"/>
        </w:rPr>
      </w:pPr>
      <w:r>
        <w:rPr>
          <w:sz w:val="28"/>
          <w:lang w:val="be-BY"/>
        </w:rPr>
        <w:t xml:space="preserve">1. </w:t>
      </w:r>
      <w:r>
        <w:rPr>
          <w:sz w:val="28"/>
        </w:rPr>
        <w:t>Определить типы лексических значений выделенных слов.</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 xml:space="preserve">Степанида внесла на чугунной сковородке большие лепешки-скороспелки, и они шипели маслом, стоя на столе, – </w:t>
      </w:r>
      <w:r>
        <w:rPr>
          <w:sz w:val="28"/>
          <w:u w:val="single"/>
        </w:rPr>
        <w:t>объедение</w:t>
      </w:r>
      <w:r>
        <w:rPr>
          <w:sz w:val="28"/>
        </w:rPr>
        <w:t xml:space="preserve">! (А.Н.Толстой) Командир бригады видел, как с каждым днем </w:t>
      </w:r>
      <w:r>
        <w:rPr>
          <w:sz w:val="28"/>
          <w:u w:val="single"/>
        </w:rPr>
        <w:t>втягиваются</w:t>
      </w:r>
      <w:r>
        <w:rPr>
          <w:sz w:val="28"/>
        </w:rPr>
        <w:t xml:space="preserve"> молодые танкисты в сложную  работу, и он был доволен их рвением. (Тихонов) И знаю я, когда придет непрошен  / </w:t>
      </w:r>
      <w:r>
        <w:rPr>
          <w:sz w:val="28"/>
          <w:u w:val="single"/>
        </w:rPr>
        <w:t xml:space="preserve">Заклятый </w:t>
      </w:r>
      <w:r>
        <w:rPr>
          <w:sz w:val="28"/>
        </w:rPr>
        <w:t xml:space="preserve"> враг в советские края, / Нас много встанет – девушек хороших, / И может статься, первой буду я. (Исаковский)</w:t>
      </w:r>
    </w:p>
    <w:p w:rsidR="005E76E4" w:rsidRDefault="005E76E4" w:rsidP="005E76E4">
      <w:pPr>
        <w:jc w:val="both"/>
        <w:rPr>
          <w:sz w:val="28"/>
        </w:rPr>
      </w:pPr>
    </w:p>
    <w:p w:rsidR="005E76E4" w:rsidRDefault="005E76E4" w:rsidP="005E76E4">
      <w:pPr>
        <w:jc w:val="both"/>
        <w:rPr>
          <w:sz w:val="28"/>
        </w:rPr>
      </w:pPr>
      <w:r>
        <w:rPr>
          <w:sz w:val="28"/>
        </w:rPr>
        <w:t>2. Составить предложения, в которых каждое из многозначных слов употреблялось бы в нескольких значениях. Указать способы переноса значений.</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Аудитория, инструмент, шляпа, каменный, каторга, клевать.</w:t>
      </w:r>
    </w:p>
    <w:p w:rsidR="005E76E4" w:rsidRDefault="005E76E4" w:rsidP="005E76E4">
      <w:pPr>
        <w:jc w:val="both"/>
        <w:rPr>
          <w:sz w:val="28"/>
        </w:rPr>
      </w:pPr>
    </w:p>
    <w:p w:rsidR="005E76E4" w:rsidRDefault="005E76E4" w:rsidP="005E76E4">
      <w:pPr>
        <w:jc w:val="both"/>
        <w:rPr>
          <w:sz w:val="28"/>
        </w:rPr>
      </w:pPr>
      <w:r>
        <w:rPr>
          <w:sz w:val="28"/>
        </w:rPr>
        <w:t>3. Разграничить полисемию и омонимию.</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Приготовить ученика к экзамену – приготовить обед, металл способен проводить электричество – проводить друга на поезд – проводить глазами пешехода, колесико в часах разболталось – ученик разболтался – разболтались о пустяках, дверь притворилась – девочка притворилась равнодушной, расточить время – расточить похвалы – расточить резцом отверстие.</w:t>
      </w:r>
    </w:p>
    <w:p w:rsidR="005E76E4" w:rsidRDefault="005E76E4" w:rsidP="005E76E4">
      <w:pPr>
        <w:jc w:val="both"/>
        <w:rPr>
          <w:sz w:val="28"/>
        </w:rPr>
      </w:pPr>
    </w:p>
    <w:p w:rsidR="005E76E4" w:rsidRDefault="005E76E4" w:rsidP="005E76E4">
      <w:pPr>
        <w:jc w:val="both"/>
        <w:rPr>
          <w:sz w:val="28"/>
        </w:rPr>
      </w:pPr>
      <w:r>
        <w:rPr>
          <w:sz w:val="28"/>
        </w:rPr>
        <w:t>4. Определить омонимы, омофоны, омографы, омоформы.</w:t>
      </w:r>
    </w:p>
    <w:p w:rsidR="005E76E4" w:rsidRDefault="005E76E4" w:rsidP="005E76E4">
      <w:pPr>
        <w:jc w:val="both"/>
        <w:rPr>
          <w:sz w:val="28"/>
        </w:rPr>
      </w:pPr>
    </w:p>
    <w:p w:rsidR="005E76E4" w:rsidRDefault="005E76E4" w:rsidP="005E76E4">
      <w:pPr>
        <w:jc w:val="both"/>
        <w:rPr>
          <w:sz w:val="28"/>
        </w:rPr>
      </w:pPr>
      <w:r>
        <w:rPr>
          <w:sz w:val="28"/>
        </w:rPr>
        <w:lastRenderedPageBreak/>
        <w:tab/>
        <w:t>Сбежал с горы и замер в чаще.</w:t>
      </w:r>
    </w:p>
    <w:p w:rsidR="005E76E4" w:rsidRDefault="005E76E4" w:rsidP="005E76E4">
      <w:pPr>
        <w:jc w:val="both"/>
        <w:rPr>
          <w:sz w:val="28"/>
        </w:rPr>
      </w:pPr>
      <w:r>
        <w:rPr>
          <w:sz w:val="28"/>
        </w:rPr>
        <w:tab/>
        <w:t>Кругом мелькают фонари…</w:t>
      </w:r>
    </w:p>
    <w:p w:rsidR="005E76E4" w:rsidRDefault="005E76E4" w:rsidP="005E76E4">
      <w:pPr>
        <w:jc w:val="both"/>
        <w:rPr>
          <w:sz w:val="28"/>
        </w:rPr>
      </w:pPr>
      <w:r>
        <w:rPr>
          <w:sz w:val="28"/>
        </w:rPr>
        <w:tab/>
        <w:t>Как бьется сердце – злей и чаще!..</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Меня проищут до зари.</w:t>
      </w:r>
    </w:p>
    <w:p w:rsidR="005E76E4" w:rsidRDefault="005E76E4" w:rsidP="005E76E4">
      <w:pPr>
        <w:jc w:val="both"/>
        <w:rPr>
          <w:sz w:val="28"/>
        </w:rPr>
      </w:pPr>
      <w:r>
        <w:rPr>
          <w:sz w:val="28"/>
        </w:rPr>
        <w:tab/>
      </w:r>
      <w:r>
        <w:rPr>
          <w:sz w:val="28"/>
        </w:rPr>
        <w:tab/>
      </w:r>
      <w:r>
        <w:rPr>
          <w:sz w:val="28"/>
        </w:rPr>
        <w:tab/>
      </w:r>
      <w:r>
        <w:rPr>
          <w:sz w:val="28"/>
        </w:rPr>
        <w:tab/>
      </w:r>
      <w:r>
        <w:rPr>
          <w:sz w:val="28"/>
        </w:rPr>
        <w:tab/>
        <w:t>(Блок)</w:t>
      </w:r>
    </w:p>
    <w:p w:rsidR="005E76E4" w:rsidRDefault="005E76E4" w:rsidP="005E76E4">
      <w:pPr>
        <w:jc w:val="both"/>
        <w:rPr>
          <w:sz w:val="28"/>
        </w:rPr>
      </w:pPr>
    </w:p>
    <w:p w:rsidR="005E76E4" w:rsidRDefault="005E76E4" w:rsidP="005E76E4">
      <w:pPr>
        <w:jc w:val="both"/>
        <w:rPr>
          <w:sz w:val="28"/>
        </w:rPr>
      </w:pPr>
      <w:r>
        <w:rPr>
          <w:sz w:val="28"/>
        </w:rPr>
        <w:tab/>
        <w:t>Вообразил, что не шрапнель,</w:t>
      </w:r>
    </w:p>
    <w:p w:rsidR="005E76E4" w:rsidRDefault="005E76E4" w:rsidP="005E76E4">
      <w:pPr>
        <w:jc w:val="both"/>
        <w:rPr>
          <w:sz w:val="28"/>
        </w:rPr>
      </w:pPr>
      <w:r>
        <w:rPr>
          <w:sz w:val="28"/>
        </w:rPr>
        <w:tab/>
        <w:t>А ливни хлещут по долинам,</w:t>
      </w:r>
    </w:p>
    <w:p w:rsidR="005E76E4" w:rsidRDefault="005E76E4" w:rsidP="005E76E4">
      <w:pPr>
        <w:jc w:val="both"/>
        <w:rPr>
          <w:sz w:val="28"/>
        </w:rPr>
      </w:pPr>
      <w:r>
        <w:rPr>
          <w:sz w:val="28"/>
        </w:rPr>
        <w:tab/>
        <w:t>Что гимнастерка и шинель</w:t>
      </w:r>
    </w:p>
    <w:p w:rsidR="005E76E4" w:rsidRDefault="005E76E4" w:rsidP="005E76E4">
      <w:pPr>
        <w:jc w:val="both"/>
        <w:rPr>
          <w:sz w:val="28"/>
        </w:rPr>
      </w:pPr>
      <w:r>
        <w:rPr>
          <w:sz w:val="28"/>
        </w:rPr>
        <w:tab/>
        <w:t>Погребены под нафталином,</w:t>
      </w:r>
    </w:p>
    <w:p w:rsidR="005E76E4" w:rsidRDefault="005E76E4" w:rsidP="005E76E4">
      <w:pPr>
        <w:jc w:val="both"/>
        <w:rPr>
          <w:sz w:val="28"/>
        </w:rPr>
      </w:pPr>
      <w:r>
        <w:rPr>
          <w:sz w:val="28"/>
        </w:rPr>
        <w:tab/>
        <w:t>Что в мире мир и тишина…</w:t>
      </w:r>
    </w:p>
    <w:p w:rsidR="005E76E4" w:rsidRDefault="005E76E4" w:rsidP="005E76E4">
      <w:pPr>
        <w:jc w:val="both"/>
        <w:rPr>
          <w:sz w:val="28"/>
        </w:rPr>
      </w:pPr>
      <w:r>
        <w:rPr>
          <w:sz w:val="28"/>
        </w:rPr>
        <w:tab/>
      </w:r>
      <w:r>
        <w:rPr>
          <w:sz w:val="28"/>
        </w:rPr>
        <w:tab/>
      </w:r>
      <w:r>
        <w:rPr>
          <w:sz w:val="28"/>
        </w:rPr>
        <w:tab/>
      </w:r>
      <w:r>
        <w:rPr>
          <w:sz w:val="28"/>
        </w:rPr>
        <w:tab/>
      </w:r>
      <w:r>
        <w:rPr>
          <w:sz w:val="28"/>
        </w:rPr>
        <w:tab/>
        <w:t>(Сурков)</w:t>
      </w:r>
    </w:p>
    <w:p w:rsidR="005E76E4" w:rsidRDefault="005E76E4" w:rsidP="005E76E4">
      <w:pPr>
        <w:jc w:val="both"/>
        <w:rPr>
          <w:sz w:val="28"/>
        </w:rPr>
      </w:pPr>
    </w:p>
    <w:p w:rsidR="005E76E4" w:rsidRDefault="005E76E4" w:rsidP="005E76E4">
      <w:pPr>
        <w:jc w:val="both"/>
        <w:rPr>
          <w:sz w:val="28"/>
        </w:rPr>
      </w:pPr>
      <w:r>
        <w:rPr>
          <w:sz w:val="28"/>
        </w:rPr>
        <w:tab/>
        <w:t>Пусть обсудит твой Совет</w:t>
      </w:r>
    </w:p>
    <w:p w:rsidR="005E76E4" w:rsidRDefault="005E76E4" w:rsidP="005E76E4">
      <w:pPr>
        <w:jc w:val="both"/>
        <w:rPr>
          <w:sz w:val="28"/>
        </w:rPr>
      </w:pPr>
      <w:r>
        <w:rPr>
          <w:sz w:val="28"/>
        </w:rPr>
        <w:tab/>
        <w:t>Этот дружеский мой совет:</w:t>
      </w:r>
    </w:p>
    <w:p w:rsidR="005E76E4" w:rsidRDefault="005E76E4" w:rsidP="005E76E4">
      <w:pPr>
        <w:jc w:val="both"/>
        <w:rPr>
          <w:sz w:val="28"/>
        </w:rPr>
      </w:pPr>
      <w:r>
        <w:rPr>
          <w:sz w:val="28"/>
        </w:rPr>
        <w:tab/>
        <w:t>Идите отсюда. Здесь места нет.</w:t>
      </w:r>
    </w:p>
    <w:p w:rsidR="005E76E4" w:rsidRDefault="005E76E4" w:rsidP="005E76E4">
      <w:pPr>
        <w:jc w:val="both"/>
        <w:rPr>
          <w:sz w:val="28"/>
        </w:rPr>
      </w:pPr>
      <w:r>
        <w:rPr>
          <w:sz w:val="28"/>
        </w:rPr>
        <w:tab/>
      </w:r>
      <w:r>
        <w:rPr>
          <w:sz w:val="28"/>
        </w:rPr>
        <w:tab/>
      </w:r>
      <w:r>
        <w:rPr>
          <w:sz w:val="28"/>
        </w:rPr>
        <w:tab/>
      </w:r>
      <w:r>
        <w:rPr>
          <w:sz w:val="28"/>
        </w:rPr>
        <w:tab/>
      </w:r>
      <w:r>
        <w:rPr>
          <w:sz w:val="28"/>
        </w:rPr>
        <w:tab/>
        <w:t>(Сельвинский)</w:t>
      </w:r>
    </w:p>
    <w:p w:rsidR="005E76E4" w:rsidRDefault="005E76E4" w:rsidP="005E76E4">
      <w:pPr>
        <w:jc w:val="both"/>
        <w:rPr>
          <w:sz w:val="28"/>
        </w:rPr>
      </w:pPr>
    </w:p>
    <w:p w:rsidR="005E76E4" w:rsidRDefault="005E76E4" w:rsidP="005E76E4">
      <w:pPr>
        <w:jc w:val="both"/>
        <w:rPr>
          <w:sz w:val="28"/>
        </w:rPr>
      </w:pPr>
      <w:r>
        <w:rPr>
          <w:sz w:val="28"/>
        </w:rPr>
        <w:tab/>
        <w:t>Знал я пастушку одну, сосед.</w:t>
      </w:r>
    </w:p>
    <w:p w:rsidR="005E76E4" w:rsidRDefault="005E76E4" w:rsidP="005E76E4">
      <w:pPr>
        <w:jc w:val="both"/>
        <w:rPr>
          <w:sz w:val="28"/>
        </w:rPr>
      </w:pPr>
      <w:r>
        <w:rPr>
          <w:sz w:val="28"/>
        </w:rPr>
        <w:tab/>
        <w:t>П</w:t>
      </w:r>
      <w:r>
        <w:rPr>
          <w:i/>
          <w:sz w:val="28"/>
        </w:rPr>
        <w:t>э</w:t>
      </w:r>
      <w:r>
        <w:rPr>
          <w:sz w:val="28"/>
        </w:rPr>
        <w:t>ри она… (да и звать – Пэр</w:t>
      </w:r>
      <w:r>
        <w:rPr>
          <w:i/>
          <w:sz w:val="28"/>
        </w:rPr>
        <w:t>и</w:t>
      </w:r>
      <w:r>
        <w:rPr>
          <w:sz w:val="28"/>
        </w:rPr>
        <w:t>).</w:t>
      </w:r>
    </w:p>
    <w:p w:rsidR="005E76E4" w:rsidRDefault="005E76E4" w:rsidP="005E76E4">
      <w:pPr>
        <w:pStyle w:val="3"/>
      </w:pPr>
      <w:r>
        <w:tab/>
        <w:t>Она пройдет – корабль плывет…</w:t>
      </w:r>
    </w:p>
    <w:p w:rsidR="005E76E4" w:rsidRDefault="005E76E4" w:rsidP="005E76E4">
      <w:pPr>
        <w:jc w:val="both"/>
        <w:rPr>
          <w:sz w:val="28"/>
        </w:rPr>
      </w:pPr>
      <w:r>
        <w:rPr>
          <w:sz w:val="28"/>
        </w:rPr>
        <w:tab/>
        <w:t>Увидишь – растаешь слаще зари.</w:t>
      </w:r>
    </w:p>
    <w:p w:rsidR="005E76E4" w:rsidRDefault="005E76E4" w:rsidP="005E76E4">
      <w:pPr>
        <w:jc w:val="both"/>
        <w:rPr>
          <w:sz w:val="28"/>
        </w:rPr>
      </w:pPr>
      <w:r>
        <w:rPr>
          <w:sz w:val="28"/>
        </w:rPr>
        <w:tab/>
      </w:r>
      <w:r>
        <w:rPr>
          <w:sz w:val="28"/>
        </w:rPr>
        <w:tab/>
      </w:r>
      <w:r>
        <w:rPr>
          <w:sz w:val="28"/>
        </w:rPr>
        <w:tab/>
      </w:r>
      <w:r>
        <w:rPr>
          <w:sz w:val="28"/>
        </w:rPr>
        <w:tab/>
      </w:r>
      <w:r>
        <w:rPr>
          <w:sz w:val="28"/>
        </w:rPr>
        <w:tab/>
        <w:t>(Сельвинский)</w:t>
      </w:r>
    </w:p>
    <w:p w:rsidR="005E76E4" w:rsidRDefault="005E76E4" w:rsidP="005E76E4">
      <w:pPr>
        <w:jc w:val="both"/>
        <w:rPr>
          <w:sz w:val="28"/>
        </w:rPr>
      </w:pPr>
    </w:p>
    <w:p w:rsidR="005E76E4" w:rsidRDefault="005E76E4" w:rsidP="005E76E4">
      <w:pPr>
        <w:jc w:val="both"/>
        <w:rPr>
          <w:sz w:val="28"/>
        </w:rPr>
      </w:pPr>
      <w:r>
        <w:rPr>
          <w:sz w:val="28"/>
        </w:rPr>
        <w:t>5. С приведенными словами составить словосочетания (учитывая многозначность, если есть), подобрать к словам синонимы и антонимы в каждом из значений.</w:t>
      </w:r>
    </w:p>
    <w:p w:rsidR="005E76E4" w:rsidRDefault="005E76E4" w:rsidP="005E76E4">
      <w:pPr>
        <w:jc w:val="both"/>
        <w:rPr>
          <w:sz w:val="28"/>
        </w:rPr>
      </w:pPr>
      <w:r>
        <w:rPr>
          <w:sz w:val="28"/>
        </w:rPr>
        <w:lastRenderedPageBreak/>
        <w:tab/>
      </w:r>
    </w:p>
    <w:p w:rsidR="005E76E4" w:rsidRDefault="005E76E4" w:rsidP="005E76E4">
      <w:pPr>
        <w:ind w:firstLine="708"/>
        <w:jc w:val="both"/>
        <w:rPr>
          <w:sz w:val="28"/>
        </w:rPr>
      </w:pPr>
      <w:r>
        <w:rPr>
          <w:sz w:val="28"/>
        </w:rPr>
        <w:t>Крепкий, маленький, горячий, высокий, настоящий, свет, дисгармония, реставрировать,  смеяться.</w:t>
      </w:r>
    </w:p>
    <w:p w:rsidR="005E76E4" w:rsidRDefault="005E76E4" w:rsidP="005E76E4">
      <w:pPr>
        <w:jc w:val="both"/>
        <w:rPr>
          <w:sz w:val="28"/>
        </w:rPr>
      </w:pPr>
    </w:p>
    <w:p w:rsidR="005E76E4" w:rsidRDefault="005E76E4" w:rsidP="005E76E4">
      <w:pPr>
        <w:jc w:val="both"/>
        <w:rPr>
          <w:sz w:val="28"/>
        </w:rPr>
      </w:pPr>
    </w:p>
    <w:p w:rsidR="005E76E4" w:rsidRDefault="005E76E4" w:rsidP="005E76E4">
      <w:pPr>
        <w:jc w:val="both"/>
        <w:rPr>
          <w:sz w:val="28"/>
        </w:rPr>
      </w:pPr>
      <w:r>
        <w:rPr>
          <w:sz w:val="28"/>
        </w:rPr>
        <w:t>6. Найти синонимы, определить их типы.</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Есть немало таких семей, на плечи которых война нагрузила решительно все испытания, и они выдержали, претерпели удары. (Павленко) Общая работа еще больше сдружила, сблизила нас. (Солоухин) Вся эта буря, этот дикий самум, смерч, разразившиеся в зале, схлынули, утихли так же внезапно, как и начались. (Кривицкий) Он связывал, сливал воедино свою дивизию, вдохновлял ее героическим духом и страстным рвением вперед, вдохновлял ее на победы, развивал и укреплял среди бойцов героические традиции… (Фурманов)</w:t>
      </w:r>
    </w:p>
    <w:p w:rsidR="005E76E4" w:rsidRDefault="005E76E4" w:rsidP="005E76E4">
      <w:pPr>
        <w:jc w:val="both"/>
        <w:rPr>
          <w:sz w:val="28"/>
        </w:rPr>
      </w:pPr>
    </w:p>
    <w:p w:rsidR="005E76E4" w:rsidRDefault="005E76E4" w:rsidP="005E76E4">
      <w:pPr>
        <w:jc w:val="both"/>
        <w:rPr>
          <w:sz w:val="28"/>
        </w:rPr>
      </w:pPr>
      <w:r>
        <w:rPr>
          <w:sz w:val="28"/>
        </w:rPr>
        <w:t>7. Указать значения слов-паронимов, составить с ними предложения.</w:t>
      </w:r>
    </w:p>
    <w:p w:rsidR="005E76E4" w:rsidRDefault="005E76E4" w:rsidP="005E76E4">
      <w:pPr>
        <w:jc w:val="both"/>
        <w:rPr>
          <w:sz w:val="28"/>
        </w:rPr>
      </w:pPr>
      <w:r>
        <w:rPr>
          <w:sz w:val="28"/>
        </w:rPr>
        <w:tab/>
      </w:r>
    </w:p>
    <w:p w:rsidR="005E76E4" w:rsidRDefault="005E76E4" w:rsidP="005E76E4">
      <w:pPr>
        <w:ind w:firstLine="708"/>
        <w:jc w:val="both"/>
        <w:rPr>
          <w:sz w:val="28"/>
        </w:rPr>
      </w:pPr>
      <w:r>
        <w:rPr>
          <w:sz w:val="28"/>
        </w:rPr>
        <w:t>Сытый – сытный, одеть – надеть, оплатить – уплатить, зачинатель – зачинщик, абонент – абонемент.</w:t>
      </w:r>
    </w:p>
    <w:p w:rsidR="005E76E4" w:rsidRDefault="005E76E4" w:rsidP="005E76E4">
      <w:pPr>
        <w:jc w:val="both"/>
        <w:rPr>
          <w:sz w:val="28"/>
        </w:rPr>
      </w:pPr>
    </w:p>
    <w:p w:rsidR="005E76E4" w:rsidRDefault="005E76E4" w:rsidP="005E76E4">
      <w:pPr>
        <w:jc w:val="both"/>
        <w:rPr>
          <w:sz w:val="28"/>
        </w:rPr>
      </w:pPr>
      <w:r>
        <w:rPr>
          <w:sz w:val="28"/>
        </w:rPr>
        <w:t>8. Указать, какое лексическое явление представляют данные пары слов.</w:t>
      </w:r>
    </w:p>
    <w:p w:rsidR="005E76E4" w:rsidRDefault="005E76E4" w:rsidP="005E76E4">
      <w:pPr>
        <w:jc w:val="both"/>
        <w:rPr>
          <w:sz w:val="28"/>
        </w:rPr>
      </w:pPr>
      <w:r>
        <w:rPr>
          <w:sz w:val="28"/>
        </w:rPr>
        <w:tab/>
        <w:t xml:space="preserve">Рус. прозвище – бел. </w:t>
      </w:r>
      <w:r>
        <w:rPr>
          <w:sz w:val="28"/>
          <w:lang w:val="be-BY"/>
        </w:rPr>
        <w:t>прозвішча, рус. пыльный – бел. пільны, рус. парада (Р.п.) – бел парада (</w:t>
      </w:r>
      <w:r>
        <w:rPr>
          <w:sz w:val="28"/>
        </w:rPr>
        <w:t>И</w:t>
      </w:r>
      <w:r>
        <w:rPr>
          <w:sz w:val="28"/>
          <w:lang w:val="be-BY"/>
        </w:rPr>
        <w:t>.п.), рус. п</w:t>
      </w:r>
      <w:r>
        <w:rPr>
          <w:i/>
          <w:sz w:val="28"/>
          <w:lang w:val="be-BY"/>
        </w:rPr>
        <w:t>а</w:t>
      </w:r>
      <w:r>
        <w:rPr>
          <w:sz w:val="28"/>
          <w:lang w:val="be-BY"/>
        </w:rPr>
        <w:t>лица – бел. пал</w:t>
      </w:r>
      <w:r>
        <w:rPr>
          <w:i/>
          <w:sz w:val="28"/>
          <w:lang w:val="be-BY"/>
        </w:rPr>
        <w:t>і</w:t>
      </w:r>
      <w:r>
        <w:rPr>
          <w:sz w:val="28"/>
          <w:lang w:val="be-BY"/>
        </w:rPr>
        <w:t xml:space="preserve">ца, рус. мета – бел. мэта, рус. выдаваться – бел. выдавацца, рус. крышку (В.п. от крышка) – бел. крышку </w:t>
      </w:r>
      <w:r>
        <w:rPr>
          <w:sz w:val="28"/>
        </w:rPr>
        <w:t>‘</w:t>
      </w:r>
      <w:r>
        <w:rPr>
          <w:sz w:val="28"/>
          <w:lang w:val="be-BY"/>
        </w:rPr>
        <w:t>трошкі</w:t>
      </w:r>
      <w:r>
        <w:rPr>
          <w:sz w:val="28"/>
        </w:rPr>
        <w:t>’.</w:t>
      </w:r>
    </w:p>
    <w:p w:rsidR="005E76E4" w:rsidRDefault="005E76E4" w:rsidP="005E76E4">
      <w:pPr>
        <w:jc w:val="both"/>
        <w:rPr>
          <w:sz w:val="28"/>
        </w:rPr>
      </w:pPr>
    </w:p>
    <w:p w:rsidR="005E76E4" w:rsidRDefault="005E76E4" w:rsidP="005E76E4">
      <w:pPr>
        <w:jc w:val="both"/>
        <w:rPr>
          <w:sz w:val="28"/>
        </w:rPr>
      </w:pPr>
    </w:p>
    <w:p w:rsidR="005E76E4" w:rsidRDefault="005E76E4" w:rsidP="005E76E4">
      <w:pPr>
        <w:jc w:val="center"/>
        <w:rPr>
          <w:b/>
          <w:sz w:val="28"/>
        </w:rPr>
      </w:pPr>
      <w:r>
        <w:rPr>
          <w:b/>
          <w:sz w:val="28"/>
          <w:lang w:val="be-BY"/>
        </w:rPr>
        <w:br/>
      </w:r>
      <w:r>
        <w:rPr>
          <w:b/>
          <w:sz w:val="28"/>
        </w:rPr>
        <w:t>Образцы выполнения заданий</w:t>
      </w:r>
    </w:p>
    <w:p w:rsidR="005E76E4" w:rsidRDefault="005E76E4" w:rsidP="005E76E4">
      <w:pPr>
        <w:jc w:val="center"/>
        <w:rPr>
          <w:b/>
          <w:sz w:val="28"/>
        </w:rPr>
      </w:pPr>
    </w:p>
    <w:p w:rsidR="005E76E4" w:rsidRDefault="005E76E4" w:rsidP="005E76E4">
      <w:pPr>
        <w:jc w:val="both"/>
        <w:rPr>
          <w:sz w:val="28"/>
        </w:rPr>
      </w:pPr>
      <w:r>
        <w:rPr>
          <w:sz w:val="28"/>
        </w:rPr>
        <w:lastRenderedPageBreak/>
        <w:t xml:space="preserve">1. В бою он </w:t>
      </w:r>
      <w:r>
        <w:rPr>
          <w:sz w:val="28"/>
          <w:u w:val="single"/>
        </w:rPr>
        <w:t>орел</w:t>
      </w:r>
      <w:r>
        <w:rPr>
          <w:sz w:val="28"/>
        </w:rPr>
        <w:t xml:space="preserve">.  </w:t>
      </w:r>
      <w:r>
        <w:rPr>
          <w:sz w:val="28"/>
          <w:u w:val="single"/>
        </w:rPr>
        <w:t>Орел</w:t>
      </w:r>
      <w:r>
        <w:rPr>
          <w:sz w:val="28"/>
        </w:rPr>
        <w:t xml:space="preserve"> – переносное, производное, несвободное (синтаксически обусловленное), экспрессивно-синонимическое значение.</w:t>
      </w:r>
    </w:p>
    <w:p w:rsidR="005E76E4" w:rsidRDefault="005E76E4" w:rsidP="005E76E4">
      <w:pPr>
        <w:jc w:val="both"/>
        <w:rPr>
          <w:sz w:val="28"/>
        </w:rPr>
      </w:pPr>
    </w:p>
    <w:p w:rsidR="005E76E4" w:rsidRDefault="005E76E4" w:rsidP="005E76E4">
      <w:pPr>
        <w:jc w:val="both"/>
        <w:rPr>
          <w:sz w:val="28"/>
        </w:rPr>
      </w:pPr>
      <w:r>
        <w:rPr>
          <w:sz w:val="28"/>
        </w:rPr>
        <w:t>2. Скользкий.</w:t>
      </w:r>
    </w:p>
    <w:p w:rsidR="005E76E4" w:rsidRDefault="005E76E4" w:rsidP="005E76E4">
      <w:pPr>
        <w:jc w:val="both"/>
        <w:rPr>
          <w:sz w:val="28"/>
        </w:rPr>
      </w:pPr>
      <w:r>
        <w:rPr>
          <w:sz w:val="28"/>
        </w:rPr>
        <w:tab/>
        <w:t>После оттепели ударил мороз, и нам пришлось ехать по скользкой дороге (прямое значение). Подросток вступил на скользкий путь (переносное). Способ переноса значения – метафора (перенос по сходству).</w:t>
      </w:r>
    </w:p>
    <w:p w:rsidR="005E76E4" w:rsidRDefault="005E76E4" w:rsidP="005E76E4">
      <w:pPr>
        <w:jc w:val="both"/>
        <w:rPr>
          <w:sz w:val="28"/>
        </w:rPr>
      </w:pPr>
    </w:p>
    <w:p w:rsidR="005E76E4" w:rsidRDefault="005E76E4" w:rsidP="005E76E4">
      <w:pPr>
        <w:jc w:val="both"/>
        <w:rPr>
          <w:sz w:val="28"/>
        </w:rPr>
      </w:pPr>
      <w:r>
        <w:rPr>
          <w:sz w:val="28"/>
        </w:rPr>
        <w:t>3. Ершистые волосы (1) – ершистый мальчик (2). 1,2 – полисемия. Залог имущества (1) – залог дружбы (2) – действительный залог (3): 1,2 – полисемия, 3 – омонимия.</w:t>
      </w:r>
    </w:p>
    <w:p w:rsidR="005E76E4" w:rsidRDefault="005E76E4" w:rsidP="005E76E4">
      <w:pPr>
        <w:jc w:val="both"/>
        <w:rPr>
          <w:sz w:val="28"/>
        </w:rPr>
      </w:pPr>
    </w:p>
    <w:p w:rsidR="005E76E4" w:rsidRDefault="005E76E4" w:rsidP="005E76E4">
      <w:pPr>
        <w:jc w:val="both"/>
        <w:rPr>
          <w:sz w:val="28"/>
        </w:rPr>
      </w:pPr>
      <w:r>
        <w:rPr>
          <w:sz w:val="28"/>
        </w:rPr>
        <w:t>4. Война в меня металл метала,</w:t>
      </w:r>
    </w:p>
    <w:p w:rsidR="005E76E4" w:rsidRDefault="005E76E4" w:rsidP="005E76E4">
      <w:pPr>
        <w:jc w:val="both"/>
        <w:rPr>
          <w:sz w:val="28"/>
        </w:rPr>
      </w:pPr>
      <w:r>
        <w:rPr>
          <w:sz w:val="28"/>
        </w:rPr>
        <w:t xml:space="preserve">    Я сделался прочней металла. (Островой)</w:t>
      </w:r>
    </w:p>
    <w:p w:rsidR="005E76E4" w:rsidRDefault="005E76E4" w:rsidP="005E76E4">
      <w:pPr>
        <w:jc w:val="both"/>
        <w:rPr>
          <w:sz w:val="28"/>
        </w:rPr>
      </w:pPr>
      <w:r>
        <w:rPr>
          <w:sz w:val="28"/>
        </w:rPr>
        <w:t>Метала, металла – омофоны.</w:t>
      </w:r>
    </w:p>
    <w:p w:rsidR="005E76E4" w:rsidRDefault="005E76E4" w:rsidP="005E76E4">
      <w:pPr>
        <w:jc w:val="both"/>
        <w:rPr>
          <w:sz w:val="28"/>
        </w:rPr>
      </w:pPr>
    </w:p>
    <w:p w:rsidR="005E76E4" w:rsidRDefault="005E76E4" w:rsidP="005E76E4">
      <w:pPr>
        <w:jc w:val="both"/>
        <w:rPr>
          <w:sz w:val="28"/>
        </w:rPr>
      </w:pPr>
      <w:r>
        <w:rPr>
          <w:sz w:val="28"/>
        </w:rPr>
        <w:t>5. Большой.</w:t>
      </w:r>
    </w:p>
    <w:p w:rsidR="005E76E4" w:rsidRDefault="005E76E4" w:rsidP="005E76E4">
      <w:pPr>
        <w:jc w:val="both"/>
        <w:rPr>
          <w:sz w:val="28"/>
        </w:rPr>
      </w:pPr>
      <w:r>
        <w:rPr>
          <w:sz w:val="28"/>
        </w:rPr>
        <w:tab/>
        <w:t>Большая буква – прописная буква, малая буква; большая победа – выдающаяся победа, незначительная победа; большая родня – многочисленная родня, малочисленная родня.</w:t>
      </w:r>
    </w:p>
    <w:p w:rsidR="005E76E4" w:rsidRDefault="005E76E4" w:rsidP="005E76E4">
      <w:pPr>
        <w:jc w:val="both"/>
        <w:rPr>
          <w:sz w:val="28"/>
        </w:rPr>
      </w:pPr>
      <w:r>
        <w:rPr>
          <w:sz w:val="28"/>
        </w:rPr>
        <w:t xml:space="preserve">     Альтруизм.</w:t>
      </w:r>
    </w:p>
    <w:p w:rsidR="005E76E4" w:rsidRDefault="005E76E4" w:rsidP="005E76E4">
      <w:pPr>
        <w:jc w:val="both"/>
        <w:rPr>
          <w:sz w:val="28"/>
        </w:rPr>
      </w:pPr>
      <w:r>
        <w:rPr>
          <w:sz w:val="28"/>
        </w:rPr>
        <w:tab/>
        <w:t>Проявить альтруизм – проявить самоотверженность, проявить эгоизм.</w:t>
      </w:r>
    </w:p>
    <w:p w:rsidR="005E76E4" w:rsidRDefault="005E76E4" w:rsidP="005E76E4">
      <w:pPr>
        <w:jc w:val="both"/>
        <w:rPr>
          <w:sz w:val="28"/>
        </w:rPr>
      </w:pPr>
    </w:p>
    <w:p w:rsidR="005E76E4" w:rsidRDefault="005E76E4" w:rsidP="005E76E4">
      <w:pPr>
        <w:jc w:val="both"/>
        <w:rPr>
          <w:sz w:val="28"/>
        </w:rPr>
      </w:pPr>
      <w:r>
        <w:rPr>
          <w:sz w:val="28"/>
        </w:rPr>
        <w:t>6. Встает купец, идет разносчик, / На биржу тянется извозчик, / С кувшином охтенка спешит… (Пушкин)  Идет, тянется, спешит – контекстуальные синонимы. Идет, тянется – семантико-стилистические; идет, спешит – семантические.</w:t>
      </w:r>
    </w:p>
    <w:p w:rsidR="005E76E4" w:rsidRDefault="005E76E4" w:rsidP="005E76E4">
      <w:pPr>
        <w:jc w:val="both"/>
        <w:rPr>
          <w:sz w:val="28"/>
        </w:rPr>
      </w:pPr>
    </w:p>
    <w:p w:rsidR="005E76E4" w:rsidRDefault="005E76E4" w:rsidP="005E76E4">
      <w:pPr>
        <w:jc w:val="both"/>
        <w:rPr>
          <w:sz w:val="28"/>
        </w:rPr>
      </w:pPr>
      <w:r>
        <w:rPr>
          <w:sz w:val="28"/>
        </w:rPr>
        <w:t>7. Невежа – невежда.</w:t>
      </w:r>
    </w:p>
    <w:p w:rsidR="005E76E4" w:rsidRDefault="005E76E4" w:rsidP="005E76E4">
      <w:pPr>
        <w:jc w:val="both"/>
        <w:rPr>
          <w:sz w:val="28"/>
        </w:rPr>
      </w:pPr>
      <w:r>
        <w:rPr>
          <w:sz w:val="28"/>
        </w:rPr>
        <w:tab/>
        <w:t>Невежа – невежливый, грубый человек. Неприятно общаться с невежей. Невежда – малообразованный, несведущий человек. Он полный невежда в живописи.</w:t>
      </w:r>
    </w:p>
    <w:p w:rsidR="005E76E4" w:rsidRDefault="005E76E4" w:rsidP="005E76E4">
      <w:pPr>
        <w:jc w:val="both"/>
        <w:rPr>
          <w:sz w:val="28"/>
        </w:rPr>
      </w:pPr>
    </w:p>
    <w:p w:rsidR="005E76E4" w:rsidRDefault="005E76E4" w:rsidP="005E76E4">
      <w:pPr>
        <w:jc w:val="both"/>
        <w:rPr>
          <w:sz w:val="28"/>
        </w:rPr>
      </w:pPr>
      <w:r>
        <w:rPr>
          <w:sz w:val="28"/>
        </w:rPr>
        <w:t>8. Рус. качка – бел. качка – межъязыковая омонимия, рус. отказ – бел. адказ – межъязыковая омофония, рус. вьюшка – бел. юшка – межъязыковая паронимия.</w:t>
      </w:r>
    </w:p>
    <w:p w:rsidR="005E76E4" w:rsidRDefault="005E76E4" w:rsidP="005E76E4">
      <w:pPr>
        <w:jc w:val="both"/>
        <w:rPr>
          <w:sz w:val="28"/>
        </w:rPr>
      </w:pPr>
    </w:p>
    <w:p w:rsidR="005E76E4" w:rsidRDefault="005E76E4" w:rsidP="005E76E4">
      <w:pPr>
        <w:jc w:val="both"/>
        <w:rPr>
          <w:sz w:val="28"/>
        </w:rPr>
      </w:pPr>
    </w:p>
    <w:p w:rsidR="005E76E4" w:rsidRPr="00932D7D" w:rsidRDefault="005E76E4" w:rsidP="005E76E4">
      <w:pPr>
        <w:pStyle w:val="33"/>
        <w:rPr>
          <w:b/>
          <w:sz w:val="28"/>
          <w:szCs w:val="28"/>
        </w:rPr>
      </w:pPr>
      <w:r w:rsidRPr="00932D7D">
        <w:rPr>
          <w:b/>
          <w:sz w:val="28"/>
          <w:szCs w:val="28"/>
        </w:rPr>
        <w:t>ЛЕКСИКА СОВРЕМЕННОГО РУССКОГО ЯЗЫКА С ТОЧКИ ЗРЕНИЯ ПРОИСХОЖДЕНИЯ, СФЕРЫ УПОТРЕБЛЕНИЯ, АКТИВНОГО И ПАССИВНОГО  СОСТАВА, ЭКСПРЕССИВНО-СТИЛИСТИЧЕСКОЙ</w:t>
      </w:r>
    </w:p>
    <w:p w:rsidR="005E76E4" w:rsidRPr="00932D7D" w:rsidRDefault="005E76E4" w:rsidP="005E76E4">
      <w:pPr>
        <w:jc w:val="center"/>
        <w:rPr>
          <w:b/>
          <w:sz w:val="28"/>
          <w:szCs w:val="28"/>
        </w:rPr>
      </w:pPr>
    </w:p>
    <w:p w:rsidR="005E76E4" w:rsidRPr="00932D7D" w:rsidRDefault="005E76E4" w:rsidP="005E76E4">
      <w:pPr>
        <w:pStyle w:val="a6"/>
        <w:rPr>
          <w:sz w:val="28"/>
          <w:szCs w:val="28"/>
        </w:rPr>
      </w:pPr>
      <w:r w:rsidRPr="00932D7D">
        <w:rPr>
          <w:sz w:val="28"/>
          <w:szCs w:val="28"/>
        </w:rPr>
        <w:t>С точки зрения происхождения выделяется лексика исконно русская и заимствованная. Исконно русская лексика – слова, которые возникли и возникают в русском языке. С учетом времени появления в исконно русской лексике выделяются следующие группы слов: индоевропейские, общеславянские (праславянские), восточнославянские (древнерусские), собственно русские.</w:t>
      </w:r>
    </w:p>
    <w:p w:rsidR="005E76E4" w:rsidRDefault="005E76E4" w:rsidP="005E76E4">
      <w:pPr>
        <w:ind w:firstLine="720"/>
        <w:jc w:val="both"/>
        <w:rPr>
          <w:sz w:val="28"/>
        </w:rPr>
      </w:pPr>
      <w:r>
        <w:rPr>
          <w:sz w:val="28"/>
        </w:rPr>
        <w:t>Заимствованная лексика – это слова, пришедшие в русский язык из других языков. Значительное место в сфере заимствованной лексики занимают старославянизмы. В настоящее время в русский язык широко входят заимствования из английского языка.</w:t>
      </w:r>
    </w:p>
    <w:p w:rsidR="005E76E4" w:rsidRDefault="005E76E4" w:rsidP="005E76E4">
      <w:pPr>
        <w:ind w:firstLine="720"/>
        <w:jc w:val="both"/>
        <w:rPr>
          <w:sz w:val="28"/>
        </w:rPr>
      </w:pPr>
      <w:r>
        <w:rPr>
          <w:sz w:val="28"/>
        </w:rPr>
        <w:t>С точки зрения сферы употребления выделяется лексика общеупотребительная и лексика ограниченной сферы употребления. В лексике ограниченного употребления выделяются слова диалектные, специальные, жаргонные. К диалектной лексике относятся слова, распространение которых ограничено той или иной территорией. По сопоставлению с литературным языком выделяют диалектизмы лексические, фразеологические, этнографические, фонетические, грамматические. Лексические диалектизмы в свою очередь подразделяются на собственно лексические, лексико-фонетические, лексико-словообразова-тельные, лексико-семантические. В сфере специальной лексики выделяются термины и профессионализмы.</w:t>
      </w:r>
    </w:p>
    <w:p w:rsidR="005E76E4" w:rsidRDefault="005E76E4" w:rsidP="005E76E4">
      <w:pPr>
        <w:ind w:firstLine="720"/>
        <w:jc w:val="both"/>
        <w:rPr>
          <w:sz w:val="28"/>
        </w:rPr>
      </w:pPr>
      <w:r>
        <w:rPr>
          <w:sz w:val="28"/>
        </w:rPr>
        <w:t xml:space="preserve">С точки зрения активного-пассивного состава лексику подразделяют на слова активного употребления и слова редко употребляемые, существующие в пассивном словаре. К пассивному запасу относятся устаревшие слова и неологизмы. Если слова устарели вместе с называемыми понятиями, они являются историзмами. Если понятия о предметах, действиях и т.п. сохраняются, а названия, закрепленные за ними, заменяются другими номинациями, то </w:t>
      </w:r>
      <w:r>
        <w:rPr>
          <w:sz w:val="28"/>
        </w:rPr>
        <w:lastRenderedPageBreak/>
        <w:t>образуются архаизмы. Выделяют несколько типов архаизмов: фонетические, грамматические, лексические. Лексические архаизмы делятся на собственно лексические, лексико-фонетические, лексико-словообразовательные, лексико-семантические. Неологизмы также неоднородны: они бывают общеязыковые и контекстуальные (индивидуально-авторские).</w:t>
      </w:r>
    </w:p>
    <w:p w:rsidR="005E76E4" w:rsidRDefault="005E76E4" w:rsidP="005E76E4">
      <w:pPr>
        <w:ind w:firstLine="720"/>
        <w:jc w:val="both"/>
        <w:rPr>
          <w:sz w:val="28"/>
        </w:rPr>
      </w:pPr>
      <w:r>
        <w:rPr>
          <w:sz w:val="28"/>
        </w:rPr>
        <w:t xml:space="preserve">С точки зрения экспрессивно-стилистической выделяется лексика нейтральная (межстилевая) и стилистически окрашенная. К стилистически окрашенной лексике относятся слова, с одной стороны, книжно-письменные, с другой – устно-разговорные. </w:t>
      </w:r>
    </w:p>
    <w:p w:rsidR="005E76E4" w:rsidRDefault="005E76E4" w:rsidP="005E76E4">
      <w:pPr>
        <w:ind w:firstLine="720"/>
        <w:jc w:val="both"/>
        <w:rPr>
          <w:sz w:val="28"/>
        </w:rPr>
      </w:pPr>
    </w:p>
    <w:p w:rsidR="005E76E4" w:rsidRPr="00932D7D" w:rsidRDefault="005E76E4" w:rsidP="005E76E4">
      <w:pPr>
        <w:pStyle w:val="1"/>
        <w:rPr>
          <w:color w:val="auto"/>
        </w:rPr>
      </w:pPr>
      <w:r w:rsidRPr="00932D7D">
        <w:rPr>
          <w:color w:val="auto"/>
        </w:rPr>
        <w:t>ЗАДАНИЯ</w:t>
      </w:r>
    </w:p>
    <w:p w:rsidR="005E76E4" w:rsidRDefault="005E76E4" w:rsidP="005E76E4">
      <w:pPr>
        <w:jc w:val="center"/>
        <w:rPr>
          <w:b/>
          <w:sz w:val="28"/>
        </w:rPr>
      </w:pPr>
    </w:p>
    <w:p w:rsidR="005E76E4" w:rsidRDefault="005E76E4" w:rsidP="005E76E4">
      <w:pPr>
        <w:jc w:val="both"/>
        <w:rPr>
          <w:sz w:val="28"/>
        </w:rPr>
      </w:pPr>
    </w:p>
    <w:p w:rsidR="005E76E4" w:rsidRPr="00932D7D" w:rsidRDefault="005E76E4" w:rsidP="005E76E4">
      <w:pPr>
        <w:pStyle w:val="1"/>
        <w:rPr>
          <w:color w:val="auto"/>
        </w:rPr>
      </w:pPr>
      <w:r w:rsidRPr="00932D7D">
        <w:rPr>
          <w:color w:val="auto"/>
        </w:rPr>
        <w:t>Вариант 1</w:t>
      </w:r>
    </w:p>
    <w:p w:rsidR="005E76E4" w:rsidRDefault="005E76E4" w:rsidP="005E76E4">
      <w:pPr>
        <w:jc w:val="center"/>
        <w:rPr>
          <w:b/>
          <w:sz w:val="28"/>
        </w:rPr>
      </w:pPr>
    </w:p>
    <w:p w:rsidR="005E76E4" w:rsidRDefault="005E76E4" w:rsidP="005E76E4">
      <w:pPr>
        <w:pStyle w:val="ad"/>
      </w:pPr>
      <w:r>
        <w:t>1. Среди данной исконно русской лексики отграничить собственно русские слова от более древних, указать словообразовательные признаки собственно русских слов.</w:t>
      </w:r>
    </w:p>
    <w:p w:rsidR="005E76E4" w:rsidRDefault="005E76E4" w:rsidP="005E76E4">
      <w:pPr>
        <w:pStyle w:val="a6"/>
        <w:ind w:firstLine="708"/>
      </w:pPr>
      <w:r>
        <w:t>По-деловому, правда, голова, спецкор, каменщик, дохлятина, зяблик, собака, жужжать, зажигалка, командирша, летчик, есть, огнетушитель, светло-красный, по-мальчишески, разбежаться.</w:t>
      </w:r>
    </w:p>
    <w:p w:rsidR="005E76E4" w:rsidRDefault="005E76E4" w:rsidP="005E76E4">
      <w:pPr>
        <w:jc w:val="both"/>
        <w:rPr>
          <w:sz w:val="28"/>
        </w:rPr>
      </w:pPr>
    </w:p>
    <w:p w:rsidR="005E76E4" w:rsidRDefault="005E76E4" w:rsidP="005E76E4">
      <w:pPr>
        <w:jc w:val="both"/>
        <w:rPr>
          <w:sz w:val="28"/>
        </w:rPr>
      </w:pPr>
      <w:r>
        <w:rPr>
          <w:sz w:val="28"/>
        </w:rPr>
        <w:t>2. Привести к данным русским словам старославянские параллели и указать их характерные признаки.</w:t>
      </w:r>
    </w:p>
    <w:p w:rsidR="005E76E4" w:rsidRDefault="005E76E4" w:rsidP="005E76E4">
      <w:pPr>
        <w:jc w:val="both"/>
        <w:rPr>
          <w:sz w:val="28"/>
        </w:rPr>
      </w:pPr>
      <w:r>
        <w:rPr>
          <w:sz w:val="28"/>
        </w:rPr>
        <w:tab/>
        <w:t>Хоронить, переворотить, надёжа, вож</w:t>
      </w:r>
      <w:r w:rsidRPr="001773B7">
        <w:rPr>
          <w:sz w:val="28"/>
        </w:rPr>
        <w:t>ак</w:t>
      </w:r>
      <w:r>
        <w:rPr>
          <w:sz w:val="28"/>
        </w:rPr>
        <w:t>, один, урод, выправить, сидячий, передать, лодка, розница.</w:t>
      </w:r>
    </w:p>
    <w:p w:rsidR="005E76E4" w:rsidRDefault="005E76E4" w:rsidP="005E76E4">
      <w:pPr>
        <w:jc w:val="both"/>
        <w:rPr>
          <w:sz w:val="28"/>
        </w:rPr>
      </w:pPr>
    </w:p>
    <w:p w:rsidR="005E76E4" w:rsidRDefault="005E76E4" w:rsidP="005E76E4">
      <w:pPr>
        <w:jc w:val="both"/>
        <w:rPr>
          <w:sz w:val="28"/>
        </w:rPr>
      </w:pPr>
      <w:r>
        <w:rPr>
          <w:sz w:val="28"/>
        </w:rPr>
        <w:t>3. Определить язык – источник заимствований. Указать признаки заимствований.</w:t>
      </w:r>
    </w:p>
    <w:p w:rsidR="005E76E4" w:rsidRDefault="005E76E4" w:rsidP="005E76E4">
      <w:pPr>
        <w:jc w:val="both"/>
        <w:rPr>
          <w:sz w:val="28"/>
        </w:rPr>
      </w:pPr>
      <w:r>
        <w:rPr>
          <w:sz w:val="28"/>
        </w:rPr>
        <w:tab/>
        <w:t>Пудинг, поэт, аркан, кекс, либретто, хоккей, ксендз, утюг, лексикология, портмоне, штанга, эксперимент, мещанин.</w:t>
      </w:r>
    </w:p>
    <w:p w:rsidR="005E76E4" w:rsidRDefault="005E76E4" w:rsidP="005E76E4">
      <w:pPr>
        <w:jc w:val="both"/>
        <w:rPr>
          <w:sz w:val="28"/>
        </w:rPr>
      </w:pPr>
    </w:p>
    <w:p w:rsidR="005E76E4" w:rsidRDefault="005E76E4" w:rsidP="005E76E4">
      <w:pPr>
        <w:jc w:val="both"/>
        <w:rPr>
          <w:sz w:val="28"/>
        </w:rPr>
      </w:pPr>
      <w:r>
        <w:rPr>
          <w:sz w:val="28"/>
        </w:rPr>
        <w:lastRenderedPageBreak/>
        <w:t>4. Разграничить лексику диалектную, специальную (определить термины и профессионализмы), жаргонную. Определить типы диалектных слов.</w:t>
      </w:r>
    </w:p>
    <w:p w:rsidR="005E76E4" w:rsidRDefault="005E76E4" w:rsidP="005E76E4">
      <w:pPr>
        <w:jc w:val="both"/>
        <w:rPr>
          <w:sz w:val="28"/>
        </w:rPr>
      </w:pPr>
      <w:r>
        <w:rPr>
          <w:sz w:val="28"/>
        </w:rPr>
        <w:tab/>
        <w:t>Койко-место, фрайер ‘мелкий, неопытный вор’,  идеология, шпоры ‘шпаргалки’, диахрония, лукать ‘бросать’, кочет ‘петух’, мышление, диссимиляция, бодрый ‘нарядный’, гуска ‘гусыня’, чуда ‘чудо’, блеск ‘очень хорошо’.</w:t>
      </w:r>
    </w:p>
    <w:p w:rsidR="005E76E4" w:rsidRDefault="005E76E4" w:rsidP="005E76E4">
      <w:pPr>
        <w:jc w:val="both"/>
        <w:rPr>
          <w:sz w:val="28"/>
        </w:rPr>
      </w:pPr>
    </w:p>
    <w:p w:rsidR="005E76E4" w:rsidRDefault="005E76E4" w:rsidP="005E76E4">
      <w:pPr>
        <w:jc w:val="both"/>
        <w:rPr>
          <w:sz w:val="28"/>
        </w:rPr>
      </w:pPr>
      <w:r>
        <w:rPr>
          <w:sz w:val="28"/>
        </w:rPr>
        <w:t>5. Разграничить историзмы и архаизмы, определить типы архаизмов.</w:t>
      </w:r>
    </w:p>
    <w:p w:rsidR="005E76E4" w:rsidRDefault="005E76E4" w:rsidP="005E76E4">
      <w:pPr>
        <w:jc w:val="both"/>
        <w:rPr>
          <w:sz w:val="28"/>
        </w:rPr>
      </w:pPr>
      <w:r>
        <w:rPr>
          <w:sz w:val="28"/>
        </w:rPr>
        <w:tab/>
        <w:t>Комонь ‘конь’, гость ‘торговец, купец’, боярин, око ‘глаз’, семейственный ‘семейный’, кирасир, покупщик ‘покупатель’, кандалы, сей ‘этот’, цирюльник ‘парикмахер’, токмо ‘только’, глагол ‘речь, слово’, прошпект ‘проспект’, ветшаный ‘ветхий’, земство, манжет (м.р.), синематограф ‘кинематограф’, рекрутчина.</w:t>
      </w:r>
    </w:p>
    <w:p w:rsidR="005E76E4" w:rsidRDefault="005E76E4" w:rsidP="005E76E4">
      <w:pPr>
        <w:jc w:val="both"/>
        <w:rPr>
          <w:sz w:val="28"/>
        </w:rPr>
      </w:pPr>
    </w:p>
    <w:p w:rsidR="005E76E4" w:rsidRDefault="005E76E4" w:rsidP="005E76E4">
      <w:pPr>
        <w:jc w:val="both"/>
        <w:rPr>
          <w:sz w:val="28"/>
        </w:rPr>
      </w:pPr>
      <w:r>
        <w:rPr>
          <w:sz w:val="28"/>
        </w:rPr>
        <w:t>6. Охарактеризовать неологизмы ХХ века с точки зрения употребления в наше время. Определить способы их образования.</w:t>
      </w:r>
    </w:p>
    <w:p w:rsidR="005E76E4" w:rsidRDefault="005E76E4" w:rsidP="005E76E4">
      <w:pPr>
        <w:jc w:val="both"/>
        <w:rPr>
          <w:sz w:val="28"/>
        </w:rPr>
      </w:pPr>
      <w:r>
        <w:rPr>
          <w:sz w:val="28"/>
        </w:rPr>
        <w:tab/>
        <w:t>Колхоз, комсомольский, трактор, заочник, спецовка, телевизор, ЦУМ, электричка, новостройка, уклон ‘отход от основной линии в политике’, менталитет, микрочип, такси.</w:t>
      </w:r>
    </w:p>
    <w:p w:rsidR="005E76E4" w:rsidRDefault="005E76E4" w:rsidP="005E76E4">
      <w:pPr>
        <w:jc w:val="both"/>
        <w:rPr>
          <w:sz w:val="28"/>
        </w:rPr>
      </w:pPr>
    </w:p>
    <w:p w:rsidR="005E76E4" w:rsidRDefault="005E76E4" w:rsidP="005E76E4">
      <w:pPr>
        <w:jc w:val="both"/>
        <w:rPr>
          <w:sz w:val="28"/>
        </w:rPr>
      </w:pPr>
      <w:r>
        <w:rPr>
          <w:sz w:val="28"/>
        </w:rPr>
        <w:t>7. Разграничить слова межстилевые, письменно-книжные и устно-разговорные.</w:t>
      </w:r>
    </w:p>
    <w:p w:rsidR="005E76E4" w:rsidRDefault="005E76E4" w:rsidP="005E76E4">
      <w:pPr>
        <w:jc w:val="both"/>
        <w:rPr>
          <w:sz w:val="28"/>
        </w:rPr>
      </w:pPr>
      <w:r>
        <w:rPr>
          <w:sz w:val="28"/>
        </w:rPr>
        <w:tab/>
        <w:t>Вышеуказанный, язык, классификация, работёнка, цветок, фуфыриться, понять, консул, догматизм, урядник, задира, сакля, сизокрылый.</w:t>
      </w:r>
    </w:p>
    <w:p w:rsidR="005E76E4" w:rsidRDefault="005E76E4" w:rsidP="005E76E4">
      <w:pPr>
        <w:jc w:val="both"/>
        <w:rPr>
          <w:sz w:val="28"/>
        </w:rPr>
      </w:pPr>
    </w:p>
    <w:p w:rsidR="005E76E4" w:rsidRDefault="005E76E4" w:rsidP="005E76E4">
      <w:pPr>
        <w:jc w:val="both"/>
        <w:rPr>
          <w:sz w:val="28"/>
        </w:rPr>
      </w:pPr>
      <w:r>
        <w:rPr>
          <w:sz w:val="28"/>
        </w:rPr>
        <w:t>8. Составить предложения с данными словами так, чтобы они выступали и как нейтральные, и как стилистически окрашенные.</w:t>
      </w:r>
    </w:p>
    <w:p w:rsidR="005E76E4" w:rsidRDefault="005E76E4" w:rsidP="005E76E4">
      <w:pPr>
        <w:jc w:val="both"/>
        <w:rPr>
          <w:sz w:val="28"/>
        </w:rPr>
      </w:pPr>
      <w:r>
        <w:rPr>
          <w:sz w:val="28"/>
        </w:rPr>
        <w:tab/>
        <w:t>Липа, свистнуть, шпилька, координаты, болото.</w:t>
      </w:r>
    </w:p>
    <w:p w:rsidR="005E76E4" w:rsidRDefault="005E76E4" w:rsidP="005E76E4">
      <w:pPr>
        <w:jc w:val="both"/>
        <w:rPr>
          <w:sz w:val="28"/>
        </w:rPr>
      </w:pPr>
    </w:p>
    <w:p w:rsidR="005E76E4" w:rsidRPr="00932D7D" w:rsidRDefault="005E76E4" w:rsidP="005E76E4">
      <w:pPr>
        <w:pStyle w:val="1"/>
        <w:rPr>
          <w:color w:val="auto"/>
        </w:rPr>
      </w:pPr>
      <w:r w:rsidRPr="00932D7D">
        <w:rPr>
          <w:color w:val="auto"/>
        </w:rPr>
        <w:t>Вариант 2</w:t>
      </w:r>
    </w:p>
    <w:p w:rsidR="005E76E4" w:rsidRDefault="005E76E4" w:rsidP="005E76E4">
      <w:pPr>
        <w:jc w:val="center"/>
        <w:rPr>
          <w:b/>
          <w:sz w:val="28"/>
        </w:rPr>
      </w:pPr>
    </w:p>
    <w:p w:rsidR="005E76E4" w:rsidRDefault="005E76E4" w:rsidP="005E76E4">
      <w:pPr>
        <w:pStyle w:val="ad"/>
      </w:pPr>
      <w:r>
        <w:t>1. Среди данной исконно русской лексики отграничить собственно русские слова от более древних, указать словообразовательные признаки собственно русских слов.</w:t>
      </w:r>
    </w:p>
    <w:p w:rsidR="005E76E4" w:rsidRDefault="005E76E4" w:rsidP="005E76E4">
      <w:pPr>
        <w:jc w:val="both"/>
        <w:rPr>
          <w:sz w:val="28"/>
        </w:rPr>
      </w:pPr>
      <w:r>
        <w:rPr>
          <w:sz w:val="28"/>
        </w:rPr>
        <w:lastRenderedPageBreak/>
        <w:tab/>
        <w:t>По-серьезному, учебно-воспитательный, волк, ведро, наладчик, выстоять, миноносец, антинародный, чистильщик, генеральша, голодать, разбег, главк, добрый, взрыватель, испаряемость, разоспаться.</w:t>
      </w:r>
    </w:p>
    <w:p w:rsidR="005E76E4" w:rsidRDefault="005E76E4" w:rsidP="005E76E4">
      <w:pPr>
        <w:jc w:val="both"/>
        <w:rPr>
          <w:sz w:val="28"/>
        </w:rPr>
      </w:pPr>
    </w:p>
    <w:p w:rsidR="005E76E4" w:rsidRDefault="005E76E4" w:rsidP="005E76E4">
      <w:pPr>
        <w:jc w:val="both"/>
        <w:rPr>
          <w:sz w:val="28"/>
        </w:rPr>
      </w:pPr>
      <w:r>
        <w:rPr>
          <w:sz w:val="28"/>
        </w:rPr>
        <w:t>2. Привести к данным русским словам  старославянские параллели и указать их характерные признаки.</w:t>
      </w:r>
    </w:p>
    <w:p w:rsidR="005E76E4" w:rsidRDefault="005E76E4" w:rsidP="005E76E4">
      <w:pPr>
        <w:jc w:val="both"/>
        <w:rPr>
          <w:sz w:val="28"/>
        </w:rPr>
      </w:pPr>
      <w:r>
        <w:rPr>
          <w:sz w:val="28"/>
        </w:rPr>
        <w:tab/>
        <w:t xml:space="preserve">Волочить, полонить, чужой, дерево, олень, выход, перетерпеть, молодой, ровный, норов, свеча. </w:t>
      </w:r>
    </w:p>
    <w:p w:rsidR="005E76E4" w:rsidRDefault="005E76E4" w:rsidP="005E76E4">
      <w:pPr>
        <w:jc w:val="both"/>
        <w:rPr>
          <w:sz w:val="28"/>
        </w:rPr>
      </w:pPr>
    </w:p>
    <w:p w:rsidR="005E76E4" w:rsidRDefault="005E76E4" w:rsidP="005E76E4">
      <w:pPr>
        <w:jc w:val="both"/>
        <w:rPr>
          <w:sz w:val="28"/>
        </w:rPr>
      </w:pPr>
      <w:r>
        <w:rPr>
          <w:sz w:val="28"/>
        </w:rPr>
        <w:t>3. Определить язык – источник заимствований. Указать признаки заимствований.</w:t>
      </w:r>
    </w:p>
    <w:p w:rsidR="005E76E4" w:rsidRDefault="005E76E4" w:rsidP="005E76E4">
      <w:pPr>
        <w:jc w:val="both"/>
        <w:rPr>
          <w:sz w:val="28"/>
        </w:rPr>
      </w:pPr>
      <w:r>
        <w:rPr>
          <w:sz w:val="28"/>
        </w:rPr>
        <w:tab/>
        <w:t>Митинг, пассаж, биология, баскетбол, халат, буржуа, аквариум, партер, карман, циферблат, лектор, урядник.</w:t>
      </w:r>
    </w:p>
    <w:p w:rsidR="005E76E4" w:rsidRDefault="005E76E4" w:rsidP="005E76E4">
      <w:pPr>
        <w:jc w:val="both"/>
        <w:rPr>
          <w:sz w:val="28"/>
        </w:rPr>
      </w:pPr>
    </w:p>
    <w:p w:rsidR="005E76E4" w:rsidRDefault="005E76E4" w:rsidP="005E76E4">
      <w:pPr>
        <w:jc w:val="both"/>
        <w:rPr>
          <w:sz w:val="28"/>
        </w:rPr>
      </w:pPr>
      <w:r>
        <w:rPr>
          <w:sz w:val="28"/>
        </w:rPr>
        <w:t>4. Разграничить лексику диалектную, специальную (определить термины и профессионализмы), жаргонную. Определить типы диалектных слов.</w:t>
      </w:r>
    </w:p>
    <w:p w:rsidR="005E76E4" w:rsidRDefault="005E76E4" w:rsidP="005E76E4">
      <w:pPr>
        <w:jc w:val="both"/>
        <w:rPr>
          <w:sz w:val="28"/>
        </w:rPr>
      </w:pPr>
      <w:r>
        <w:rPr>
          <w:sz w:val="28"/>
        </w:rPr>
        <w:tab/>
        <w:t>Сором ‘срам’, живот ‘пожитки’, раскадровка ‘разбивка эпизодов фильма на кадры’, исделать ‘сделать’, железно ‘надёжно’, заначить ‘спрятать’, кибернетика, изотопы, серники ‘спички’, хилять ‘идти’, семантика, курник ‘пирог с курицей’, наян ‘нахал’.</w:t>
      </w:r>
    </w:p>
    <w:p w:rsidR="005E76E4" w:rsidRDefault="005E76E4" w:rsidP="005E76E4">
      <w:pPr>
        <w:jc w:val="both"/>
        <w:rPr>
          <w:sz w:val="28"/>
        </w:rPr>
      </w:pPr>
    </w:p>
    <w:p w:rsidR="005E76E4" w:rsidRDefault="005E76E4" w:rsidP="005E76E4">
      <w:pPr>
        <w:jc w:val="both"/>
        <w:rPr>
          <w:sz w:val="28"/>
        </w:rPr>
      </w:pPr>
      <w:r>
        <w:rPr>
          <w:sz w:val="28"/>
        </w:rPr>
        <w:t>5. Разграничить историзмы и архаизмы, определить типы архаизмов.</w:t>
      </w:r>
    </w:p>
    <w:p w:rsidR="005E76E4" w:rsidRDefault="005E76E4" w:rsidP="005E76E4">
      <w:pPr>
        <w:jc w:val="both"/>
        <w:rPr>
          <w:sz w:val="28"/>
        </w:rPr>
      </w:pPr>
      <w:r>
        <w:rPr>
          <w:sz w:val="28"/>
        </w:rPr>
        <w:tab/>
        <w:t>Глумно ‘возможно’, позор ‘зрелище’, стольник, мушкет, глас ‘голос’, гренадер, усталь ‘усталость’, клавикорды, разменяться ‘обменяться’, вельможа, чтец ‘читатель’, галстух ‘галстук’, идол ‘кумир’, выспрь ‘вверх’, лебедь (ж.р.), виктория ‘победа’, приуготовляться ‘приготовляться’, нигилист.</w:t>
      </w:r>
    </w:p>
    <w:p w:rsidR="005E76E4" w:rsidRDefault="005E76E4" w:rsidP="005E76E4">
      <w:pPr>
        <w:jc w:val="both"/>
        <w:rPr>
          <w:sz w:val="28"/>
        </w:rPr>
      </w:pPr>
    </w:p>
    <w:p w:rsidR="005E76E4" w:rsidRDefault="005E76E4" w:rsidP="005E76E4">
      <w:pPr>
        <w:jc w:val="both"/>
        <w:rPr>
          <w:sz w:val="28"/>
        </w:rPr>
      </w:pPr>
      <w:r>
        <w:rPr>
          <w:sz w:val="28"/>
        </w:rPr>
        <w:t>6. Охарактеризовать неологизмы ХХ века с точки зрения употребления в наше время. Определить способы их образования.</w:t>
      </w:r>
    </w:p>
    <w:p w:rsidR="005E76E4" w:rsidRDefault="005E76E4" w:rsidP="005E76E4">
      <w:pPr>
        <w:jc w:val="both"/>
        <w:rPr>
          <w:sz w:val="28"/>
        </w:rPr>
      </w:pPr>
      <w:r>
        <w:rPr>
          <w:sz w:val="28"/>
        </w:rPr>
        <w:tab/>
        <w:t>НЭП, женотдел, советский, радиовещание, ленинец, субботник, соцсоревнование, ударник, пятилетка, пионервожатый, менеджмент, принтер, бульдозер.</w:t>
      </w:r>
    </w:p>
    <w:p w:rsidR="005E76E4" w:rsidRDefault="005E76E4" w:rsidP="005E76E4">
      <w:pPr>
        <w:jc w:val="both"/>
        <w:rPr>
          <w:sz w:val="28"/>
        </w:rPr>
      </w:pPr>
    </w:p>
    <w:p w:rsidR="005E76E4" w:rsidRDefault="005E76E4" w:rsidP="005E76E4">
      <w:pPr>
        <w:jc w:val="both"/>
        <w:rPr>
          <w:sz w:val="28"/>
        </w:rPr>
      </w:pPr>
      <w:r>
        <w:rPr>
          <w:sz w:val="28"/>
        </w:rPr>
        <w:t>7. Разграничить слова межстилевые, письменно-книжные и устно-разговорные.</w:t>
      </w:r>
    </w:p>
    <w:p w:rsidR="005E76E4" w:rsidRDefault="005E76E4" w:rsidP="005E76E4">
      <w:pPr>
        <w:jc w:val="both"/>
        <w:rPr>
          <w:sz w:val="28"/>
        </w:rPr>
      </w:pPr>
      <w:r>
        <w:rPr>
          <w:sz w:val="28"/>
        </w:rPr>
        <w:tab/>
        <w:t>Затрещина, село, армия, косынка, толкучка, оценка, вдрызг, нижеподписавшиеся, флексия, гусар, лира, коррида, кручина.</w:t>
      </w:r>
    </w:p>
    <w:p w:rsidR="005E76E4" w:rsidRDefault="005E76E4" w:rsidP="005E76E4">
      <w:pPr>
        <w:jc w:val="both"/>
        <w:rPr>
          <w:sz w:val="28"/>
        </w:rPr>
      </w:pPr>
    </w:p>
    <w:p w:rsidR="005E76E4" w:rsidRDefault="005E76E4" w:rsidP="005E76E4">
      <w:pPr>
        <w:jc w:val="both"/>
        <w:rPr>
          <w:sz w:val="28"/>
        </w:rPr>
      </w:pPr>
      <w:r>
        <w:rPr>
          <w:sz w:val="28"/>
        </w:rPr>
        <w:t>8. Составить предложения с данными словами так, чтобы они выступали и как нейтральные, и как стилистически окрашенные.</w:t>
      </w:r>
    </w:p>
    <w:p w:rsidR="005E76E4" w:rsidRDefault="005E76E4" w:rsidP="005E76E4">
      <w:pPr>
        <w:jc w:val="both"/>
        <w:rPr>
          <w:sz w:val="28"/>
        </w:rPr>
      </w:pPr>
      <w:r>
        <w:rPr>
          <w:sz w:val="28"/>
        </w:rPr>
        <w:tab/>
        <w:t>Переваривать, малина, загорать, фонарь, сообразить.</w:t>
      </w:r>
    </w:p>
    <w:p w:rsidR="005E76E4" w:rsidRDefault="005E76E4" w:rsidP="005E76E4">
      <w:pPr>
        <w:jc w:val="both"/>
        <w:rPr>
          <w:sz w:val="28"/>
        </w:rPr>
      </w:pPr>
    </w:p>
    <w:p w:rsidR="005E76E4" w:rsidRPr="00932D7D" w:rsidRDefault="005E76E4" w:rsidP="005E76E4">
      <w:pPr>
        <w:pStyle w:val="1"/>
        <w:rPr>
          <w:color w:val="auto"/>
        </w:rPr>
      </w:pPr>
      <w:r w:rsidRPr="00932D7D">
        <w:rPr>
          <w:color w:val="auto"/>
        </w:rPr>
        <w:t>Вариант 3</w:t>
      </w:r>
    </w:p>
    <w:p w:rsidR="005E76E4" w:rsidRDefault="005E76E4" w:rsidP="005E76E4">
      <w:pPr>
        <w:jc w:val="center"/>
        <w:rPr>
          <w:b/>
          <w:sz w:val="28"/>
        </w:rPr>
      </w:pPr>
    </w:p>
    <w:p w:rsidR="005E76E4" w:rsidRDefault="005E76E4" w:rsidP="005E76E4">
      <w:pPr>
        <w:pStyle w:val="ad"/>
      </w:pPr>
      <w:r>
        <w:t>1. Среди данной исконно русской лексики отграничить собственно русские слова от более древних, указать словообразовательные признаки собственно русских слов.</w:t>
      </w:r>
    </w:p>
    <w:p w:rsidR="005E76E4" w:rsidRDefault="005E76E4" w:rsidP="005E76E4">
      <w:pPr>
        <w:jc w:val="both"/>
        <w:rPr>
          <w:sz w:val="28"/>
        </w:rPr>
      </w:pPr>
      <w:r>
        <w:rPr>
          <w:sz w:val="28"/>
        </w:rPr>
        <w:tab/>
        <w:t>Ленивый, вуз, зажим, по-приятельски, торжествующе, выручить, сегодня, литературоведение, будущность, кассирша, брат, гром, обидчик, дикорастущий, по-весеннему, яблоня, съехаться.</w:t>
      </w:r>
    </w:p>
    <w:p w:rsidR="005E76E4" w:rsidRDefault="005E76E4" w:rsidP="005E76E4">
      <w:pPr>
        <w:jc w:val="both"/>
        <w:rPr>
          <w:sz w:val="28"/>
        </w:rPr>
      </w:pPr>
    </w:p>
    <w:p w:rsidR="005E76E4" w:rsidRDefault="005E76E4" w:rsidP="005E76E4">
      <w:pPr>
        <w:jc w:val="both"/>
        <w:rPr>
          <w:sz w:val="28"/>
        </w:rPr>
      </w:pPr>
      <w:r>
        <w:rPr>
          <w:sz w:val="28"/>
        </w:rPr>
        <w:t>2. Привести к данным русским словам старославянские параллели и указать их характерные признаки.</w:t>
      </w:r>
    </w:p>
    <w:p w:rsidR="005E76E4" w:rsidRDefault="005E76E4" w:rsidP="005E76E4">
      <w:pPr>
        <w:jc w:val="both"/>
        <w:rPr>
          <w:sz w:val="28"/>
        </w:rPr>
      </w:pPr>
      <w:r>
        <w:rPr>
          <w:sz w:val="28"/>
        </w:rPr>
        <w:tab/>
        <w:t>Короткий, волость, меж, осень, выдать, перегородить, невежа, рост, мочь, волосы, прежний.</w:t>
      </w:r>
    </w:p>
    <w:p w:rsidR="005E76E4" w:rsidRDefault="005E76E4" w:rsidP="005E76E4">
      <w:pPr>
        <w:jc w:val="both"/>
        <w:rPr>
          <w:sz w:val="28"/>
        </w:rPr>
      </w:pPr>
    </w:p>
    <w:p w:rsidR="005E76E4" w:rsidRDefault="005E76E4" w:rsidP="005E76E4">
      <w:pPr>
        <w:jc w:val="both"/>
        <w:rPr>
          <w:sz w:val="28"/>
        </w:rPr>
      </w:pPr>
      <w:r>
        <w:rPr>
          <w:sz w:val="28"/>
        </w:rPr>
        <w:t>3. Определить язык – источник заимствований. Указать признаки заимствований.</w:t>
      </w:r>
    </w:p>
    <w:p w:rsidR="005E76E4" w:rsidRDefault="005E76E4" w:rsidP="005E76E4">
      <w:pPr>
        <w:jc w:val="both"/>
        <w:rPr>
          <w:sz w:val="28"/>
        </w:rPr>
      </w:pPr>
      <w:r>
        <w:rPr>
          <w:sz w:val="28"/>
        </w:rPr>
        <w:tab/>
        <w:t>Кафе, бизнесмен, штаб, паштет, капюшон, карандаш, портсигар, матч, бутерброд, шпоры, экзамен, синтаксис, шляхта.</w:t>
      </w:r>
    </w:p>
    <w:p w:rsidR="005E76E4" w:rsidRDefault="005E76E4" w:rsidP="005E76E4">
      <w:pPr>
        <w:jc w:val="both"/>
        <w:rPr>
          <w:sz w:val="28"/>
        </w:rPr>
      </w:pPr>
    </w:p>
    <w:p w:rsidR="005E76E4" w:rsidRDefault="005E76E4" w:rsidP="005E76E4">
      <w:pPr>
        <w:jc w:val="both"/>
        <w:rPr>
          <w:sz w:val="28"/>
        </w:rPr>
      </w:pPr>
      <w:r>
        <w:rPr>
          <w:sz w:val="28"/>
        </w:rPr>
        <w:t>4. Разграничить лексику диалектную, специальную (определить термины и профессионализмы), жаргонную. Определить типы диалектных слов.</w:t>
      </w:r>
    </w:p>
    <w:p w:rsidR="005E76E4" w:rsidRDefault="005E76E4" w:rsidP="005E76E4">
      <w:pPr>
        <w:jc w:val="both"/>
        <w:rPr>
          <w:sz w:val="28"/>
        </w:rPr>
      </w:pPr>
      <w:r>
        <w:rPr>
          <w:sz w:val="28"/>
        </w:rPr>
        <w:tab/>
        <w:t xml:space="preserve">Низовой (название ветра у моряков), радиотелескоп, зыбка ‘детская колыбель), шушпан ‘верхняя женская одежда’, жалать ‘желать’, сбочь ‘сбоку’, </w:t>
      </w:r>
      <w:r>
        <w:rPr>
          <w:sz w:val="28"/>
        </w:rPr>
        <w:lastRenderedPageBreak/>
        <w:t>акклиматизация, кимарить ‘спать’, лазер, чайк</w:t>
      </w:r>
      <w:r>
        <w:rPr>
          <w:i/>
          <w:sz w:val="28"/>
        </w:rPr>
        <w:t>ю</w:t>
      </w:r>
      <w:r>
        <w:rPr>
          <w:sz w:val="28"/>
        </w:rPr>
        <w:t xml:space="preserve"> ‘чайку’, стукач ‘доносчик, предатель’, хвороба ‘болезнь’, азям ‘верхняя одежда крестьян’.</w:t>
      </w:r>
    </w:p>
    <w:p w:rsidR="005E76E4" w:rsidRDefault="005E76E4" w:rsidP="005E76E4">
      <w:pPr>
        <w:jc w:val="both"/>
        <w:rPr>
          <w:sz w:val="28"/>
        </w:rPr>
      </w:pPr>
    </w:p>
    <w:p w:rsidR="005E76E4" w:rsidRDefault="005E76E4" w:rsidP="005E76E4">
      <w:pPr>
        <w:jc w:val="both"/>
        <w:rPr>
          <w:sz w:val="28"/>
        </w:rPr>
      </w:pPr>
      <w:r>
        <w:rPr>
          <w:sz w:val="28"/>
        </w:rPr>
        <w:t>5. Разграничить историзмы и архаизмы, определить типы архаизмов.</w:t>
      </w:r>
    </w:p>
    <w:p w:rsidR="005E76E4" w:rsidRDefault="005E76E4" w:rsidP="005E76E4">
      <w:pPr>
        <w:jc w:val="both"/>
        <w:rPr>
          <w:sz w:val="28"/>
        </w:rPr>
      </w:pPr>
      <w:r>
        <w:rPr>
          <w:sz w:val="28"/>
        </w:rPr>
        <w:tab/>
        <w:t>Вспрянуть ‘воспрянуть’, нэпман, зане ‘так как’, человечество ‘человечность, гуманность’, стрелец, камо ‘куда’, брань ‘битва’, посадский, ключница, бурмистр, зреть ‘смотреть’, пашпорт ‘паспорт’, буде ‘если’, глаголать ‘говорить’, сласть ‘сладость’, вече, рояль (ж.р.).</w:t>
      </w:r>
    </w:p>
    <w:p w:rsidR="005E76E4" w:rsidRDefault="005E76E4" w:rsidP="005E76E4">
      <w:pPr>
        <w:jc w:val="both"/>
        <w:rPr>
          <w:sz w:val="28"/>
        </w:rPr>
      </w:pPr>
    </w:p>
    <w:p w:rsidR="005E76E4" w:rsidRDefault="005E76E4" w:rsidP="005E76E4">
      <w:pPr>
        <w:jc w:val="both"/>
        <w:rPr>
          <w:sz w:val="28"/>
        </w:rPr>
      </w:pPr>
      <w:r>
        <w:rPr>
          <w:sz w:val="28"/>
        </w:rPr>
        <w:t>6. Охарактеризовать неологизмы ХХ века с точки зрения употребления в наше время. Определить способы их образования.</w:t>
      </w:r>
    </w:p>
    <w:p w:rsidR="005E76E4" w:rsidRDefault="005E76E4" w:rsidP="005E76E4">
      <w:pPr>
        <w:jc w:val="both"/>
        <w:rPr>
          <w:sz w:val="28"/>
        </w:rPr>
      </w:pPr>
      <w:r>
        <w:rPr>
          <w:sz w:val="28"/>
        </w:rPr>
        <w:tab/>
        <w:t>Универсам, коллективизация, комсомол, октябренок, видеокассета, спутник ‘космический аппарат’,  радиохирургия, автосервис, малотиражка, вертолет, лизинг, картридж, троллейбус.</w:t>
      </w:r>
    </w:p>
    <w:p w:rsidR="005E76E4" w:rsidRDefault="005E76E4" w:rsidP="005E76E4">
      <w:pPr>
        <w:jc w:val="both"/>
        <w:rPr>
          <w:sz w:val="28"/>
        </w:rPr>
      </w:pPr>
    </w:p>
    <w:p w:rsidR="005E76E4" w:rsidRDefault="005E76E4" w:rsidP="005E76E4">
      <w:pPr>
        <w:jc w:val="both"/>
        <w:rPr>
          <w:sz w:val="28"/>
        </w:rPr>
      </w:pPr>
      <w:r>
        <w:rPr>
          <w:sz w:val="28"/>
        </w:rPr>
        <w:t>7. Разграничить слова межстилевые, письменно-книжные и устно-разговорные.</w:t>
      </w:r>
    </w:p>
    <w:p w:rsidR="005E76E4" w:rsidRDefault="005E76E4" w:rsidP="005E76E4">
      <w:pPr>
        <w:jc w:val="both"/>
        <w:rPr>
          <w:sz w:val="28"/>
        </w:rPr>
      </w:pPr>
      <w:r>
        <w:rPr>
          <w:sz w:val="28"/>
        </w:rPr>
        <w:tab/>
        <w:t>Голодранец, кричать, создать, нейтралитет, забулдыга, теперь, галдеть, сердце, уста, грядущий, мистер, мировоззрение, карандаш.</w:t>
      </w:r>
    </w:p>
    <w:p w:rsidR="005E76E4" w:rsidRDefault="005E76E4" w:rsidP="005E76E4">
      <w:pPr>
        <w:jc w:val="both"/>
        <w:rPr>
          <w:sz w:val="28"/>
        </w:rPr>
      </w:pPr>
    </w:p>
    <w:p w:rsidR="005E76E4" w:rsidRDefault="005E76E4" w:rsidP="005E76E4">
      <w:pPr>
        <w:jc w:val="both"/>
        <w:rPr>
          <w:sz w:val="28"/>
        </w:rPr>
      </w:pPr>
      <w:r>
        <w:rPr>
          <w:sz w:val="28"/>
        </w:rPr>
        <w:t>8. Составить предложения с данными словами так, чтобы они выступали и как нейтральные, и как стилистически окрашенные.</w:t>
      </w:r>
    </w:p>
    <w:p w:rsidR="005E76E4" w:rsidRDefault="005E76E4" w:rsidP="005E76E4">
      <w:pPr>
        <w:jc w:val="both"/>
        <w:rPr>
          <w:sz w:val="28"/>
        </w:rPr>
      </w:pPr>
      <w:r>
        <w:rPr>
          <w:sz w:val="28"/>
        </w:rPr>
        <w:tab/>
        <w:t>Копать, ящик, сухарь, голосовать, горящий.</w:t>
      </w:r>
    </w:p>
    <w:p w:rsidR="005E76E4" w:rsidRDefault="005E76E4" w:rsidP="005E76E4">
      <w:pPr>
        <w:jc w:val="both"/>
        <w:rPr>
          <w:sz w:val="28"/>
        </w:rPr>
      </w:pPr>
    </w:p>
    <w:p w:rsidR="005E76E4" w:rsidRPr="00932D7D" w:rsidRDefault="005E76E4" w:rsidP="005E76E4">
      <w:pPr>
        <w:pStyle w:val="1"/>
        <w:rPr>
          <w:color w:val="auto"/>
        </w:rPr>
      </w:pPr>
      <w:r w:rsidRPr="00932D7D">
        <w:rPr>
          <w:color w:val="auto"/>
        </w:rPr>
        <w:t>Вариант 4</w:t>
      </w:r>
    </w:p>
    <w:p w:rsidR="005E76E4" w:rsidRDefault="005E76E4" w:rsidP="005E76E4">
      <w:pPr>
        <w:jc w:val="center"/>
        <w:rPr>
          <w:b/>
          <w:sz w:val="28"/>
        </w:rPr>
      </w:pPr>
    </w:p>
    <w:p w:rsidR="005E76E4" w:rsidRDefault="005E76E4" w:rsidP="005E76E4">
      <w:pPr>
        <w:pStyle w:val="ad"/>
      </w:pPr>
      <w:r>
        <w:t>1. Среди данной исконно русской отграничить собственно русские слова от более древних, указать словообразовательные признаки собственно русских слов.</w:t>
      </w:r>
    </w:p>
    <w:p w:rsidR="005E76E4" w:rsidRDefault="005E76E4" w:rsidP="005E76E4">
      <w:pPr>
        <w:jc w:val="both"/>
        <w:rPr>
          <w:sz w:val="28"/>
        </w:rPr>
      </w:pPr>
      <w:r>
        <w:rPr>
          <w:sz w:val="28"/>
        </w:rPr>
        <w:tab/>
        <w:t>Судья, облако, дед, славянофил, партийность, леспромхоз, угрожающе, ледяной, казенщина, листовка, гробовщик, горошина, русско-английский, светотень, работать, архиглупый, сапожничать.</w:t>
      </w:r>
    </w:p>
    <w:p w:rsidR="005E76E4" w:rsidRDefault="005E76E4" w:rsidP="005E76E4">
      <w:pPr>
        <w:jc w:val="both"/>
        <w:rPr>
          <w:sz w:val="28"/>
        </w:rPr>
      </w:pPr>
    </w:p>
    <w:p w:rsidR="005E76E4" w:rsidRDefault="005E76E4" w:rsidP="005E76E4">
      <w:pPr>
        <w:jc w:val="both"/>
        <w:rPr>
          <w:sz w:val="28"/>
        </w:rPr>
      </w:pPr>
      <w:r>
        <w:rPr>
          <w:sz w:val="28"/>
        </w:rPr>
        <w:lastRenderedPageBreak/>
        <w:t>2. Привести к данным русским словам старославянские параллели и указать их характерные признаки.</w:t>
      </w:r>
    </w:p>
    <w:p w:rsidR="005E76E4" w:rsidRDefault="005E76E4" w:rsidP="005E76E4">
      <w:pPr>
        <w:jc w:val="both"/>
        <w:rPr>
          <w:sz w:val="28"/>
        </w:rPr>
      </w:pPr>
      <w:r>
        <w:rPr>
          <w:sz w:val="28"/>
        </w:rPr>
        <w:tab/>
        <w:t>Середина, молодой, выгнать, горячий, переломить, одежа, розум, озеро, я, печь, ворота.</w:t>
      </w:r>
    </w:p>
    <w:p w:rsidR="005E76E4" w:rsidRDefault="005E76E4" w:rsidP="005E76E4">
      <w:pPr>
        <w:jc w:val="both"/>
        <w:rPr>
          <w:sz w:val="28"/>
        </w:rPr>
      </w:pPr>
    </w:p>
    <w:p w:rsidR="005E76E4" w:rsidRDefault="005E76E4" w:rsidP="005E76E4">
      <w:pPr>
        <w:jc w:val="both"/>
        <w:rPr>
          <w:sz w:val="28"/>
        </w:rPr>
      </w:pPr>
      <w:r>
        <w:rPr>
          <w:sz w:val="28"/>
        </w:rPr>
        <w:t>3. Определить язык – источник заимствований. Указать признаки заимствований.</w:t>
      </w:r>
    </w:p>
    <w:p w:rsidR="005E76E4" w:rsidRDefault="005E76E4" w:rsidP="005E76E4">
      <w:pPr>
        <w:jc w:val="both"/>
        <w:rPr>
          <w:sz w:val="28"/>
        </w:rPr>
      </w:pPr>
      <w:r>
        <w:rPr>
          <w:sz w:val="28"/>
        </w:rPr>
        <w:tab/>
        <w:t>Бюро, таймер, цех, доктор, фонетика, гравюра, сундук, свитер, вуаль, сарафан, джаз, балетмейстер, мещанский.</w:t>
      </w:r>
    </w:p>
    <w:p w:rsidR="005E76E4" w:rsidRDefault="005E76E4" w:rsidP="005E76E4">
      <w:pPr>
        <w:jc w:val="both"/>
        <w:rPr>
          <w:sz w:val="28"/>
        </w:rPr>
      </w:pPr>
    </w:p>
    <w:p w:rsidR="005E76E4" w:rsidRDefault="005E76E4" w:rsidP="005E76E4">
      <w:pPr>
        <w:jc w:val="both"/>
        <w:rPr>
          <w:sz w:val="28"/>
        </w:rPr>
      </w:pPr>
      <w:r>
        <w:rPr>
          <w:sz w:val="28"/>
        </w:rPr>
        <w:t>4. Разграничить лексику диалектную, специальную (определить термины и профессионализмы), жаргонную. Определить  типы диалектных слов.</w:t>
      </w:r>
    </w:p>
    <w:p w:rsidR="005E76E4" w:rsidRDefault="005E76E4" w:rsidP="005E76E4">
      <w:pPr>
        <w:jc w:val="both"/>
        <w:rPr>
          <w:sz w:val="28"/>
        </w:rPr>
      </w:pPr>
      <w:r>
        <w:rPr>
          <w:sz w:val="28"/>
        </w:rPr>
        <w:tab/>
        <w:t>Баз ‘скотный двор’, огнёвка (название лисы у охотников), биофизика, агглютинация, погореть ‘попасться на преступлении’, заложить ‘выдать’, таперь ‘теперь’, панёва ‘род юбки’, перфорация, у мене ‘у меня’, гонобить ‘мучить, утомлять’, урка ‘вор’, сила ‘замечательно’, дефиниция.</w:t>
      </w:r>
    </w:p>
    <w:p w:rsidR="005E76E4" w:rsidRDefault="005E76E4" w:rsidP="005E76E4">
      <w:pPr>
        <w:jc w:val="both"/>
        <w:rPr>
          <w:sz w:val="28"/>
        </w:rPr>
      </w:pPr>
    </w:p>
    <w:p w:rsidR="005E76E4" w:rsidRDefault="005E76E4" w:rsidP="005E76E4">
      <w:pPr>
        <w:jc w:val="both"/>
        <w:rPr>
          <w:sz w:val="28"/>
        </w:rPr>
      </w:pPr>
      <w:r>
        <w:rPr>
          <w:sz w:val="28"/>
        </w:rPr>
        <w:t>5. Разграничить историзмы и архаизмы, определить типы архаизмов.</w:t>
      </w:r>
    </w:p>
    <w:p w:rsidR="005E76E4" w:rsidRDefault="005E76E4" w:rsidP="005E76E4">
      <w:pPr>
        <w:jc w:val="both"/>
        <w:rPr>
          <w:sz w:val="28"/>
        </w:rPr>
      </w:pPr>
      <w:r>
        <w:rPr>
          <w:sz w:val="28"/>
        </w:rPr>
        <w:tab/>
        <w:t>Инда ‘даже’, врать ‘рассказывать’, холоп, вельми ‘очень’, скрипица ‘скрипка’, ратник, цитовать ‘цитировать’, барщина, булава, тать ‘вор’, зала ‘зал’, гувернёр, миллионщик ‘миллионер’, зерцало ‘зеркало’, живот ‘жизнь’, ворог ‘враг’, ответствовать ‘отвечать’, футуризм.</w:t>
      </w:r>
    </w:p>
    <w:p w:rsidR="005E76E4" w:rsidRDefault="005E76E4" w:rsidP="005E76E4">
      <w:pPr>
        <w:jc w:val="both"/>
        <w:rPr>
          <w:sz w:val="28"/>
        </w:rPr>
      </w:pPr>
    </w:p>
    <w:p w:rsidR="005E76E4" w:rsidRDefault="005E76E4" w:rsidP="005E76E4">
      <w:pPr>
        <w:jc w:val="both"/>
        <w:rPr>
          <w:sz w:val="28"/>
        </w:rPr>
      </w:pPr>
      <w:r>
        <w:rPr>
          <w:sz w:val="28"/>
        </w:rPr>
        <w:t>6. Охарактеризовать неологизмы ХХ века с точки зрения употребления в наше время. Определить способы их образования.</w:t>
      </w:r>
    </w:p>
    <w:p w:rsidR="005E76E4" w:rsidRDefault="005E76E4" w:rsidP="005E76E4">
      <w:pPr>
        <w:jc w:val="both"/>
        <w:rPr>
          <w:sz w:val="28"/>
        </w:rPr>
      </w:pPr>
      <w:r>
        <w:rPr>
          <w:sz w:val="28"/>
        </w:rPr>
        <w:tab/>
        <w:t>Ликбез, целинник, ячейка ‘первичная парторганизация’, наркомат, лазер, комбайн, бамовец, электрогриль, звено ‘небольшая организационная ячейка’, воскресник, виртуальный, дискета, кино.</w:t>
      </w:r>
    </w:p>
    <w:p w:rsidR="005E76E4" w:rsidRDefault="005E76E4" w:rsidP="005E76E4">
      <w:pPr>
        <w:jc w:val="both"/>
        <w:rPr>
          <w:sz w:val="28"/>
        </w:rPr>
      </w:pPr>
    </w:p>
    <w:p w:rsidR="005E76E4" w:rsidRDefault="005E76E4" w:rsidP="005E76E4">
      <w:pPr>
        <w:jc w:val="both"/>
        <w:rPr>
          <w:sz w:val="28"/>
        </w:rPr>
      </w:pPr>
      <w:r>
        <w:rPr>
          <w:sz w:val="28"/>
        </w:rPr>
        <w:t>7.  Разграничить слова межстилевые, письменно-книжные и устно-разговорные.</w:t>
      </w:r>
    </w:p>
    <w:p w:rsidR="005E76E4" w:rsidRDefault="005E76E4" w:rsidP="005E76E4">
      <w:pPr>
        <w:jc w:val="both"/>
        <w:rPr>
          <w:sz w:val="28"/>
        </w:rPr>
      </w:pPr>
      <w:r>
        <w:rPr>
          <w:sz w:val="28"/>
        </w:rPr>
        <w:tab/>
        <w:t>Бахвалиться, отнимать, оболтус, вызвать, хрустальный, дурёха, уведомить, приказ, аффикс, референдум, боярин, отчизна, леди.</w:t>
      </w:r>
    </w:p>
    <w:p w:rsidR="005E76E4" w:rsidRDefault="005E76E4" w:rsidP="005E76E4">
      <w:pPr>
        <w:jc w:val="both"/>
        <w:rPr>
          <w:sz w:val="28"/>
        </w:rPr>
      </w:pPr>
    </w:p>
    <w:p w:rsidR="005E76E4" w:rsidRDefault="005E76E4" w:rsidP="005E76E4">
      <w:pPr>
        <w:jc w:val="both"/>
        <w:rPr>
          <w:sz w:val="28"/>
        </w:rPr>
      </w:pPr>
      <w:r>
        <w:rPr>
          <w:sz w:val="28"/>
        </w:rPr>
        <w:t>8. Составить предложения с данными словами так, чтобы они выступали и как нейтральные, и как стилистически окрашенные.</w:t>
      </w:r>
    </w:p>
    <w:p w:rsidR="005E76E4" w:rsidRDefault="005E76E4" w:rsidP="005E76E4">
      <w:pPr>
        <w:jc w:val="both"/>
        <w:rPr>
          <w:sz w:val="28"/>
        </w:rPr>
      </w:pPr>
      <w:r>
        <w:rPr>
          <w:sz w:val="28"/>
        </w:rPr>
        <w:tab/>
        <w:t>Салют, клюнуть, мариновать, дойти, обмыть.</w:t>
      </w:r>
    </w:p>
    <w:p w:rsidR="005E76E4" w:rsidRDefault="005E76E4" w:rsidP="005E76E4">
      <w:pPr>
        <w:jc w:val="both"/>
        <w:rPr>
          <w:sz w:val="28"/>
        </w:rPr>
      </w:pPr>
    </w:p>
    <w:p w:rsidR="005E76E4" w:rsidRPr="00932D7D" w:rsidRDefault="005E76E4" w:rsidP="005E76E4">
      <w:pPr>
        <w:pStyle w:val="1"/>
        <w:rPr>
          <w:color w:val="auto"/>
        </w:rPr>
      </w:pPr>
      <w:r w:rsidRPr="00932D7D">
        <w:rPr>
          <w:color w:val="auto"/>
        </w:rPr>
        <w:t>Образцы выполнения заданий</w:t>
      </w:r>
    </w:p>
    <w:p w:rsidR="005E76E4" w:rsidRDefault="005E76E4" w:rsidP="005E76E4">
      <w:pPr>
        <w:jc w:val="center"/>
        <w:rPr>
          <w:b/>
          <w:sz w:val="28"/>
        </w:rPr>
      </w:pPr>
    </w:p>
    <w:p w:rsidR="005E76E4" w:rsidRDefault="005E76E4" w:rsidP="005E76E4">
      <w:pPr>
        <w:pStyle w:val="ad"/>
      </w:pPr>
      <w:r>
        <w:t>1. Собственно русские слова: возчик (суффикс -чик), зарплата (сложносокращенное слово).</w:t>
      </w:r>
    </w:p>
    <w:p w:rsidR="005E76E4" w:rsidRDefault="005E76E4" w:rsidP="005E76E4">
      <w:pPr>
        <w:jc w:val="both"/>
        <w:rPr>
          <w:sz w:val="28"/>
        </w:rPr>
      </w:pPr>
    </w:p>
    <w:p w:rsidR="005E76E4" w:rsidRDefault="005E76E4" w:rsidP="005E76E4">
      <w:pPr>
        <w:jc w:val="both"/>
        <w:rPr>
          <w:sz w:val="28"/>
        </w:rPr>
      </w:pPr>
      <w:r>
        <w:rPr>
          <w:sz w:val="28"/>
        </w:rPr>
        <w:t>2. Молочный – м</w:t>
      </w:r>
      <w:r>
        <w:rPr>
          <w:sz w:val="28"/>
          <w:u w:val="single"/>
        </w:rPr>
        <w:t>ле</w:t>
      </w:r>
      <w:r>
        <w:rPr>
          <w:sz w:val="28"/>
        </w:rPr>
        <w:t xml:space="preserve">чный,  выбрать – </w:t>
      </w:r>
      <w:r>
        <w:rPr>
          <w:sz w:val="28"/>
          <w:u w:val="single"/>
        </w:rPr>
        <w:t>из</w:t>
      </w:r>
      <w:r>
        <w:rPr>
          <w:sz w:val="28"/>
        </w:rPr>
        <w:t>брать.</w:t>
      </w:r>
    </w:p>
    <w:p w:rsidR="005E76E4" w:rsidRDefault="005E76E4" w:rsidP="005E76E4">
      <w:pPr>
        <w:jc w:val="both"/>
        <w:rPr>
          <w:sz w:val="28"/>
        </w:rPr>
      </w:pPr>
    </w:p>
    <w:p w:rsidR="005E76E4" w:rsidRDefault="005E76E4" w:rsidP="005E76E4">
      <w:pPr>
        <w:jc w:val="both"/>
        <w:rPr>
          <w:sz w:val="28"/>
        </w:rPr>
      </w:pPr>
      <w:r>
        <w:rPr>
          <w:sz w:val="28"/>
        </w:rPr>
        <w:t xml:space="preserve">3. Набат – из тюркских языков (наблюдается сингармонизм, т.е. гармония гласных); психология – из греческого языка (научный термин; сочетание </w:t>
      </w:r>
      <w:r>
        <w:rPr>
          <w:i/>
          <w:sz w:val="28"/>
        </w:rPr>
        <w:t>пс</w:t>
      </w:r>
      <w:r>
        <w:rPr>
          <w:sz w:val="28"/>
        </w:rPr>
        <w:t>, морфема  -лог-).</w:t>
      </w:r>
    </w:p>
    <w:p w:rsidR="005E76E4" w:rsidRDefault="005E76E4" w:rsidP="005E76E4">
      <w:pPr>
        <w:jc w:val="both"/>
        <w:rPr>
          <w:sz w:val="28"/>
        </w:rPr>
      </w:pPr>
    </w:p>
    <w:p w:rsidR="005E76E4" w:rsidRDefault="005E76E4" w:rsidP="005E76E4">
      <w:pPr>
        <w:jc w:val="both"/>
        <w:rPr>
          <w:sz w:val="28"/>
        </w:rPr>
      </w:pPr>
      <w:r>
        <w:rPr>
          <w:sz w:val="28"/>
        </w:rPr>
        <w:t xml:space="preserve">4. Зобать ‘есть’ – диалектизм собственно лексический, на-гора ‘наверх’ – специальная лексика (профессионализм), морфема – специальная лексика (термин), малина ‘воровской притон’ – жаргонизм. </w:t>
      </w:r>
    </w:p>
    <w:p w:rsidR="005E76E4" w:rsidRDefault="005E76E4" w:rsidP="005E76E4">
      <w:pPr>
        <w:jc w:val="both"/>
        <w:rPr>
          <w:sz w:val="28"/>
        </w:rPr>
      </w:pPr>
    </w:p>
    <w:p w:rsidR="005E76E4" w:rsidRDefault="005E76E4" w:rsidP="005E76E4">
      <w:pPr>
        <w:jc w:val="both"/>
        <w:rPr>
          <w:sz w:val="28"/>
        </w:rPr>
      </w:pPr>
      <w:r>
        <w:rPr>
          <w:sz w:val="28"/>
        </w:rPr>
        <w:t>5. Кольчуга – историзм, усние ‘кожа’ – архаизм собственно лексический.</w:t>
      </w:r>
    </w:p>
    <w:p w:rsidR="005E76E4" w:rsidRDefault="005E76E4" w:rsidP="005E76E4">
      <w:pPr>
        <w:jc w:val="both"/>
        <w:rPr>
          <w:sz w:val="28"/>
        </w:rPr>
      </w:pPr>
    </w:p>
    <w:p w:rsidR="005E76E4" w:rsidRDefault="005E76E4" w:rsidP="005E76E4">
      <w:pPr>
        <w:jc w:val="both"/>
        <w:rPr>
          <w:sz w:val="28"/>
        </w:rPr>
      </w:pPr>
      <w:r>
        <w:rPr>
          <w:sz w:val="28"/>
        </w:rPr>
        <w:t xml:space="preserve">6. Джинсовый – вошло в активный словарный запас, образовано суффиксальным способом  от </w:t>
      </w:r>
      <w:r>
        <w:rPr>
          <w:sz w:val="28"/>
          <w:u w:val="single"/>
        </w:rPr>
        <w:t>джинсы</w:t>
      </w:r>
      <w:r>
        <w:rPr>
          <w:sz w:val="28"/>
        </w:rPr>
        <w:t>; партия ‘КПСС’ – перешло в разряд устаревших слов (историзмов),  образовано лексико-семантическим способом; радио – вошло  в активный словарный запас, заимствованное слово; маркетинг – неологизм, заимствованное слово.</w:t>
      </w:r>
    </w:p>
    <w:p w:rsidR="005E76E4" w:rsidRDefault="005E76E4" w:rsidP="005E76E4">
      <w:pPr>
        <w:jc w:val="both"/>
        <w:rPr>
          <w:sz w:val="28"/>
        </w:rPr>
      </w:pPr>
    </w:p>
    <w:p w:rsidR="005E76E4" w:rsidRDefault="005E76E4" w:rsidP="005E76E4">
      <w:pPr>
        <w:jc w:val="both"/>
        <w:rPr>
          <w:sz w:val="28"/>
        </w:rPr>
      </w:pPr>
      <w:r>
        <w:rPr>
          <w:sz w:val="28"/>
        </w:rPr>
        <w:t>7. Идти – нейтральное, воин – книжное, читалка – разговорное.</w:t>
      </w:r>
    </w:p>
    <w:p w:rsidR="005E76E4" w:rsidRDefault="005E76E4" w:rsidP="005E76E4">
      <w:pPr>
        <w:jc w:val="both"/>
        <w:rPr>
          <w:sz w:val="28"/>
        </w:rPr>
      </w:pPr>
    </w:p>
    <w:p w:rsidR="005E76E4" w:rsidRDefault="005E76E4" w:rsidP="005E76E4">
      <w:pPr>
        <w:jc w:val="both"/>
        <w:rPr>
          <w:sz w:val="28"/>
        </w:rPr>
      </w:pPr>
      <w:r>
        <w:rPr>
          <w:sz w:val="28"/>
        </w:rPr>
        <w:t>8. Болтаться.</w:t>
      </w:r>
    </w:p>
    <w:p w:rsidR="005E76E4" w:rsidRDefault="005E76E4" w:rsidP="005E76E4">
      <w:pPr>
        <w:jc w:val="both"/>
        <w:rPr>
          <w:sz w:val="28"/>
        </w:rPr>
      </w:pPr>
      <w:r>
        <w:rPr>
          <w:sz w:val="28"/>
        </w:rPr>
        <w:lastRenderedPageBreak/>
        <w:tab/>
        <w:t>За спиной высокорослого пожилого человека в овчинном тулупе болталось (нейтр.) охотничье ружьё. Получив двойку, Петя не нашел ничего лучшего, как до вечера болтаться (разг.) по улицам.</w:t>
      </w:r>
    </w:p>
    <w:p w:rsidR="005E76E4" w:rsidRDefault="005E76E4" w:rsidP="005E76E4">
      <w:pPr>
        <w:jc w:val="both"/>
        <w:rPr>
          <w:sz w:val="28"/>
        </w:rPr>
      </w:pPr>
    </w:p>
    <w:p w:rsidR="005E76E4" w:rsidRDefault="005E76E4" w:rsidP="005E76E4">
      <w:pPr>
        <w:jc w:val="both"/>
        <w:rPr>
          <w:sz w:val="28"/>
        </w:rPr>
      </w:pPr>
    </w:p>
    <w:p w:rsidR="005E76E4" w:rsidRPr="00932D7D" w:rsidRDefault="005E76E4" w:rsidP="00932D7D">
      <w:pPr>
        <w:pStyle w:val="1"/>
        <w:jc w:val="center"/>
        <w:rPr>
          <w:b/>
          <w:color w:val="auto"/>
        </w:rPr>
      </w:pPr>
      <w:r w:rsidRPr="00932D7D">
        <w:rPr>
          <w:b/>
          <w:color w:val="auto"/>
        </w:rPr>
        <w:t>ФРАЗЕОЛОГИЯ   СОВРЕМЕННОГО   РУССКОГО   ЯЗЫКА</w:t>
      </w:r>
    </w:p>
    <w:p w:rsidR="005E76E4" w:rsidRDefault="005E76E4" w:rsidP="005E76E4">
      <w:pPr>
        <w:jc w:val="center"/>
        <w:rPr>
          <w:b/>
          <w:sz w:val="28"/>
        </w:rPr>
      </w:pPr>
    </w:p>
    <w:p w:rsidR="005E76E4" w:rsidRPr="00932D7D" w:rsidRDefault="005E76E4" w:rsidP="005E76E4">
      <w:pPr>
        <w:pStyle w:val="a6"/>
        <w:rPr>
          <w:sz w:val="28"/>
          <w:szCs w:val="28"/>
        </w:rPr>
      </w:pPr>
      <w:r w:rsidRPr="00932D7D">
        <w:rPr>
          <w:sz w:val="28"/>
          <w:szCs w:val="28"/>
        </w:rPr>
        <w:t>Одно из значений термина фразеология – совокупность устойчивых сочетаний (фразеологизмов).</w:t>
      </w:r>
    </w:p>
    <w:p w:rsidR="005E76E4" w:rsidRDefault="005E76E4" w:rsidP="005E76E4">
      <w:pPr>
        <w:ind w:firstLine="720"/>
        <w:jc w:val="both"/>
        <w:rPr>
          <w:sz w:val="28"/>
        </w:rPr>
      </w:pPr>
      <w:r>
        <w:rPr>
          <w:sz w:val="28"/>
        </w:rPr>
        <w:t xml:space="preserve">С точки зрения семантической слитности компонентов выделяются фразеологические сращения (идиомы), фразеологические единства, фразеологические сочетания и фразеологические выражения. Фразеологические сращения – это такие обороты, значение которых не определяется значением составляющих их компонентов. В некоторых сращениях грамматические формы компонентов, их связи друг с другом не могут быть объяснены с точки зрения современных грамматических норм. Фразеологические единства – такие обороты, общее значение которых может быть частично мотивировано семантикой составляющих их компонентов. Они обычно соотносятся  с соответствующими свободными словосочетаниями и обладают образностью.  Фразеологические сочетания – такие единицы, общее значение которых мотивировано семантикой составляющих их компонентов. В составе этих фразем есть слова и со свободным значением, и с фразеологически связанным. </w:t>
      </w:r>
    </w:p>
    <w:p w:rsidR="005E76E4" w:rsidRDefault="005E76E4" w:rsidP="005E76E4">
      <w:pPr>
        <w:ind w:firstLine="720"/>
        <w:jc w:val="both"/>
        <w:rPr>
          <w:sz w:val="28"/>
        </w:rPr>
      </w:pPr>
      <w:r>
        <w:rPr>
          <w:sz w:val="28"/>
        </w:rPr>
        <w:t>Фразеологические выражения являются семантически членимыми и целиком состоят из слов со свободными значениями.</w:t>
      </w:r>
    </w:p>
    <w:p w:rsidR="005E76E4" w:rsidRDefault="005E76E4" w:rsidP="005E76E4">
      <w:pPr>
        <w:ind w:firstLine="720"/>
        <w:jc w:val="both"/>
        <w:rPr>
          <w:sz w:val="28"/>
        </w:rPr>
      </w:pPr>
      <w:r>
        <w:rPr>
          <w:sz w:val="28"/>
        </w:rPr>
        <w:t xml:space="preserve">По происхождению фразеологизмы бывают исконно русские и заимствованные. Исконно русские устойчивые обороты составляют основу русской фразеологии. Они возникали в разной профессиональной и социальной среде: в речи рабочих разных специальностей, крестьян, рыбаков, охотников, музыкантов, карточных игроков и т.д. Заимствованные фразеологические обороты, подобно лексическим единицам, пришли в русский язык как из славянских, так и из других, неславянских, языков. </w:t>
      </w:r>
    </w:p>
    <w:p w:rsidR="005E76E4" w:rsidRDefault="005E76E4" w:rsidP="005E76E4">
      <w:pPr>
        <w:ind w:firstLine="720"/>
        <w:jc w:val="both"/>
        <w:rPr>
          <w:sz w:val="28"/>
        </w:rPr>
      </w:pPr>
      <w:r>
        <w:rPr>
          <w:sz w:val="28"/>
        </w:rPr>
        <w:t xml:space="preserve">По соотнесенности с той или иной частью речи, выполняемым функциям выделяются фразеологизмы субстантивные, адъективные, глагольные, </w:t>
      </w:r>
      <w:r>
        <w:rPr>
          <w:sz w:val="28"/>
        </w:rPr>
        <w:lastRenderedPageBreak/>
        <w:t>наречные, междометно-партикульные (партикульные – соотносящиеся с частицами).</w:t>
      </w:r>
    </w:p>
    <w:p w:rsidR="005E76E4" w:rsidRDefault="005E76E4" w:rsidP="005E76E4">
      <w:pPr>
        <w:ind w:firstLine="720"/>
        <w:jc w:val="both"/>
        <w:rPr>
          <w:sz w:val="28"/>
        </w:rPr>
      </w:pPr>
      <w:r>
        <w:rPr>
          <w:sz w:val="28"/>
        </w:rPr>
        <w:t>Как и лексические единицы, фраземы различны по стилистической принадлежности. Выделяют нейтральные (межстилевые) фразеологические обороты, а также книжно-письменные и устно-разговорные.</w:t>
      </w:r>
    </w:p>
    <w:p w:rsidR="005E76E4" w:rsidRDefault="005E76E4" w:rsidP="005E76E4">
      <w:pPr>
        <w:ind w:firstLine="720"/>
        <w:jc w:val="both"/>
        <w:rPr>
          <w:sz w:val="28"/>
        </w:rPr>
      </w:pPr>
      <w:r>
        <w:rPr>
          <w:sz w:val="28"/>
        </w:rPr>
        <w:t>Фразеологизмы могут вступать в различные отношения между собой: могут быть омонимичными, синонимичными, антонимичными.</w:t>
      </w:r>
    </w:p>
    <w:p w:rsidR="005E76E4" w:rsidRDefault="005E76E4" w:rsidP="005E76E4">
      <w:pPr>
        <w:ind w:firstLine="720"/>
        <w:jc w:val="both"/>
        <w:rPr>
          <w:sz w:val="28"/>
        </w:rPr>
      </w:pPr>
      <w:r>
        <w:rPr>
          <w:sz w:val="28"/>
        </w:rPr>
        <w:t>Русские фраземы, как правило, имеют различного рода эквиваленты в белорусском языке, однако встречаются и безэквивалентные фразеологические единицы в обоих языках.</w:t>
      </w:r>
    </w:p>
    <w:p w:rsidR="005E76E4" w:rsidRDefault="005E76E4" w:rsidP="005E76E4">
      <w:pPr>
        <w:jc w:val="both"/>
        <w:rPr>
          <w:sz w:val="28"/>
        </w:rPr>
      </w:pPr>
    </w:p>
    <w:p w:rsidR="005E76E4" w:rsidRPr="00932D7D" w:rsidRDefault="005E76E4" w:rsidP="00932D7D">
      <w:pPr>
        <w:jc w:val="center"/>
        <w:rPr>
          <w:sz w:val="28"/>
        </w:rPr>
      </w:pPr>
    </w:p>
    <w:p w:rsidR="005E76E4" w:rsidRPr="00932D7D" w:rsidRDefault="005E76E4" w:rsidP="00932D7D">
      <w:pPr>
        <w:pStyle w:val="1"/>
        <w:jc w:val="center"/>
        <w:rPr>
          <w:color w:val="auto"/>
        </w:rPr>
      </w:pPr>
      <w:r w:rsidRPr="00932D7D">
        <w:rPr>
          <w:color w:val="auto"/>
        </w:rPr>
        <w:t>ЗАДАНИЯ</w:t>
      </w:r>
    </w:p>
    <w:p w:rsidR="005E76E4" w:rsidRDefault="005E76E4" w:rsidP="005E76E4">
      <w:pPr>
        <w:jc w:val="center"/>
        <w:rPr>
          <w:b/>
          <w:sz w:val="28"/>
        </w:rPr>
      </w:pPr>
    </w:p>
    <w:p w:rsidR="005E76E4" w:rsidRDefault="005E76E4" w:rsidP="005E76E4">
      <w:pPr>
        <w:jc w:val="center"/>
        <w:rPr>
          <w:b/>
          <w:sz w:val="28"/>
        </w:rPr>
      </w:pPr>
      <w:r>
        <w:rPr>
          <w:b/>
          <w:sz w:val="28"/>
        </w:rPr>
        <w:t>Вариант 1</w:t>
      </w:r>
    </w:p>
    <w:p w:rsidR="005E76E4" w:rsidRDefault="005E76E4" w:rsidP="005E76E4">
      <w:pPr>
        <w:jc w:val="center"/>
        <w:rPr>
          <w:b/>
          <w:sz w:val="28"/>
        </w:rPr>
      </w:pPr>
    </w:p>
    <w:p w:rsidR="005E76E4" w:rsidRDefault="005E76E4" w:rsidP="005E76E4">
      <w:pPr>
        <w:pStyle w:val="ad"/>
      </w:pPr>
      <w:r>
        <w:t>1. Определить типы фразеологизмов с точки зрения семантической слитности компонентов.</w:t>
      </w:r>
    </w:p>
    <w:p w:rsidR="005E76E4" w:rsidRDefault="005E76E4" w:rsidP="005E76E4">
      <w:pPr>
        <w:pStyle w:val="ad"/>
      </w:pPr>
      <w:r>
        <w:tab/>
        <w:t>Попасть впросак, как бы чего не вышло, беспробудный сон, держать камень за пазухой, плясать под чужую дудку, гол как сокол,  очертя голову, в лес дров не возят, атомный реактор, заклятый враг, собаку съесть,  тянуть лямку.</w:t>
      </w:r>
    </w:p>
    <w:p w:rsidR="005E76E4" w:rsidRDefault="005E76E4" w:rsidP="005E76E4">
      <w:pPr>
        <w:jc w:val="both"/>
        <w:rPr>
          <w:sz w:val="28"/>
        </w:rPr>
      </w:pPr>
    </w:p>
    <w:p w:rsidR="005E76E4" w:rsidRDefault="005E76E4" w:rsidP="005E76E4">
      <w:pPr>
        <w:jc w:val="both"/>
        <w:rPr>
          <w:sz w:val="28"/>
        </w:rPr>
      </w:pPr>
      <w:r>
        <w:rPr>
          <w:sz w:val="28"/>
        </w:rPr>
        <w:t>2. Разграничить исконно русские и заимствованные фразеологизмы, определить язык – источник заимствований.</w:t>
      </w:r>
    </w:p>
    <w:p w:rsidR="005E76E4" w:rsidRDefault="005E76E4" w:rsidP="005E76E4">
      <w:pPr>
        <w:jc w:val="both"/>
        <w:rPr>
          <w:sz w:val="28"/>
        </w:rPr>
      </w:pPr>
      <w:r>
        <w:rPr>
          <w:sz w:val="28"/>
        </w:rPr>
        <w:tab/>
        <w:t>Обвести вокруг пальца, образ жизни, очертя голову, за и против, на сон грядущий, знамение времени, как пить дать, жребий брошен, вавилонское столпотворение, на все четыре стороны.</w:t>
      </w:r>
    </w:p>
    <w:p w:rsidR="005E76E4" w:rsidRDefault="005E76E4" w:rsidP="005E76E4">
      <w:pPr>
        <w:jc w:val="both"/>
        <w:rPr>
          <w:sz w:val="28"/>
        </w:rPr>
      </w:pPr>
    </w:p>
    <w:p w:rsidR="005E76E4" w:rsidRDefault="005E76E4" w:rsidP="005E76E4">
      <w:pPr>
        <w:jc w:val="both"/>
        <w:rPr>
          <w:sz w:val="28"/>
        </w:rPr>
      </w:pPr>
      <w:r>
        <w:rPr>
          <w:sz w:val="28"/>
        </w:rPr>
        <w:t>3. Объяснить значение фразеологизмов и определить, с какой профессией или родом занятий связано их происхождение.</w:t>
      </w:r>
    </w:p>
    <w:p w:rsidR="005E76E4" w:rsidRDefault="005E76E4" w:rsidP="005E76E4">
      <w:pPr>
        <w:jc w:val="both"/>
        <w:rPr>
          <w:sz w:val="28"/>
        </w:rPr>
      </w:pPr>
      <w:r>
        <w:rPr>
          <w:sz w:val="28"/>
        </w:rPr>
        <w:tab/>
        <w:t>Топорная работа, играть первую скрипку, карта бита, петь с чужого голоса, тянуть лямку, привести к общему знаменателю.</w:t>
      </w:r>
    </w:p>
    <w:p w:rsidR="005E76E4" w:rsidRDefault="005E76E4" w:rsidP="005E76E4">
      <w:pPr>
        <w:jc w:val="both"/>
        <w:rPr>
          <w:sz w:val="28"/>
        </w:rPr>
      </w:pPr>
    </w:p>
    <w:p w:rsidR="005E76E4" w:rsidRDefault="005E76E4" w:rsidP="005E76E4">
      <w:pPr>
        <w:jc w:val="both"/>
        <w:rPr>
          <w:sz w:val="28"/>
        </w:rPr>
      </w:pPr>
      <w:r>
        <w:rPr>
          <w:sz w:val="28"/>
        </w:rPr>
        <w:lastRenderedPageBreak/>
        <w:t>4. Определить значение, синтаксическую функцию фразеологических единиц, входящих в данные контексты, а также их типы по соотнесенности с частями речи (глагольные, субстантивные, адъективные, наречные, междометно-партикульные).</w:t>
      </w:r>
    </w:p>
    <w:p w:rsidR="005E76E4" w:rsidRDefault="005E76E4" w:rsidP="005E76E4">
      <w:pPr>
        <w:jc w:val="both"/>
        <w:rPr>
          <w:sz w:val="28"/>
        </w:rPr>
      </w:pPr>
      <w:r w:rsidRPr="001773B7">
        <w:rPr>
          <w:sz w:val="28"/>
        </w:rPr>
        <w:tab/>
      </w:r>
      <w:r>
        <w:rPr>
          <w:sz w:val="28"/>
        </w:rPr>
        <w:t xml:space="preserve">— Легко ли в шестьдесят пять лет тащиться мне к тебе, племянница?.. – Мученье! Час битый ехали с Покровки, силы нет. (Грибоедов) «Вот это да!» —чуть не воскликнул  он, сразу весь распахнувшись, обрадовавшись этому всему – живому, яркому и бедному, что двигалось, дышало и светило вокруг него и трепетало в нем. (Фадеев)  — Раиса, голубушка, приободрись немного. Вот еще кто-то едет. Все вместе и переждем. Нельзя же так падать духом. (А.Н.Толстой) Девушка не робкого десятка. Свернула с дороги, видит – на дереве погашенный парашют белеет, а под деревом человеческий силуэт. (Полевой) — Ушел утром из дому. «Пойду, –  говорю, –  газету купить». Вышел и пропал. Через трое суток только и объявился. Тут истерика, дым коромыслом… (Лавренов) </w:t>
      </w:r>
    </w:p>
    <w:p w:rsidR="005E76E4" w:rsidRDefault="005E76E4" w:rsidP="005E76E4">
      <w:pPr>
        <w:jc w:val="both"/>
        <w:rPr>
          <w:sz w:val="28"/>
        </w:rPr>
      </w:pPr>
    </w:p>
    <w:p w:rsidR="005E76E4" w:rsidRDefault="005E76E4" w:rsidP="005E76E4">
      <w:pPr>
        <w:jc w:val="both"/>
        <w:rPr>
          <w:sz w:val="28"/>
        </w:rPr>
      </w:pPr>
      <w:r>
        <w:rPr>
          <w:sz w:val="28"/>
        </w:rPr>
        <w:t>5. Разграничить фразеологизмы нейтральные, книжные, разговорные.</w:t>
      </w:r>
    </w:p>
    <w:p w:rsidR="005E76E4" w:rsidRDefault="005E76E4" w:rsidP="005E76E4">
      <w:pPr>
        <w:jc w:val="both"/>
        <w:rPr>
          <w:sz w:val="28"/>
        </w:rPr>
      </w:pPr>
      <w:r>
        <w:rPr>
          <w:sz w:val="28"/>
        </w:rPr>
        <w:tab/>
        <w:t>Сдержать слово, сложить голову, по свежим следам, водить за нос, сойти с ума, заснуть вечным сном, прожужжать все уши, пустить слезу, золотой телец, ни за понюшку табаку, заморить червячка, танцевать от печки, сложить оружие, игра судьбы.</w:t>
      </w:r>
    </w:p>
    <w:p w:rsidR="005E76E4" w:rsidRDefault="005E76E4" w:rsidP="005E76E4">
      <w:pPr>
        <w:jc w:val="both"/>
        <w:rPr>
          <w:sz w:val="28"/>
        </w:rPr>
      </w:pPr>
    </w:p>
    <w:p w:rsidR="005E76E4" w:rsidRDefault="005E76E4" w:rsidP="005E76E4">
      <w:pPr>
        <w:jc w:val="both"/>
        <w:rPr>
          <w:sz w:val="28"/>
        </w:rPr>
      </w:pPr>
      <w:r>
        <w:rPr>
          <w:sz w:val="28"/>
        </w:rPr>
        <w:t>6. Сгруппировать фразеологизмы по синонимическим и антонимическим отношениям между ними, указать их значения.</w:t>
      </w:r>
    </w:p>
    <w:p w:rsidR="005E76E4" w:rsidRDefault="005E76E4" w:rsidP="005E76E4">
      <w:pPr>
        <w:jc w:val="both"/>
        <w:rPr>
          <w:sz w:val="28"/>
        </w:rPr>
      </w:pPr>
      <w:r>
        <w:rPr>
          <w:sz w:val="28"/>
        </w:rPr>
        <w:tab/>
        <w:t>Засучив рукава, идти на поводу, ни рыба ни мясо, брать за горло, с открытой душой, в поте лица, черепашьим шагом, ни в городе Богдан, ни в селе Селифан, с камнем за пазухой, не покладая рук, взять в переплет, плясать под чужую дудку, семимильными шагами.</w:t>
      </w:r>
    </w:p>
    <w:p w:rsidR="005E76E4" w:rsidRDefault="005E76E4" w:rsidP="005E76E4">
      <w:pPr>
        <w:jc w:val="both"/>
        <w:rPr>
          <w:sz w:val="28"/>
        </w:rPr>
      </w:pPr>
    </w:p>
    <w:p w:rsidR="005E76E4" w:rsidRDefault="005E76E4" w:rsidP="005E76E4">
      <w:pPr>
        <w:jc w:val="both"/>
        <w:rPr>
          <w:sz w:val="28"/>
        </w:rPr>
      </w:pPr>
    </w:p>
    <w:p w:rsidR="005E76E4" w:rsidRDefault="005E76E4" w:rsidP="005E76E4">
      <w:pPr>
        <w:jc w:val="both"/>
        <w:rPr>
          <w:sz w:val="28"/>
        </w:rPr>
      </w:pPr>
      <w:r>
        <w:rPr>
          <w:sz w:val="28"/>
        </w:rPr>
        <w:t>7. Составить по три предложения с фразеологизмами, включающими данные слова. Указать значения фразеологических оборотов.</w:t>
      </w:r>
    </w:p>
    <w:p w:rsidR="005E76E4" w:rsidRDefault="005E76E4" w:rsidP="005E76E4">
      <w:pPr>
        <w:jc w:val="both"/>
        <w:rPr>
          <w:sz w:val="28"/>
        </w:rPr>
      </w:pPr>
      <w:r>
        <w:rPr>
          <w:sz w:val="28"/>
        </w:rPr>
        <w:tab/>
        <w:t>Вода, играть.</w:t>
      </w:r>
    </w:p>
    <w:p w:rsidR="005E76E4" w:rsidRDefault="005E76E4" w:rsidP="005E76E4">
      <w:pPr>
        <w:jc w:val="both"/>
        <w:rPr>
          <w:sz w:val="28"/>
        </w:rPr>
      </w:pPr>
    </w:p>
    <w:p w:rsidR="005E76E4" w:rsidRDefault="005E76E4" w:rsidP="005E76E4">
      <w:pPr>
        <w:jc w:val="both"/>
        <w:rPr>
          <w:sz w:val="28"/>
        </w:rPr>
      </w:pPr>
      <w:r>
        <w:rPr>
          <w:sz w:val="28"/>
        </w:rPr>
        <w:lastRenderedPageBreak/>
        <w:t>8. Найти эквивалентные фразеологизмы русского и белорусского языков. Выделить безэквивалентные фразеологические единицы. Определить значения фразеологизмов.</w:t>
      </w:r>
    </w:p>
    <w:p w:rsidR="005E76E4" w:rsidRDefault="005E76E4" w:rsidP="005E76E4">
      <w:pPr>
        <w:jc w:val="both"/>
        <w:rPr>
          <w:sz w:val="28"/>
        </w:rPr>
      </w:pPr>
      <w:r>
        <w:rPr>
          <w:sz w:val="28"/>
        </w:rPr>
        <w:tab/>
        <w:t>Рус.  пить горькую, брать в оборот, благим матом, взять в толк, глаз да глаз нужен, попасть впросак.</w:t>
      </w:r>
    </w:p>
    <w:p w:rsidR="005E76E4" w:rsidRDefault="005E76E4" w:rsidP="005E76E4">
      <w:pPr>
        <w:jc w:val="both"/>
        <w:rPr>
          <w:sz w:val="28"/>
        </w:rPr>
      </w:pPr>
      <w:r>
        <w:rPr>
          <w:sz w:val="28"/>
        </w:rPr>
        <w:tab/>
        <w:t xml:space="preserve">Бел. </w:t>
      </w:r>
      <w:r>
        <w:rPr>
          <w:sz w:val="28"/>
          <w:lang w:val="be-BY"/>
        </w:rPr>
        <w:t>браць у работу, верзці грушы на вярбе, дабраць розуму, піць мёртвую, мець пільнае вока, немым гласам.</w:t>
      </w:r>
    </w:p>
    <w:p w:rsidR="005E76E4" w:rsidRDefault="005E76E4" w:rsidP="005E76E4">
      <w:pPr>
        <w:jc w:val="both"/>
        <w:rPr>
          <w:sz w:val="28"/>
        </w:rPr>
      </w:pPr>
    </w:p>
    <w:p w:rsidR="005E76E4" w:rsidRDefault="005E76E4" w:rsidP="005E76E4">
      <w:pPr>
        <w:jc w:val="center"/>
        <w:rPr>
          <w:b/>
          <w:sz w:val="28"/>
        </w:rPr>
      </w:pPr>
      <w:r>
        <w:rPr>
          <w:b/>
          <w:sz w:val="28"/>
        </w:rPr>
        <w:t>Вариант 2</w:t>
      </w:r>
    </w:p>
    <w:p w:rsidR="005E76E4" w:rsidRDefault="005E76E4" w:rsidP="005E76E4">
      <w:pPr>
        <w:jc w:val="center"/>
        <w:rPr>
          <w:b/>
          <w:sz w:val="28"/>
        </w:rPr>
      </w:pPr>
    </w:p>
    <w:p w:rsidR="005E76E4" w:rsidRDefault="005E76E4" w:rsidP="005E76E4">
      <w:pPr>
        <w:pStyle w:val="ad"/>
      </w:pPr>
      <w:r>
        <w:t>1. Определить типы фразеологизмов с точки зрения семантической слитности компонентов.</w:t>
      </w:r>
    </w:p>
    <w:p w:rsidR="005E76E4" w:rsidRDefault="005E76E4" w:rsidP="005E76E4">
      <w:pPr>
        <w:jc w:val="both"/>
        <w:rPr>
          <w:sz w:val="28"/>
        </w:rPr>
      </w:pPr>
      <w:r>
        <w:rPr>
          <w:sz w:val="28"/>
        </w:rPr>
        <w:tab/>
        <w:t>Перемывать косточки, спустя рукава, стереть в порошок, железная дорога, кромешная тьма, сломя голову, плыть по течению, проливной дождь, первая ласточка, потупить глаза, соловья баснями не кормят, валять дурака.</w:t>
      </w:r>
    </w:p>
    <w:p w:rsidR="005E76E4" w:rsidRDefault="005E76E4" w:rsidP="005E76E4">
      <w:pPr>
        <w:jc w:val="both"/>
        <w:rPr>
          <w:sz w:val="28"/>
        </w:rPr>
      </w:pPr>
    </w:p>
    <w:p w:rsidR="005E76E4" w:rsidRDefault="005E76E4" w:rsidP="005E76E4">
      <w:pPr>
        <w:jc w:val="both"/>
        <w:rPr>
          <w:sz w:val="28"/>
        </w:rPr>
      </w:pPr>
      <w:r>
        <w:rPr>
          <w:sz w:val="28"/>
        </w:rPr>
        <w:t>2. Разграничить исконно русские и заимствованные фразеологизмы, определить язык – источник заимствований.</w:t>
      </w:r>
    </w:p>
    <w:p w:rsidR="005E76E4" w:rsidRDefault="005E76E4" w:rsidP="005E76E4">
      <w:pPr>
        <w:jc w:val="both"/>
        <w:rPr>
          <w:sz w:val="28"/>
        </w:rPr>
      </w:pPr>
      <w:r>
        <w:rPr>
          <w:sz w:val="28"/>
        </w:rPr>
        <w:tab/>
        <w:t>Под горячую руку, персона нон грата, бразды правления, зубы заговаривать, метать бисер перед свиньями, альма матер, во время оно, еле-еле душа в теле, граду и миру, злачное место, своя голова на плечах.</w:t>
      </w:r>
      <w:r>
        <w:rPr>
          <w:sz w:val="28"/>
        </w:rPr>
        <w:tab/>
      </w:r>
    </w:p>
    <w:p w:rsidR="005E76E4" w:rsidRDefault="005E76E4" w:rsidP="005E76E4">
      <w:pPr>
        <w:jc w:val="both"/>
        <w:rPr>
          <w:sz w:val="28"/>
        </w:rPr>
      </w:pPr>
    </w:p>
    <w:p w:rsidR="005E76E4" w:rsidRDefault="005E76E4" w:rsidP="005E76E4">
      <w:pPr>
        <w:jc w:val="both"/>
        <w:rPr>
          <w:sz w:val="28"/>
        </w:rPr>
      </w:pPr>
      <w:r>
        <w:rPr>
          <w:sz w:val="28"/>
        </w:rPr>
        <w:t>3. Объяснить значение фразеологизмов и определить, с какой профессией или родом занятий связано их происхождение.</w:t>
      </w:r>
    </w:p>
    <w:p w:rsidR="005E76E4" w:rsidRDefault="005E76E4" w:rsidP="005E76E4">
      <w:pPr>
        <w:jc w:val="both"/>
        <w:rPr>
          <w:sz w:val="28"/>
        </w:rPr>
      </w:pPr>
      <w:r>
        <w:rPr>
          <w:sz w:val="28"/>
        </w:rPr>
        <w:tab/>
        <w:t>Без сучка без задоринки, задавать тон, закусить удила, стричь под одну гребенку, играть роль, на полном газу.</w:t>
      </w:r>
    </w:p>
    <w:p w:rsidR="005E76E4" w:rsidRDefault="005E76E4" w:rsidP="005E76E4">
      <w:pPr>
        <w:jc w:val="both"/>
        <w:rPr>
          <w:sz w:val="28"/>
        </w:rPr>
      </w:pPr>
    </w:p>
    <w:p w:rsidR="005E76E4" w:rsidRDefault="005E76E4" w:rsidP="005E76E4">
      <w:pPr>
        <w:jc w:val="both"/>
        <w:rPr>
          <w:sz w:val="28"/>
        </w:rPr>
      </w:pPr>
      <w:r>
        <w:rPr>
          <w:sz w:val="28"/>
        </w:rPr>
        <w:t>4. Определить значение, синтаксическую функцию фразеологических единиц, входящих в данные контексты, а также их типы по соотнесенности с частями речи (глагольные, субстантивные, адъективные, наречные, междометно-партикульные).</w:t>
      </w:r>
    </w:p>
    <w:p w:rsidR="005E76E4" w:rsidRDefault="005E76E4" w:rsidP="005E76E4">
      <w:pPr>
        <w:jc w:val="both"/>
        <w:rPr>
          <w:sz w:val="28"/>
        </w:rPr>
      </w:pPr>
      <w:r>
        <w:rPr>
          <w:sz w:val="28"/>
        </w:rPr>
        <w:tab/>
        <w:t xml:space="preserve">«Нету ключей» – заявил  он, появляясь на крыльце. – «А где же они?» – «Наверное, у Нагульнова». –  «Да ить он же уехал!» – «Мало ли что! Сам уехал, а </w:t>
      </w:r>
      <w:r>
        <w:rPr>
          <w:sz w:val="28"/>
        </w:rPr>
        <w:lastRenderedPageBreak/>
        <w:t>ключи мог оставить». (Шолохов) А скорей всего мне просто нужно было излить душу – я рассказал этому чистенькому чопорному человеку всё. (Тендряков) Я люблю Машеньку, люблю страстно, больше жизни! Шесть лет разлуки ни на йоту не уменьшили моей любви к ней. (Чехов) — Теперь вы, может быть, понимаете, почему я вышла за Ипполита Сидорыча: с ним я свободна, совершенно свободна, как воздух, как ветер… И это я знала перед свадьбой, я знала, что с ним я буду вольный казак! (Тургенев) Семейное положение доктора Кочетова давно сделалось притчей во языцех. (Мамин-Сибиряк)</w:t>
      </w:r>
    </w:p>
    <w:p w:rsidR="005E76E4" w:rsidRDefault="005E76E4" w:rsidP="005E76E4">
      <w:pPr>
        <w:jc w:val="both"/>
        <w:rPr>
          <w:sz w:val="28"/>
        </w:rPr>
      </w:pPr>
    </w:p>
    <w:p w:rsidR="005E76E4" w:rsidRDefault="005E76E4" w:rsidP="005E76E4">
      <w:pPr>
        <w:jc w:val="both"/>
        <w:rPr>
          <w:sz w:val="28"/>
        </w:rPr>
      </w:pPr>
      <w:r>
        <w:rPr>
          <w:sz w:val="28"/>
        </w:rPr>
        <w:t>5. Разграничить фразеологизмы нейтральные, книжные, разговорные.</w:t>
      </w:r>
    </w:p>
    <w:p w:rsidR="005E76E4" w:rsidRDefault="005E76E4" w:rsidP="005E76E4">
      <w:pPr>
        <w:jc w:val="both"/>
        <w:rPr>
          <w:sz w:val="28"/>
        </w:rPr>
      </w:pPr>
      <w:r>
        <w:rPr>
          <w:sz w:val="28"/>
        </w:rPr>
        <w:tab/>
        <w:t xml:space="preserve">От всего сердца, маменькин сынок, грязь месить, быть на ножах, в мгновение ока, житейское море, каши не сваришь, под открытым небом, последний путь, свинью подложить, поднять голову, подлить масла в огонь, воздушный океан, первый блин комом. </w:t>
      </w:r>
    </w:p>
    <w:p w:rsidR="005E76E4" w:rsidRDefault="005E76E4" w:rsidP="005E76E4">
      <w:pPr>
        <w:jc w:val="both"/>
        <w:rPr>
          <w:sz w:val="28"/>
        </w:rPr>
      </w:pPr>
    </w:p>
    <w:p w:rsidR="005E76E4" w:rsidRDefault="005E76E4" w:rsidP="005E76E4">
      <w:pPr>
        <w:jc w:val="both"/>
        <w:rPr>
          <w:sz w:val="28"/>
        </w:rPr>
      </w:pPr>
      <w:r>
        <w:rPr>
          <w:sz w:val="28"/>
        </w:rPr>
        <w:t>6. Сгруппировать фразеологизмы по синонимическим и антонимическим отношениям между ними, указать их значения.</w:t>
      </w:r>
    </w:p>
    <w:p w:rsidR="005E76E4" w:rsidRDefault="005E76E4" w:rsidP="005E76E4">
      <w:pPr>
        <w:jc w:val="both"/>
        <w:rPr>
          <w:sz w:val="28"/>
        </w:rPr>
      </w:pPr>
      <w:r>
        <w:rPr>
          <w:sz w:val="28"/>
        </w:rPr>
        <w:tab/>
        <w:t>Дать задний ход, изо всех сил, обвести вокруг пальца, в два счета, входить в колею, наставлять на ум, пойти на попятную, натянуть нос, со всех ног, в один прием, выбиваться из колеи, отвести глаза, во всю прыть, сбивать с толку.</w:t>
      </w:r>
    </w:p>
    <w:p w:rsidR="005E76E4" w:rsidRDefault="005E76E4" w:rsidP="005E76E4">
      <w:pPr>
        <w:jc w:val="both"/>
        <w:rPr>
          <w:sz w:val="28"/>
        </w:rPr>
      </w:pPr>
    </w:p>
    <w:p w:rsidR="005E76E4" w:rsidRDefault="005E76E4" w:rsidP="005E76E4">
      <w:pPr>
        <w:jc w:val="both"/>
        <w:rPr>
          <w:sz w:val="28"/>
        </w:rPr>
      </w:pPr>
      <w:r>
        <w:rPr>
          <w:sz w:val="28"/>
        </w:rPr>
        <w:t>7. Составить по три предложения с фразеологизмами, включающими данные слова. Указать значения фразеологических оборотов.</w:t>
      </w:r>
    </w:p>
    <w:p w:rsidR="005E76E4" w:rsidRDefault="005E76E4" w:rsidP="005E76E4">
      <w:pPr>
        <w:jc w:val="both"/>
        <w:rPr>
          <w:sz w:val="28"/>
        </w:rPr>
      </w:pPr>
      <w:r>
        <w:rPr>
          <w:sz w:val="28"/>
        </w:rPr>
        <w:tab/>
        <w:t>Час, поднимать.</w:t>
      </w:r>
    </w:p>
    <w:p w:rsidR="005E76E4" w:rsidRDefault="005E76E4" w:rsidP="005E76E4">
      <w:pPr>
        <w:jc w:val="both"/>
        <w:rPr>
          <w:sz w:val="28"/>
        </w:rPr>
      </w:pPr>
    </w:p>
    <w:p w:rsidR="005E76E4" w:rsidRDefault="005E76E4" w:rsidP="005E76E4">
      <w:pPr>
        <w:jc w:val="both"/>
        <w:rPr>
          <w:sz w:val="28"/>
        </w:rPr>
      </w:pPr>
      <w:r>
        <w:rPr>
          <w:sz w:val="28"/>
        </w:rPr>
        <w:t>8. Найти эквивалентные фразеологизмы русского и белорусского языков. Выделить безэквивалентные фразеологические единицы. Определить значения фразеологизмов.</w:t>
      </w:r>
    </w:p>
    <w:p w:rsidR="005E76E4" w:rsidRDefault="005E76E4" w:rsidP="005E76E4">
      <w:pPr>
        <w:jc w:val="both"/>
        <w:rPr>
          <w:sz w:val="28"/>
        </w:rPr>
      </w:pPr>
      <w:r>
        <w:rPr>
          <w:sz w:val="28"/>
        </w:rPr>
        <w:tab/>
        <w:t>Рус. в кои то веки,  положиться душой, милости просим, не тут-то было, очертя голову, дело табак.</w:t>
      </w:r>
    </w:p>
    <w:p w:rsidR="005E76E4" w:rsidRDefault="005E76E4" w:rsidP="005E76E4">
      <w:pPr>
        <w:jc w:val="both"/>
        <w:rPr>
          <w:sz w:val="28"/>
          <w:lang w:val="be-BY"/>
        </w:rPr>
      </w:pPr>
      <w:r>
        <w:rPr>
          <w:sz w:val="28"/>
        </w:rPr>
        <w:tab/>
        <w:t>Бел. п</w:t>
      </w:r>
      <w:r>
        <w:rPr>
          <w:sz w:val="28"/>
          <w:lang w:val="be-BY"/>
        </w:rPr>
        <w:t>роста з моста, на злом галавы, дзе там, гады  у рады, справы дрэнь, будзьце ласкавы.</w:t>
      </w:r>
    </w:p>
    <w:p w:rsidR="005E76E4" w:rsidRDefault="005E76E4" w:rsidP="005E76E4">
      <w:pPr>
        <w:jc w:val="both"/>
        <w:rPr>
          <w:sz w:val="28"/>
        </w:rPr>
      </w:pPr>
    </w:p>
    <w:p w:rsidR="005E76E4" w:rsidRDefault="005E76E4" w:rsidP="005E76E4">
      <w:pPr>
        <w:jc w:val="center"/>
        <w:rPr>
          <w:b/>
          <w:sz w:val="28"/>
        </w:rPr>
      </w:pPr>
      <w:r>
        <w:rPr>
          <w:b/>
          <w:sz w:val="28"/>
        </w:rPr>
        <w:lastRenderedPageBreak/>
        <w:t>Вариант 3</w:t>
      </w:r>
    </w:p>
    <w:p w:rsidR="005E76E4" w:rsidRDefault="005E76E4" w:rsidP="005E76E4">
      <w:pPr>
        <w:jc w:val="center"/>
        <w:rPr>
          <w:b/>
          <w:sz w:val="28"/>
        </w:rPr>
      </w:pPr>
    </w:p>
    <w:p w:rsidR="005E76E4" w:rsidRDefault="005E76E4" w:rsidP="005E76E4">
      <w:pPr>
        <w:pStyle w:val="ad"/>
      </w:pPr>
      <w:r>
        <w:t>1. Определить типы фразеологизмов с точки зрения семантической слитности компонентов.</w:t>
      </w:r>
    </w:p>
    <w:p w:rsidR="005E76E4" w:rsidRDefault="005E76E4" w:rsidP="005E76E4">
      <w:pPr>
        <w:jc w:val="both"/>
        <w:rPr>
          <w:sz w:val="28"/>
          <w:lang w:val="be-BY"/>
        </w:rPr>
      </w:pPr>
      <w:r>
        <w:rPr>
          <w:sz w:val="28"/>
          <w:lang w:val="be-BY"/>
        </w:rPr>
        <w:tab/>
        <w:t>Толочь воду в ступе, попасть в переплет, карие глаза, закадычный друг, выносить сор из избы, в здоровом теле здоровый дух, восклицательное предложение, уйти в свою скорлупу, точить лясы, ничтоже сумняшеся, поймать на удочку, брать на буксир.</w:t>
      </w:r>
    </w:p>
    <w:p w:rsidR="005E76E4" w:rsidRDefault="005E76E4" w:rsidP="005E76E4">
      <w:pPr>
        <w:jc w:val="both"/>
        <w:rPr>
          <w:sz w:val="28"/>
        </w:rPr>
      </w:pPr>
    </w:p>
    <w:p w:rsidR="005E76E4" w:rsidRDefault="005E76E4" w:rsidP="005E76E4">
      <w:pPr>
        <w:jc w:val="both"/>
        <w:rPr>
          <w:sz w:val="28"/>
        </w:rPr>
      </w:pPr>
      <w:r>
        <w:rPr>
          <w:sz w:val="28"/>
        </w:rPr>
        <w:t>2. Разграничить исконно русские и заимствованные фразеологизмы, определить язык – источник заимствований.</w:t>
      </w:r>
    </w:p>
    <w:p w:rsidR="005E76E4" w:rsidRDefault="005E76E4" w:rsidP="005E76E4">
      <w:pPr>
        <w:jc w:val="both"/>
        <w:rPr>
          <w:sz w:val="28"/>
        </w:rPr>
      </w:pPr>
      <w:r>
        <w:rPr>
          <w:sz w:val="28"/>
        </w:rPr>
        <w:tab/>
        <w:t>Губа не дура, око за око, зуб за зуб, водой не разольешь, как зеницу ока, ничтоже сумняшеся, городить чушь, на войне как на войне, в плоть и кровь, не сносить головы, чистая доска, пришел, увидел, победил.</w:t>
      </w:r>
    </w:p>
    <w:p w:rsidR="005E76E4" w:rsidRDefault="005E76E4" w:rsidP="005E76E4">
      <w:pPr>
        <w:jc w:val="both"/>
        <w:rPr>
          <w:sz w:val="28"/>
        </w:rPr>
      </w:pPr>
    </w:p>
    <w:p w:rsidR="005E76E4" w:rsidRDefault="005E76E4" w:rsidP="005E76E4">
      <w:pPr>
        <w:jc w:val="both"/>
        <w:rPr>
          <w:sz w:val="28"/>
        </w:rPr>
      </w:pPr>
      <w:r>
        <w:rPr>
          <w:sz w:val="28"/>
        </w:rPr>
        <w:t>3. Объяснить значение фразеологизмов и определить, с какой профессией или родом занятий связано их происхождение.</w:t>
      </w:r>
    </w:p>
    <w:p w:rsidR="005E76E4" w:rsidRDefault="005E76E4" w:rsidP="005E76E4">
      <w:pPr>
        <w:jc w:val="both"/>
        <w:rPr>
          <w:sz w:val="28"/>
        </w:rPr>
      </w:pPr>
      <w:r>
        <w:rPr>
          <w:sz w:val="28"/>
        </w:rPr>
        <w:tab/>
        <w:t>Ставить в тупик, на всех парусах, морской волк, закидывать удочку, высокой пробы, смешать карты.</w:t>
      </w:r>
    </w:p>
    <w:p w:rsidR="005E76E4" w:rsidRDefault="005E76E4" w:rsidP="005E76E4">
      <w:pPr>
        <w:jc w:val="both"/>
        <w:rPr>
          <w:sz w:val="28"/>
        </w:rPr>
      </w:pPr>
    </w:p>
    <w:p w:rsidR="005E76E4" w:rsidRDefault="005E76E4" w:rsidP="005E76E4">
      <w:pPr>
        <w:jc w:val="both"/>
        <w:rPr>
          <w:sz w:val="28"/>
        </w:rPr>
      </w:pPr>
      <w:r>
        <w:rPr>
          <w:sz w:val="28"/>
        </w:rPr>
        <w:t>4. Определить значение, синтаксическую функцию фразеологических единиц, входящих в данные контексты, а также их типы по соотнесенности с частями речи (глагольные, субстантивные, адъективные, наречные, междометно-партикульные).</w:t>
      </w:r>
    </w:p>
    <w:p w:rsidR="005E76E4" w:rsidRDefault="005E76E4" w:rsidP="005E76E4">
      <w:pPr>
        <w:jc w:val="both"/>
        <w:rPr>
          <w:sz w:val="28"/>
        </w:rPr>
      </w:pPr>
      <w:r>
        <w:rPr>
          <w:sz w:val="28"/>
        </w:rPr>
        <w:tab/>
        <w:t>Значит, все-таки на благородство чувств господина Лужина надеются: «Сам, дескать, предложит, упрашивать будет». Держи карман! (Достоевский) Наконец, бедный Акакий Акакиевич испустил дух. (Гоголь) — Да, эта смугленькая…. Вот кем можно заняться. Из этой еще что вздумаешь, то и сделаешь;  а та – тертый калач. (Тургенев) Бороться из-за идеи он любил до самозабвения. Тут всякие препятствия, совершенно неожиданные подводные камни на пути только разжигали в нем жажду борьбы, усиливали его энергию. (Быков) Я читаю с жадностью и уже изучила в теории все до капельки. (Чехов)</w:t>
      </w:r>
    </w:p>
    <w:p w:rsidR="005E76E4" w:rsidRDefault="005E76E4" w:rsidP="005E76E4">
      <w:pPr>
        <w:jc w:val="both"/>
        <w:rPr>
          <w:sz w:val="28"/>
        </w:rPr>
      </w:pPr>
    </w:p>
    <w:p w:rsidR="005E76E4" w:rsidRDefault="005E76E4" w:rsidP="005E76E4">
      <w:pPr>
        <w:jc w:val="both"/>
        <w:rPr>
          <w:sz w:val="28"/>
        </w:rPr>
      </w:pPr>
      <w:r>
        <w:rPr>
          <w:sz w:val="28"/>
        </w:rPr>
        <w:t>5. Разграничить фразеологизмы нейтральные, книжные, разговорные.</w:t>
      </w:r>
    </w:p>
    <w:p w:rsidR="005E76E4" w:rsidRDefault="005E76E4" w:rsidP="005E76E4">
      <w:pPr>
        <w:jc w:val="both"/>
        <w:rPr>
          <w:sz w:val="28"/>
        </w:rPr>
      </w:pPr>
      <w:r>
        <w:rPr>
          <w:sz w:val="28"/>
        </w:rPr>
        <w:lastRenderedPageBreak/>
        <w:tab/>
        <w:t>Во всяком случае, сидеть на бобах, женский пол, мелкая сошка, мягко выражаясь, вбить в голову, между тем как, теплая компания, вести начало, вешние воды, светило дня, сидеть сложа руки, стрелять из пушки по воробьям, вооруженные силы.</w:t>
      </w:r>
    </w:p>
    <w:p w:rsidR="005E76E4" w:rsidRDefault="005E76E4" w:rsidP="005E76E4">
      <w:pPr>
        <w:jc w:val="both"/>
        <w:rPr>
          <w:sz w:val="28"/>
        </w:rPr>
      </w:pPr>
    </w:p>
    <w:p w:rsidR="005E76E4" w:rsidRDefault="005E76E4" w:rsidP="005E76E4">
      <w:pPr>
        <w:jc w:val="both"/>
        <w:rPr>
          <w:sz w:val="28"/>
        </w:rPr>
      </w:pPr>
      <w:r>
        <w:rPr>
          <w:sz w:val="28"/>
        </w:rPr>
        <w:t>6. Сгруппировать фразеологизмы по синонимическим и антонимическим отношениям между ними, указать их значения.</w:t>
      </w:r>
    </w:p>
    <w:p w:rsidR="005E76E4" w:rsidRDefault="005E76E4" w:rsidP="005E76E4">
      <w:pPr>
        <w:jc w:val="both"/>
        <w:rPr>
          <w:sz w:val="28"/>
        </w:rPr>
      </w:pPr>
      <w:r>
        <w:rPr>
          <w:sz w:val="28"/>
        </w:rPr>
        <w:tab/>
        <w:t>Рукой подать, сбрасывать маску, лезть в душу, хоть отбавляй, из года в год, без сучка без задоринки, куры не клюют, изо дня в день, за тридевять земель, комар носа не подточит, надевать маску, втираться в доверие, хоть пруд пруди, из века в век.</w:t>
      </w:r>
    </w:p>
    <w:p w:rsidR="005E76E4" w:rsidRDefault="005E76E4" w:rsidP="005E76E4">
      <w:pPr>
        <w:jc w:val="both"/>
        <w:rPr>
          <w:sz w:val="28"/>
        </w:rPr>
      </w:pPr>
    </w:p>
    <w:p w:rsidR="005E76E4" w:rsidRDefault="005E76E4" w:rsidP="005E76E4">
      <w:pPr>
        <w:jc w:val="both"/>
        <w:rPr>
          <w:sz w:val="28"/>
        </w:rPr>
      </w:pPr>
      <w:r>
        <w:rPr>
          <w:sz w:val="28"/>
        </w:rPr>
        <w:t>7. Составить по три предложения с фразеологизмами, включающими данные слова. Указать значения фразеологических оборотов.</w:t>
      </w:r>
    </w:p>
    <w:p w:rsidR="005E76E4" w:rsidRDefault="005E76E4" w:rsidP="005E76E4">
      <w:pPr>
        <w:jc w:val="both"/>
        <w:rPr>
          <w:sz w:val="28"/>
        </w:rPr>
      </w:pPr>
      <w:r>
        <w:rPr>
          <w:sz w:val="28"/>
        </w:rPr>
        <w:tab/>
        <w:t>Глаз, идти.</w:t>
      </w:r>
    </w:p>
    <w:p w:rsidR="005E76E4" w:rsidRDefault="005E76E4" w:rsidP="005E76E4">
      <w:pPr>
        <w:jc w:val="both"/>
        <w:rPr>
          <w:sz w:val="28"/>
        </w:rPr>
      </w:pPr>
    </w:p>
    <w:p w:rsidR="005E76E4" w:rsidRDefault="005E76E4" w:rsidP="005E76E4">
      <w:pPr>
        <w:jc w:val="both"/>
        <w:rPr>
          <w:sz w:val="28"/>
        </w:rPr>
      </w:pPr>
      <w:r>
        <w:rPr>
          <w:sz w:val="28"/>
        </w:rPr>
        <w:t>8. Найти эквивалентные фразеологизмы русского и белорусского языков. Выделить безэквивалентные фразеологические единицы. Определить значения фразеологизмов.</w:t>
      </w:r>
    </w:p>
    <w:p w:rsidR="005E76E4" w:rsidRDefault="005E76E4" w:rsidP="005E76E4">
      <w:pPr>
        <w:jc w:val="both"/>
        <w:rPr>
          <w:sz w:val="28"/>
        </w:rPr>
      </w:pPr>
      <w:r>
        <w:rPr>
          <w:sz w:val="28"/>
        </w:rPr>
        <w:tab/>
        <w:t>Рус. до гроба, и в помине нет, несть числа, брать шапку в охапку, в лепешку разбиться, не в духе.</w:t>
      </w:r>
    </w:p>
    <w:p w:rsidR="005E76E4" w:rsidRDefault="005E76E4" w:rsidP="005E76E4">
      <w:pPr>
        <w:jc w:val="both"/>
        <w:rPr>
          <w:sz w:val="28"/>
          <w:lang w:val="be-BY"/>
        </w:rPr>
      </w:pPr>
      <w:r>
        <w:rPr>
          <w:sz w:val="28"/>
        </w:rPr>
        <w:tab/>
        <w:t>Бел. с</w:t>
      </w:r>
      <w:r>
        <w:rPr>
          <w:sz w:val="28"/>
          <w:lang w:val="be-BY"/>
        </w:rPr>
        <w:t>ухоты кішаньковыя, браць лахі пад пахі, да магілы, не ў гуморы, і заваду няма, у дошку разбіцца.</w:t>
      </w:r>
    </w:p>
    <w:p w:rsidR="005E76E4" w:rsidRDefault="005E76E4" w:rsidP="005E76E4">
      <w:pPr>
        <w:jc w:val="center"/>
        <w:rPr>
          <w:b/>
          <w:sz w:val="28"/>
        </w:rPr>
      </w:pPr>
    </w:p>
    <w:p w:rsidR="005E76E4" w:rsidRDefault="005E76E4" w:rsidP="005E76E4">
      <w:pPr>
        <w:jc w:val="center"/>
        <w:rPr>
          <w:b/>
          <w:sz w:val="28"/>
        </w:rPr>
      </w:pPr>
      <w:r>
        <w:rPr>
          <w:b/>
          <w:sz w:val="28"/>
        </w:rPr>
        <w:t>Вариант 4</w:t>
      </w:r>
    </w:p>
    <w:p w:rsidR="005E76E4" w:rsidRDefault="005E76E4" w:rsidP="005E76E4">
      <w:pPr>
        <w:jc w:val="center"/>
        <w:rPr>
          <w:b/>
          <w:sz w:val="28"/>
        </w:rPr>
      </w:pPr>
    </w:p>
    <w:p w:rsidR="005E76E4" w:rsidRDefault="005E76E4" w:rsidP="005E76E4">
      <w:pPr>
        <w:pStyle w:val="ad"/>
      </w:pPr>
      <w:r>
        <w:t>1. Определить типы фразеологизмов с точки зрения семантической слитности компонентов.</w:t>
      </w:r>
    </w:p>
    <w:p w:rsidR="005E76E4" w:rsidRDefault="005E76E4" w:rsidP="005E76E4">
      <w:pPr>
        <w:jc w:val="both"/>
        <w:rPr>
          <w:sz w:val="28"/>
        </w:rPr>
      </w:pPr>
      <w:r>
        <w:rPr>
          <w:sz w:val="28"/>
          <w:lang w:val="be-BY"/>
        </w:rPr>
        <w:tab/>
      </w:r>
      <w:r>
        <w:rPr>
          <w:sz w:val="28"/>
        </w:rPr>
        <w:t>Насупить брови, обагрить кровью, притча во языцех, зеленая улица, человек в футляре, сочинительный союз, нагреть руки, волков бояться – в лес не ходить, скоропостижная смерть, как пить дать, первый блин комом, себе на уме.</w:t>
      </w:r>
    </w:p>
    <w:p w:rsidR="005E76E4" w:rsidRDefault="005E76E4" w:rsidP="005E76E4">
      <w:pPr>
        <w:jc w:val="both"/>
        <w:rPr>
          <w:sz w:val="28"/>
        </w:rPr>
      </w:pPr>
    </w:p>
    <w:p w:rsidR="005E76E4" w:rsidRDefault="005E76E4" w:rsidP="005E76E4">
      <w:pPr>
        <w:jc w:val="both"/>
        <w:rPr>
          <w:sz w:val="28"/>
        </w:rPr>
      </w:pPr>
      <w:r>
        <w:rPr>
          <w:sz w:val="28"/>
        </w:rPr>
        <w:lastRenderedPageBreak/>
        <w:t>2. Разграничить исконно русские и заимствованные фразеологизмы, определить язык – источник заимствований.</w:t>
      </w:r>
    </w:p>
    <w:p w:rsidR="005E76E4" w:rsidRDefault="005E76E4" w:rsidP="005E76E4">
      <w:pPr>
        <w:jc w:val="both"/>
        <w:rPr>
          <w:sz w:val="28"/>
        </w:rPr>
      </w:pPr>
      <w:r>
        <w:rPr>
          <w:sz w:val="28"/>
        </w:rPr>
        <w:tab/>
        <w:t>Сломя голову, пост скриптум, козел отпущения, руки опускаются, притча во языцех, тьма кромешная, ломать  голову, о времена, о нравы, корень зла, красная девица, неизвестная земля.</w:t>
      </w:r>
    </w:p>
    <w:p w:rsidR="005E76E4" w:rsidRDefault="005E76E4" w:rsidP="005E76E4">
      <w:pPr>
        <w:jc w:val="both"/>
        <w:rPr>
          <w:sz w:val="28"/>
        </w:rPr>
      </w:pPr>
    </w:p>
    <w:p w:rsidR="005E76E4" w:rsidRDefault="005E76E4" w:rsidP="005E76E4">
      <w:pPr>
        <w:jc w:val="both"/>
        <w:rPr>
          <w:sz w:val="28"/>
        </w:rPr>
      </w:pPr>
      <w:r>
        <w:rPr>
          <w:sz w:val="28"/>
        </w:rPr>
        <w:t>3. Объяснить значение фразеологизмов и определить, с какой профессией или родом занятий связано их происхождение.</w:t>
      </w:r>
    </w:p>
    <w:p w:rsidR="005E76E4" w:rsidRDefault="005E76E4" w:rsidP="005E76E4">
      <w:pPr>
        <w:jc w:val="both"/>
        <w:rPr>
          <w:sz w:val="28"/>
        </w:rPr>
      </w:pPr>
      <w:r>
        <w:rPr>
          <w:sz w:val="28"/>
        </w:rPr>
        <w:tab/>
        <w:t xml:space="preserve">Зеленая улица, втирать очки, вожжа под хвост попала, через час по чайной ложке, заговаривать зубы, что и требовалось доказать. </w:t>
      </w:r>
    </w:p>
    <w:p w:rsidR="005E76E4" w:rsidRDefault="005E76E4" w:rsidP="005E76E4">
      <w:pPr>
        <w:jc w:val="both"/>
        <w:rPr>
          <w:sz w:val="28"/>
        </w:rPr>
      </w:pPr>
    </w:p>
    <w:p w:rsidR="005E76E4" w:rsidRDefault="005E76E4" w:rsidP="005E76E4">
      <w:pPr>
        <w:jc w:val="both"/>
        <w:rPr>
          <w:sz w:val="28"/>
        </w:rPr>
      </w:pPr>
      <w:r>
        <w:rPr>
          <w:sz w:val="28"/>
        </w:rPr>
        <w:t>4. Определить значение, синтаксическую функцию фразеологических единиц, входящих в данные контексты, а также их типы по соотнесенности с частями речи (глагольные, субстантивные, адъективные, наречные, междометно-партикульные).</w:t>
      </w:r>
    </w:p>
    <w:p w:rsidR="005E76E4" w:rsidRDefault="005E76E4" w:rsidP="005E76E4">
      <w:pPr>
        <w:jc w:val="both"/>
        <w:rPr>
          <w:sz w:val="28"/>
        </w:rPr>
      </w:pPr>
      <w:r>
        <w:rPr>
          <w:sz w:val="28"/>
        </w:rPr>
        <w:tab/>
        <w:t>Вдруг слышу быстрые и неровные шаги… Верно, Грушницкий… Так и есть. (Лермонтов) Вечер был как две капли воды похож на всякий другой вечер с разговорами, чаем и зажженными свечами. (Л.Толстой) Канунников, видевший в людях только их недостатки, называл Степанова «чернильной душой». (Рыбаков) Верочка только что ворвалась в переднюю, как бросилась вприпрыжку вперед и исчезла из глаз, вскидывая далеко пятки. (Гончаров) — Будь ты семи пядей во лбу, а где-нибудь промажешь. (Н.Островский)</w:t>
      </w:r>
    </w:p>
    <w:p w:rsidR="005E76E4" w:rsidRDefault="005E76E4" w:rsidP="005E76E4">
      <w:pPr>
        <w:jc w:val="both"/>
        <w:rPr>
          <w:sz w:val="28"/>
        </w:rPr>
      </w:pPr>
    </w:p>
    <w:p w:rsidR="005E76E4" w:rsidRDefault="005E76E4" w:rsidP="005E76E4">
      <w:pPr>
        <w:jc w:val="both"/>
        <w:rPr>
          <w:sz w:val="28"/>
        </w:rPr>
      </w:pPr>
      <w:r>
        <w:rPr>
          <w:sz w:val="28"/>
        </w:rPr>
        <w:t>5. Разграничить фразеологизмы нейтральные, книжные, разговорные.</w:t>
      </w:r>
    </w:p>
    <w:p w:rsidR="005E76E4" w:rsidRDefault="005E76E4" w:rsidP="005E76E4">
      <w:pPr>
        <w:jc w:val="both"/>
        <w:rPr>
          <w:sz w:val="28"/>
        </w:rPr>
      </w:pPr>
      <w:r>
        <w:rPr>
          <w:sz w:val="28"/>
        </w:rPr>
        <w:tab/>
        <w:t>Игра слов, сойти в могилу, веревки вить, кануть в Лету, стоять у кормила власти, время от времени, стереть с лица земли, пушкой не прошибешь, тайное голосование, вечер жизни, как сельди в бочке, за юбку держаться, ни к селу ни к городу, казанская сирота.</w:t>
      </w:r>
    </w:p>
    <w:p w:rsidR="005E76E4" w:rsidRDefault="005E76E4" w:rsidP="005E76E4">
      <w:pPr>
        <w:jc w:val="both"/>
        <w:rPr>
          <w:sz w:val="28"/>
        </w:rPr>
      </w:pPr>
    </w:p>
    <w:p w:rsidR="005E76E4" w:rsidRDefault="005E76E4" w:rsidP="005E76E4">
      <w:pPr>
        <w:jc w:val="both"/>
        <w:rPr>
          <w:sz w:val="28"/>
        </w:rPr>
      </w:pPr>
      <w:r>
        <w:rPr>
          <w:sz w:val="28"/>
        </w:rPr>
        <w:t>6. Сгруппировать фразеологизмы по синонимическим и антонимическим отношениям между ними, указать их значения.</w:t>
      </w:r>
    </w:p>
    <w:p w:rsidR="005E76E4" w:rsidRDefault="005E76E4" w:rsidP="005E76E4">
      <w:pPr>
        <w:jc w:val="both"/>
        <w:rPr>
          <w:sz w:val="28"/>
        </w:rPr>
      </w:pPr>
      <w:r>
        <w:rPr>
          <w:sz w:val="28"/>
        </w:rPr>
        <w:tab/>
        <w:t xml:space="preserve">Во весь голос, со всех ног, прикусить язык, изо всех сил, вылететь в трубу, без царя в голове, не из трусливого десятка, благим матом, замять разговор, во </w:t>
      </w:r>
      <w:r>
        <w:rPr>
          <w:sz w:val="28"/>
        </w:rPr>
        <w:lastRenderedPageBreak/>
        <w:t>всю прыть, не из храброго десятка, во всю ивановскую, во весь дух, остаться на бобах, с царем в голове.</w:t>
      </w:r>
    </w:p>
    <w:p w:rsidR="005E76E4" w:rsidRDefault="005E76E4" w:rsidP="005E76E4">
      <w:pPr>
        <w:jc w:val="both"/>
        <w:rPr>
          <w:sz w:val="28"/>
        </w:rPr>
      </w:pPr>
    </w:p>
    <w:p w:rsidR="005E76E4" w:rsidRDefault="005E76E4" w:rsidP="005E76E4">
      <w:pPr>
        <w:jc w:val="both"/>
        <w:rPr>
          <w:sz w:val="28"/>
        </w:rPr>
      </w:pPr>
      <w:r>
        <w:rPr>
          <w:sz w:val="28"/>
        </w:rPr>
        <w:t>7. Составить по три предложения с фразеологизмами, включающими данные слова. Указать значения фразеологических оборотов.</w:t>
      </w:r>
    </w:p>
    <w:p w:rsidR="005E76E4" w:rsidRDefault="005E76E4" w:rsidP="005E76E4">
      <w:pPr>
        <w:jc w:val="both"/>
        <w:rPr>
          <w:sz w:val="28"/>
        </w:rPr>
      </w:pPr>
      <w:r>
        <w:rPr>
          <w:sz w:val="28"/>
        </w:rPr>
        <w:tab/>
        <w:t>Голова, потерять.</w:t>
      </w:r>
    </w:p>
    <w:p w:rsidR="005E76E4" w:rsidRDefault="005E76E4" w:rsidP="005E76E4">
      <w:pPr>
        <w:jc w:val="both"/>
        <w:rPr>
          <w:sz w:val="28"/>
        </w:rPr>
      </w:pPr>
    </w:p>
    <w:p w:rsidR="005E76E4" w:rsidRDefault="005E76E4" w:rsidP="005E76E4">
      <w:pPr>
        <w:jc w:val="both"/>
        <w:rPr>
          <w:sz w:val="28"/>
        </w:rPr>
      </w:pPr>
      <w:r>
        <w:rPr>
          <w:sz w:val="28"/>
        </w:rPr>
        <w:t>8. Найти эквивалентные фразеологизмы русского и белорусского языков. Выделить безэквивалентные фразеологические единицы. Определить значения фразеологизмов.</w:t>
      </w:r>
    </w:p>
    <w:p w:rsidR="005E76E4" w:rsidRDefault="005E76E4" w:rsidP="005E76E4">
      <w:pPr>
        <w:jc w:val="both"/>
        <w:rPr>
          <w:sz w:val="28"/>
        </w:rPr>
      </w:pPr>
      <w:r>
        <w:rPr>
          <w:sz w:val="28"/>
        </w:rPr>
        <w:tab/>
        <w:t>Рус.  без ума, вот поди же ты, валять дурака, остаться на бобах, зарубить на носу, хоть косой коси.</w:t>
      </w:r>
    </w:p>
    <w:p w:rsidR="005E76E4" w:rsidRDefault="005E76E4" w:rsidP="005E76E4">
      <w:pPr>
        <w:jc w:val="both"/>
        <w:rPr>
          <w:sz w:val="28"/>
          <w:lang w:val="be-BY"/>
        </w:rPr>
      </w:pPr>
      <w:r>
        <w:rPr>
          <w:sz w:val="28"/>
        </w:rPr>
        <w:tab/>
        <w:t>Бел. х</w:t>
      </w:r>
      <w:r>
        <w:rPr>
          <w:sz w:val="28"/>
          <w:lang w:val="be-BY"/>
        </w:rPr>
        <w:t>оць граблямі грабі, заламаць асінку, шарварку адрабляць, строіць дурня, застацца ні з чым, без памяці.</w:t>
      </w:r>
    </w:p>
    <w:p w:rsidR="005E76E4" w:rsidRDefault="005E76E4" w:rsidP="005E76E4">
      <w:pPr>
        <w:jc w:val="both"/>
        <w:rPr>
          <w:sz w:val="28"/>
          <w:lang w:val="be-BY"/>
        </w:rPr>
      </w:pPr>
    </w:p>
    <w:p w:rsidR="005E76E4" w:rsidRDefault="005E76E4" w:rsidP="005E76E4">
      <w:pPr>
        <w:pStyle w:val="1"/>
        <w:rPr>
          <w:lang w:val="be-BY"/>
        </w:rPr>
      </w:pPr>
      <w:r>
        <w:rPr>
          <w:lang w:val="be-BY"/>
        </w:rPr>
        <w:t>Образцы  выполнения  заданий</w:t>
      </w:r>
    </w:p>
    <w:p w:rsidR="005E76E4" w:rsidRDefault="005E76E4" w:rsidP="005E76E4">
      <w:pPr>
        <w:jc w:val="center"/>
        <w:rPr>
          <w:b/>
          <w:sz w:val="28"/>
          <w:lang w:val="be-BY"/>
        </w:rPr>
      </w:pPr>
    </w:p>
    <w:p w:rsidR="005E76E4" w:rsidRDefault="005E76E4" w:rsidP="005E76E4">
      <w:pPr>
        <w:pStyle w:val="ad"/>
        <w:rPr>
          <w:lang w:val="be-BY"/>
        </w:rPr>
      </w:pPr>
      <w:r>
        <w:rPr>
          <w:lang w:val="be-BY"/>
        </w:rPr>
        <w:t>1. Бить баклуши – фразеологическое сращение, счастливые часов не наблюдают – фразеологическое выражение.</w:t>
      </w:r>
    </w:p>
    <w:p w:rsidR="005E76E4" w:rsidRDefault="005E76E4" w:rsidP="005E76E4">
      <w:pPr>
        <w:jc w:val="both"/>
        <w:rPr>
          <w:sz w:val="28"/>
          <w:lang w:val="be-BY"/>
        </w:rPr>
      </w:pPr>
    </w:p>
    <w:p w:rsidR="005E76E4" w:rsidRDefault="005E76E4" w:rsidP="005E76E4">
      <w:pPr>
        <w:jc w:val="both"/>
        <w:rPr>
          <w:sz w:val="28"/>
          <w:lang w:val="be-BY"/>
        </w:rPr>
      </w:pPr>
      <w:r>
        <w:rPr>
          <w:sz w:val="28"/>
          <w:lang w:val="be-BY"/>
        </w:rPr>
        <w:t>2. Водить за нос – исконно русский фразеологизм, соль земли – фразеологизм, заимствованный из старославянского языка, нота бене – заимствование из латинского языка.</w:t>
      </w:r>
    </w:p>
    <w:p w:rsidR="005E76E4" w:rsidRDefault="005E76E4" w:rsidP="005E76E4">
      <w:pPr>
        <w:jc w:val="both"/>
        <w:rPr>
          <w:sz w:val="28"/>
          <w:lang w:val="be-BY"/>
        </w:rPr>
      </w:pPr>
    </w:p>
    <w:p w:rsidR="005E76E4" w:rsidRDefault="005E76E4" w:rsidP="005E76E4">
      <w:pPr>
        <w:jc w:val="both"/>
        <w:rPr>
          <w:sz w:val="28"/>
          <w:lang w:val="be-BY"/>
        </w:rPr>
      </w:pPr>
      <w:r>
        <w:rPr>
          <w:sz w:val="28"/>
          <w:lang w:val="be-BY"/>
        </w:rPr>
        <w:t>3. На живую нитку – “лишь слегка закрепив, небрежно, непрочно, кое-как” (из речи портных).</w:t>
      </w:r>
    </w:p>
    <w:p w:rsidR="005E76E4" w:rsidRDefault="005E76E4" w:rsidP="005E76E4">
      <w:pPr>
        <w:jc w:val="both"/>
        <w:rPr>
          <w:sz w:val="28"/>
          <w:lang w:val="be-BY"/>
        </w:rPr>
      </w:pPr>
    </w:p>
    <w:p w:rsidR="005E76E4" w:rsidRDefault="005E76E4" w:rsidP="005E76E4">
      <w:pPr>
        <w:jc w:val="both"/>
        <w:rPr>
          <w:sz w:val="28"/>
          <w:lang w:val="be-BY"/>
        </w:rPr>
      </w:pPr>
      <w:r>
        <w:rPr>
          <w:sz w:val="28"/>
          <w:lang w:val="be-BY"/>
        </w:rPr>
        <w:t xml:space="preserve">4. “Да! – сказал он с веселым видом. – Я воюю хоть куда!” (Пушкин) Фразеологизм </w:t>
      </w:r>
      <w:r>
        <w:rPr>
          <w:sz w:val="28"/>
          <w:u w:val="single"/>
          <w:lang w:val="be-BY"/>
        </w:rPr>
        <w:t xml:space="preserve">хоть куда </w:t>
      </w:r>
      <w:r>
        <w:rPr>
          <w:sz w:val="28"/>
          <w:lang w:val="be-BY"/>
        </w:rPr>
        <w:t xml:space="preserve"> ‘очень хорошо, отлично’ выполняет синтаксическую функцию обстоятельства, является наречным.</w:t>
      </w:r>
    </w:p>
    <w:p w:rsidR="005E76E4" w:rsidRDefault="005E76E4" w:rsidP="005E76E4">
      <w:pPr>
        <w:jc w:val="both"/>
        <w:rPr>
          <w:sz w:val="28"/>
          <w:lang w:val="be-BY"/>
        </w:rPr>
      </w:pPr>
    </w:p>
    <w:p w:rsidR="005E76E4" w:rsidRDefault="005E76E4" w:rsidP="005E76E4">
      <w:pPr>
        <w:jc w:val="both"/>
        <w:rPr>
          <w:sz w:val="28"/>
          <w:lang w:val="be-BY"/>
        </w:rPr>
      </w:pPr>
      <w:r>
        <w:rPr>
          <w:sz w:val="28"/>
          <w:lang w:val="be-BY"/>
        </w:rPr>
        <w:lastRenderedPageBreak/>
        <w:t>5. Сыграть в ящик – разг., время от времени – нейтр., быть или не быть – книжн.</w:t>
      </w:r>
    </w:p>
    <w:p w:rsidR="005E76E4" w:rsidRDefault="005E76E4" w:rsidP="005E76E4">
      <w:pPr>
        <w:jc w:val="both"/>
        <w:rPr>
          <w:sz w:val="28"/>
          <w:lang w:val="be-BY"/>
        </w:rPr>
      </w:pPr>
    </w:p>
    <w:p w:rsidR="005E76E4" w:rsidRDefault="005E76E4" w:rsidP="005E76E4">
      <w:pPr>
        <w:jc w:val="both"/>
        <w:rPr>
          <w:sz w:val="28"/>
          <w:lang w:val="be-BY"/>
        </w:rPr>
      </w:pPr>
      <w:r>
        <w:rPr>
          <w:sz w:val="28"/>
          <w:lang w:val="be-BY"/>
        </w:rPr>
        <w:t>6. И был таков, и след простыл, только и видели, поминай как звали – синонимы с общим значением ‘исчез, скрылся’; на краю света, рукой подать – антонимы (“очень далеко” – “совсем близко”).</w:t>
      </w:r>
    </w:p>
    <w:p w:rsidR="005E76E4" w:rsidRDefault="005E76E4" w:rsidP="005E76E4">
      <w:pPr>
        <w:jc w:val="both"/>
        <w:rPr>
          <w:sz w:val="28"/>
          <w:lang w:val="be-BY"/>
        </w:rPr>
      </w:pPr>
    </w:p>
    <w:p w:rsidR="005E76E4" w:rsidRDefault="005E76E4" w:rsidP="005E76E4">
      <w:pPr>
        <w:jc w:val="both"/>
        <w:rPr>
          <w:sz w:val="28"/>
          <w:lang w:val="be-BY"/>
        </w:rPr>
      </w:pPr>
      <w:r>
        <w:rPr>
          <w:sz w:val="28"/>
          <w:lang w:val="be-BY"/>
        </w:rPr>
        <w:t>7. Рука.</w:t>
      </w:r>
    </w:p>
    <w:p w:rsidR="005E76E4" w:rsidRDefault="005E76E4" w:rsidP="005E76E4">
      <w:pPr>
        <w:jc w:val="both"/>
        <w:rPr>
          <w:sz w:val="28"/>
          <w:lang w:val="be-BY"/>
        </w:rPr>
      </w:pPr>
      <w:r>
        <w:rPr>
          <w:sz w:val="28"/>
          <w:lang w:val="be-BY"/>
        </w:rPr>
        <w:tab/>
        <w:t>У этого человека не дрогнет рука подписать что хотите (“хватит решимости”).  Это его близкий друг и правая рука во всех важных делах (“первый помощник”). Без вашей помощи я буду как без рук (“совсем беспомощен”).</w:t>
      </w:r>
    </w:p>
    <w:p w:rsidR="005E76E4" w:rsidRDefault="005E76E4" w:rsidP="005E76E4">
      <w:pPr>
        <w:jc w:val="both"/>
        <w:rPr>
          <w:sz w:val="28"/>
          <w:lang w:val="be-BY"/>
        </w:rPr>
      </w:pPr>
    </w:p>
    <w:p w:rsidR="005E76E4" w:rsidRDefault="005E76E4" w:rsidP="005E76E4">
      <w:pPr>
        <w:jc w:val="both"/>
        <w:rPr>
          <w:sz w:val="28"/>
          <w:lang w:val="be-BY"/>
        </w:rPr>
      </w:pPr>
      <w:r>
        <w:rPr>
          <w:sz w:val="28"/>
          <w:lang w:val="be-BY"/>
        </w:rPr>
        <w:t>8. Рус. на краю света – бел. у віру на калу (“очень далеко”), рус. подпускать турусы (“обманывать, выдумывать”) – безэквивалентный фразеологизм.</w:t>
      </w: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pPr>
    </w:p>
    <w:p w:rsidR="005E76E4" w:rsidRDefault="005E76E4" w:rsidP="005E76E4">
      <w:pPr>
        <w:jc w:val="both"/>
        <w:rPr>
          <w:sz w:val="28"/>
          <w:lang w:val="be-BY"/>
        </w:rPr>
        <w:sectPr w:rsidR="005E76E4">
          <w:pgSz w:w="11906" w:h="16838" w:code="9"/>
          <w:pgMar w:top="1134" w:right="1134" w:bottom="1134" w:left="1134" w:header="720" w:footer="720" w:gutter="0"/>
          <w:cols w:space="708"/>
          <w:docGrid w:linePitch="360"/>
        </w:sectPr>
      </w:pPr>
    </w:p>
    <w:p w:rsidR="005E76E4" w:rsidRPr="00932D7D" w:rsidRDefault="005E76E4" w:rsidP="00932D7D">
      <w:pPr>
        <w:pStyle w:val="1"/>
        <w:jc w:val="center"/>
        <w:rPr>
          <w:color w:val="auto"/>
          <w:lang w:val="be-BY"/>
        </w:rPr>
      </w:pPr>
      <w:r w:rsidRPr="00932D7D">
        <w:rPr>
          <w:color w:val="auto"/>
          <w:lang w:val="be-BY"/>
        </w:rPr>
        <w:lastRenderedPageBreak/>
        <w:t>ЛИТЕРАТУРА</w:t>
      </w:r>
    </w:p>
    <w:p w:rsidR="005E76E4" w:rsidRDefault="005E76E4" w:rsidP="005E76E4">
      <w:pPr>
        <w:jc w:val="center"/>
        <w:rPr>
          <w:sz w:val="28"/>
          <w:lang w:val="be-BY"/>
        </w:rPr>
      </w:pPr>
    </w:p>
    <w:p w:rsidR="005E76E4" w:rsidRDefault="005E76E4" w:rsidP="005E76E4">
      <w:pPr>
        <w:pStyle w:val="2"/>
        <w:rPr>
          <w:lang w:val="ru-RU"/>
        </w:rPr>
      </w:pPr>
      <w:r>
        <w:t>Основная</w:t>
      </w:r>
    </w:p>
    <w:p w:rsidR="005E76E4" w:rsidRDefault="005E76E4" w:rsidP="005E76E4"/>
    <w:p w:rsidR="005E76E4" w:rsidRDefault="005E76E4" w:rsidP="00D43822">
      <w:pPr>
        <w:pStyle w:val="ad"/>
        <w:numPr>
          <w:ilvl w:val="0"/>
          <w:numId w:val="95"/>
        </w:numPr>
        <w:spacing w:after="0" w:line="240" w:lineRule="auto"/>
        <w:jc w:val="both"/>
      </w:pPr>
      <w:r>
        <w:t>Современный русский язык. Ч.1.  / Под ред. П.П.Шубы. – Мн., 1998.</w:t>
      </w:r>
    </w:p>
    <w:p w:rsidR="005E76E4" w:rsidRDefault="005E76E4" w:rsidP="00D43822">
      <w:pPr>
        <w:pStyle w:val="ad"/>
        <w:numPr>
          <w:ilvl w:val="0"/>
          <w:numId w:val="95"/>
        </w:numPr>
        <w:spacing w:after="0" w:line="240" w:lineRule="auto"/>
        <w:jc w:val="both"/>
      </w:pPr>
      <w:r>
        <w:t>Современный русский язык /Под ред. И.А.Киселева. – Мн., 1990.</w:t>
      </w:r>
    </w:p>
    <w:p w:rsidR="005E76E4" w:rsidRDefault="005E76E4" w:rsidP="00D43822">
      <w:pPr>
        <w:pStyle w:val="ad"/>
        <w:numPr>
          <w:ilvl w:val="0"/>
          <w:numId w:val="95"/>
        </w:numPr>
        <w:spacing w:after="0" w:line="240" w:lineRule="auto"/>
        <w:jc w:val="both"/>
      </w:pPr>
      <w:r>
        <w:t>Современный русский язык /Под ред. М.Г.Булахова и И.С.Козырева. – Мн., 1991.</w:t>
      </w:r>
    </w:p>
    <w:p w:rsidR="005E76E4" w:rsidRDefault="005E76E4" w:rsidP="00D43822">
      <w:pPr>
        <w:pStyle w:val="ad"/>
        <w:numPr>
          <w:ilvl w:val="0"/>
          <w:numId w:val="95"/>
        </w:numPr>
        <w:spacing w:after="0" w:line="240" w:lineRule="auto"/>
        <w:jc w:val="both"/>
      </w:pPr>
      <w:r>
        <w:t>Современный русский язык: Лабораторные работы /Под ред. П.П.Шубы. – Мн., 1982.</w:t>
      </w:r>
    </w:p>
    <w:p w:rsidR="005E76E4" w:rsidRDefault="005E76E4" w:rsidP="00D43822">
      <w:pPr>
        <w:pStyle w:val="ad"/>
        <w:numPr>
          <w:ilvl w:val="0"/>
          <w:numId w:val="95"/>
        </w:numPr>
        <w:spacing w:after="0" w:line="240" w:lineRule="auto"/>
        <w:jc w:val="both"/>
      </w:pPr>
      <w:r>
        <w:t xml:space="preserve">Современный русский язык: Практические занятия </w:t>
      </w:r>
      <w:r w:rsidRPr="001773B7">
        <w:t>/</w:t>
      </w:r>
      <w:r>
        <w:t xml:space="preserve"> Под ред. П.П.Шубы. – Мн., 1984.</w:t>
      </w:r>
    </w:p>
    <w:p w:rsidR="005E76E4" w:rsidRDefault="005E76E4" w:rsidP="00D43822">
      <w:pPr>
        <w:pStyle w:val="ad"/>
        <w:numPr>
          <w:ilvl w:val="0"/>
          <w:numId w:val="95"/>
        </w:numPr>
        <w:spacing w:after="0" w:line="240" w:lineRule="auto"/>
        <w:jc w:val="both"/>
      </w:pPr>
      <w:r>
        <w:t>Фомина М.И. Современный русский язык: Лексикология. – М., 1983.</w:t>
      </w:r>
    </w:p>
    <w:p w:rsidR="005E76E4" w:rsidRDefault="005E76E4" w:rsidP="00D43822">
      <w:pPr>
        <w:pStyle w:val="ad"/>
        <w:numPr>
          <w:ilvl w:val="0"/>
          <w:numId w:val="95"/>
        </w:numPr>
        <w:spacing w:after="0" w:line="240" w:lineRule="auto"/>
        <w:jc w:val="both"/>
      </w:pPr>
      <w:r>
        <w:t>Шанский Н.М., Иванов В.В. Современный русский язык. Ч.1. – М., 1981.</w:t>
      </w:r>
    </w:p>
    <w:p w:rsidR="005E76E4" w:rsidRDefault="005E76E4" w:rsidP="00D43822">
      <w:pPr>
        <w:pStyle w:val="ad"/>
        <w:numPr>
          <w:ilvl w:val="0"/>
          <w:numId w:val="95"/>
        </w:numPr>
        <w:spacing w:after="0" w:line="240" w:lineRule="auto"/>
        <w:jc w:val="both"/>
      </w:pPr>
      <w:r>
        <w:t>Шанский Н.М. Фразеология современного русского языка. – М., 1985.</w:t>
      </w:r>
    </w:p>
    <w:p w:rsidR="005E76E4" w:rsidRDefault="005E76E4" w:rsidP="005E76E4">
      <w:pPr>
        <w:pStyle w:val="ad"/>
      </w:pPr>
    </w:p>
    <w:p w:rsidR="005E76E4" w:rsidRDefault="005E76E4" w:rsidP="005E76E4">
      <w:pPr>
        <w:pStyle w:val="ad"/>
      </w:pPr>
    </w:p>
    <w:p w:rsidR="005E76E4" w:rsidRDefault="005E76E4" w:rsidP="005E76E4">
      <w:pPr>
        <w:pStyle w:val="ad"/>
        <w:jc w:val="center"/>
      </w:pPr>
      <w:r>
        <w:t>Дополнительная</w:t>
      </w:r>
    </w:p>
    <w:p w:rsidR="005E76E4" w:rsidRDefault="005E76E4" w:rsidP="005E76E4">
      <w:pPr>
        <w:pStyle w:val="ad"/>
        <w:jc w:val="center"/>
      </w:pPr>
    </w:p>
    <w:p w:rsidR="005E76E4" w:rsidRDefault="005E76E4" w:rsidP="00D43822">
      <w:pPr>
        <w:pStyle w:val="ad"/>
        <w:numPr>
          <w:ilvl w:val="0"/>
          <w:numId w:val="96"/>
        </w:numPr>
        <w:spacing w:after="0" w:line="240" w:lineRule="auto"/>
        <w:jc w:val="both"/>
      </w:pPr>
      <w:r>
        <w:t>Бордович А.М., Гируцкий А.А., Чернышова Л.В. Сопоставительный курс русского и белорусского языков. – Мн., 1999.</w:t>
      </w:r>
    </w:p>
    <w:p w:rsidR="005E76E4" w:rsidRDefault="005E76E4" w:rsidP="00D43822">
      <w:pPr>
        <w:pStyle w:val="ad"/>
        <w:numPr>
          <w:ilvl w:val="0"/>
          <w:numId w:val="96"/>
        </w:numPr>
        <w:spacing w:after="0" w:line="240" w:lineRule="auto"/>
        <w:jc w:val="both"/>
      </w:pPr>
      <w:r>
        <w:t>Виноградов В.В. Основные типы лексических значений слова // Виноградов В.В. Лексикология и лексикография. Избр. труды. – М., 1977.</w:t>
      </w:r>
    </w:p>
    <w:p w:rsidR="005E76E4" w:rsidRDefault="005E76E4" w:rsidP="00D43822">
      <w:pPr>
        <w:pStyle w:val="ad"/>
        <w:numPr>
          <w:ilvl w:val="0"/>
          <w:numId w:val="96"/>
        </w:numPr>
        <w:spacing w:after="0" w:line="240" w:lineRule="auto"/>
        <w:jc w:val="both"/>
      </w:pPr>
      <w:r>
        <w:t>Калинин А.В. Лексика русского языка. – М., 1978.</w:t>
      </w:r>
    </w:p>
    <w:p w:rsidR="005E76E4" w:rsidRDefault="005E76E4" w:rsidP="00D43822">
      <w:pPr>
        <w:pStyle w:val="ad"/>
        <w:numPr>
          <w:ilvl w:val="0"/>
          <w:numId w:val="96"/>
        </w:numPr>
        <w:spacing w:after="0" w:line="240" w:lineRule="auto"/>
        <w:jc w:val="both"/>
      </w:pPr>
      <w:r>
        <w:t>Сравнительно-сопоставительное изучение лексики русского и белорусского языков. – Мн., 1981.</w:t>
      </w:r>
    </w:p>
    <w:p w:rsidR="005E76E4" w:rsidRDefault="005E76E4" w:rsidP="005E76E4">
      <w:pPr>
        <w:pStyle w:val="ad"/>
      </w:pPr>
    </w:p>
    <w:p w:rsidR="005E76E4" w:rsidRDefault="005E76E4" w:rsidP="005E76E4">
      <w:pPr>
        <w:pStyle w:val="ad"/>
      </w:pPr>
    </w:p>
    <w:p w:rsidR="005E76E4" w:rsidRDefault="005E76E4" w:rsidP="005E76E4">
      <w:pPr>
        <w:pStyle w:val="ad"/>
        <w:jc w:val="center"/>
        <w:rPr>
          <w:b/>
        </w:rPr>
      </w:pPr>
      <w:r>
        <w:rPr>
          <w:b/>
        </w:rPr>
        <w:t>СЛОВАРИ</w:t>
      </w:r>
    </w:p>
    <w:p w:rsidR="005E76E4" w:rsidRDefault="005E76E4" w:rsidP="005E76E4">
      <w:pPr>
        <w:pStyle w:val="ad"/>
        <w:jc w:val="center"/>
        <w:rPr>
          <w:b/>
        </w:rPr>
      </w:pPr>
    </w:p>
    <w:p w:rsidR="005E76E4" w:rsidRDefault="005E76E4" w:rsidP="00D43822">
      <w:pPr>
        <w:pStyle w:val="ad"/>
        <w:numPr>
          <w:ilvl w:val="0"/>
          <w:numId w:val="97"/>
        </w:numPr>
        <w:tabs>
          <w:tab w:val="left" w:pos="0"/>
        </w:tabs>
        <w:spacing w:after="0" w:line="240" w:lineRule="auto"/>
        <w:jc w:val="both"/>
      </w:pPr>
      <w:r>
        <w:t>Ашукин Н.С., Ашукина М.Г. Крылатые слова. – М., 1960.</w:t>
      </w:r>
    </w:p>
    <w:p w:rsidR="005E76E4" w:rsidRDefault="005E76E4" w:rsidP="00D43822">
      <w:pPr>
        <w:pStyle w:val="ad"/>
        <w:numPr>
          <w:ilvl w:val="0"/>
          <w:numId w:val="97"/>
        </w:numPr>
        <w:tabs>
          <w:tab w:val="left" w:pos="0"/>
        </w:tabs>
        <w:spacing w:after="0" w:line="240" w:lineRule="auto"/>
        <w:jc w:val="both"/>
      </w:pPr>
      <w:r>
        <w:t>Александрова З.Е. Словарь синонимов русского языка. – М., 1968.</w:t>
      </w:r>
    </w:p>
    <w:p w:rsidR="005E76E4" w:rsidRDefault="005E76E4" w:rsidP="00D43822">
      <w:pPr>
        <w:pStyle w:val="ad"/>
        <w:numPr>
          <w:ilvl w:val="0"/>
          <w:numId w:val="97"/>
        </w:numPr>
        <w:tabs>
          <w:tab w:val="left" w:pos="0"/>
        </w:tabs>
        <w:spacing w:after="0" w:line="240" w:lineRule="auto"/>
        <w:jc w:val="both"/>
      </w:pPr>
      <w:r>
        <w:t>Ахманова О.С. Словарь омонимов русского языка. – М., 1974.</w:t>
      </w:r>
    </w:p>
    <w:p w:rsidR="005E76E4" w:rsidRDefault="005E76E4" w:rsidP="00D43822">
      <w:pPr>
        <w:pStyle w:val="ad"/>
        <w:numPr>
          <w:ilvl w:val="0"/>
          <w:numId w:val="97"/>
        </w:numPr>
        <w:tabs>
          <w:tab w:val="left" w:pos="0"/>
        </w:tabs>
        <w:spacing w:after="0" w:line="240" w:lineRule="auto"/>
        <w:jc w:val="both"/>
      </w:pPr>
      <w:r>
        <w:t>Грабчиков С.М. Межъязыковые омонимы и паронимы: Опыт русско-белорусского словаря. – Мн., 1980.</w:t>
      </w:r>
    </w:p>
    <w:p w:rsidR="005E76E4" w:rsidRDefault="005E76E4" w:rsidP="00D43822">
      <w:pPr>
        <w:pStyle w:val="ad"/>
        <w:numPr>
          <w:ilvl w:val="0"/>
          <w:numId w:val="97"/>
        </w:numPr>
        <w:tabs>
          <w:tab w:val="left" w:pos="0"/>
        </w:tabs>
        <w:spacing w:after="0" w:line="240" w:lineRule="auto"/>
        <w:jc w:val="both"/>
      </w:pPr>
      <w:r>
        <w:t>Колесников Н.П. Словарь паронимов русского языка. – Тбилиси, 1971.</w:t>
      </w:r>
    </w:p>
    <w:p w:rsidR="005E76E4" w:rsidRDefault="005E76E4" w:rsidP="00D43822">
      <w:pPr>
        <w:pStyle w:val="ad"/>
        <w:numPr>
          <w:ilvl w:val="0"/>
          <w:numId w:val="97"/>
        </w:numPr>
        <w:tabs>
          <w:tab w:val="left" w:pos="0"/>
        </w:tabs>
        <w:spacing w:after="0" w:line="240" w:lineRule="auto"/>
        <w:jc w:val="both"/>
      </w:pPr>
      <w:r>
        <w:t>Львов М.Р. Словарь антонимов русского языка. – М., 1987.</w:t>
      </w:r>
    </w:p>
    <w:p w:rsidR="005E76E4" w:rsidRDefault="005E76E4" w:rsidP="00D43822">
      <w:pPr>
        <w:pStyle w:val="ad"/>
        <w:numPr>
          <w:ilvl w:val="0"/>
          <w:numId w:val="97"/>
        </w:numPr>
        <w:tabs>
          <w:tab w:val="left" w:pos="0"/>
        </w:tabs>
        <w:spacing w:after="0" w:line="240" w:lineRule="auto"/>
        <w:jc w:val="both"/>
      </w:pPr>
      <w:r>
        <w:t>Ожегов С.И. Словарь русского языка. – М., 1986.</w:t>
      </w:r>
    </w:p>
    <w:p w:rsidR="005E76E4" w:rsidRDefault="005E76E4" w:rsidP="00D43822">
      <w:pPr>
        <w:pStyle w:val="ad"/>
        <w:numPr>
          <w:ilvl w:val="0"/>
          <w:numId w:val="97"/>
        </w:numPr>
        <w:tabs>
          <w:tab w:val="left" w:pos="0"/>
        </w:tabs>
        <w:spacing w:after="0" w:line="240" w:lineRule="auto"/>
        <w:jc w:val="both"/>
      </w:pPr>
      <w:r>
        <w:t>Русско-белорусский словарь / Под ред. Я.Коласа, К.Крапивы. – Мн., 1953.</w:t>
      </w:r>
    </w:p>
    <w:p w:rsidR="005E76E4" w:rsidRDefault="005E76E4" w:rsidP="00D43822">
      <w:pPr>
        <w:pStyle w:val="ad"/>
        <w:numPr>
          <w:ilvl w:val="0"/>
          <w:numId w:val="97"/>
        </w:numPr>
        <w:tabs>
          <w:tab w:val="left" w:pos="0"/>
        </w:tabs>
        <w:spacing w:after="0" w:line="240" w:lineRule="auto"/>
        <w:jc w:val="both"/>
      </w:pPr>
      <w:r>
        <w:t>Словарь иностранных слов / Под  ред. А.Г.Спиркина и др. – М., 1983.</w:t>
      </w:r>
    </w:p>
    <w:p w:rsidR="005E76E4" w:rsidRDefault="005E76E4" w:rsidP="00D43822">
      <w:pPr>
        <w:pStyle w:val="ad"/>
        <w:numPr>
          <w:ilvl w:val="0"/>
          <w:numId w:val="97"/>
        </w:numPr>
        <w:tabs>
          <w:tab w:val="left" w:pos="0"/>
        </w:tabs>
        <w:spacing w:after="0" w:line="240" w:lineRule="auto"/>
        <w:jc w:val="both"/>
      </w:pPr>
      <w:r>
        <w:t>Фразеологический словарь русского языка / Под ред. А.И.Молоткова. – М., 1986.</w:t>
      </w:r>
    </w:p>
    <w:p w:rsidR="005E76E4" w:rsidRDefault="005E76E4" w:rsidP="005E76E4">
      <w:pPr>
        <w:pStyle w:val="ad"/>
      </w:pPr>
    </w:p>
    <w:p w:rsidR="005E76E4" w:rsidRDefault="005E76E4" w:rsidP="005E76E4">
      <w:pPr>
        <w:pStyle w:val="ad"/>
        <w:sectPr w:rsidR="005E76E4">
          <w:pgSz w:w="11906" w:h="16838" w:code="9"/>
          <w:pgMar w:top="1134" w:right="1134" w:bottom="1134" w:left="1134" w:header="720" w:footer="720" w:gutter="0"/>
          <w:cols w:space="708"/>
          <w:docGrid w:linePitch="360"/>
        </w:sectPr>
      </w:pPr>
    </w:p>
    <w:p w:rsidR="005E76E4" w:rsidRDefault="005E76E4" w:rsidP="005E76E4">
      <w:pPr>
        <w:pStyle w:val="ad"/>
        <w:jc w:val="center"/>
        <w:rPr>
          <w:b/>
        </w:rPr>
      </w:pPr>
      <w:r>
        <w:rPr>
          <w:b/>
        </w:rPr>
        <w:lastRenderedPageBreak/>
        <w:t>СОДЕРЖАНИЕ</w:t>
      </w:r>
    </w:p>
    <w:p w:rsidR="005E76E4" w:rsidRDefault="005E76E4" w:rsidP="005E76E4">
      <w:pPr>
        <w:pStyle w:val="ad"/>
        <w:jc w:val="center"/>
        <w:rPr>
          <w:b/>
        </w:rPr>
      </w:pPr>
    </w:p>
    <w:p w:rsidR="005E76E4" w:rsidRDefault="005E76E4" w:rsidP="005E76E4">
      <w:pPr>
        <w:pStyle w:val="ad"/>
        <w:jc w:val="center"/>
        <w:rPr>
          <w:b/>
        </w:rPr>
      </w:pPr>
    </w:p>
    <w:tbl>
      <w:tblPr>
        <w:tblW w:w="0" w:type="auto"/>
        <w:tblLayout w:type="fixed"/>
        <w:tblLook w:val="0000" w:firstRow="0" w:lastRow="0" w:firstColumn="0" w:lastColumn="0" w:noHBand="0" w:noVBand="0"/>
      </w:tblPr>
      <w:tblGrid>
        <w:gridCol w:w="8748"/>
        <w:gridCol w:w="1106"/>
      </w:tblGrid>
      <w:tr w:rsidR="005E76E4" w:rsidTr="006F13CB">
        <w:tc>
          <w:tcPr>
            <w:tcW w:w="8748" w:type="dxa"/>
          </w:tcPr>
          <w:p w:rsidR="005E76E4" w:rsidRDefault="005E76E4" w:rsidP="006F13CB">
            <w:pPr>
              <w:pStyle w:val="ad"/>
            </w:pPr>
          </w:p>
          <w:p w:rsidR="005E76E4" w:rsidRDefault="005E76E4" w:rsidP="006F13CB">
            <w:pPr>
              <w:pStyle w:val="ad"/>
            </w:pPr>
            <w:r>
              <w:t>Введение…………………………………………………………………….</w:t>
            </w:r>
          </w:p>
        </w:tc>
        <w:tc>
          <w:tcPr>
            <w:tcW w:w="1106" w:type="dxa"/>
          </w:tcPr>
          <w:p w:rsidR="005E76E4" w:rsidRDefault="005E76E4" w:rsidP="006F13CB">
            <w:pPr>
              <w:pStyle w:val="ad"/>
              <w:jc w:val="center"/>
            </w:pPr>
          </w:p>
          <w:p w:rsidR="005E76E4" w:rsidRDefault="005E76E4" w:rsidP="006F13CB">
            <w:pPr>
              <w:pStyle w:val="ad"/>
              <w:jc w:val="center"/>
            </w:pPr>
            <w:r>
              <w:t>…3..</w:t>
            </w:r>
          </w:p>
        </w:tc>
      </w:tr>
      <w:tr w:rsidR="005E76E4" w:rsidTr="006F13CB">
        <w:tc>
          <w:tcPr>
            <w:tcW w:w="8748" w:type="dxa"/>
          </w:tcPr>
          <w:p w:rsidR="005E76E4" w:rsidRDefault="005E76E4" w:rsidP="006F13CB">
            <w:pPr>
              <w:pStyle w:val="ad"/>
            </w:pPr>
          </w:p>
          <w:p w:rsidR="005E76E4" w:rsidRDefault="005E76E4" w:rsidP="006F13CB">
            <w:pPr>
              <w:pStyle w:val="ad"/>
            </w:pPr>
            <w:r>
              <w:t>Типы лексических значений слов. Полисемия, способы переноса значений. Омонимия, паронимия, синонимия, антонимия ……………….</w:t>
            </w:r>
          </w:p>
        </w:tc>
        <w:tc>
          <w:tcPr>
            <w:tcW w:w="1106" w:type="dxa"/>
          </w:tcPr>
          <w:p w:rsidR="005E76E4" w:rsidRDefault="005E76E4" w:rsidP="006F13CB">
            <w:pPr>
              <w:pStyle w:val="ad"/>
              <w:jc w:val="center"/>
            </w:pPr>
          </w:p>
          <w:p w:rsidR="005E76E4" w:rsidRDefault="005E76E4" w:rsidP="006F13CB">
            <w:pPr>
              <w:pStyle w:val="ad"/>
              <w:jc w:val="center"/>
            </w:pPr>
          </w:p>
          <w:p w:rsidR="005E76E4" w:rsidRDefault="005E76E4" w:rsidP="006F13CB">
            <w:pPr>
              <w:pStyle w:val="ad"/>
              <w:jc w:val="center"/>
            </w:pPr>
            <w:r>
              <w:t>…4..</w:t>
            </w:r>
          </w:p>
        </w:tc>
      </w:tr>
      <w:tr w:rsidR="005E76E4" w:rsidTr="006F13CB">
        <w:tc>
          <w:tcPr>
            <w:tcW w:w="8748" w:type="dxa"/>
          </w:tcPr>
          <w:p w:rsidR="005E76E4" w:rsidRDefault="005E76E4" w:rsidP="006F13CB">
            <w:pPr>
              <w:pStyle w:val="ad"/>
            </w:pPr>
          </w:p>
          <w:p w:rsidR="005E76E4" w:rsidRDefault="005E76E4" w:rsidP="006F13CB">
            <w:pPr>
              <w:pStyle w:val="ad"/>
            </w:pPr>
            <w:r>
              <w:t>Лексика современного русского языка с точки зрения происхождения, сферы употребления, активного и пассивного состава, экспрессивно-стилистической …………………………………………………………….</w:t>
            </w:r>
          </w:p>
        </w:tc>
        <w:tc>
          <w:tcPr>
            <w:tcW w:w="1106" w:type="dxa"/>
          </w:tcPr>
          <w:p w:rsidR="005E76E4" w:rsidRDefault="005E76E4" w:rsidP="006F13CB">
            <w:pPr>
              <w:pStyle w:val="ad"/>
              <w:jc w:val="center"/>
            </w:pPr>
          </w:p>
          <w:p w:rsidR="005E76E4" w:rsidRDefault="005E76E4" w:rsidP="006F13CB">
            <w:pPr>
              <w:pStyle w:val="ad"/>
              <w:jc w:val="center"/>
            </w:pPr>
          </w:p>
          <w:p w:rsidR="005E76E4" w:rsidRDefault="005E76E4" w:rsidP="006F13CB">
            <w:pPr>
              <w:pStyle w:val="ad"/>
              <w:jc w:val="center"/>
            </w:pPr>
          </w:p>
          <w:p w:rsidR="005E76E4" w:rsidRDefault="005E76E4" w:rsidP="006F13CB">
            <w:pPr>
              <w:pStyle w:val="ad"/>
              <w:jc w:val="center"/>
            </w:pPr>
            <w:r>
              <w:t>…13..</w:t>
            </w:r>
          </w:p>
        </w:tc>
      </w:tr>
      <w:tr w:rsidR="005E76E4" w:rsidTr="006F13CB">
        <w:tc>
          <w:tcPr>
            <w:tcW w:w="8748" w:type="dxa"/>
          </w:tcPr>
          <w:p w:rsidR="005E76E4" w:rsidRDefault="005E76E4" w:rsidP="006F13CB">
            <w:pPr>
              <w:pStyle w:val="ad"/>
            </w:pPr>
          </w:p>
          <w:p w:rsidR="005E76E4" w:rsidRDefault="005E76E4" w:rsidP="006F13CB">
            <w:pPr>
              <w:pStyle w:val="ad"/>
            </w:pPr>
            <w:r>
              <w:t>Фразеология современного русского литературного языка ……………</w:t>
            </w:r>
          </w:p>
        </w:tc>
        <w:tc>
          <w:tcPr>
            <w:tcW w:w="1106" w:type="dxa"/>
          </w:tcPr>
          <w:p w:rsidR="005E76E4" w:rsidRDefault="005E76E4" w:rsidP="006F13CB">
            <w:pPr>
              <w:pStyle w:val="ad"/>
              <w:jc w:val="center"/>
            </w:pPr>
          </w:p>
          <w:p w:rsidR="005E76E4" w:rsidRDefault="005E76E4" w:rsidP="006F13CB">
            <w:pPr>
              <w:pStyle w:val="ad"/>
              <w:jc w:val="center"/>
            </w:pPr>
            <w:r>
              <w:t>…19..</w:t>
            </w:r>
          </w:p>
        </w:tc>
      </w:tr>
      <w:tr w:rsidR="005E76E4" w:rsidTr="006F13CB">
        <w:tc>
          <w:tcPr>
            <w:tcW w:w="8748" w:type="dxa"/>
          </w:tcPr>
          <w:p w:rsidR="005E76E4" w:rsidRDefault="005E76E4" w:rsidP="006F13CB">
            <w:pPr>
              <w:pStyle w:val="ad"/>
            </w:pPr>
          </w:p>
          <w:p w:rsidR="005E76E4" w:rsidRDefault="005E76E4" w:rsidP="006F13CB">
            <w:pPr>
              <w:pStyle w:val="ad"/>
            </w:pPr>
            <w:r>
              <w:t>Литература …………………………………………………………………</w:t>
            </w:r>
          </w:p>
        </w:tc>
        <w:tc>
          <w:tcPr>
            <w:tcW w:w="1106" w:type="dxa"/>
          </w:tcPr>
          <w:p w:rsidR="005E76E4" w:rsidRDefault="005E76E4" w:rsidP="006F13CB">
            <w:pPr>
              <w:pStyle w:val="ad"/>
              <w:jc w:val="center"/>
            </w:pPr>
          </w:p>
          <w:p w:rsidR="005E76E4" w:rsidRDefault="005E76E4" w:rsidP="006F13CB">
            <w:pPr>
              <w:pStyle w:val="ad"/>
              <w:jc w:val="center"/>
            </w:pPr>
            <w:r>
              <w:t>…26..</w:t>
            </w:r>
          </w:p>
        </w:tc>
      </w:tr>
      <w:tr w:rsidR="005E76E4" w:rsidTr="006F13CB">
        <w:tc>
          <w:tcPr>
            <w:tcW w:w="8748" w:type="dxa"/>
          </w:tcPr>
          <w:p w:rsidR="005E76E4" w:rsidRDefault="005E76E4" w:rsidP="006F13CB">
            <w:pPr>
              <w:pStyle w:val="ad"/>
            </w:pPr>
          </w:p>
          <w:p w:rsidR="005E76E4" w:rsidRDefault="005E76E4" w:rsidP="006F13CB">
            <w:pPr>
              <w:pStyle w:val="ad"/>
            </w:pPr>
            <w:r>
              <w:t>Словари …………………………………………………………………….</w:t>
            </w:r>
          </w:p>
        </w:tc>
        <w:tc>
          <w:tcPr>
            <w:tcW w:w="1106" w:type="dxa"/>
          </w:tcPr>
          <w:p w:rsidR="005E76E4" w:rsidRDefault="005E76E4" w:rsidP="006F13CB">
            <w:pPr>
              <w:pStyle w:val="ad"/>
              <w:jc w:val="center"/>
            </w:pPr>
          </w:p>
          <w:p w:rsidR="005E76E4" w:rsidRDefault="005E76E4" w:rsidP="006F13CB">
            <w:pPr>
              <w:pStyle w:val="ad"/>
              <w:jc w:val="center"/>
            </w:pPr>
            <w:r>
              <w:t>…26..</w:t>
            </w:r>
          </w:p>
        </w:tc>
      </w:tr>
    </w:tbl>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pStyle w:val="ad"/>
      </w:pPr>
    </w:p>
    <w:p w:rsidR="005E76E4" w:rsidRDefault="005E76E4" w:rsidP="005E76E4">
      <w:pPr>
        <w:spacing w:line="269" w:lineRule="auto"/>
        <w:ind w:left="284" w:hanging="284"/>
        <w:jc w:val="center"/>
        <w:rPr>
          <w:rFonts w:ascii="14" w:hAnsi="14"/>
          <w:sz w:val="28"/>
        </w:rPr>
      </w:pPr>
      <w:r>
        <w:rPr>
          <w:rFonts w:ascii="14" w:hAnsi="14"/>
          <w:sz w:val="28"/>
          <w:lang w:val="en-US"/>
        </w:rPr>
        <w:lastRenderedPageBreak/>
        <w:t>У</w:t>
      </w:r>
      <w:r>
        <w:rPr>
          <w:rFonts w:ascii="14" w:hAnsi="14"/>
          <w:sz w:val="28"/>
        </w:rPr>
        <w:t>чебное издание</w:t>
      </w:r>
    </w:p>
    <w:p w:rsidR="005E76E4" w:rsidRDefault="005E76E4" w:rsidP="005E76E4">
      <w:pPr>
        <w:spacing w:line="269" w:lineRule="auto"/>
        <w:ind w:left="284" w:hanging="284"/>
        <w:rPr>
          <w:rFonts w:ascii="14" w:hAnsi="14"/>
          <w:lang w:val="en-US"/>
        </w:rPr>
      </w:pPr>
    </w:p>
    <w:p w:rsidR="005E76E4" w:rsidRDefault="005E76E4" w:rsidP="005E76E4">
      <w:pPr>
        <w:spacing w:line="269" w:lineRule="auto"/>
        <w:ind w:left="284" w:hanging="284"/>
        <w:jc w:val="center"/>
        <w:rPr>
          <w:rFonts w:ascii="14" w:hAnsi="14"/>
          <w:lang w:val="en-US"/>
        </w:rPr>
      </w:pPr>
    </w:p>
    <w:p w:rsidR="005E76E4" w:rsidRDefault="005E76E4" w:rsidP="005E76E4">
      <w:pPr>
        <w:spacing w:line="269" w:lineRule="auto"/>
        <w:ind w:left="284" w:hanging="284"/>
        <w:jc w:val="center"/>
        <w:rPr>
          <w:rFonts w:ascii="14" w:hAnsi="14"/>
          <w:lang w:val="en-US"/>
        </w:rPr>
      </w:pPr>
    </w:p>
    <w:p w:rsidR="005E76E4" w:rsidRDefault="005E76E4" w:rsidP="005E76E4">
      <w:pPr>
        <w:spacing w:line="269" w:lineRule="auto"/>
        <w:ind w:left="284" w:hanging="284"/>
        <w:jc w:val="center"/>
        <w:rPr>
          <w:rFonts w:ascii="14" w:hAnsi="14"/>
          <w:sz w:val="28"/>
          <w:lang w:val="en-US"/>
        </w:rPr>
      </w:pPr>
    </w:p>
    <w:p w:rsidR="005E76E4" w:rsidRDefault="005E76E4" w:rsidP="005E76E4">
      <w:pPr>
        <w:pStyle w:val="4"/>
      </w:pPr>
    </w:p>
    <w:p w:rsidR="005E76E4" w:rsidRDefault="005E76E4" w:rsidP="005E76E4">
      <w:pPr>
        <w:pStyle w:val="4"/>
      </w:pPr>
      <w:r>
        <w:t>МИХАЛКИНА Тамара Анатольевна</w:t>
      </w:r>
    </w:p>
    <w:p w:rsidR="005E76E4" w:rsidRDefault="005E76E4" w:rsidP="005E76E4">
      <w:pPr>
        <w:spacing w:line="269" w:lineRule="auto"/>
        <w:ind w:left="284" w:hanging="284"/>
        <w:jc w:val="both"/>
        <w:rPr>
          <w:rFonts w:ascii="14" w:hAnsi="14"/>
        </w:rPr>
      </w:pPr>
    </w:p>
    <w:p w:rsidR="005E76E4" w:rsidRDefault="005E76E4" w:rsidP="005E76E4">
      <w:pPr>
        <w:pStyle w:val="3"/>
        <w:jc w:val="center"/>
        <w:rPr>
          <w:b/>
        </w:rPr>
      </w:pPr>
    </w:p>
    <w:p w:rsidR="005E76E4" w:rsidRDefault="005E76E4" w:rsidP="005E76E4">
      <w:pPr>
        <w:pStyle w:val="3"/>
        <w:jc w:val="center"/>
        <w:rPr>
          <w:b/>
        </w:rPr>
      </w:pPr>
    </w:p>
    <w:p w:rsidR="005E76E4" w:rsidRDefault="005E76E4" w:rsidP="005E76E4">
      <w:pPr>
        <w:pStyle w:val="3"/>
        <w:jc w:val="center"/>
        <w:rPr>
          <w:b/>
          <w:lang w:val="en-US"/>
        </w:rPr>
      </w:pPr>
    </w:p>
    <w:p w:rsidR="005E76E4" w:rsidRDefault="005E76E4" w:rsidP="005E76E4">
      <w:pPr>
        <w:pStyle w:val="3"/>
        <w:jc w:val="center"/>
        <w:rPr>
          <w:b/>
          <w:lang w:val="en-US"/>
        </w:rPr>
      </w:pPr>
    </w:p>
    <w:p w:rsidR="005E76E4" w:rsidRDefault="005E76E4" w:rsidP="005E76E4">
      <w:pPr>
        <w:pStyle w:val="3"/>
        <w:jc w:val="center"/>
        <w:rPr>
          <w:b/>
          <w:lang w:val="en-US"/>
        </w:rPr>
      </w:pPr>
    </w:p>
    <w:p w:rsidR="005E76E4" w:rsidRPr="005E76E4" w:rsidRDefault="005E76E4" w:rsidP="005E76E4">
      <w:pPr>
        <w:pStyle w:val="3"/>
        <w:jc w:val="center"/>
        <w:rPr>
          <w:b/>
          <w:color w:val="auto"/>
        </w:rPr>
      </w:pPr>
      <w:r w:rsidRPr="005E76E4">
        <w:rPr>
          <w:b/>
          <w:color w:val="auto"/>
          <w:lang w:val="en-US"/>
        </w:rPr>
        <w:t>C</w:t>
      </w:r>
      <w:r w:rsidRPr="005E76E4">
        <w:rPr>
          <w:b/>
          <w:color w:val="auto"/>
        </w:rPr>
        <w:t>ОВРЕМЕННЫЙ РУССКИЙ ЯЗЫК</w:t>
      </w:r>
    </w:p>
    <w:p w:rsidR="005E76E4" w:rsidRDefault="005E76E4" w:rsidP="005E76E4">
      <w:pPr>
        <w:jc w:val="center"/>
        <w:rPr>
          <w:b/>
          <w:sz w:val="28"/>
        </w:rPr>
      </w:pPr>
      <w:r>
        <w:rPr>
          <w:b/>
          <w:sz w:val="28"/>
        </w:rPr>
        <w:t>(ЛЕКСИКОЛОГИЯ.ФРАЗЕОЛОГИЯ)</w:t>
      </w:r>
    </w:p>
    <w:p w:rsidR="005E76E4" w:rsidRDefault="005E76E4" w:rsidP="005E76E4">
      <w:pPr>
        <w:jc w:val="center"/>
        <w:rPr>
          <w:b/>
          <w:sz w:val="28"/>
        </w:rPr>
      </w:pPr>
    </w:p>
    <w:p w:rsidR="005E76E4" w:rsidRDefault="005E76E4" w:rsidP="005E76E4">
      <w:pPr>
        <w:jc w:val="center"/>
        <w:rPr>
          <w:b/>
          <w:sz w:val="28"/>
        </w:rPr>
      </w:pPr>
      <w:r>
        <w:rPr>
          <w:b/>
          <w:sz w:val="28"/>
        </w:rPr>
        <w:t>Практикум</w:t>
      </w:r>
    </w:p>
    <w:p w:rsidR="005E76E4" w:rsidRDefault="005E76E4" w:rsidP="005E76E4">
      <w:pPr>
        <w:spacing w:line="269" w:lineRule="auto"/>
        <w:ind w:left="284" w:hanging="284"/>
        <w:jc w:val="both"/>
        <w:rPr>
          <w:rFonts w:ascii="14" w:hAnsi="14"/>
        </w:rPr>
      </w:pPr>
    </w:p>
    <w:p w:rsidR="005E76E4" w:rsidRDefault="005E76E4" w:rsidP="005E76E4">
      <w:pPr>
        <w:spacing w:line="269" w:lineRule="auto"/>
        <w:ind w:left="284" w:hanging="284"/>
        <w:jc w:val="both"/>
        <w:rPr>
          <w:rFonts w:ascii="14" w:hAnsi="14"/>
        </w:rPr>
      </w:pPr>
    </w:p>
    <w:p w:rsidR="005E76E4" w:rsidRDefault="005E76E4" w:rsidP="005E76E4">
      <w:pPr>
        <w:spacing w:line="269" w:lineRule="auto"/>
        <w:ind w:left="284" w:hanging="284"/>
        <w:jc w:val="both"/>
        <w:rPr>
          <w:rFonts w:ascii="14" w:hAnsi="14"/>
        </w:rPr>
      </w:pPr>
    </w:p>
    <w:p w:rsidR="005E76E4" w:rsidRDefault="005E76E4" w:rsidP="005E76E4">
      <w:pPr>
        <w:spacing w:line="269" w:lineRule="auto"/>
        <w:ind w:left="284" w:hanging="284"/>
        <w:jc w:val="both"/>
        <w:rPr>
          <w:rFonts w:ascii="14" w:hAnsi="14"/>
        </w:rPr>
      </w:pPr>
    </w:p>
    <w:p w:rsidR="005E76E4" w:rsidRDefault="005E76E4" w:rsidP="005E76E4">
      <w:pPr>
        <w:spacing w:line="269" w:lineRule="auto"/>
        <w:ind w:left="284" w:hanging="284"/>
        <w:jc w:val="both"/>
        <w:rPr>
          <w:rFonts w:ascii="14" w:hAnsi="14"/>
        </w:rPr>
      </w:pPr>
    </w:p>
    <w:p w:rsidR="005E76E4" w:rsidRDefault="005E76E4" w:rsidP="005E76E4">
      <w:pPr>
        <w:spacing w:line="269" w:lineRule="auto"/>
        <w:ind w:left="284" w:hanging="284"/>
        <w:jc w:val="both"/>
        <w:rPr>
          <w:rFonts w:ascii="14" w:hAnsi="14"/>
        </w:rPr>
      </w:pPr>
      <w:r>
        <w:rPr>
          <w:rFonts w:ascii="14" w:hAnsi="14"/>
        </w:rPr>
        <w:tab/>
        <w:t xml:space="preserve"> Лицензия ЛВ №357 от 12.02.99.</w:t>
      </w:r>
    </w:p>
    <w:p w:rsidR="005E76E4" w:rsidRDefault="005E76E4" w:rsidP="005E76E4">
      <w:pPr>
        <w:spacing w:line="269" w:lineRule="auto"/>
        <w:ind w:left="284" w:hanging="284"/>
        <w:rPr>
          <w:rFonts w:ascii="14" w:hAnsi="14"/>
        </w:rPr>
      </w:pPr>
      <w:r>
        <w:rPr>
          <w:rFonts w:ascii="14" w:hAnsi="14"/>
        </w:rPr>
        <w:t xml:space="preserve">     Подписано в печать  </w:t>
      </w:r>
      <w:r w:rsidRPr="005E76E4">
        <w:rPr>
          <w:rFonts w:ascii="14" w:hAnsi="14"/>
        </w:rPr>
        <w:t>07. 02. 03.</w:t>
      </w:r>
      <w:r>
        <w:rPr>
          <w:rFonts w:ascii="14" w:hAnsi="14"/>
        </w:rPr>
        <w:t xml:space="preserve"> Формат 60х84 1</w:t>
      </w:r>
      <w:r w:rsidRPr="005E76E4">
        <w:rPr>
          <w:rFonts w:ascii="14" w:hAnsi="14"/>
        </w:rPr>
        <w:t>/16.</w:t>
      </w:r>
      <w:r>
        <w:rPr>
          <w:rFonts w:ascii="14" w:hAnsi="14"/>
        </w:rPr>
        <w:t xml:space="preserve"> Гарнитура </w:t>
      </w:r>
      <w:r>
        <w:rPr>
          <w:rFonts w:ascii="14" w:hAnsi="14"/>
          <w:lang w:val="en-US"/>
        </w:rPr>
        <w:t>Times</w:t>
      </w:r>
      <w:r>
        <w:rPr>
          <w:rFonts w:ascii="14" w:hAnsi="14"/>
        </w:rPr>
        <w:t xml:space="preserve"> </w:t>
      </w:r>
      <w:r>
        <w:rPr>
          <w:rFonts w:ascii="14" w:hAnsi="14"/>
          <w:lang w:val="en-US"/>
        </w:rPr>
        <w:t>New</w:t>
      </w:r>
      <w:r w:rsidRPr="005E76E4">
        <w:rPr>
          <w:rFonts w:ascii="14" w:hAnsi="14"/>
        </w:rPr>
        <w:t xml:space="preserve"> </w:t>
      </w:r>
      <w:r>
        <w:rPr>
          <w:rFonts w:ascii="14" w:hAnsi="14"/>
          <w:lang w:val="en-US"/>
        </w:rPr>
        <w:t>Roman</w:t>
      </w:r>
      <w:r>
        <w:t xml:space="preserve">. </w:t>
      </w:r>
      <w:r>
        <w:rPr>
          <w:rFonts w:ascii="14" w:hAnsi="14"/>
        </w:rPr>
        <w:t>Бумага п</w:t>
      </w:r>
      <w:r w:rsidRPr="005E76E4">
        <w:rPr>
          <w:rFonts w:ascii="14" w:hAnsi="14"/>
        </w:rPr>
        <w:t>исчая №1.</w:t>
      </w:r>
      <w:r>
        <w:rPr>
          <w:rFonts w:ascii="14" w:hAnsi="14"/>
        </w:rPr>
        <w:t xml:space="preserve"> Печать офсетная.  Усл. печ. л. 1, 74.  Уч.-изд. л.  1, 36. Тираж  50  экз. Заказ №</w:t>
      </w:r>
    </w:p>
    <w:p w:rsidR="005E76E4" w:rsidRDefault="005E76E4" w:rsidP="005E76E4">
      <w:pPr>
        <w:pStyle w:val="a6"/>
        <w:spacing w:line="269" w:lineRule="auto"/>
        <w:rPr>
          <w:rFonts w:ascii="14" w:hAnsi="14"/>
        </w:rPr>
      </w:pPr>
      <w:r>
        <w:rPr>
          <w:rFonts w:ascii="14" w:hAnsi="14"/>
        </w:rPr>
        <w:t xml:space="preserve">     </w:t>
      </w:r>
    </w:p>
    <w:p w:rsidR="005E76E4" w:rsidRDefault="005E76E4" w:rsidP="005E76E4">
      <w:pPr>
        <w:pStyle w:val="ad"/>
        <w:jc w:val="center"/>
        <w:rPr>
          <w:sz w:val="24"/>
        </w:rPr>
      </w:pPr>
    </w:p>
    <w:p w:rsidR="005E76E4" w:rsidRDefault="005E76E4" w:rsidP="005E76E4">
      <w:pPr>
        <w:spacing w:line="269" w:lineRule="auto"/>
        <w:ind w:left="284" w:hanging="284"/>
        <w:jc w:val="both"/>
        <w:rPr>
          <w:rFonts w:ascii="14" w:hAnsi="14"/>
        </w:rPr>
      </w:pPr>
    </w:p>
    <w:p w:rsidR="005E76E4" w:rsidRDefault="005E76E4" w:rsidP="005E76E4">
      <w:pPr>
        <w:spacing w:line="269" w:lineRule="auto"/>
        <w:jc w:val="both"/>
        <w:rPr>
          <w:rFonts w:ascii="14" w:hAnsi="14"/>
        </w:rPr>
      </w:pPr>
    </w:p>
    <w:p w:rsidR="005E76E4" w:rsidRDefault="005E76E4" w:rsidP="005E76E4">
      <w:pPr>
        <w:pStyle w:val="a6"/>
        <w:spacing w:line="269" w:lineRule="auto"/>
        <w:rPr>
          <w:rFonts w:ascii="14" w:hAnsi="14"/>
        </w:rPr>
      </w:pPr>
      <w:r>
        <w:rPr>
          <w:rFonts w:ascii="14" w:hAnsi="14"/>
        </w:rPr>
        <w:t>Учреждение образования «Гомельский государственный университет им. Ф.Скорины». 246699, г. Гомель, ул. Советская, 104.</w:t>
      </w:r>
    </w:p>
    <w:p w:rsidR="005E76E4" w:rsidRDefault="005E76E4" w:rsidP="005E76E4">
      <w:pPr>
        <w:pStyle w:val="a6"/>
        <w:spacing w:line="269" w:lineRule="auto"/>
        <w:rPr>
          <w:rFonts w:ascii="14" w:hAnsi="14"/>
        </w:rPr>
      </w:pPr>
      <w:r>
        <w:rPr>
          <w:rFonts w:ascii="14" w:hAnsi="14"/>
        </w:rPr>
        <w:t>Редакционно-издательский отдел учреждения образования «Гомельский государственный университет им. Ф.Скорины». 246699, г. Гомель, ул. Песина, 80.</w:t>
      </w:r>
    </w:p>
    <w:p w:rsidR="0005409B" w:rsidRDefault="0005409B" w:rsidP="0005409B">
      <w:pPr>
        <w:ind w:firstLine="720"/>
        <w:jc w:val="center"/>
        <w:rPr>
          <w:b/>
          <w:sz w:val="30"/>
          <w:szCs w:val="30"/>
        </w:rPr>
      </w:pPr>
      <w:r>
        <w:rPr>
          <w:b/>
          <w:sz w:val="30"/>
          <w:szCs w:val="30"/>
        </w:rPr>
        <w:lastRenderedPageBreak/>
        <w:t>Министерство образования Республики Беларусь</w:t>
      </w:r>
    </w:p>
    <w:p w:rsidR="0005409B" w:rsidRDefault="0005409B" w:rsidP="0005409B">
      <w:pPr>
        <w:ind w:firstLine="720"/>
        <w:jc w:val="center"/>
        <w:rPr>
          <w:b/>
          <w:sz w:val="30"/>
          <w:szCs w:val="30"/>
        </w:rPr>
      </w:pPr>
    </w:p>
    <w:p w:rsidR="0005409B" w:rsidRDefault="0005409B" w:rsidP="0005409B">
      <w:pPr>
        <w:ind w:firstLine="720"/>
        <w:jc w:val="center"/>
        <w:rPr>
          <w:b/>
          <w:sz w:val="30"/>
          <w:szCs w:val="30"/>
        </w:rPr>
      </w:pPr>
      <w:r>
        <w:rPr>
          <w:b/>
          <w:sz w:val="30"/>
          <w:szCs w:val="30"/>
        </w:rPr>
        <w:t>Учреждение образования</w:t>
      </w:r>
    </w:p>
    <w:p w:rsidR="0005409B" w:rsidRDefault="0005409B" w:rsidP="0005409B">
      <w:pPr>
        <w:ind w:firstLine="720"/>
        <w:jc w:val="center"/>
        <w:rPr>
          <w:b/>
          <w:sz w:val="30"/>
          <w:szCs w:val="30"/>
        </w:rPr>
      </w:pPr>
      <w:r>
        <w:rPr>
          <w:b/>
          <w:sz w:val="30"/>
          <w:szCs w:val="30"/>
        </w:rPr>
        <w:t>«Гомельский государственный университет</w:t>
      </w:r>
    </w:p>
    <w:p w:rsidR="0005409B" w:rsidRDefault="0005409B" w:rsidP="0005409B">
      <w:pPr>
        <w:ind w:firstLine="720"/>
        <w:jc w:val="center"/>
        <w:rPr>
          <w:b/>
          <w:sz w:val="30"/>
          <w:szCs w:val="30"/>
        </w:rPr>
      </w:pPr>
      <w:r>
        <w:rPr>
          <w:b/>
          <w:sz w:val="30"/>
          <w:szCs w:val="30"/>
        </w:rPr>
        <w:t>имени Франциска Скорины»</w:t>
      </w:r>
    </w:p>
    <w:p w:rsidR="0005409B" w:rsidRDefault="0005409B" w:rsidP="0005409B">
      <w:pPr>
        <w:ind w:firstLine="720"/>
        <w:jc w:val="center"/>
        <w:rPr>
          <w:b/>
          <w:sz w:val="30"/>
          <w:szCs w:val="30"/>
        </w:rPr>
      </w:pPr>
    </w:p>
    <w:p w:rsidR="0005409B" w:rsidRDefault="0005409B" w:rsidP="0005409B">
      <w:pPr>
        <w:ind w:firstLine="720"/>
        <w:jc w:val="center"/>
        <w:rPr>
          <w:b/>
          <w:sz w:val="30"/>
          <w:szCs w:val="30"/>
        </w:rPr>
      </w:pPr>
    </w:p>
    <w:p w:rsidR="0005409B" w:rsidRDefault="0005409B" w:rsidP="0005409B">
      <w:pPr>
        <w:ind w:firstLine="720"/>
        <w:jc w:val="center"/>
        <w:rPr>
          <w:b/>
          <w:sz w:val="30"/>
          <w:szCs w:val="30"/>
        </w:rPr>
      </w:pPr>
    </w:p>
    <w:p w:rsidR="0005409B" w:rsidRDefault="0005409B" w:rsidP="0005409B">
      <w:pPr>
        <w:ind w:firstLine="720"/>
        <w:jc w:val="center"/>
        <w:rPr>
          <w:b/>
          <w:sz w:val="32"/>
          <w:szCs w:val="32"/>
        </w:rPr>
      </w:pPr>
      <w:r w:rsidRPr="00B9761C">
        <w:rPr>
          <w:b/>
          <w:sz w:val="32"/>
          <w:szCs w:val="32"/>
        </w:rPr>
        <w:t>Т.А.ОСИПОВА</w:t>
      </w:r>
    </w:p>
    <w:p w:rsidR="0005409B" w:rsidRDefault="0005409B" w:rsidP="0005409B">
      <w:pPr>
        <w:ind w:firstLine="720"/>
        <w:jc w:val="center"/>
        <w:rPr>
          <w:b/>
          <w:sz w:val="32"/>
          <w:szCs w:val="32"/>
        </w:rPr>
      </w:pPr>
    </w:p>
    <w:p w:rsidR="0005409B" w:rsidRDefault="0005409B" w:rsidP="0005409B">
      <w:pPr>
        <w:ind w:firstLine="720"/>
        <w:jc w:val="center"/>
        <w:rPr>
          <w:b/>
          <w:sz w:val="36"/>
          <w:szCs w:val="36"/>
        </w:rPr>
      </w:pPr>
      <w:r w:rsidRPr="00B9761C">
        <w:rPr>
          <w:b/>
          <w:sz w:val="36"/>
          <w:szCs w:val="36"/>
        </w:rPr>
        <w:t>МОРФЕМИКА И СЛОВООБРАЗОВАНИЕ</w:t>
      </w:r>
      <w:r w:rsidRPr="00B9761C">
        <w:rPr>
          <w:b/>
          <w:sz w:val="36"/>
          <w:szCs w:val="36"/>
        </w:rPr>
        <w:br/>
        <w:t xml:space="preserve">         СОВРЕМЕННОГО РУССКОГО ЯЗЫКА</w:t>
      </w:r>
    </w:p>
    <w:p w:rsidR="0005409B" w:rsidRDefault="0005409B" w:rsidP="0005409B">
      <w:pPr>
        <w:ind w:firstLine="720"/>
        <w:jc w:val="center"/>
        <w:rPr>
          <w:b/>
          <w:sz w:val="36"/>
          <w:szCs w:val="36"/>
        </w:rPr>
      </w:pPr>
    </w:p>
    <w:p w:rsidR="0005409B" w:rsidRDefault="0005409B" w:rsidP="0005409B">
      <w:pPr>
        <w:ind w:firstLine="720"/>
        <w:jc w:val="center"/>
        <w:rPr>
          <w:b/>
          <w:sz w:val="32"/>
          <w:szCs w:val="32"/>
        </w:rPr>
      </w:pPr>
      <w:r w:rsidRPr="00B9761C">
        <w:rPr>
          <w:b/>
          <w:sz w:val="32"/>
          <w:szCs w:val="32"/>
        </w:rPr>
        <w:t>ПРАКТИЧЕСКОЕ ПОСОБИЕ</w:t>
      </w:r>
    </w:p>
    <w:p w:rsidR="0005409B" w:rsidRDefault="0005409B" w:rsidP="0005409B">
      <w:pPr>
        <w:ind w:firstLine="720"/>
        <w:jc w:val="center"/>
        <w:rPr>
          <w:b/>
          <w:sz w:val="32"/>
          <w:szCs w:val="32"/>
        </w:rPr>
      </w:pPr>
      <w:r>
        <w:rPr>
          <w:b/>
          <w:sz w:val="32"/>
          <w:szCs w:val="32"/>
        </w:rPr>
        <w:t>по современному русскому языку</w:t>
      </w:r>
    </w:p>
    <w:p w:rsidR="0005409B" w:rsidRDefault="0005409B" w:rsidP="0005409B">
      <w:pPr>
        <w:ind w:firstLine="720"/>
        <w:jc w:val="center"/>
        <w:rPr>
          <w:b/>
          <w:sz w:val="28"/>
          <w:szCs w:val="28"/>
        </w:rPr>
      </w:pPr>
      <w:r>
        <w:rPr>
          <w:b/>
          <w:sz w:val="28"/>
          <w:szCs w:val="28"/>
        </w:rPr>
        <w:t xml:space="preserve">для студентов специальности 1-21 05 01 </w:t>
      </w:r>
    </w:p>
    <w:p w:rsidR="0005409B" w:rsidRDefault="0005409B" w:rsidP="0005409B">
      <w:pPr>
        <w:ind w:firstLine="720"/>
        <w:jc w:val="center"/>
        <w:rPr>
          <w:b/>
          <w:sz w:val="28"/>
          <w:szCs w:val="28"/>
        </w:rPr>
      </w:pPr>
      <w:r>
        <w:rPr>
          <w:b/>
          <w:sz w:val="28"/>
          <w:szCs w:val="28"/>
        </w:rPr>
        <w:t>«Белорусская филология»</w:t>
      </w:r>
    </w:p>
    <w:p w:rsidR="0005409B" w:rsidRDefault="0005409B" w:rsidP="0005409B">
      <w:pPr>
        <w:ind w:firstLine="720"/>
        <w:jc w:val="center"/>
        <w:rPr>
          <w:b/>
          <w:sz w:val="28"/>
          <w:szCs w:val="28"/>
        </w:rPr>
      </w:pPr>
    </w:p>
    <w:p w:rsidR="0005409B" w:rsidRDefault="0005409B" w:rsidP="0005409B">
      <w:pPr>
        <w:ind w:firstLine="720"/>
        <w:jc w:val="center"/>
        <w:rPr>
          <w:b/>
          <w:sz w:val="28"/>
          <w:szCs w:val="28"/>
        </w:rPr>
      </w:pPr>
    </w:p>
    <w:p w:rsidR="0005409B" w:rsidRDefault="0005409B" w:rsidP="0005409B">
      <w:pPr>
        <w:ind w:firstLine="720"/>
        <w:jc w:val="center"/>
        <w:rPr>
          <w:b/>
          <w:sz w:val="28"/>
          <w:szCs w:val="28"/>
        </w:rPr>
      </w:pPr>
    </w:p>
    <w:p w:rsidR="0005409B" w:rsidRDefault="0005409B" w:rsidP="0005409B">
      <w:pPr>
        <w:ind w:firstLine="720"/>
        <w:jc w:val="center"/>
        <w:rPr>
          <w:b/>
          <w:sz w:val="28"/>
          <w:szCs w:val="28"/>
        </w:rPr>
      </w:pPr>
    </w:p>
    <w:p w:rsidR="0005409B" w:rsidRDefault="0005409B" w:rsidP="0005409B">
      <w:pPr>
        <w:ind w:firstLine="720"/>
        <w:jc w:val="center"/>
        <w:rPr>
          <w:b/>
          <w:sz w:val="28"/>
          <w:szCs w:val="28"/>
        </w:rPr>
      </w:pPr>
    </w:p>
    <w:p w:rsidR="0005409B" w:rsidRDefault="0005409B" w:rsidP="0005409B">
      <w:pPr>
        <w:ind w:firstLine="720"/>
        <w:jc w:val="center"/>
        <w:rPr>
          <w:b/>
          <w:sz w:val="28"/>
          <w:szCs w:val="28"/>
        </w:rPr>
      </w:pPr>
      <w:r>
        <w:rPr>
          <w:b/>
          <w:sz w:val="28"/>
          <w:szCs w:val="28"/>
        </w:rPr>
        <w:t>Гомель</w:t>
      </w:r>
    </w:p>
    <w:p w:rsidR="0005409B" w:rsidRDefault="0005409B" w:rsidP="0005409B">
      <w:pPr>
        <w:ind w:firstLine="720"/>
        <w:jc w:val="center"/>
        <w:rPr>
          <w:b/>
          <w:sz w:val="28"/>
          <w:szCs w:val="28"/>
        </w:rPr>
      </w:pPr>
      <w:r>
        <w:rPr>
          <w:b/>
          <w:sz w:val="28"/>
          <w:szCs w:val="28"/>
        </w:rPr>
        <w:t>УО «ГГУ им. Ф.Скорины»</w:t>
      </w:r>
    </w:p>
    <w:p w:rsidR="0005409B" w:rsidRDefault="0005409B" w:rsidP="0005409B">
      <w:pPr>
        <w:ind w:firstLine="720"/>
        <w:jc w:val="center"/>
        <w:rPr>
          <w:b/>
          <w:sz w:val="28"/>
          <w:szCs w:val="28"/>
        </w:rPr>
      </w:pPr>
      <w:r>
        <w:rPr>
          <w:b/>
          <w:sz w:val="28"/>
          <w:szCs w:val="28"/>
        </w:rPr>
        <w:t>2011</w:t>
      </w:r>
    </w:p>
    <w:p w:rsidR="00932D7D" w:rsidRDefault="00932D7D" w:rsidP="0005409B">
      <w:pPr>
        <w:ind w:firstLine="720"/>
        <w:jc w:val="center"/>
        <w:rPr>
          <w:b/>
          <w:sz w:val="28"/>
          <w:szCs w:val="28"/>
        </w:rPr>
      </w:pPr>
    </w:p>
    <w:p w:rsidR="0005409B" w:rsidRDefault="0005409B" w:rsidP="0005409B">
      <w:pPr>
        <w:ind w:firstLine="720"/>
        <w:rPr>
          <w:sz w:val="28"/>
          <w:szCs w:val="28"/>
        </w:rPr>
      </w:pPr>
      <w:r>
        <w:rPr>
          <w:sz w:val="28"/>
          <w:szCs w:val="28"/>
        </w:rPr>
        <w:lastRenderedPageBreak/>
        <w:t>УДК 811.161.1’ 373.611 (075.8)</w:t>
      </w:r>
    </w:p>
    <w:p w:rsidR="0005409B" w:rsidRDefault="0005409B" w:rsidP="0005409B">
      <w:pPr>
        <w:ind w:firstLine="720"/>
        <w:rPr>
          <w:sz w:val="28"/>
          <w:szCs w:val="28"/>
        </w:rPr>
      </w:pPr>
      <w:r>
        <w:rPr>
          <w:sz w:val="28"/>
          <w:szCs w:val="28"/>
        </w:rPr>
        <w:t>ББК  81.411.2 – 923.211</w:t>
      </w:r>
    </w:p>
    <w:p w:rsidR="0005409B" w:rsidRDefault="0005409B" w:rsidP="0005409B">
      <w:pPr>
        <w:ind w:firstLine="720"/>
        <w:rPr>
          <w:sz w:val="28"/>
          <w:szCs w:val="28"/>
        </w:rPr>
      </w:pPr>
      <w:r>
        <w:rPr>
          <w:b/>
          <w:sz w:val="28"/>
          <w:szCs w:val="28"/>
        </w:rPr>
        <w:tab/>
      </w:r>
      <w:r>
        <w:rPr>
          <w:sz w:val="28"/>
          <w:szCs w:val="28"/>
        </w:rPr>
        <w:t>О – 741</w:t>
      </w:r>
    </w:p>
    <w:p w:rsidR="0005409B" w:rsidRDefault="0005409B" w:rsidP="0005409B">
      <w:pPr>
        <w:ind w:firstLine="720"/>
        <w:rPr>
          <w:b/>
          <w:sz w:val="28"/>
          <w:szCs w:val="28"/>
        </w:rPr>
      </w:pPr>
    </w:p>
    <w:p w:rsidR="0005409B" w:rsidRPr="00932D7D" w:rsidRDefault="0005409B" w:rsidP="0005409B">
      <w:pPr>
        <w:ind w:firstLine="720"/>
        <w:jc w:val="both"/>
        <w:rPr>
          <w:sz w:val="24"/>
          <w:szCs w:val="24"/>
        </w:rPr>
      </w:pPr>
      <w:r w:rsidRPr="00932D7D">
        <w:rPr>
          <w:b/>
          <w:sz w:val="24"/>
          <w:szCs w:val="24"/>
        </w:rPr>
        <w:tab/>
      </w:r>
      <w:r w:rsidRPr="00932D7D">
        <w:rPr>
          <w:sz w:val="24"/>
          <w:szCs w:val="24"/>
        </w:rPr>
        <w:t>Рецензенты:</w:t>
      </w:r>
    </w:p>
    <w:p w:rsidR="0005409B" w:rsidRPr="00932D7D" w:rsidRDefault="0005409B" w:rsidP="0005409B">
      <w:pPr>
        <w:ind w:firstLine="720"/>
        <w:jc w:val="both"/>
        <w:rPr>
          <w:sz w:val="24"/>
          <w:szCs w:val="24"/>
        </w:rPr>
      </w:pPr>
      <w:r w:rsidRPr="00932D7D">
        <w:rPr>
          <w:sz w:val="24"/>
          <w:szCs w:val="24"/>
        </w:rPr>
        <w:tab/>
      </w:r>
      <w:r w:rsidR="00932D7D">
        <w:rPr>
          <w:sz w:val="24"/>
          <w:szCs w:val="24"/>
        </w:rPr>
        <w:t>Воинова Е.</w:t>
      </w:r>
      <w:r w:rsidRPr="00932D7D">
        <w:rPr>
          <w:sz w:val="24"/>
          <w:szCs w:val="24"/>
        </w:rPr>
        <w:t>, доцент, кандидат филологических наук;</w:t>
      </w:r>
    </w:p>
    <w:p w:rsidR="0005409B" w:rsidRPr="00932D7D" w:rsidRDefault="0005409B" w:rsidP="0005409B">
      <w:pPr>
        <w:ind w:left="1440"/>
        <w:jc w:val="both"/>
        <w:rPr>
          <w:sz w:val="24"/>
          <w:szCs w:val="24"/>
        </w:rPr>
      </w:pPr>
      <w:r w:rsidRPr="00932D7D">
        <w:rPr>
          <w:sz w:val="24"/>
          <w:szCs w:val="24"/>
        </w:rPr>
        <w:t>кафедра русского, общего и славянского языкознания учреждения образования «Гомельский государственный университет имени Франциска Скорины»</w:t>
      </w:r>
    </w:p>
    <w:p w:rsidR="0005409B" w:rsidRPr="00932D7D" w:rsidRDefault="0005409B" w:rsidP="0005409B">
      <w:pPr>
        <w:ind w:left="1440"/>
        <w:jc w:val="both"/>
        <w:rPr>
          <w:sz w:val="24"/>
          <w:szCs w:val="24"/>
        </w:rPr>
      </w:pPr>
    </w:p>
    <w:p w:rsidR="0005409B" w:rsidRPr="00932D7D" w:rsidRDefault="0005409B" w:rsidP="0005409B">
      <w:pPr>
        <w:ind w:left="1440"/>
        <w:jc w:val="both"/>
        <w:rPr>
          <w:sz w:val="24"/>
          <w:szCs w:val="24"/>
        </w:rPr>
      </w:pPr>
      <w:r w:rsidRPr="00932D7D">
        <w:rPr>
          <w:sz w:val="24"/>
          <w:szCs w:val="24"/>
        </w:rPr>
        <w:t>Рекомендовано к изданию научно-методическим советом учреждения образования «Гомельский государственный университет имени Франциска Скорины»</w:t>
      </w:r>
    </w:p>
    <w:p w:rsidR="0005409B" w:rsidRPr="00932D7D" w:rsidRDefault="0005409B" w:rsidP="0005409B">
      <w:pPr>
        <w:ind w:firstLine="720"/>
        <w:jc w:val="both"/>
        <w:rPr>
          <w:b/>
          <w:sz w:val="24"/>
          <w:szCs w:val="24"/>
        </w:rPr>
      </w:pPr>
      <w:r w:rsidRPr="00932D7D">
        <w:rPr>
          <w:b/>
          <w:sz w:val="24"/>
          <w:szCs w:val="24"/>
        </w:rPr>
        <w:tab/>
        <w:t>Осипова, Т.А.</w:t>
      </w:r>
    </w:p>
    <w:p w:rsidR="0005409B" w:rsidRPr="00932D7D" w:rsidRDefault="0005409B" w:rsidP="0005409B">
      <w:pPr>
        <w:ind w:left="1440" w:hanging="720"/>
        <w:jc w:val="both"/>
        <w:rPr>
          <w:sz w:val="24"/>
          <w:szCs w:val="24"/>
        </w:rPr>
      </w:pPr>
      <w:r w:rsidRPr="00932D7D">
        <w:rPr>
          <w:sz w:val="24"/>
          <w:szCs w:val="24"/>
        </w:rPr>
        <w:t>О-741  Морфемика и словообразование современного русского языка: практическое пособие по современному русскому языку для студентов специальности 1-21 05 01 «Белорусская филология» / Т.А.Осипова; М-во образования РБ, Гомельский государственный университет им. Ф.Скорины. – Гомель: ГГУ им. Ф.Скорины, 2011. - 69 с.</w:t>
      </w:r>
    </w:p>
    <w:p w:rsidR="0005409B" w:rsidRPr="00932D7D" w:rsidRDefault="0005409B" w:rsidP="0005409B">
      <w:pPr>
        <w:ind w:left="1440" w:hanging="720"/>
        <w:jc w:val="both"/>
        <w:rPr>
          <w:sz w:val="24"/>
          <w:szCs w:val="24"/>
        </w:rPr>
      </w:pPr>
    </w:p>
    <w:p w:rsidR="0005409B" w:rsidRPr="00932D7D" w:rsidRDefault="0005409B" w:rsidP="0005409B">
      <w:pPr>
        <w:ind w:left="1440" w:hanging="720"/>
        <w:jc w:val="both"/>
        <w:rPr>
          <w:sz w:val="24"/>
          <w:szCs w:val="24"/>
        </w:rPr>
      </w:pPr>
      <w:r w:rsidRPr="00932D7D">
        <w:rPr>
          <w:sz w:val="24"/>
          <w:szCs w:val="24"/>
        </w:rPr>
        <w:tab/>
      </w:r>
      <w:r w:rsidRPr="00932D7D">
        <w:rPr>
          <w:sz w:val="24"/>
          <w:szCs w:val="24"/>
        </w:rPr>
        <w:tab/>
        <w:t>В практическом пособии содержатся основные понятия морфемики и словообразования современного русского языка, контрольные вопросы, практические задания, тесты. Рассматриваются наиболее важные вопросы, изучение которых может вызвать трудности у студентов.</w:t>
      </w:r>
    </w:p>
    <w:p w:rsidR="0005409B" w:rsidRPr="00932D7D" w:rsidRDefault="0005409B" w:rsidP="0005409B">
      <w:pPr>
        <w:ind w:left="1440" w:hanging="720"/>
        <w:jc w:val="both"/>
        <w:rPr>
          <w:sz w:val="24"/>
          <w:szCs w:val="24"/>
        </w:rPr>
      </w:pPr>
      <w:r w:rsidRPr="00932D7D">
        <w:rPr>
          <w:sz w:val="24"/>
          <w:szCs w:val="24"/>
        </w:rPr>
        <w:tab/>
      </w:r>
      <w:r w:rsidRPr="00932D7D">
        <w:rPr>
          <w:sz w:val="24"/>
          <w:szCs w:val="24"/>
        </w:rPr>
        <w:tab/>
        <w:t>Практическое пособие адресовано студентам специальности 1-21 05 01 «Белорусская филология» и призвано оказать им помощь в усвоении теоретического материала и формировании практических навыков по морфемике и словообразованию современного русского языка.</w:t>
      </w:r>
    </w:p>
    <w:p w:rsidR="0005409B" w:rsidRPr="00932D7D" w:rsidRDefault="0005409B" w:rsidP="0005409B">
      <w:pPr>
        <w:ind w:left="1440" w:hanging="720"/>
        <w:jc w:val="both"/>
        <w:rPr>
          <w:sz w:val="24"/>
          <w:szCs w:val="24"/>
        </w:rPr>
      </w:pPr>
    </w:p>
    <w:p w:rsidR="0005409B" w:rsidRPr="00932D7D" w:rsidRDefault="0005409B" w:rsidP="0005409B">
      <w:pPr>
        <w:ind w:left="5040"/>
        <w:rPr>
          <w:sz w:val="24"/>
          <w:szCs w:val="24"/>
        </w:rPr>
      </w:pPr>
      <w:r w:rsidRPr="00932D7D">
        <w:rPr>
          <w:sz w:val="24"/>
          <w:szCs w:val="24"/>
        </w:rPr>
        <w:t xml:space="preserve">УДК 811.161.1’ 373.611 (075.8)                 </w:t>
      </w:r>
    </w:p>
    <w:p w:rsidR="0005409B" w:rsidRPr="00932D7D" w:rsidRDefault="0005409B" w:rsidP="0005409B">
      <w:pPr>
        <w:ind w:firstLine="720"/>
        <w:jc w:val="center"/>
        <w:rPr>
          <w:sz w:val="24"/>
          <w:szCs w:val="24"/>
        </w:rPr>
      </w:pPr>
      <w:r w:rsidRPr="00932D7D">
        <w:rPr>
          <w:b/>
          <w:sz w:val="24"/>
          <w:szCs w:val="24"/>
        </w:rPr>
        <w:tab/>
        <w:t xml:space="preserve">                                 </w:t>
      </w:r>
      <w:r w:rsidRPr="00932D7D">
        <w:rPr>
          <w:sz w:val="24"/>
          <w:szCs w:val="24"/>
        </w:rPr>
        <w:t>ББК 81.411.2 – 923.211</w:t>
      </w:r>
    </w:p>
    <w:p w:rsidR="0005409B" w:rsidRPr="00932D7D" w:rsidRDefault="0005409B" w:rsidP="0005409B">
      <w:pPr>
        <w:ind w:firstLine="720"/>
        <w:jc w:val="center"/>
        <w:rPr>
          <w:sz w:val="24"/>
          <w:szCs w:val="24"/>
        </w:rPr>
      </w:pPr>
      <w:r w:rsidRPr="00932D7D">
        <w:rPr>
          <w:sz w:val="24"/>
          <w:szCs w:val="24"/>
        </w:rPr>
        <w:t xml:space="preserve">                    </w:t>
      </w:r>
      <w:r w:rsidR="00932D7D">
        <w:rPr>
          <w:sz w:val="24"/>
          <w:szCs w:val="24"/>
        </w:rPr>
        <w:tab/>
      </w:r>
      <w:r w:rsidR="00932D7D">
        <w:rPr>
          <w:sz w:val="24"/>
          <w:szCs w:val="24"/>
        </w:rPr>
        <w:tab/>
      </w:r>
      <w:r w:rsidRPr="00932D7D">
        <w:rPr>
          <w:sz w:val="24"/>
          <w:szCs w:val="24"/>
        </w:rPr>
        <w:t>©  Осипова Т.А., 2011</w:t>
      </w:r>
    </w:p>
    <w:p w:rsidR="0005409B" w:rsidRPr="00932D7D" w:rsidRDefault="00932D7D" w:rsidP="00932D7D">
      <w:pPr>
        <w:ind w:left="4236" w:firstLine="12"/>
        <w:jc w:val="center"/>
        <w:rPr>
          <w:sz w:val="24"/>
          <w:szCs w:val="24"/>
        </w:rPr>
      </w:pPr>
      <w:r>
        <w:rPr>
          <w:sz w:val="24"/>
          <w:szCs w:val="24"/>
        </w:rPr>
        <w:t xml:space="preserve">   </w:t>
      </w:r>
      <w:r w:rsidR="0005409B" w:rsidRPr="00932D7D">
        <w:rPr>
          <w:sz w:val="24"/>
          <w:szCs w:val="24"/>
        </w:rPr>
        <w:t xml:space="preserve">©  УО «Гомельский государственный </w:t>
      </w:r>
    </w:p>
    <w:p w:rsidR="0005409B" w:rsidRPr="00932D7D" w:rsidRDefault="00932D7D" w:rsidP="00932D7D">
      <w:pPr>
        <w:ind w:left="2820" w:firstLine="720"/>
        <w:jc w:val="center"/>
        <w:rPr>
          <w:sz w:val="24"/>
          <w:szCs w:val="24"/>
        </w:rPr>
      </w:pPr>
      <w:r>
        <w:rPr>
          <w:sz w:val="24"/>
          <w:szCs w:val="24"/>
        </w:rPr>
        <w:t xml:space="preserve">              </w:t>
      </w:r>
      <w:r w:rsidR="0005409B" w:rsidRPr="00932D7D">
        <w:rPr>
          <w:sz w:val="24"/>
          <w:szCs w:val="24"/>
        </w:rPr>
        <w:t>университет им. Ф.Скорины», 2011</w:t>
      </w:r>
    </w:p>
    <w:p w:rsidR="0005409B" w:rsidRPr="00932D7D" w:rsidRDefault="0005409B" w:rsidP="0005409B">
      <w:pPr>
        <w:ind w:firstLine="720"/>
        <w:jc w:val="center"/>
        <w:rPr>
          <w:b/>
          <w:sz w:val="24"/>
          <w:szCs w:val="24"/>
        </w:rPr>
      </w:pPr>
    </w:p>
    <w:p w:rsidR="0005409B" w:rsidRPr="00C02A1F" w:rsidRDefault="0005409B" w:rsidP="0005409B">
      <w:pPr>
        <w:ind w:firstLine="720"/>
        <w:jc w:val="center"/>
        <w:rPr>
          <w:b/>
          <w:sz w:val="34"/>
          <w:szCs w:val="34"/>
        </w:rPr>
      </w:pPr>
      <w:r w:rsidRPr="00C02A1F">
        <w:rPr>
          <w:b/>
          <w:sz w:val="34"/>
          <w:szCs w:val="34"/>
        </w:rPr>
        <w:lastRenderedPageBreak/>
        <w:t>Содержание</w:t>
      </w:r>
    </w:p>
    <w:p w:rsidR="0005409B" w:rsidRDefault="0005409B" w:rsidP="0005409B">
      <w:pPr>
        <w:ind w:firstLine="720"/>
        <w:rPr>
          <w:b/>
          <w:sz w:val="30"/>
          <w:szCs w:val="30"/>
        </w:rPr>
      </w:pPr>
    </w:p>
    <w:p w:rsidR="0005409B" w:rsidRDefault="0005409B" w:rsidP="0005409B">
      <w:pPr>
        <w:ind w:firstLine="720"/>
        <w:jc w:val="both"/>
        <w:rPr>
          <w:sz w:val="30"/>
          <w:szCs w:val="30"/>
        </w:rPr>
      </w:pPr>
      <w:r w:rsidRPr="00C02A1F">
        <w:rPr>
          <w:sz w:val="30"/>
          <w:szCs w:val="30"/>
        </w:rPr>
        <w:t>В</w:t>
      </w:r>
      <w:r>
        <w:rPr>
          <w:sz w:val="30"/>
          <w:szCs w:val="30"/>
        </w:rPr>
        <w:t>ведение........................................................................................... 4</w:t>
      </w:r>
    </w:p>
    <w:p w:rsidR="0005409B" w:rsidRDefault="0005409B" w:rsidP="0005409B">
      <w:pPr>
        <w:ind w:firstLine="720"/>
        <w:jc w:val="both"/>
        <w:rPr>
          <w:sz w:val="30"/>
          <w:szCs w:val="30"/>
        </w:rPr>
      </w:pPr>
      <w:r>
        <w:rPr>
          <w:sz w:val="30"/>
          <w:szCs w:val="30"/>
        </w:rPr>
        <w:t>Тема 1 Морфемика современного русского языка........................5</w:t>
      </w:r>
    </w:p>
    <w:p w:rsidR="0005409B" w:rsidRDefault="0005409B" w:rsidP="0005409B">
      <w:pPr>
        <w:ind w:firstLine="720"/>
        <w:rPr>
          <w:b/>
          <w:sz w:val="30"/>
          <w:szCs w:val="30"/>
        </w:rPr>
      </w:pPr>
      <w:r>
        <w:rPr>
          <w:sz w:val="30"/>
          <w:szCs w:val="30"/>
        </w:rPr>
        <w:t>Тема 2</w:t>
      </w:r>
      <w:r w:rsidRPr="00EE364F">
        <w:rPr>
          <w:sz w:val="30"/>
          <w:szCs w:val="30"/>
        </w:rPr>
        <w:t xml:space="preserve"> </w:t>
      </w:r>
      <w:r>
        <w:rPr>
          <w:sz w:val="30"/>
          <w:szCs w:val="30"/>
        </w:rPr>
        <w:t>Классификация морфем.................................................... 11</w:t>
      </w:r>
    </w:p>
    <w:p w:rsidR="0005409B" w:rsidRPr="00EE364F" w:rsidRDefault="0005409B" w:rsidP="0005409B">
      <w:pPr>
        <w:ind w:firstLine="720"/>
        <w:rPr>
          <w:sz w:val="30"/>
          <w:szCs w:val="30"/>
        </w:rPr>
      </w:pPr>
      <w:r w:rsidRPr="00EE364F">
        <w:rPr>
          <w:sz w:val="30"/>
          <w:szCs w:val="30"/>
        </w:rPr>
        <w:t>Т</w:t>
      </w:r>
      <w:r>
        <w:rPr>
          <w:sz w:val="30"/>
          <w:szCs w:val="30"/>
        </w:rPr>
        <w:t>ема 3 Морфемная структура слов...............................................22</w:t>
      </w:r>
    </w:p>
    <w:p w:rsidR="0005409B" w:rsidRPr="00EE364F" w:rsidRDefault="0005409B" w:rsidP="0005409B">
      <w:pPr>
        <w:ind w:firstLine="720"/>
        <w:rPr>
          <w:sz w:val="30"/>
          <w:szCs w:val="30"/>
        </w:rPr>
      </w:pPr>
      <w:r w:rsidRPr="00EE364F">
        <w:rPr>
          <w:sz w:val="30"/>
          <w:szCs w:val="30"/>
        </w:rPr>
        <w:t>Тема</w:t>
      </w:r>
      <w:r>
        <w:rPr>
          <w:sz w:val="30"/>
          <w:szCs w:val="30"/>
        </w:rPr>
        <w:t xml:space="preserve"> 4 Словообразование современного </w:t>
      </w:r>
      <w:r w:rsidRPr="00EE364F">
        <w:rPr>
          <w:sz w:val="30"/>
          <w:szCs w:val="30"/>
        </w:rPr>
        <w:t>русского языка...........</w:t>
      </w:r>
      <w:r>
        <w:rPr>
          <w:sz w:val="30"/>
          <w:szCs w:val="30"/>
        </w:rPr>
        <w:t>29</w:t>
      </w:r>
    </w:p>
    <w:p w:rsidR="0005409B" w:rsidRDefault="0005409B" w:rsidP="0005409B">
      <w:pPr>
        <w:ind w:firstLine="720"/>
        <w:rPr>
          <w:sz w:val="30"/>
          <w:szCs w:val="30"/>
        </w:rPr>
      </w:pPr>
      <w:r>
        <w:rPr>
          <w:sz w:val="30"/>
          <w:szCs w:val="30"/>
        </w:rPr>
        <w:t>Тема 5 Способы словообразования...............................................39</w:t>
      </w:r>
    </w:p>
    <w:p w:rsidR="0005409B" w:rsidRDefault="0005409B" w:rsidP="0005409B">
      <w:pPr>
        <w:ind w:firstLine="720"/>
        <w:rPr>
          <w:sz w:val="30"/>
          <w:szCs w:val="30"/>
        </w:rPr>
      </w:pPr>
      <w:r>
        <w:rPr>
          <w:sz w:val="30"/>
          <w:szCs w:val="30"/>
        </w:rPr>
        <w:t>Тема 6 Комплексные единицы словообразования.......................49</w:t>
      </w:r>
    </w:p>
    <w:p w:rsidR="0005409B" w:rsidRDefault="0005409B" w:rsidP="0005409B">
      <w:pPr>
        <w:ind w:firstLine="720"/>
        <w:rPr>
          <w:sz w:val="30"/>
          <w:szCs w:val="30"/>
        </w:rPr>
      </w:pPr>
      <w:r>
        <w:rPr>
          <w:sz w:val="30"/>
          <w:szCs w:val="30"/>
        </w:rPr>
        <w:t>Тема 7 Морфемный и словообразовательный анализ.................60</w:t>
      </w:r>
    </w:p>
    <w:p w:rsidR="0005409B" w:rsidRPr="00EE364F" w:rsidRDefault="0005409B" w:rsidP="0005409B">
      <w:pPr>
        <w:ind w:firstLine="720"/>
        <w:rPr>
          <w:sz w:val="30"/>
          <w:szCs w:val="30"/>
        </w:rPr>
      </w:pPr>
      <w:r>
        <w:rPr>
          <w:sz w:val="30"/>
          <w:szCs w:val="30"/>
        </w:rPr>
        <w:t>Литература.......................................................................................67</w:t>
      </w:r>
    </w:p>
    <w:p w:rsidR="0005409B" w:rsidRPr="00EE364F" w:rsidRDefault="0005409B" w:rsidP="0005409B">
      <w:pPr>
        <w:ind w:firstLine="720"/>
        <w:rPr>
          <w:sz w:val="30"/>
          <w:szCs w:val="30"/>
        </w:rPr>
      </w:pPr>
      <w:r>
        <w:rPr>
          <w:sz w:val="30"/>
          <w:szCs w:val="30"/>
        </w:rPr>
        <w:t>Приложение. Ответы к тестам.......................................................69</w:t>
      </w:r>
    </w:p>
    <w:p w:rsidR="0005409B" w:rsidRPr="00EE364F" w:rsidRDefault="0005409B" w:rsidP="0005409B">
      <w:pPr>
        <w:ind w:firstLine="720"/>
        <w:rPr>
          <w:sz w:val="30"/>
          <w:szCs w:val="30"/>
        </w:rPr>
      </w:pPr>
    </w:p>
    <w:p w:rsidR="0005409B" w:rsidRPr="00EE364F" w:rsidRDefault="0005409B" w:rsidP="0005409B">
      <w:pPr>
        <w:ind w:firstLine="720"/>
        <w:rPr>
          <w:sz w:val="30"/>
          <w:szCs w:val="30"/>
        </w:rPr>
      </w:pPr>
    </w:p>
    <w:p w:rsidR="0005409B" w:rsidRPr="00EE364F" w:rsidRDefault="0005409B" w:rsidP="0005409B">
      <w:pPr>
        <w:ind w:firstLine="720"/>
        <w:rPr>
          <w:sz w:val="30"/>
          <w:szCs w:val="30"/>
        </w:rPr>
      </w:pPr>
    </w:p>
    <w:p w:rsidR="0005409B" w:rsidRPr="00EE364F" w:rsidRDefault="0005409B" w:rsidP="0005409B">
      <w:pPr>
        <w:ind w:firstLine="720"/>
        <w:rPr>
          <w:sz w:val="30"/>
          <w:szCs w:val="30"/>
        </w:rPr>
      </w:pPr>
    </w:p>
    <w:p w:rsidR="0005409B" w:rsidRPr="00EE364F" w:rsidRDefault="0005409B" w:rsidP="0005409B">
      <w:pPr>
        <w:ind w:firstLine="720"/>
        <w:rPr>
          <w:sz w:val="30"/>
          <w:szCs w:val="30"/>
        </w:rPr>
      </w:pPr>
    </w:p>
    <w:p w:rsidR="0005409B" w:rsidRPr="00EE364F" w:rsidRDefault="0005409B" w:rsidP="0005409B">
      <w:pPr>
        <w:ind w:firstLine="720"/>
        <w:rPr>
          <w:sz w:val="30"/>
          <w:szCs w:val="30"/>
        </w:rPr>
      </w:pPr>
    </w:p>
    <w:p w:rsidR="0005409B" w:rsidRPr="00EE364F" w:rsidRDefault="0005409B" w:rsidP="0005409B">
      <w:pPr>
        <w:ind w:firstLine="720"/>
        <w:rPr>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Pr="00C02A1F" w:rsidRDefault="0005409B" w:rsidP="00971B2C">
      <w:pPr>
        <w:jc w:val="center"/>
        <w:rPr>
          <w:b/>
          <w:sz w:val="34"/>
          <w:szCs w:val="34"/>
        </w:rPr>
      </w:pPr>
      <w:r w:rsidRPr="00C02A1F">
        <w:rPr>
          <w:b/>
          <w:sz w:val="34"/>
          <w:szCs w:val="34"/>
        </w:rPr>
        <w:lastRenderedPageBreak/>
        <w:t>Введение</w:t>
      </w:r>
    </w:p>
    <w:p w:rsidR="0005409B" w:rsidRDefault="0005409B" w:rsidP="0005409B">
      <w:pPr>
        <w:ind w:firstLine="720"/>
        <w:jc w:val="both"/>
        <w:rPr>
          <w:sz w:val="30"/>
          <w:szCs w:val="30"/>
        </w:rPr>
      </w:pPr>
    </w:p>
    <w:p w:rsidR="0005409B" w:rsidRDefault="0005409B" w:rsidP="0005409B">
      <w:pPr>
        <w:ind w:firstLine="720"/>
        <w:jc w:val="both"/>
        <w:rPr>
          <w:sz w:val="30"/>
          <w:szCs w:val="30"/>
        </w:rPr>
      </w:pPr>
      <w:r>
        <w:rPr>
          <w:sz w:val="30"/>
          <w:szCs w:val="30"/>
        </w:rPr>
        <w:t xml:space="preserve">В практическое пособие по морфемике и словообразованию современного русского языка включены семь тем, которые охватывают весь объем данных разделов русского языка согласно учебной программе. В пособии рассматриваются следующие основные вопросы: морфемика, понятия морфемы и морфа, классификация морфем, понятие основы, типы основ, продуктивность и регулярность морфем, понятие морфемной структуры; словообразование, словообразовательная производность и мотивированность, производящая база и словообразовательный формант, словообразовательное значение, типы словообразовательных значений, комплексные единицы словообразования, понятие способа словообразования, классификация способов словообразования, морфемный и словообразовательный анализ. </w:t>
      </w:r>
    </w:p>
    <w:p w:rsidR="0005409B" w:rsidRDefault="0005409B" w:rsidP="0005409B">
      <w:pPr>
        <w:ind w:firstLine="720"/>
        <w:jc w:val="both"/>
        <w:rPr>
          <w:sz w:val="30"/>
          <w:szCs w:val="30"/>
        </w:rPr>
      </w:pPr>
      <w:r>
        <w:rPr>
          <w:sz w:val="30"/>
          <w:szCs w:val="30"/>
        </w:rPr>
        <w:t>В рамках каждой темы приводятся основные понятия, раскрываются значения терминов, дается классификация изучаемых явлений. Указывается, на что следует обратить особое внимание. После краткого изложения теоретического материала студентам предлагаются вопросы для самоконтроля по теме. Весьма полезным будет выполнение практических заданий, целый ряд которых дается в рамках каждой темы и охватывает все наиболее важные и сложные моменты темы. Также к каждой теме предлагается ряд тестовых заданий, выполнение которых поможет студентам закрепить и проверить свои знания.</w:t>
      </w:r>
    </w:p>
    <w:p w:rsidR="0005409B" w:rsidRPr="00ED0A48" w:rsidRDefault="0005409B" w:rsidP="0005409B">
      <w:pPr>
        <w:ind w:firstLine="720"/>
        <w:jc w:val="both"/>
        <w:rPr>
          <w:sz w:val="30"/>
          <w:szCs w:val="30"/>
        </w:rPr>
      </w:pPr>
      <w:r>
        <w:rPr>
          <w:sz w:val="30"/>
          <w:szCs w:val="30"/>
        </w:rPr>
        <w:t>В конце практического пособия помещен список литературы по морфемике и словообразованию современного русского языка.</w:t>
      </w:r>
      <w:r w:rsidRPr="00ED0A48">
        <w:rPr>
          <w:sz w:val="30"/>
          <w:szCs w:val="30"/>
        </w:rPr>
        <w:t xml:space="preserve"> </w:t>
      </w:r>
      <w:r>
        <w:rPr>
          <w:sz w:val="30"/>
          <w:szCs w:val="30"/>
        </w:rPr>
        <w:t>В приложении даны ответы к тестам.</w:t>
      </w:r>
    </w:p>
    <w:p w:rsidR="0005409B" w:rsidRPr="00B21184" w:rsidRDefault="0005409B" w:rsidP="0005409B">
      <w:pPr>
        <w:ind w:firstLine="720"/>
        <w:jc w:val="both"/>
        <w:rPr>
          <w:sz w:val="30"/>
          <w:szCs w:val="30"/>
        </w:rPr>
      </w:pPr>
      <w:r>
        <w:rPr>
          <w:sz w:val="30"/>
          <w:szCs w:val="30"/>
        </w:rPr>
        <w:t>Практическое пособие предназначено для студентов специальности 1-21 05 01 «Белорусская филология».</w:t>
      </w:r>
    </w:p>
    <w:p w:rsidR="0005409B" w:rsidRDefault="0005409B" w:rsidP="0005409B">
      <w:pPr>
        <w:ind w:firstLine="720"/>
        <w:rPr>
          <w:b/>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Default="0005409B" w:rsidP="0005409B">
      <w:pPr>
        <w:ind w:firstLine="720"/>
        <w:rPr>
          <w:b/>
          <w:sz w:val="30"/>
          <w:szCs w:val="30"/>
        </w:rPr>
      </w:pPr>
    </w:p>
    <w:p w:rsidR="0005409B" w:rsidRPr="00B117CF" w:rsidRDefault="0005409B" w:rsidP="0005409B">
      <w:pPr>
        <w:ind w:firstLine="357"/>
        <w:rPr>
          <w:b/>
          <w:sz w:val="34"/>
          <w:szCs w:val="34"/>
        </w:rPr>
      </w:pPr>
      <w:r>
        <w:rPr>
          <w:b/>
          <w:sz w:val="30"/>
          <w:szCs w:val="30"/>
        </w:rPr>
        <w:lastRenderedPageBreak/>
        <w:t xml:space="preserve">Тема </w:t>
      </w:r>
      <w:r w:rsidRPr="00B117CF">
        <w:rPr>
          <w:b/>
          <w:sz w:val="30"/>
          <w:szCs w:val="30"/>
        </w:rPr>
        <w:t>1</w:t>
      </w:r>
      <w:r w:rsidRPr="00B117CF">
        <w:rPr>
          <w:b/>
          <w:sz w:val="34"/>
          <w:szCs w:val="34"/>
        </w:rPr>
        <w:t xml:space="preserve"> Морфемика современного русского языка</w:t>
      </w:r>
    </w:p>
    <w:p w:rsidR="0005409B" w:rsidRDefault="0005409B" w:rsidP="0005409B">
      <w:pPr>
        <w:ind w:firstLine="357"/>
        <w:rPr>
          <w:sz w:val="30"/>
          <w:szCs w:val="30"/>
        </w:rPr>
      </w:pPr>
    </w:p>
    <w:p w:rsidR="0005409B" w:rsidRPr="00B117CF" w:rsidRDefault="0005409B" w:rsidP="0005409B">
      <w:pPr>
        <w:ind w:firstLine="357"/>
        <w:rPr>
          <w:sz w:val="30"/>
          <w:szCs w:val="30"/>
        </w:rPr>
      </w:pPr>
      <w:r w:rsidRPr="00B117CF">
        <w:rPr>
          <w:sz w:val="30"/>
          <w:szCs w:val="30"/>
        </w:rPr>
        <w:t xml:space="preserve">1 Морфемика как раздел языкознания  </w:t>
      </w:r>
    </w:p>
    <w:p w:rsidR="0005409B" w:rsidRPr="00B117CF" w:rsidRDefault="0005409B" w:rsidP="0005409B">
      <w:pPr>
        <w:rPr>
          <w:sz w:val="30"/>
          <w:szCs w:val="30"/>
        </w:rPr>
      </w:pPr>
      <w:r>
        <w:rPr>
          <w:sz w:val="30"/>
          <w:szCs w:val="30"/>
        </w:rPr>
        <w:t xml:space="preserve">     2</w:t>
      </w:r>
      <w:r w:rsidRPr="00B117CF">
        <w:rPr>
          <w:sz w:val="30"/>
          <w:szCs w:val="30"/>
        </w:rPr>
        <w:t xml:space="preserve"> Морфема и морф; принципы разграничения и отождествления </w:t>
      </w:r>
      <w:r>
        <w:rPr>
          <w:sz w:val="30"/>
          <w:szCs w:val="30"/>
        </w:rPr>
        <w:t xml:space="preserve">        </w:t>
      </w:r>
      <w:r w:rsidRPr="00B117CF">
        <w:rPr>
          <w:sz w:val="30"/>
          <w:szCs w:val="30"/>
        </w:rPr>
        <w:t>морфем</w:t>
      </w:r>
    </w:p>
    <w:p w:rsidR="0005409B" w:rsidRPr="00B117CF" w:rsidRDefault="0005409B" w:rsidP="0005409B">
      <w:pPr>
        <w:ind w:firstLine="357"/>
        <w:rPr>
          <w:sz w:val="30"/>
          <w:szCs w:val="30"/>
        </w:rPr>
      </w:pPr>
      <w:r w:rsidRPr="00B117CF">
        <w:rPr>
          <w:sz w:val="30"/>
          <w:szCs w:val="30"/>
        </w:rPr>
        <w:t>3 Алломорфы и варианты морфем</w:t>
      </w:r>
    </w:p>
    <w:p w:rsidR="0005409B" w:rsidRDefault="0005409B" w:rsidP="0005409B">
      <w:pPr>
        <w:ind w:firstLine="357"/>
        <w:rPr>
          <w:sz w:val="30"/>
          <w:szCs w:val="30"/>
        </w:rPr>
      </w:pPr>
    </w:p>
    <w:p w:rsidR="0005409B" w:rsidRPr="00C02A1F" w:rsidRDefault="0005409B" w:rsidP="0005409B">
      <w:pPr>
        <w:ind w:firstLine="357"/>
        <w:rPr>
          <w:b/>
          <w:i/>
          <w:sz w:val="30"/>
          <w:szCs w:val="30"/>
        </w:rPr>
      </w:pPr>
      <w:r>
        <w:rPr>
          <w:sz w:val="30"/>
          <w:szCs w:val="30"/>
        </w:rPr>
        <w:t xml:space="preserve">    </w:t>
      </w:r>
      <w:r w:rsidRPr="00C02A1F">
        <w:rPr>
          <w:b/>
          <w:i/>
          <w:sz w:val="30"/>
          <w:szCs w:val="30"/>
        </w:rPr>
        <w:t xml:space="preserve"> Основные понятия по теме</w:t>
      </w:r>
    </w:p>
    <w:p w:rsidR="0005409B" w:rsidRDefault="0005409B" w:rsidP="0005409B">
      <w:pPr>
        <w:tabs>
          <w:tab w:val="left" w:pos="8931"/>
        </w:tabs>
        <w:ind w:firstLine="357"/>
        <w:jc w:val="both"/>
        <w:rPr>
          <w:sz w:val="30"/>
          <w:szCs w:val="30"/>
        </w:rPr>
      </w:pPr>
    </w:p>
    <w:p w:rsidR="0005409B" w:rsidRPr="00B117CF" w:rsidRDefault="0005409B" w:rsidP="0005409B">
      <w:pPr>
        <w:tabs>
          <w:tab w:val="left" w:pos="8931"/>
        </w:tabs>
        <w:ind w:firstLine="357"/>
        <w:jc w:val="both"/>
        <w:rPr>
          <w:sz w:val="30"/>
          <w:szCs w:val="30"/>
        </w:rPr>
      </w:pPr>
      <w:r w:rsidRPr="00211E1D">
        <w:rPr>
          <w:b/>
          <w:i/>
          <w:sz w:val="30"/>
          <w:szCs w:val="30"/>
        </w:rPr>
        <w:t xml:space="preserve">Морфемика </w:t>
      </w:r>
      <w:r w:rsidRPr="00B117CF">
        <w:rPr>
          <w:sz w:val="30"/>
          <w:szCs w:val="30"/>
        </w:rPr>
        <w:t xml:space="preserve">(от греч. </w:t>
      </w:r>
      <w:r w:rsidRPr="00B117CF">
        <w:rPr>
          <w:sz w:val="30"/>
          <w:szCs w:val="30"/>
          <w:lang w:val="en-US"/>
        </w:rPr>
        <w:t>morphe</w:t>
      </w:r>
      <w:r w:rsidRPr="00B117CF">
        <w:rPr>
          <w:sz w:val="30"/>
          <w:szCs w:val="30"/>
        </w:rPr>
        <w:t xml:space="preserve"> – форма) – это 1) раздел языкознания, который изучает минимальные значимые части слов - морфемы; 2) совокупность морфем какого-либо языка. Морфемика была выделена в самостоятельный раздел языкознания относительно недавно. Традиционно она включалась в состав словообразования и морфологии и соответственно рассматривалась как часть грамматики. Есть основания для того, чтобы рассматривать морфемику как отдельный раздел языкознания. Она занимает промежуточное положение между морфологией, словообразованием и морфонологией, так как морфемы могут изучаться с разных сторон. У морфемики есть ряд собственных задач. Она рассматривает: 1) принципы выделения морфем; 2) критерии отождествления и разграничения морфем; 3) классификацию морфем и их соответствующую характеристику.</w:t>
      </w:r>
    </w:p>
    <w:p w:rsidR="0005409B" w:rsidRPr="00B117CF" w:rsidRDefault="0005409B" w:rsidP="0005409B">
      <w:pPr>
        <w:tabs>
          <w:tab w:val="left" w:pos="8931"/>
        </w:tabs>
        <w:ind w:firstLine="357"/>
        <w:jc w:val="both"/>
        <w:rPr>
          <w:sz w:val="30"/>
          <w:szCs w:val="30"/>
        </w:rPr>
      </w:pPr>
      <w:r w:rsidRPr="00211E1D">
        <w:rPr>
          <w:b/>
          <w:i/>
          <w:sz w:val="30"/>
          <w:szCs w:val="30"/>
        </w:rPr>
        <w:t>Морфемика как особый раздел языкознания</w:t>
      </w:r>
      <w:r w:rsidRPr="00B117CF">
        <w:rPr>
          <w:sz w:val="30"/>
          <w:szCs w:val="30"/>
        </w:rPr>
        <w:t xml:space="preserve"> оперирует своими понятиями, единицами, терминами, важнейшими из которых являются морфема, морф, корень, аффиксы (префиксы, суффиксы, постфиксы, флексии), основа слова, морфемный анализ, межморфемные связи, морфематические связи.</w:t>
      </w:r>
    </w:p>
    <w:p w:rsidR="0005409B" w:rsidRPr="00B117CF" w:rsidRDefault="0005409B" w:rsidP="0005409B">
      <w:pPr>
        <w:tabs>
          <w:tab w:val="left" w:pos="8931"/>
        </w:tabs>
        <w:ind w:firstLine="357"/>
        <w:jc w:val="both"/>
        <w:rPr>
          <w:sz w:val="30"/>
          <w:szCs w:val="30"/>
        </w:rPr>
      </w:pPr>
      <w:r w:rsidRPr="00B117CF">
        <w:rPr>
          <w:sz w:val="30"/>
          <w:szCs w:val="30"/>
        </w:rPr>
        <w:t xml:space="preserve">Морфемика как раздел языкознания имеет тесные связи с морфологией, словообразованием, морфонологией (на основе в целом одинакового набора языковых средств), а также с фонетикой, поскольку знание законов фонетики помогает верно провести морфемный анализ. </w:t>
      </w:r>
    </w:p>
    <w:p w:rsidR="0005409B" w:rsidRPr="00B117CF" w:rsidRDefault="0005409B" w:rsidP="0005409B">
      <w:pPr>
        <w:ind w:firstLine="357"/>
        <w:jc w:val="both"/>
        <w:rPr>
          <w:sz w:val="30"/>
          <w:szCs w:val="30"/>
        </w:rPr>
      </w:pPr>
      <w:r w:rsidRPr="00B117CF">
        <w:rPr>
          <w:sz w:val="30"/>
          <w:szCs w:val="30"/>
        </w:rPr>
        <w:lastRenderedPageBreak/>
        <w:t xml:space="preserve">Для обозначения минимальных значимых частей слов и словоформ в  морфемике используются термины </w:t>
      </w:r>
      <w:r w:rsidRPr="00211E1D">
        <w:rPr>
          <w:b/>
          <w:i/>
          <w:sz w:val="30"/>
          <w:szCs w:val="30"/>
        </w:rPr>
        <w:t>морфема и морф</w:t>
      </w:r>
      <w:r w:rsidRPr="00B117CF">
        <w:rPr>
          <w:sz w:val="30"/>
          <w:szCs w:val="30"/>
        </w:rPr>
        <w:t xml:space="preserve">. Разграничение этих понятий тесно связано с понятиями язык и речь. </w:t>
      </w:r>
      <w:r w:rsidRPr="00211E1D">
        <w:rPr>
          <w:b/>
          <w:i/>
          <w:sz w:val="30"/>
          <w:szCs w:val="30"/>
        </w:rPr>
        <w:t>Морфема</w:t>
      </w:r>
      <w:r w:rsidRPr="00B117CF">
        <w:rPr>
          <w:sz w:val="30"/>
          <w:szCs w:val="30"/>
        </w:rPr>
        <w:t xml:space="preserve"> – это минимальная значимая единица языка, которая выделяется в составе слова. В речи морфема реализуется в </w:t>
      </w:r>
      <w:r w:rsidRPr="00211E1D">
        <w:rPr>
          <w:b/>
          <w:i/>
          <w:sz w:val="30"/>
          <w:szCs w:val="30"/>
        </w:rPr>
        <w:t>морфах</w:t>
      </w:r>
      <w:r w:rsidRPr="00B117CF">
        <w:rPr>
          <w:sz w:val="30"/>
          <w:szCs w:val="30"/>
        </w:rPr>
        <w:t xml:space="preserve">, которые выделяются в составе словоформы. Морфема, таким образом, представляет собой совокупность тождественных морфов. </w:t>
      </w:r>
    </w:p>
    <w:p w:rsidR="0005409B" w:rsidRPr="00B117CF" w:rsidRDefault="0005409B" w:rsidP="0005409B">
      <w:pPr>
        <w:ind w:firstLine="357"/>
        <w:jc w:val="both"/>
        <w:rPr>
          <w:sz w:val="30"/>
          <w:szCs w:val="30"/>
        </w:rPr>
      </w:pPr>
      <w:r w:rsidRPr="00B117CF">
        <w:rPr>
          <w:sz w:val="30"/>
          <w:szCs w:val="30"/>
        </w:rPr>
        <w:t xml:space="preserve">Морфемы </w:t>
      </w:r>
      <w:r w:rsidRPr="00A027D3">
        <w:rPr>
          <w:b/>
          <w:i/>
          <w:sz w:val="30"/>
          <w:szCs w:val="30"/>
        </w:rPr>
        <w:t>качественно отличаются от слов</w:t>
      </w:r>
      <w:r w:rsidRPr="00B117CF">
        <w:rPr>
          <w:sz w:val="30"/>
          <w:szCs w:val="30"/>
        </w:rPr>
        <w:t>. Они обладают значением, но их значение не является самостоятельным и не может приравниваться к лексическому значению слова. Другим важным свойством морфем является их повторяемость: одни и те же морфемы могут быть представлены в разных словах, например: нефт-ян-ой, лед-ян-ой, шерст-ян-ой и т.п. Сходства и различия между словами и морфемами можно представить в виде следующей таблицы.</w:t>
      </w:r>
    </w:p>
    <w:p w:rsidR="0005409B" w:rsidRPr="00B117CF" w:rsidRDefault="0005409B" w:rsidP="0005409B">
      <w:pPr>
        <w:ind w:firstLine="357"/>
        <w:jc w:val="both"/>
        <w:rPr>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05409B" w:rsidRPr="00B117CF" w:rsidTr="006F13CB">
        <w:tc>
          <w:tcPr>
            <w:tcW w:w="4927" w:type="dxa"/>
          </w:tcPr>
          <w:p w:rsidR="0005409B" w:rsidRPr="00457037" w:rsidRDefault="0005409B" w:rsidP="006F13CB">
            <w:pPr>
              <w:ind w:firstLine="357"/>
              <w:jc w:val="both"/>
              <w:rPr>
                <w:sz w:val="24"/>
                <w:szCs w:val="24"/>
              </w:rPr>
            </w:pPr>
            <w:r w:rsidRPr="00457037">
              <w:rPr>
                <w:sz w:val="24"/>
                <w:szCs w:val="24"/>
              </w:rPr>
              <w:t xml:space="preserve">                      Слова</w:t>
            </w:r>
          </w:p>
        </w:tc>
        <w:tc>
          <w:tcPr>
            <w:tcW w:w="4926" w:type="dxa"/>
          </w:tcPr>
          <w:p w:rsidR="0005409B" w:rsidRPr="00457037" w:rsidRDefault="0005409B" w:rsidP="006F13CB">
            <w:pPr>
              <w:ind w:firstLine="357"/>
              <w:jc w:val="both"/>
              <w:rPr>
                <w:sz w:val="24"/>
                <w:szCs w:val="24"/>
              </w:rPr>
            </w:pPr>
            <w:r w:rsidRPr="00457037">
              <w:rPr>
                <w:sz w:val="24"/>
                <w:szCs w:val="24"/>
              </w:rPr>
              <w:t xml:space="preserve">             Морфемы</w:t>
            </w:r>
          </w:p>
        </w:tc>
      </w:tr>
      <w:tr w:rsidR="0005409B" w:rsidRPr="00B117CF" w:rsidTr="006F13CB">
        <w:tc>
          <w:tcPr>
            <w:tcW w:w="4927" w:type="dxa"/>
          </w:tcPr>
          <w:p w:rsidR="0005409B" w:rsidRPr="00457037" w:rsidRDefault="0005409B" w:rsidP="006F13CB">
            <w:pPr>
              <w:ind w:firstLine="357"/>
              <w:jc w:val="both"/>
              <w:rPr>
                <w:sz w:val="24"/>
                <w:szCs w:val="24"/>
              </w:rPr>
            </w:pPr>
            <w:r w:rsidRPr="00457037">
              <w:rPr>
                <w:sz w:val="24"/>
                <w:szCs w:val="24"/>
              </w:rPr>
              <w:t>1. Выполняют номинативную функцию</w:t>
            </w:r>
          </w:p>
        </w:tc>
        <w:tc>
          <w:tcPr>
            <w:tcW w:w="4926" w:type="dxa"/>
          </w:tcPr>
          <w:p w:rsidR="0005409B" w:rsidRPr="00457037" w:rsidRDefault="0005409B" w:rsidP="006F13CB">
            <w:pPr>
              <w:ind w:firstLine="357"/>
              <w:jc w:val="both"/>
              <w:rPr>
                <w:sz w:val="24"/>
                <w:szCs w:val="24"/>
              </w:rPr>
            </w:pPr>
            <w:r w:rsidRPr="00457037">
              <w:rPr>
                <w:sz w:val="24"/>
                <w:szCs w:val="24"/>
              </w:rPr>
              <w:t>1. Не выполняют номинативной функции</w:t>
            </w:r>
          </w:p>
        </w:tc>
      </w:tr>
      <w:tr w:rsidR="0005409B" w:rsidRPr="00B117CF" w:rsidTr="006F13CB">
        <w:tc>
          <w:tcPr>
            <w:tcW w:w="4927" w:type="dxa"/>
          </w:tcPr>
          <w:p w:rsidR="0005409B" w:rsidRPr="00457037" w:rsidRDefault="0005409B" w:rsidP="006F13CB">
            <w:pPr>
              <w:ind w:firstLine="357"/>
              <w:jc w:val="both"/>
              <w:rPr>
                <w:sz w:val="24"/>
                <w:szCs w:val="24"/>
              </w:rPr>
            </w:pPr>
            <w:r w:rsidRPr="00457037">
              <w:rPr>
                <w:sz w:val="24"/>
                <w:szCs w:val="24"/>
              </w:rPr>
              <w:t>2. Существуют самостоятельно</w:t>
            </w:r>
          </w:p>
        </w:tc>
        <w:tc>
          <w:tcPr>
            <w:tcW w:w="4926" w:type="dxa"/>
          </w:tcPr>
          <w:p w:rsidR="0005409B" w:rsidRPr="00457037" w:rsidRDefault="0005409B" w:rsidP="006F13CB">
            <w:pPr>
              <w:ind w:firstLine="357"/>
              <w:jc w:val="both"/>
              <w:rPr>
                <w:sz w:val="24"/>
                <w:szCs w:val="24"/>
              </w:rPr>
            </w:pPr>
            <w:r w:rsidRPr="00457037">
              <w:rPr>
                <w:sz w:val="24"/>
                <w:szCs w:val="24"/>
              </w:rPr>
              <w:t>2. Не существуют самостоятельно</w:t>
            </w:r>
          </w:p>
        </w:tc>
      </w:tr>
      <w:tr w:rsidR="0005409B" w:rsidRPr="00B117CF" w:rsidTr="006F13CB">
        <w:tc>
          <w:tcPr>
            <w:tcW w:w="4927" w:type="dxa"/>
          </w:tcPr>
          <w:p w:rsidR="0005409B" w:rsidRPr="00457037" w:rsidRDefault="0005409B" w:rsidP="006F13CB">
            <w:pPr>
              <w:ind w:firstLine="357"/>
              <w:jc w:val="both"/>
              <w:rPr>
                <w:sz w:val="24"/>
                <w:szCs w:val="24"/>
              </w:rPr>
            </w:pPr>
            <w:r w:rsidRPr="00457037">
              <w:rPr>
                <w:sz w:val="24"/>
                <w:szCs w:val="24"/>
              </w:rPr>
              <w:t>3. Делятся на более мелкие значимые единицы – морфемы</w:t>
            </w:r>
          </w:p>
        </w:tc>
        <w:tc>
          <w:tcPr>
            <w:tcW w:w="4926" w:type="dxa"/>
          </w:tcPr>
          <w:p w:rsidR="0005409B" w:rsidRPr="00457037" w:rsidRDefault="0005409B" w:rsidP="006F13CB">
            <w:pPr>
              <w:ind w:firstLine="357"/>
              <w:jc w:val="both"/>
              <w:rPr>
                <w:sz w:val="24"/>
                <w:szCs w:val="24"/>
              </w:rPr>
            </w:pPr>
            <w:r w:rsidRPr="00457037">
              <w:rPr>
                <w:sz w:val="24"/>
                <w:szCs w:val="24"/>
              </w:rPr>
              <w:t>3. Делятся на незначимые единицы – фонемы</w:t>
            </w:r>
          </w:p>
        </w:tc>
      </w:tr>
      <w:tr w:rsidR="0005409B" w:rsidRPr="00B117CF" w:rsidTr="006F13CB">
        <w:tc>
          <w:tcPr>
            <w:tcW w:w="4927" w:type="dxa"/>
          </w:tcPr>
          <w:p w:rsidR="0005409B" w:rsidRPr="00457037" w:rsidRDefault="0005409B" w:rsidP="006F13CB">
            <w:pPr>
              <w:ind w:firstLine="357"/>
              <w:jc w:val="both"/>
              <w:rPr>
                <w:sz w:val="24"/>
                <w:szCs w:val="24"/>
              </w:rPr>
            </w:pPr>
            <w:r w:rsidRPr="00457037">
              <w:rPr>
                <w:sz w:val="24"/>
                <w:szCs w:val="24"/>
              </w:rPr>
              <w:t>4. Относятся к определенной части речи, свободно соединяются</w:t>
            </w:r>
          </w:p>
        </w:tc>
        <w:tc>
          <w:tcPr>
            <w:tcW w:w="4926" w:type="dxa"/>
          </w:tcPr>
          <w:p w:rsidR="0005409B" w:rsidRPr="00457037" w:rsidRDefault="0005409B" w:rsidP="006F13CB">
            <w:pPr>
              <w:ind w:firstLine="357"/>
              <w:jc w:val="both"/>
              <w:rPr>
                <w:sz w:val="24"/>
                <w:szCs w:val="24"/>
              </w:rPr>
            </w:pPr>
            <w:r w:rsidRPr="00457037">
              <w:rPr>
                <w:sz w:val="24"/>
                <w:szCs w:val="24"/>
              </w:rPr>
              <w:t>4. Выделяются в составе слов</w:t>
            </w:r>
          </w:p>
        </w:tc>
      </w:tr>
      <w:tr w:rsidR="0005409B" w:rsidRPr="00B117CF" w:rsidTr="006F13CB">
        <w:tc>
          <w:tcPr>
            <w:tcW w:w="9853" w:type="dxa"/>
            <w:gridSpan w:val="2"/>
          </w:tcPr>
          <w:p w:rsidR="0005409B" w:rsidRPr="00457037" w:rsidRDefault="0005409B" w:rsidP="006F13CB">
            <w:pPr>
              <w:ind w:firstLine="357"/>
              <w:jc w:val="both"/>
              <w:rPr>
                <w:sz w:val="24"/>
                <w:szCs w:val="24"/>
              </w:rPr>
            </w:pPr>
            <w:r w:rsidRPr="00457037">
              <w:rPr>
                <w:sz w:val="24"/>
                <w:szCs w:val="24"/>
              </w:rPr>
              <w:t xml:space="preserve">                                                       5. Обладают значением</w:t>
            </w:r>
          </w:p>
        </w:tc>
      </w:tr>
      <w:tr w:rsidR="0005409B" w:rsidRPr="00B117CF" w:rsidTr="006F13CB">
        <w:tc>
          <w:tcPr>
            <w:tcW w:w="9853" w:type="dxa"/>
            <w:gridSpan w:val="2"/>
          </w:tcPr>
          <w:p w:rsidR="0005409B" w:rsidRPr="00457037" w:rsidRDefault="0005409B" w:rsidP="006F13CB">
            <w:pPr>
              <w:ind w:firstLine="357"/>
              <w:jc w:val="both"/>
              <w:rPr>
                <w:sz w:val="24"/>
                <w:szCs w:val="24"/>
              </w:rPr>
            </w:pPr>
            <w:r w:rsidRPr="00457037">
              <w:rPr>
                <w:sz w:val="24"/>
                <w:szCs w:val="24"/>
              </w:rPr>
              <w:t xml:space="preserve">                                      6. Вступают в системные связи между собой</w:t>
            </w:r>
          </w:p>
        </w:tc>
      </w:tr>
    </w:tbl>
    <w:p w:rsidR="0005409B" w:rsidRPr="00B117CF" w:rsidRDefault="0005409B" w:rsidP="0005409B">
      <w:pPr>
        <w:ind w:firstLine="357"/>
        <w:jc w:val="both"/>
        <w:rPr>
          <w:sz w:val="30"/>
          <w:szCs w:val="30"/>
        </w:rPr>
      </w:pPr>
    </w:p>
    <w:p w:rsidR="0005409B" w:rsidRPr="00B117CF" w:rsidRDefault="0005409B" w:rsidP="0005409B">
      <w:pPr>
        <w:ind w:firstLine="357"/>
        <w:jc w:val="both"/>
        <w:rPr>
          <w:sz w:val="30"/>
          <w:szCs w:val="30"/>
        </w:rPr>
      </w:pPr>
      <w:r w:rsidRPr="00211E1D">
        <w:rPr>
          <w:b/>
          <w:i/>
          <w:sz w:val="30"/>
          <w:szCs w:val="30"/>
        </w:rPr>
        <w:t>Тождество морфов в рамках одной морфемы</w:t>
      </w:r>
      <w:r w:rsidRPr="00B117CF">
        <w:rPr>
          <w:sz w:val="30"/>
          <w:szCs w:val="30"/>
        </w:rPr>
        <w:t xml:space="preserve"> определяется по наиболее существенным признакам: по тождеству значения, по сходству формы, а также способности к взаимозамене. Учет наиболее существенных признаков морфов служит основанием, с одной стороны, для их объединения и отождествления, с другой стороны – для их разграничения. Сравните значимые части слов, выделенные в словоформах петербурж-ец и москв-ич, лет-чик и стуль-чик, длин-ейш-ий и кратч-айш-ий. Морфы –ец и –ич имеют одно и то же значение </w:t>
      </w:r>
      <w:r w:rsidRPr="00B117CF">
        <w:rPr>
          <w:sz w:val="30"/>
          <w:szCs w:val="30"/>
        </w:rPr>
        <w:lastRenderedPageBreak/>
        <w:t>«житель», выполняют одну и ту же функцию, но фонемный состав их абсолютно различен. Следовательно, эти морфы относятся к разным (синонимичным) морфемам. Морфы –чик и –чик совпадают по фонемному составу, но имеют разные значения: значение лица по профессии и уменьшительное, поэтому они тоже представляют две разные морфемы (омонимичные). Морфы –ейш- и –айш- тождественны по значению: прилагательные, содержащие эти мор</w:t>
      </w:r>
      <w:r>
        <w:rPr>
          <w:sz w:val="30"/>
          <w:szCs w:val="30"/>
        </w:rPr>
        <w:t>ф</w:t>
      </w:r>
      <w:r w:rsidRPr="00B117CF">
        <w:rPr>
          <w:sz w:val="30"/>
          <w:szCs w:val="30"/>
        </w:rPr>
        <w:t>ы</w:t>
      </w:r>
      <w:r>
        <w:rPr>
          <w:sz w:val="30"/>
          <w:szCs w:val="30"/>
        </w:rPr>
        <w:t>,</w:t>
      </w:r>
      <w:r w:rsidRPr="00B117CF">
        <w:rPr>
          <w:sz w:val="30"/>
          <w:szCs w:val="30"/>
        </w:rPr>
        <w:t xml:space="preserve"> выражают высокую степень проявления признака. Формальные различия объясняются позиционным распределением морфов: -айш- всегда выступает после заднеязычных согласных (которые чередуются с шипящими), -ейш- - после остальных согласных. Поэтому эти два морфа принадлежат одной морфеме. </w:t>
      </w:r>
    </w:p>
    <w:p w:rsidR="0005409B" w:rsidRPr="00B117CF" w:rsidRDefault="0005409B" w:rsidP="0005409B">
      <w:pPr>
        <w:ind w:firstLine="357"/>
        <w:jc w:val="both"/>
        <w:rPr>
          <w:sz w:val="30"/>
          <w:szCs w:val="30"/>
        </w:rPr>
      </w:pPr>
      <w:r w:rsidRPr="00B117CF">
        <w:rPr>
          <w:sz w:val="30"/>
          <w:szCs w:val="30"/>
        </w:rPr>
        <w:t xml:space="preserve">Отношения, возникающие между морфами в составе одной морфемы, не всегда одинаковы. Они могут быть охарактеризованы либо как </w:t>
      </w:r>
      <w:r w:rsidRPr="00211E1D">
        <w:rPr>
          <w:b/>
          <w:i/>
          <w:sz w:val="30"/>
          <w:szCs w:val="30"/>
        </w:rPr>
        <w:t>отношения дополнительной дистрибуции (распределения),</w:t>
      </w:r>
      <w:r w:rsidRPr="00C836EC">
        <w:rPr>
          <w:sz w:val="30"/>
          <w:szCs w:val="30"/>
        </w:rPr>
        <w:t xml:space="preserve"> либо</w:t>
      </w:r>
      <w:r w:rsidRPr="00211E1D">
        <w:rPr>
          <w:b/>
          <w:i/>
          <w:sz w:val="30"/>
          <w:szCs w:val="30"/>
        </w:rPr>
        <w:t xml:space="preserve"> отношения свободного варьирования. При отношениях дополнительной дистрибуции </w:t>
      </w:r>
      <w:r w:rsidRPr="00B117CF">
        <w:rPr>
          <w:sz w:val="30"/>
          <w:szCs w:val="30"/>
        </w:rPr>
        <w:t>морфы в пределах одной морфемы распределены по грамматическим позициям. Их фонематический облик зависит от лексических и грамматических условий, в котор</w:t>
      </w:r>
      <w:r>
        <w:rPr>
          <w:sz w:val="30"/>
          <w:szCs w:val="30"/>
        </w:rPr>
        <w:t>ы</w:t>
      </w:r>
      <w:r w:rsidRPr="00B117CF">
        <w:rPr>
          <w:sz w:val="30"/>
          <w:szCs w:val="30"/>
        </w:rPr>
        <w:t>е они попадают в процессе слово- или формообразования. Ср.: бунтов-щик, рез-чик, перебеж-чик. Морфы –щик/-чик выполняют одну и ту же функцию: привносят в производящую основу значение действующего лица. Но морф –чик выступает только после т, д, с, з, ж. После других согласных в образовании производных слов участвует морф –щик. Субстантивный суффиксальный морф –еств(о) употребляется после шипящих, -ств(о) – после остальных согласных (человеч-ество, студенч-ество – брат-ство, учитель-ство). Морфы –ыва-/-ва- используются в глагольном словообразовании: с их помощью образуются глаголы несовершенного вида. Они тождественны по значению, а различная фонематическая оформленность объясняется неодинаковым характером корневых морфов производящих основ. Морф –ва- обычно присоединяется к производящей основе с односложным корневым морфом на гласный: у-мы-ть – у-мы-ва-ть, за-ры-ть – за</w:t>
      </w:r>
      <w:r>
        <w:rPr>
          <w:sz w:val="30"/>
          <w:szCs w:val="30"/>
        </w:rPr>
        <w:t>-</w:t>
      </w:r>
      <w:r w:rsidRPr="00B117CF">
        <w:rPr>
          <w:sz w:val="30"/>
          <w:szCs w:val="30"/>
        </w:rPr>
        <w:t xml:space="preserve">ры-ва-ть. Если корневой морф оканчивается на согласный, то к производящей основе присоединяется морф –ыва-: о-правд-а-ть – о-правд-ыва-ть, раз-дел-а-ть – раз-дел-ыва-ть. Такие морфы не могут заменять друг друга. Они </w:t>
      </w:r>
      <w:r w:rsidRPr="00B117CF">
        <w:rPr>
          <w:sz w:val="30"/>
          <w:szCs w:val="30"/>
        </w:rPr>
        <w:lastRenderedPageBreak/>
        <w:t xml:space="preserve">находятся в отношении дополнительной дистрибуции и называются </w:t>
      </w:r>
      <w:r w:rsidRPr="00211E1D">
        <w:rPr>
          <w:b/>
          <w:i/>
          <w:sz w:val="30"/>
          <w:szCs w:val="30"/>
        </w:rPr>
        <w:t>алломорфами.</w:t>
      </w:r>
      <w:r w:rsidRPr="00B117CF">
        <w:rPr>
          <w:sz w:val="30"/>
          <w:szCs w:val="30"/>
        </w:rPr>
        <w:t xml:space="preserve"> Алломорфы встречаются как в разных лексемах, так и в разных словоформах одного и того же слова: песоч-ек – песоч-к-а, друг – друж-еский – друзь-я; город-ск-ой, гомель-ск-ий – человеч-еск-ий, товарищ-еск-ий.</w:t>
      </w:r>
    </w:p>
    <w:p w:rsidR="0005409B" w:rsidRPr="00211E1D" w:rsidRDefault="0005409B" w:rsidP="0005409B">
      <w:pPr>
        <w:ind w:firstLine="357"/>
        <w:jc w:val="both"/>
        <w:rPr>
          <w:b/>
          <w:i/>
          <w:sz w:val="30"/>
          <w:szCs w:val="30"/>
        </w:rPr>
      </w:pPr>
      <w:r w:rsidRPr="00211E1D">
        <w:rPr>
          <w:b/>
          <w:i/>
          <w:sz w:val="30"/>
          <w:szCs w:val="30"/>
        </w:rPr>
        <w:t xml:space="preserve">При отношениях свободного варьирования </w:t>
      </w:r>
      <w:r w:rsidRPr="00B117CF">
        <w:rPr>
          <w:sz w:val="30"/>
          <w:szCs w:val="30"/>
        </w:rPr>
        <w:t>морфы в пределах одной морфемы тождественны не только по значению, но и по позиции в словоформе. Находясь в одинаковых фонетических и грамматических условиях, они свободно замещают друг друга. Их фонетическая оформленность зависит не от позиции в словоформе, а от сферы употребления: обычно один из морфов придает словоформе стилистическую окраску. Например, существительные с морфом –н’</w:t>
      </w:r>
      <w:r w:rsidRPr="00B117CF">
        <w:rPr>
          <w:sz w:val="30"/>
          <w:szCs w:val="30"/>
          <w:lang w:val="en-US"/>
        </w:rPr>
        <w:t>j</w:t>
      </w:r>
      <w:r w:rsidRPr="00B117CF">
        <w:rPr>
          <w:sz w:val="30"/>
          <w:szCs w:val="30"/>
        </w:rPr>
        <w:t>- (с отсутствием гласного и) характерны главным образом для разговорной речи, а также поэзии: горенье, терпенье и т.п. Таким образом, морфы –ни</w:t>
      </w:r>
      <w:r w:rsidRPr="00B117CF">
        <w:rPr>
          <w:sz w:val="30"/>
          <w:szCs w:val="30"/>
          <w:lang w:val="en-US"/>
        </w:rPr>
        <w:t>j</w:t>
      </w:r>
      <w:r w:rsidRPr="00B117CF">
        <w:rPr>
          <w:sz w:val="30"/>
          <w:szCs w:val="30"/>
        </w:rPr>
        <w:t>-/-н’</w:t>
      </w:r>
      <w:r w:rsidRPr="00B117CF">
        <w:rPr>
          <w:sz w:val="30"/>
          <w:szCs w:val="30"/>
          <w:lang w:val="en-US"/>
        </w:rPr>
        <w:t>j</w:t>
      </w:r>
      <w:r w:rsidRPr="00B117CF">
        <w:rPr>
          <w:sz w:val="30"/>
          <w:szCs w:val="30"/>
        </w:rPr>
        <w:t xml:space="preserve">- используются при образовании отглагольных существительных со значением отвлеченного действия. При тождественности значения и общей позиции в словоформе они отличаются друг от друга только стилистической окраской. Сравните также словоформы стеной и стеною: словоформа Т.п. с флексией –ой нейтральна, а словоформа с флексией –ою характерна для поэтической речи. Надо отметить, что встречаются морфы, не имеющие и стилистических различий, например, адъективные морфы –охоньк- и –ошеньк-: белёхонький – белёшенький. Такие морфы, находящиеся в отношениях свободного варьирования, называются </w:t>
      </w:r>
      <w:r w:rsidRPr="00211E1D">
        <w:rPr>
          <w:b/>
          <w:i/>
          <w:sz w:val="30"/>
          <w:szCs w:val="30"/>
        </w:rPr>
        <w:t>вариантами морфемы.</w:t>
      </w:r>
      <w:r w:rsidRPr="00B117CF">
        <w:rPr>
          <w:sz w:val="30"/>
          <w:szCs w:val="30"/>
        </w:rPr>
        <w:t xml:space="preserve"> Нужно отметить, что нет единства в употреблении указанных терминов. Термины «алломорфы» и «варианты морфемы» могут пониматься как синонимы и относиться ко всем разновидностям морфемы. </w:t>
      </w:r>
      <w:r w:rsidRPr="00211E1D">
        <w:rPr>
          <w:b/>
          <w:i/>
          <w:sz w:val="30"/>
          <w:szCs w:val="30"/>
        </w:rPr>
        <w:t xml:space="preserve">Алломорфы могут называться вариантами, а варианты – вариациями морфем. </w:t>
      </w:r>
    </w:p>
    <w:p w:rsidR="0005409B" w:rsidRPr="00B117CF" w:rsidRDefault="0005409B" w:rsidP="0005409B">
      <w:pPr>
        <w:ind w:firstLine="357"/>
        <w:jc w:val="both"/>
        <w:rPr>
          <w:sz w:val="30"/>
          <w:szCs w:val="30"/>
        </w:rPr>
      </w:pPr>
    </w:p>
    <w:p w:rsidR="0005409B" w:rsidRPr="00F837FE" w:rsidRDefault="0005409B" w:rsidP="0005409B">
      <w:pPr>
        <w:ind w:firstLine="357"/>
        <w:jc w:val="both"/>
        <w:rPr>
          <w:b/>
          <w:i/>
          <w:sz w:val="30"/>
          <w:szCs w:val="30"/>
        </w:rPr>
      </w:pPr>
      <w:r w:rsidRPr="00F837FE">
        <w:rPr>
          <w:b/>
          <w:i/>
          <w:sz w:val="30"/>
          <w:szCs w:val="30"/>
        </w:rPr>
        <w:t>Вопросы для самоконтроля</w:t>
      </w:r>
    </w:p>
    <w:p w:rsidR="0005409B" w:rsidRDefault="0005409B" w:rsidP="0005409B">
      <w:pPr>
        <w:ind w:firstLine="357"/>
        <w:jc w:val="both"/>
        <w:rPr>
          <w:b/>
          <w:sz w:val="30"/>
          <w:szCs w:val="30"/>
        </w:rPr>
      </w:pPr>
    </w:p>
    <w:p w:rsidR="0005409B" w:rsidRPr="0014336F" w:rsidRDefault="0005409B" w:rsidP="0005409B">
      <w:pPr>
        <w:ind w:firstLine="357"/>
        <w:jc w:val="both"/>
        <w:rPr>
          <w:sz w:val="30"/>
          <w:szCs w:val="30"/>
        </w:rPr>
      </w:pPr>
      <w:r w:rsidRPr="0014336F">
        <w:rPr>
          <w:sz w:val="30"/>
          <w:szCs w:val="30"/>
        </w:rPr>
        <w:t>1</w:t>
      </w:r>
      <w:r>
        <w:rPr>
          <w:sz w:val="30"/>
          <w:szCs w:val="30"/>
        </w:rPr>
        <w:t xml:space="preserve"> Что такое морфемика?</w:t>
      </w:r>
    </w:p>
    <w:p w:rsidR="0005409B" w:rsidRDefault="0005409B" w:rsidP="0005409B">
      <w:pPr>
        <w:ind w:firstLine="357"/>
        <w:jc w:val="both"/>
        <w:rPr>
          <w:sz w:val="30"/>
          <w:szCs w:val="30"/>
        </w:rPr>
      </w:pPr>
      <w:r w:rsidRPr="0014336F">
        <w:rPr>
          <w:sz w:val="30"/>
          <w:szCs w:val="30"/>
        </w:rPr>
        <w:t>2</w:t>
      </w:r>
      <w:r>
        <w:rPr>
          <w:sz w:val="30"/>
          <w:szCs w:val="30"/>
        </w:rPr>
        <w:t xml:space="preserve"> В чем особенность морфемики как раздела языкознания?</w:t>
      </w:r>
    </w:p>
    <w:p w:rsidR="0005409B" w:rsidRDefault="0005409B" w:rsidP="0005409B">
      <w:pPr>
        <w:ind w:firstLine="357"/>
        <w:jc w:val="both"/>
        <w:rPr>
          <w:sz w:val="30"/>
          <w:szCs w:val="30"/>
        </w:rPr>
      </w:pPr>
      <w:r>
        <w:rPr>
          <w:sz w:val="30"/>
          <w:szCs w:val="30"/>
        </w:rPr>
        <w:t>3 С какими разделами языкознания связана морфемика?</w:t>
      </w:r>
    </w:p>
    <w:p w:rsidR="0005409B" w:rsidRDefault="0005409B" w:rsidP="0005409B">
      <w:pPr>
        <w:ind w:firstLine="357"/>
        <w:jc w:val="both"/>
        <w:rPr>
          <w:sz w:val="30"/>
          <w:szCs w:val="30"/>
        </w:rPr>
      </w:pPr>
      <w:r>
        <w:rPr>
          <w:sz w:val="30"/>
          <w:szCs w:val="30"/>
        </w:rPr>
        <w:lastRenderedPageBreak/>
        <w:t>4 Что такое морфема и морф?</w:t>
      </w:r>
    </w:p>
    <w:p w:rsidR="0005409B" w:rsidRDefault="0005409B" w:rsidP="0005409B">
      <w:pPr>
        <w:ind w:firstLine="357"/>
        <w:jc w:val="both"/>
        <w:rPr>
          <w:sz w:val="30"/>
          <w:szCs w:val="30"/>
        </w:rPr>
      </w:pPr>
      <w:r>
        <w:rPr>
          <w:sz w:val="30"/>
          <w:szCs w:val="30"/>
        </w:rPr>
        <w:t>5 Определите сходства и различия морфем и слов.</w:t>
      </w:r>
    </w:p>
    <w:p w:rsidR="0005409B" w:rsidRDefault="0005409B" w:rsidP="0005409B">
      <w:pPr>
        <w:ind w:firstLine="357"/>
        <w:jc w:val="both"/>
        <w:rPr>
          <w:sz w:val="30"/>
          <w:szCs w:val="30"/>
        </w:rPr>
      </w:pPr>
      <w:r>
        <w:rPr>
          <w:sz w:val="30"/>
          <w:szCs w:val="30"/>
        </w:rPr>
        <w:t>6 Каковы критерии отождествления и разграничения морфем?</w:t>
      </w:r>
    </w:p>
    <w:p w:rsidR="0005409B" w:rsidRDefault="0005409B" w:rsidP="0005409B">
      <w:pPr>
        <w:ind w:firstLine="357"/>
        <w:jc w:val="both"/>
        <w:rPr>
          <w:sz w:val="30"/>
          <w:szCs w:val="30"/>
        </w:rPr>
      </w:pPr>
      <w:r>
        <w:rPr>
          <w:sz w:val="30"/>
          <w:szCs w:val="30"/>
        </w:rPr>
        <w:t>7 Что такое алломорфы?</w:t>
      </w:r>
    </w:p>
    <w:p w:rsidR="0005409B" w:rsidRDefault="0005409B" w:rsidP="0005409B">
      <w:pPr>
        <w:ind w:firstLine="357"/>
        <w:jc w:val="both"/>
        <w:rPr>
          <w:sz w:val="30"/>
          <w:szCs w:val="30"/>
        </w:rPr>
      </w:pPr>
      <w:r>
        <w:rPr>
          <w:sz w:val="30"/>
          <w:szCs w:val="30"/>
        </w:rPr>
        <w:t>8 Что такое варианты морфемы; вариации морфемы?</w:t>
      </w:r>
    </w:p>
    <w:p w:rsidR="0005409B" w:rsidRDefault="0005409B" w:rsidP="0005409B">
      <w:pPr>
        <w:ind w:firstLine="357"/>
        <w:jc w:val="both"/>
        <w:rPr>
          <w:b/>
          <w:sz w:val="30"/>
          <w:szCs w:val="30"/>
        </w:rPr>
      </w:pPr>
    </w:p>
    <w:p w:rsidR="0005409B" w:rsidRPr="00211E1D" w:rsidRDefault="0005409B" w:rsidP="0005409B">
      <w:pPr>
        <w:ind w:firstLine="357"/>
        <w:jc w:val="both"/>
        <w:rPr>
          <w:b/>
          <w:i/>
          <w:sz w:val="30"/>
          <w:szCs w:val="30"/>
        </w:rPr>
      </w:pPr>
      <w:r w:rsidRPr="00F837FE">
        <w:rPr>
          <w:b/>
          <w:i/>
          <w:sz w:val="30"/>
          <w:szCs w:val="30"/>
        </w:rPr>
        <w:t>ЗАДАНИЯ</w:t>
      </w:r>
    </w:p>
    <w:p w:rsidR="0005409B" w:rsidRPr="00211E1D" w:rsidRDefault="0005409B" w:rsidP="0005409B">
      <w:pPr>
        <w:ind w:firstLine="357"/>
        <w:jc w:val="both"/>
        <w:rPr>
          <w:b/>
          <w:i/>
          <w:sz w:val="30"/>
          <w:szCs w:val="30"/>
        </w:rPr>
      </w:pPr>
    </w:p>
    <w:p w:rsidR="0005409B" w:rsidRDefault="0005409B" w:rsidP="0005409B">
      <w:pPr>
        <w:ind w:firstLine="357"/>
        <w:jc w:val="both"/>
        <w:rPr>
          <w:b/>
          <w:i/>
          <w:sz w:val="30"/>
          <w:szCs w:val="30"/>
        </w:rPr>
      </w:pPr>
      <w:r w:rsidRPr="0014336F">
        <w:rPr>
          <w:b/>
          <w:i/>
          <w:sz w:val="30"/>
          <w:szCs w:val="30"/>
        </w:rPr>
        <w:t>1</w:t>
      </w:r>
      <w:r>
        <w:rPr>
          <w:b/>
          <w:i/>
          <w:sz w:val="30"/>
          <w:szCs w:val="30"/>
        </w:rPr>
        <w:t xml:space="preserve"> Выделите в словах корни и определите, сколько корневых морфем представлено.</w:t>
      </w:r>
    </w:p>
    <w:p w:rsidR="0005409B" w:rsidRDefault="0005409B" w:rsidP="0005409B">
      <w:pPr>
        <w:ind w:firstLine="357"/>
        <w:jc w:val="both"/>
        <w:rPr>
          <w:b/>
          <w:i/>
          <w:sz w:val="30"/>
          <w:szCs w:val="30"/>
        </w:rPr>
      </w:pPr>
    </w:p>
    <w:p w:rsidR="0005409B" w:rsidRDefault="0005409B" w:rsidP="00D43822">
      <w:pPr>
        <w:numPr>
          <w:ilvl w:val="0"/>
          <w:numId w:val="98"/>
        </w:numPr>
        <w:spacing w:after="0" w:line="240" w:lineRule="auto"/>
        <w:jc w:val="both"/>
        <w:rPr>
          <w:sz w:val="30"/>
          <w:szCs w:val="30"/>
        </w:rPr>
      </w:pPr>
      <w:r>
        <w:rPr>
          <w:sz w:val="30"/>
          <w:szCs w:val="30"/>
        </w:rPr>
        <w:t>Точеная (деталь), точка (в конце предложения), уточнить, точка (ножей), точечный, точный, заточение, заточить (карандаш), точеная (фигура), уточнение, точечка, заточить (в темницу), затачивать (грифель).</w:t>
      </w:r>
    </w:p>
    <w:p w:rsidR="0005409B" w:rsidRDefault="0005409B" w:rsidP="00D43822">
      <w:pPr>
        <w:numPr>
          <w:ilvl w:val="0"/>
          <w:numId w:val="98"/>
        </w:numPr>
        <w:spacing w:after="0" w:line="240" w:lineRule="auto"/>
        <w:jc w:val="both"/>
        <w:rPr>
          <w:sz w:val="30"/>
          <w:szCs w:val="30"/>
        </w:rPr>
      </w:pPr>
      <w:r>
        <w:rPr>
          <w:sz w:val="30"/>
          <w:szCs w:val="30"/>
        </w:rPr>
        <w:t xml:space="preserve">Придворная (дама), дворняга, дворовый, дворец, задворки, Дворцовая площадь, дворник, дворик, двор (относится к ним благосклонно), дворище.  </w:t>
      </w:r>
    </w:p>
    <w:p w:rsidR="0005409B" w:rsidRDefault="0005409B" w:rsidP="00D43822">
      <w:pPr>
        <w:numPr>
          <w:ilvl w:val="0"/>
          <w:numId w:val="98"/>
        </w:numPr>
        <w:spacing w:after="0" w:line="240" w:lineRule="auto"/>
        <w:jc w:val="both"/>
        <w:rPr>
          <w:sz w:val="30"/>
          <w:szCs w:val="30"/>
        </w:rPr>
      </w:pPr>
      <w:r>
        <w:rPr>
          <w:sz w:val="30"/>
          <w:szCs w:val="30"/>
        </w:rPr>
        <w:t>Правая (рука), (ты) неправ, оправдать, правые (партии), правда, взаправду, неправедный, оправдание, исправить, правильный.</w:t>
      </w:r>
    </w:p>
    <w:p w:rsidR="0005409B" w:rsidRDefault="0005409B" w:rsidP="00D43822">
      <w:pPr>
        <w:numPr>
          <w:ilvl w:val="0"/>
          <w:numId w:val="98"/>
        </w:numPr>
        <w:spacing w:after="0" w:line="240" w:lineRule="auto"/>
        <w:jc w:val="both"/>
        <w:rPr>
          <w:sz w:val="30"/>
          <w:szCs w:val="30"/>
        </w:rPr>
      </w:pPr>
      <w:r>
        <w:rPr>
          <w:sz w:val="30"/>
          <w:szCs w:val="30"/>
        </w:rPr>
        <w:t>Красота, украсить, покрасить, красный, украшение, покраснеть, красильщик, окраска, прекрасный, красавица.</w:t>
      </w:r>
    </w:p>
    <w:p w:rsidR="0005409B" w:rsidRDefault="0005409B" w:rsidP="00D43822">
      <w:pPr>
        <w:numPr>
          <w:ilvl w:val="0"/>
          <w:numId w:val="98"/>
        </w:numPr>
        <w:spacing w:after="0" w:line="240" w:lineRule="auto"/>
        <w:jc w:val="both"/>
        <w:rPr>
          <w:sz w:val="30"/>
          <w:szCs w:val="30"/>
        </w:rPr>
      </w:pPr>
      <w:r>
        <w:rPr>
          <w:sz w:val="30"/>
          <w:szCs w:val="30"/>
        </w:rPr>
        <w:t xml:space="preserve">Загореть, горный, угорать, гора, горн, гореть, горький, горнист, горячий, горечь, горчить, угар, горчица. </w:t>
      </w:r>
    </w:p>
    <w:p w:rsidR="0005409B" w:rsidRDefault="0005409B" w:rsidP="00D43822">
      <w:pPr>
        <w:numPr>
          <w:ilvl w:val="0"/>
          <w:numId w:val="98"/>
        </w:numPr>
        <w:spacing w:after="0" w:line="240" w:lineRule="auto"/>
        <w:jc w:val="both"/>
        <w:rPr>
          <w:sz w:val="30"/>
          <w:szCs w:val="30"/>
        </w:rPr>
      </w:pPr>
      <w:r>
        <w:rPr>
          <w:sz w:val="30"/>
          <w:szCs w:val="30"/>
        </w:rPr>
        <w:t>Страна, странный, странствовать, устранение, странность, странствие, сторона, пространство, странник, посторониться, странноватый.</w:t>
      </w:r>
    </w:p>
    <w:p w:rsidR="0005409B" w:rsidRPr="00C836EC" w:rsidRDefault="0005409B" w:rsidP="0005409B">
      <w:pPr>
        <w:ind w:left="357"/>
        <w:jc w:val="both"/>
        <w:rPr>
          <w:sz w:val="30"/>
          <w:szCs w:val="30"/>
        </w:rPr>
      </w:pPr>
      <w:r>
        <w:rPr>
          <w:sz w:val="30"/>
          <w:szCs w:val="30"/>
        </w:rPr>
        <w:t xml:space="preserve">  </w:t>
      </w:r>
    </w:p>
    <w:p w:rsidR="0005409B" w:rsidRDefault="0005409B" w:rsidP="0005409B">
      <w:pPr>
        <w:ind w:firstLine="357"/>
        <w:jc w:val="both"/>
        <w:rPr>
          <w:b/>
          <w:i/>
          <w:sz w:val="30"/>
          <w:szCs w:val="30"/>
        </w:rPr>
      </w:pPr>
      <w:r w:rsidRPr="0014336F">
        <w:rPr>
          <w:b/>
          <w:i/>
          <w:sz w:val="30"/>
          <w:szCs w:val="30"/>
        </w:rPr>
        <w:t>2</w:t>
      </w:r>
      <w:r>
        <w:rPr>
          <w:b/>
          <w:i/>
          <w:sz w:val="30"/>
          <w:szCs w:val="30"/>
        </w:rPr>
        <w:t xml:space="preserve"> В следующих словах найдите омонимичные аффиксы. Мотивируйте ваше решение.</w:t>
      </w:r>
    </w:p>
    <w:p w:rsidR="0005409B" w:rsidRDefault="0005409B" w:rsidP="0005409B">
      <w:pPr>
        <w:ind w:firstLine="357"/>
        <w:jc w:val="both"/>
        <w:rPr>
          <w:b/>
          <w:i/>
          <w:sz w:val="30"/>
          <w:szCs w:val="30"/>
        </w:rPr>
      </w:pPr>
    </w:p>
    <w:p w:rsidR="0005409B" w:rsidRDefault="0005409B" w:rsidP="00D43822">
      <w:pPr>
        <w:numPr>
          <w:ilvl w:val="0"/>
          <w:numId w:val="99"/>
        </w:numPr>
        <w:spacing w:after="0" w:line="240" w:lineRule="auto"/>
        <w:jc w:val="both"/>
        <w:rPr>
          <w:sz w:val="30"/>
          <w:szCs w:val="30"/>
        </w:rPr>
      </w:pPr>
      <w:r>
        <w:rPr>
          <w:sz w:val="30"/>
          <w:szCs w:val="30"/>
        </w:rPr>
        <w:lastRenderedPageBreak/>
        <w:t>В лес</w:t>
      </w:r>
      <w:r w:rsidRPr="00240625">
        <w:rPr>
          <w:sz w:val="30"/>
          <w:szCs w:val="30"/>
        </w:rPr>
        <w:t>у,</w:t>
      </w:r>
      <w:r>
        <w:rPr>
          <w:sz w:val="30"/>
          <w:szCs w:val="30"/>
        </w:rPr>
        <w:t xml:space="preserve"> л</w:t>
      </w:r>
      <w:r w:rsidRPr="00C42013">
        <w:rPr>
          <w:i/>
          <w:sz w:val="30"/>
          <w:szCs w:val="30"/>
        </w:rPr>
        <w:t>е</w:t>
      </w:r>
      <w:r>
        <w:rPr>
          <w:sz w:val="30"/>
          <w:szCs w:val="30"/>
        </w:rPr>
        <w:t>су, несу, пойду, реку, грачу, лечу, смотрю, землю, врачу, окну.</w:t>
      </w:r>
    </w:p>
    <w:p w:rsidR="0005409B" w:rsidRDefault="0005409B" w:rsidP="00D43822">
      <w:pPr>
        <w:numPr>
          <w:ilvl w:val="0"/>
          <w:numId w:val="99"/>
        </w:numPr>
        <w:spacing w:after="0" w:line="240" w:lineRule="auto"/>
        <w:jc w:val="both"/>
        <w:rPr>
          <w:sz w:val="30"/>
          <w:szCs w:val="30"/>
        </w:rPr>
      </w:pPr>
      <w:r>
        <w:rPr>
          <w:sz w:val="30"/>
          <w:szCs w:val="30"/>
        </w:rPr>
        <w:t>Тётин, осетрина, горошина, домина, свинина, Танин, виноградина, Родина, жадина, говядина.</w:t>
      </w:r>
    </w:p>
    <w:p w:rsidR="0005409B" w:rsidRDefault="0005409B" w:rsidP="00D43822">
      <w:pPr>
        <w:numPr>
          <w:ilvl w:val="0"/>
          <w:numId w:val="99"/>
        </w:numPr>
        <w:spacing w:after="0" w:line="240" w:lineRule="auto"/>
        <w:jc w:val="both"/>
        <w:rPr>
          <w:sz w:val="30"/>
          <w:szCs w:val="30"/>
        </w:rPr>
      </w:pPr>
      <w:r>
        <w:rPr>
          <w:sz w:val="30"/>
          <w:szCs w:val="30"/>
        </w:rPr>
        <w:t>Милей, полей (сущ.), с Таней, смелей, волей, морей, добрей, саней, Саней, красивей.</w:t>
      </w:r>
    </w:p>
    <w:p w:rsidR="0005409B" w:rsidRPr="00C42013" w:rsidRDefault="0005409B" w:rsidP="0005409B">
      <w:pPr>
        <w:ind w:firstLine="357"/>
        <w:jc w:val="both"/>
        <w:rPr>
          <w:sz w:val="30"/>
          <w:szCs w:val="30"/>
        </w:rPr>
      </w:pPr>
    </w:p>
    <w:p w:rsidR="0005409B" w:rsidRDefault="0005409B" w:rsidP="0005409B">
      <w:pPr>
        <w:ind w:firstLine="357"/>
        <w:jc w:val="both"/>
        <w:rPr>
          <w:b/>
          <w:i/>
          <w:sz w:val="30"/>
          <w:szCs w:val="30"/>
        </w:rPr>
      </w:pPr>
      <w:r w:rsidRPr="0014336F">
        <w:rPr>
          <w:b/>
          <w:i/>
          <w:sz w:val="30"/>
          <w:szCs w:val="30"/>
        </w:rPr>
        <w:t>3</w:t>
      </w:r>
      <w:r>
        <w:rPr>
          <w:b/>
          <w:i/>
          <w:sz w:val="30"/>
          <w:szCs w:val="30"/>
        </w:rPr>
        <w:t xml:space="preserve"> Выделите суффиксы. Алломорфы или варианты морфем представлены в следующих словах? Обоснуйте ваш ответ.</w:t>
      </w:r>
    </w:p>
    <w:p w:rsidR="0005409B" w:rsidRDefault="0005409B" w:rsidP="0005409B">
      <w:pPr>
        <w:ind w:firstLine="357"/>
        <w:jc w:val="both"/>
        <w:rPr>
          <w:b/>
          <w:i/>
          <w:sz w:val="30"/>
          <w:szCs w:val="30"/>
        </w:rPr>
      </w:pPr>
    </w:p>
    <w:p w:rsidR="0005409B" w:rsidRDefault="0005409B" w:rsidP="00D43822">
      <w:pPr>
        <w:numPr>
          <w:ilvl w:val="0"/>
          <w:numId w:val="100"/>
        </w:numPr>
        <w:spacing w:after="0" w:line="240" w:lineRule="auto"/>
        <w:jc w:val="both"/>
        <w:rPr>
          <w:sz w:val="30"/>
          <w:szCs w:val="30"/>
        </w:rPr>
      </w:pPr>
      <w:r>
        <w:rPr>
          <w:sz w:val="30"/>
          <w:szCs w:val="30"/>
        </w:rPr>
        <w:t xml:space="preserve">Уравнивание, рисованье, подаяние, разглашение, переодеванье, отплытие, славословие, слиянье, прибытье, отправление, сожжение, увлеченье. </w:t>
      </w:r>
    </w:p>
    <w:p w:rsidR="0005409B" w:rsidRDefault="0005409B" w:rsidP="00D43822">
      <w:pPr>
        <w:numPr>
          <w:ilvl w:val="0"/>
          <w:numId w:val="100"/>
        </w:numPr>
        <w:spacing w:after="0" w:line="240" w:lineRule="auto"/>
        <w:jc w:val="both"/>
        <w:rPr>
          <w:sz w:val="30"/>
          <w:szCs w:val="30"/>
        </w:rPr>
      </w:pPr>
      <w:r>
        <w:rPr>
          <w:sz w:val="30"/>
          <w:szCs w:val="30"/>
        </w:rPr>
        <w:t>Сложнее, красивее, краше, больше, более, дальше, строже, глубже, серьезней, веселей.</w:t>
      </w:r>
    </w:p>
    <w:p w:rsidR="0005409B" w:rsidRDefault="0005409B" w:rsidP="0005409B">
      <w:pPr>
        <w:ind w:left="357"/>
        <w:jc w:val="both"/>
        <w:rPr>
          <w:sz w:val="30"/>
          <w:szCs w:val="30"/>
        </w:rPr>
      </w:pPr>
    </w:p>
    <w:p w:rsidR="0005409B" w:rsidRDefault="0005409B" w:rsidP="0005409B">
      <w:pPr>
        <w:ind w:left="357"/>
        <w:jc w:val="both"/>
        <w:rPr>
          <w:b/>
          <w:i/>
          <w:sz w:val="30"/>
          <w:szCs w:val="30"/>
        </w:rPr>
      </w:pPr>
      <w:r>
        <w:rPr>
          <w:b/>
          <w:i/>
          <w:sz w:val="30"/>
          <w:szCs w:val="30"/>
        </w:rPr>
        <w:t>4 Выделите префиксы в данных словах. Что это – алломорфы одной морфемы или разные морфемы? Мотивируйте ответ.</w:t>
      </w:r>
    </w:p>
    <w:p w:rsidR="0005409B" w:rsidRDefault="0005409B" w:rsidP="0005409B">
      <w:pPr>
        <w:ind w:left="357"/>
        <w:jc w:val="both"/>
        <w:rPr>
          <w:b/>
          <w:i/>
          <w:sz w:val="30"/>
          <w:szCs w:val="30"/>
        </w:rPr>
      </w:pPr>
    </w:p>
    <w:p w:rsidR="0005409B" w:rsidRDefault="0005409B" w:rsidP="00D43822">
      <w:pPr>
        <w:numPr>
          <w:ilvl w:val="0"/>
          <w:numId w:val="108"/>
        </w:numPr>
        <w:spacing w:after="0" w:line="240" w:lineRule="auto"/>
        <w:jc w:val="both"/>
        <w:rPr>
          <w:sz w:val="30"/>
          <w:szCs w:val="30"/>
        </w:rPr>
      </w:pPr>
      <w:r>
        <w:rPr>
          <w:sz w:val="30"/>
          <w:szCs w:val="30"/>
        </w:rPr>
        <w:t>Доварить, долететь, дойти, добелить, докупить, дополучить, дослать, донырнуть, добросить, досолить.</w:t>
      </w:r>
    </w:p>
    <w:p w:rsidR="0005409B" w:rsidRDefault="0005409B" w:rsidP="00D43822">
      <w:pPr>
        <w:numPr>
          <w:ilvl w:val="0"/>
          <w:numId w:val="108"/>
        </w:numPr>
        <w:spacing w:after="0" w:line="240" w:lineRule="auto"/>
        <w:jc w:val="both"/>
        <w:rPr>
          <w:sz w:val="30"/>
          <w:szCs w:val="30"/>
        </w:rPr>
      </w:pPr>
      <w:r>
        <w:rPr>
          <w:sz w:val="30"/>
          <w:szCs w:val="30"/>
        </w:rPr>
        <w:t>Загнать, закатить, запрыгнуть, закинуть, заехать, забежать, забрызгать, замазать, заплескать, запятнать, забросить, завести.</w:t>
      </w:r>
    </w:p>
    <w:p w:rsidR="0005409B" w:rsidRDefault="0005409B" w:rsidP="0005409B">
      <w:pPr>
        <w:ind w:firstLine="357"/>
        <w:jc w:val="both"/>
        <w:rPr>
          <w:b/>
          <w:sz w:val="30"/>
          <w:szCs w:val="30"/>
        </w:rPr>
      </w:pPr>
    </w:p>
    <w:p w:rsidR="0005409B" w:rsidRPr="0014336F" w:rsidRDefault="0005409B" w:rsidP="0005409B">
      <w:pPr>
        <w:ind w:firstLine="357"/>
        <w:jc w:val="both"/>
        <w:rPr>
          <w:b/>
          <w:sz w:val="30"/>
          <w:szCs w:val="30"/>
        </w:rPr>
      </w:pPr>
      <w:r>
        <w:rPr>
          <w:b/>
          <w:sz w:val="30"/>
          <w:szCs w:val="30"/>
        </w:rPr>
        <w:t>Тесты для самопроверки и контроля знаний</w:t>
      </w:r>
    </w:p>
    <w:p w:rsidR="0005409B" w:rsidRPr="0014336F" w:rsidRDefault="0005409B" w:rsidP="0005409B">
      <w:pPr>
        <w:ind w:firstLine="357"/>
        <w:jc w:val="both"/>
        <w:rPr>
          <w:b/>
          <w:sz w:val="30"/>
          <w:szCs w:val="30"/>
        </w:rPr>
      </w:pPr>
    </w:p>
    <w:p w:rsidR="0005409B" w:rsidRDefault="0005409B" w:rsidP="00D43822">
      <w:pPr>
        <w:numPr>
          <w:ilvl w:val="0"/>
          <w:numId w:val="101"/>
        </w:numPr>
        <w:spacing w:after="0" w:line="240" w:lineRule="auto"/>
        <w:jc w:val="both"/>
        <w:rPr>
          <w:b/>
          <w:sz w:val="30"/>
          <w:szCs w:val="30"/>
        </w:rPr>
      </w:pPr>
      <w:r w:rsidRPr="00BD1855">
        <w:rPr>
          <w:b/>
          <w:sz w:val="30"/>
          <w:szCs w:val="30"/>
        </w:rPr>
        <w:t>Выберите</w:t>
      </w:r>
      <w:r>
        <w:rPr>
          <w:b/>
          <w:sz w:val="30"/>
          <w:szCs w:val="30"/>
        </w:rPr>
        <w:t xml:space="preserve"> верные определения.</w:t>
      </w:r>
    </w:p>
    <w:p w:rsidR="0005409B" w:rsidRDefault="0005409B" w:rsidP="00D43822">
      <w:pPr>
        <w:numPr>
          <w:ilvl w:val="0"/>
          <w:numId w:val="102"/>
        </w:numPr>
        <w:spacing w:after="0" w:line="240" w:lineRule="auto"/>
        <w:jc w:val="both"/>
        <w:rPr>
          <w:sz w:val="30"/>
          <w:szCs w:val="30"/>
        </w:rPr>
      </w:pPr>
      <w:r>
        <w:rPr>
          <w:sz w:val="30"/>
          <w:szCs w:val="30"/>
        </w:rPr>
        <w:t>Морфемика – это раздел словообразования.</w:t>
      </w:r>
    </w:p>
    <w:p w:rsidR="0005409B" w:rsidRDefault="0005409B" w:rsidP="00D43822">
      <w:pPr>
        <w:numPr>
          <w:ilvl w:val="0"/>
          <w:numId w:val="102"/>
        </w:numPr>
        <w:spacing w:after="0" w:line="240" w:lineRule="auto"/>
        <w:jc w:val="both"/>
        <w:rPr>
          <w:sz w:val="30"/>
          <w:szCs w:val="30"/>
        </w:rPr>
      </w:pPr>
      <w:r>
        <w:rPr>
          <w:sz w:val="30"/>
          <w:szCs w:val="30"/>
        </w:rPr>
        <w:t>Морфемика – это раздел морфологии.</w:t>
      </w:r>
    </w:p>
    <w:p w:rsidR="0005409B" w:rsidRDefault="0005409B" w:rsidP="00D43822">
      <w:pPr>
        <w:numPr>
          <w:ilvl w:val="0"/>
          <w:numId w:val="102"/>
        </w:numPr>
        <w:spacing w:after="0" w:line="240" w:lineRule="auto"/>
        <w:jc w:val="both"/>
        <w:rPr>
          <w:sz w:val="30"/>
          <w:szCs w:val="30"/>
        </w:rPr>
      </w:pPr>
      <w:r>
        <w:rPr>
          <w:sz w:val="30"/>
          <w:szCs w:val="30"/>
        </w:rPr>
        <w:t>Морфемика – это раздел грамматики.</w:t>
      </w:r>
    </w:p>
    <w:p w:rsidR="0005409B" w:rsidRDefault="0005409B" w:rsidP="00D43822">
      <w:pPr>
        <w:numPr>
          <w:ilvl w:val="0"/>
          <w:numId w:val="102"/>
        </w:numPr>
        <w:spacing w:after="0" w:line="240" w:lineRule="auto"/>
        <w:jc w:val="both"/>
        <w:rPr>
          <w:sz w:val="30"/>
          <w:szCs w:val="30"/>
        </w:rPr>
      </w:pPr>
      <w:r>
        <w:rPr>
          <w:sz w:val="30"/>
          <w:szCs w:val="30"/>
        </w:rPr>
        <w:t>Морфемика – это раздел языкознания.</w:t>
      </w:r>
    </w:p>
    <w:p w:rsidR="0005409B" w:rsidRDefault="0005409B" w:rsidP="00D43822">
      <w:pPr>
        <w:numPr>
          <w:ilvl w:val="0"/>
          <w:numId w:val="101"/>
        </w:numPr>
        <w:spacing w:after="0" w:line="240" w:lineRule="auto"/>
        <w:jc w:val="both"/>
        <w:rPr>
          <w:b/>
          <w:sz w:val="30"/>
          <w:szCs w:val="30"/>
        </w:rPr>
      </w:pPr>
      <w:r>
        <w:rPr>
          <w:b/>
          <w:sz w:val="30"/>
          <w:szCs w:val="30"/>
        </w:rPr>
        <w:t>Выберите правильные и достаточно полные определения.</w:t>
      </w:r>
    </w:p>
    <w:p w:rsidR="0005409B" w:rsidRDefault="0005409B" w:rsidP="00D43822">
      <w:pPr>
        <w:numPr>
          <w:ilvl w:val="0"/>
          <w:numId w:val="103"/>
        </w:numPr>
        <w:spacing w:after="0" w:line="240" w:lineRule="auto"/>
        <w:jc w:val="both"/>
        <w:rPr>
          <w:sz w:val="30"/>
          <w:szCs w:val="30"/>
        </w:rPr>
      </w:pPr>
      <w:r>
        <w:rPr>
          <w:sz w:val="30"/>
          <w:szCs w:val="30"/>
        </w:rPr>
        <w:t>Морфема – это минимальная единица языка.</w:t>
      </w:r>
    </w:p>
    <w:p w:rsidR="0005409B" w:rsidRDefault="0005409B" w:rsidP="00D43822">
      <w:pPr>
        <w:numPr>
          <w:ilvl w:val="0"/>
          <w:numId w:val="103"/>
        </w:numPr>
        <w:spacing w:after="0" w:line="240" w:lineRule="auto"/>
        <w:jc w:val="both"/>
        <w:rPr>
          <w:sz w:val="30"/>
          <w:szCs w:val="30"/>
        </w:rPr>
      </w:pPr>
      <w:r>
        <w:rPr>
          <w:sz w:val="30"/>
          <w:szCs w:val="30"/>
        </w:rPr>
        <w:t>Морфема – это минимальная значимая единица языка.</w:t>
      </w:r>
    </w:p>
    <w:p w:rsidR="0005409B" w:rsidRDefault="0005409B" w:rsidP="00D43822">
      <w:pPr>
        <w:numPr>
          <w:ilvl w:val="0"/>
          <w:numId w:val="103"/>
        </w:numPr>
        <w:spacing w:after="0" w:line="240" w:lineRule="auto"/>
        <w:jc w:val="both"/>
        <w:rPr>
          <w:sz w:val="30"/>
          <w:szCs w:val="30"/>
        </w:rPr>
      </w:pPr>
      <w:r>
        <w:rPr>
          <w:sz w:val="30"/>
          <w:szCs w:val="30"/>
        </w:rPr>
        <w:lastRenderedPageBreak/>
        <w:t>Морфема – это минимальная значимая единица речи, которая реализуется в морфах.</w:t>
      </w:r>
    </w:p>
    <w:p w:rsidR="0005409B" w:rsidRDefault="0005409B" w:rsidP="00D43822">
      <w:pPr>
        <w:numPr>
          <w:ilvl w:val="0"/>
          <w:numId w:val="103"/>
        </w:numPr>
        <w:spacing w:after="0" w:line="240" w:lineRule="auto"/>
        <w:jc w:val="both"/>
        <w:rPr>
          <w:sz w:val="30"/>
          <w:szCs w:val="30"/>
        </w:rPr>
      </w:pPr>
      <w:r>
        <w:rPr>
          <w:sz w:val="30"/>
          <w:szCs w:val="30"/>
        </w:rPr>
        <w:t>Морфема – это минимальная значимая единица языка, которая в речи реализуется в морфах.</w:t>
      </w:r>
    </w:p>
    <w:p w:rsidR="0005409B" w:rsidRDefault="0005409B" w:rsidP="0005409B">
      <w:pPr>
        <w:ind w:left="357"/>
        <w:jc w:val="both"/>
        <w:rPr>
          <w:sz w:val="30"/>
          <w:szCs w:val="30"/>
        </w:rPr>
      </w:pPr>
    </w:p>
    <w:p w:rsidR="0005409B" w:rsidRDefault="0005409B" w:rsidP="00D43822">
      <w:pPr>
        <w:numPr>
          <w:ilvl w:val="0"/>
          <w:numId w:val="101"/>
        </w:numPr>
        <w:spacing w:after="0" w:line="240" w:lineRule="auto"/>
        <w:jc w:val="both"/>
        <w:rPr>
          <w:b/>
          <w:sz w:val="30"/>
          <w:szCs w:val="30"/>
        </w:rPr>
      </w:pPr>
      <w:r>
        <w:rPr>
          <w:b/>
          <w:sz w:val="30"/>
          <w:szCs w:val="30"/>
        </w:rPr>
        <w:t>Выберите верные определения.</w:t>
      </w:r>
    </w:p>
    <w:p w:rsidR="0005409B" w:rsidRDefault="0005409B" w:rsidP="00D43822">
      <w:pPr>
        <w:numPr>
          <w:ilvl w:val="0"/>
          <w:numId w:val="104"/>
        </w:numPr>
        <w:spacing w:after="0" w:line="240" w:lineRule="auto"/>
        <w:jc w:val="both"/>
        <w:rPr>
          <w:sz w:val="30"/>
          <w:szCs w:val="30"/>
        </w:rPr>
      </w:pPr>
      <w:r>
        <w:rPr>
          <w:sz w:val="30"/>
          <w:szCs w:val="30"/>
        </w:rPr>
        <w:t>Морфы в составе одной морфемы должны полностью совпадать по форме; тождество значений не обязательно.</w:t>
      </w:r>
    </w:p>
    <w:p w:rsidR="0005409B" w:rsidRDefault="0005409B" w:rsidP="00D43822">
      <w:pPr>
        <w:numPr>
          <w:ilvl w:val="0"/>
          <w:numId w:val="104"/>
        </w:numPr>
        <w:spacing w:after="0" w:line="240" w:lineRule="auto"/>
        <w:jc w:val="both"/>
        <w:rPr>
          <w:sz w:val="30"/>
          <w:szCs w:val="30"/>
        </w:rPr>
      </w:pPr>
      <w:r>
        <w:rPr>
          <w:sz w:val="30"/>
          <w:szCs w:val="30"/>
        </w:rPr>
        <w:t>Морфы в составе морфемы сходны (частично совпадают) по форме и тождественны по значению.</w:t>
      </w:r>
    </w:p>
    <w:p w:rsidR="0005409B" w:rsidRDefault="0005409B" w:rsidP="00D43822">
      <w:pPr>
        <w:numPr>
          <w:ilvl w:val="0"/>
          <w:numId w:val="104"/>
        </w:numPr>
        <w:spacing w:after="0" w:line="240" w:lineRule="auto"/>
        <w:jc w:val="both"/>
        <w:rPr>
          <w:sz w:val="30"/>
          <w:szCs w:val="30"/>
        </w:rPr>
      </w:pPr>
      <w:r>
        <w:rPr>
          <w:sz w:val="30"/>
          <w:szCs w:val="30"/>
        </w:rPr>
        <w:t>Морфы в составе одной морфемы полностью совпадают по звуковому составу и значению.</w:t>
      </w:r>
    </w:p>
    <w:p w:rsidR="0005409B" w:rsidRDefault="0005409B" w:rsidP="00D43822">
      <w:pPr>
        <w:numPr>
          <w:ilvl w:val="0"/>
          <w:numId w:val="104"/>
        </w:numPr>
        <w:spacing w:after="0" w:line="240" w:lineRule="auto"/>
        <w:jc w:val="both"/>
        <w:rPr>
          <w:sz w:val="30"/>
          <w:szCs w:val="30"/>
        </w:rPr>
      </w:pPr>
      <w:r>
        <w:rPr>
          <w:sz w:val="30"/>
          <w:szCs w:val="30"/>
        </w:rPr>
        <w:t>Морфы в составе морфемы не обязательно имеют формальное сходство и тождество значения.</w:t>
      </w:r>
    </w:p>
    <w:p w:rsidR="0005409B" w:rsidRDefault="0005409B" w:rsidP="0005409B">
      <w:pPr>
        <w:ind w:left="357"/>
        <w:jc w:val="both"/>
        <w:rPr>
          <w:sz w:val="30"/>
          <w:szCs w:val="30"/>
        </w:rPr>
      </w:pPr>
    </w:p>
    <w:p w:rsidR="0005409B" w:rsidRDefault="0005409B" w:rsidP="00D43822">
      <w:pPr>
        <w:numPr>
          <w:ilvl w:val="0"/>
          <w:numId w:val="101"/>
        </w:numPr>
        <w:spacing w:after="0" w:line="240" w:lineRule="auto"/>
        <w:jc w:val="both"/>
        <w:rPr>
          <w:b/>
          <w:sz w:val="30"/>
          <w:szCs w:val="30"/>
        </w:rPr>
      </w:pPr>
      <w:r>
        <w:rPr>
          <w:b/>
          <w:sz w:val="30"/>
          <w:szCs w:val="30"/>
        </w:rPr>
        <w:t>Найдите правильные определения.</w:t>
      </w:r>
    </w:p>
    <w:p w:rsidR="0005409B" w:rsidRDefault="0005409B" w:rsidP="00D43822">
      <w:pPr>
        <w:numPr>
          <w:ilvl w:val="0"/>
          <w:numId w:val="105"/>
        </w:numPr>
        <w:spacing w:after="0" w:line="240" w:lineRule="auto"/>
        <w:jc w:val="both"/>
        <w:rPr>
          <w:sz w:val="30"/>
          <w:szCs w:val="30"/>
        </w:rPr>
      </w:pPr>
      <w:r>
        <w:rPr>
          <w:sz w:val="30"/>
          <w:szCs w:val="30"/>
        </w:rPr>
        <w:t>Алломорфы – это разновидности одной морфемы, которые находятся в отношениях дополнительной дистрибуции.</w:t>
      </w:r>
    </w:p>
    <w:p w:rsidR="0005409B" w:rsidRDefault="0005409B" w:rsidP="00D43822">
      <w:pPr>
        <w:numPr>
          <w:ilvl w:val="0"/>
          <w:numId w:val="105"/>
        </w:numPr>
        <w:spacing w:after="0" w:line="240" w:lineRule="auto"/>
        <w:jc w:val="both"/>
        <w:rPr>
          <w:sz w:val="30"/>
          <w:szCs w:val="30"/>
        </w:rPr>
      </w:pPr>
      <w:r>
        <w:rPr>
          <w:sz w:val="30"/>
          <w:szCs w:val="30"/>
        </w:rPr>
        <w:t>Алломорфы не находятся в отношениях свободного варьирования.</w:t>
      </w:r>
    </w:p>
    <w:p w:rsidR="0005409B" w:rsidRDefault="0005409B" w:rsidP="00D43822">
      <w:pPr>
        <w:numPr>
          <w:ilvl w:val="0"/>
          <w:numId w:val="105"/>
        </w:numPr>
        <w:spacing w:after="0" w:line="240" w:lineRule="auto"/>
        <w:jc w:val="both"/>
        <w:rPr>
          <w:sz w:val="30"/>
          <w:szCs w:val="30"/>
        </w:rPr>
      </w:pPr>
      <w:r>
        <w:rPr>
          <w:sz w:val="30"/>
          <w:szCs w:val="30"/>
        </w:rPr>
        <w:t>В одной и той же позиции алломорфы и варианты морфем свободно заменяют друг друга.</w:t>
      </w:r>
    </w:p>
    <w:p w:rsidR="0005409B" w:rsidRDefault="0005409B" w:rsidP="00D43822">
      <w:pPr>
        <w:numPr>
          <w:ilvl w:val="0"/>
          <w:numId w:val="105"/>
        </w:numPr>
        <w:spacing w:after="0" w:line="240" w:lineRule="auto"/>
        <w:jc w:val="both"/>
        <w:rPr>
          <w:sz w:val="30"/>
          <w:szCs w:val="30"/>
        </w:rPr>
      </w:pPr>
      <w:r>
        <w:rPr>
          <w:sz w:val="30"/>
          <w:szCs w:val="30"/>
        </w:rPr>
        <w:t>Алломорфы различаются между собой только стилистической окраской.</w:t>
      </w:r>
    </w:p>
    <w:p w:rsidR="0005409B" w:rsidRDefault="0005409B" w:rsidP="0005409B">
      <w:pPr>
        <w:ind w:left="357"/>
        <w:jc w:val="both"/>
        <w:rPr>
          <w:sz w:val="30"/>
          <w:szCs w:val="30"/>
        </w:rPr>
      </w:pPr>
    </w:p>
    <w:p w:rsidR="0005409B" w:rsidRDefault="0005409B" w:rsidP="00D43822">
      <w:pPr>
        <w:numPr>
          <w:ilvl w:val="0"/>
          <w:numId w:val="101"/>
        </w:numPr>
        <w:spacing w:after="0" w:line="240" w:lineRule="auto"/>
        <w:jc w:val="both"/>
        <w:rPr>
          <w:b/>
          <w:sz w:val="30"/>
          <w:szCs w:val="30"/>
        </w:rPr>
      </w:pPr>
      <w:r>
        <w:rPr>
          <w:b/>
          <w:sz w:val="30"/>
          <w:szCs w:val="30"/>
        </w:rPr>
        <w:t>Найдите верные определения.</w:t>
      </w:r>
    </w:p>
    <w:p w:rsidR="0005409B" w:rsidRDefault="0005409B" w:rsidP="00D43822">
      <w:pPr>
        <w:numPr>
          <w:ilvl w:val="0"/>
          <w:numId w:val="106"/>
        </w:numPr>
        <w:spacing w:after="0" w:line="240" w:lineRule="auto"/>
        <w:jc w:val="both"/>
        <w:rPr>
          <w:sz w:val="30"/>
          <w:szCs w:val="30"/>
        </w:rPr>
      </w:pPr>
      <w:r>
        <w:rPr>
          <w:sz w:val="30"/>
          <w:szCs w:val="30"/>
        </w:rPr>
        <w:t>Варианты морфемы – это такие ее разновидности, которые не могут употребляться в одной и той же позиции.</w:t>
      </w:r>
    </w:p>
    <w:p w:rsidR="0005409B" w:rsidRDefault="0005409B" w:rsidP="00D43822">
      <w:pPr>
        <w:numPr>
          <w:ilvl w:val="0"/>
          <w:numId w:val="106"/>
        </w:numPr>
        <w:spacing w:after="0" w:line="240" w:lineRule="auto"/>
        <w:jc w:val="both"/>
        <w:rPr>
          <w:sz w:val="30"/>
          <w:szCs w:val="30"/>
        </w:rPr>
      </w:pPr>
      <w:r>
        <w:rPr>
          <w:sz w:val="30"/>
          <w:szCs w:val="30"/>
        </w:rPr>
        <w:t>Варианты морфемы – это такие ее разновидности, которые находятся в отношениях свободного варьирования (могут заменять друг друга в одной позиции) и обычно различаются между собой стилистической окраской.</w:t>
      </w:r>
    </w:p>
    <w:p w:rsidR="0005409B" w:rsidRDefault="0005409B" w:rsidP="00D43822">
      <w:pPr>
        <w:numPr>
          <w:ilvl w:val="0"/>
          <w:numId w:val="106"/>
        </w:numPr>
        <w:spacing w:after="0" w:line="240" w:lineRule="auto"/>
        <w:jc w:val="both"/>
        <w:rPr>
          <w:sz w:val="30"/>
          <w:szCs w:val="30"/>
        </w:rPr>
      </w:pPr>
      <w:r>
        <w:rPr>
          <w:sz w:val="30"/>
          <w:szCs w:val="30"/>
        </w:rPr>
        <w:t>Варианты морфемы не находятся в отношениях дополнительной дистрибуции.</w:t>
      </w:r>
    </w:p>
    <w:p w:rsidR="0005409B" w:rsidRPr="00291031" w:rsidRDefault="0005409B" w:rsidP="00D43822">
      <w:pPr>
        <w:numPr>
          <w:ilvl w:val="0"/>
          <w:numId w:val="106"/>
        </w:numPr>
        <w:spacing w:after="0" w:line="240" w:lineRule="auto"/>
        <w:jc w:val="both"/>
        <w:rPr>
          <w:sz w:val="30"/>
          <w:szCs w:val="30"/>
        </w:rPr>
      </w:pPr>
      <w:r>
        <w:rPr>
          <w:sz w:val="30"/>
          <w:szCs w:val="30"/>
        </w:rPr>
        <w:t>Варианты морфемы обусловлены звуковым составом основы слова.</w:t>
      </w:r>
    </w:p>
    <w:p w:rsidR="0005409B" w:rsidRPr="00F60630" w:rsidRDefault="0005409B" w:rsidP="0005409B">
      <w:pPr>
        <w:jc w:val="both"/>
        <w:rPr>
          <w:sz w:val="30"/>
          <w:szCs w:val="30"/>
        </w:rPr>
      </w:pPr>
    </w:p>
    <w:p w:rsidR="0005409B" w:rsidRPr="001773B7" w:rsidRDefault="0005409B" w:rsidP="0005409B">
      <w:pPr>
        <w:ind w:firstLine="357"/>
        <w:jc w:val="both"/>
        <w:rPr>
          <w:b/>
          <w:sz w:val="34"/>
          <w:szCs w:val="34"/>
        </w:rPr>
      </w:pPr>
      <w:r>
        <w:rPr>
          <w:b/>
          <w:sz w:val="30"/>
          <w:szCs w:val="30"/>
        </w:rPr>
        <w:t xml:space="preserve">Тема </w:t>
      </w:r>
      <w:r w:rsidRPr="00B117CF">
        <w:rPr>
          <w:b/>
          <w:sz w:val="30"/>
          <w:szCs w:val="30"/>
        </w:rPr>
        <w:t>2</w:t>
      </w:r>
      <w:r>
        <w:rPr>
          <w:b/>
          <w:sz w:val="30"/>
          <w:szCs w:val="30"/>
        </w:rPr>
        <w:t xml:space="preserve"> </w:t>
      </w:r>
      <w:r w:rsidRPr="00B117CF">
        <w:rPr>
          <w:b/>
          <w:sz w:val="30"/>
          <w:szCs w:val="30"/>
        </w:rPr>
        <w:t xml:space="preserve"> </w:t>
      </w:r>
      <w:r w:rsidRPr="0030774D">
        <w:rPr>
          <w:b/>
          <w:sz w:val="34"/>
          <w:szCs w:val="34"/>
        </w:rPr>
        <w:t>Классификация морфем</w:t>
      </w:r>
    </w:p>
    <w:p w:rsidR="0005409B" w:rsidRPr="001773B7" w:rsidRDefault="0005409B" w:rsidP="0005409B">
      <w:pPr>
        <w:ind w:firstLine="357"/>
        <w:jc w:val="both"/>
        <w:rPr>
          <w:b/>
          <w:sz w:val="34"/>
          <w:szCs w:val="34"/>
        </w:rPr>
      </w:pPr>
    </w:p>
    <w:p w:rsidR="0005409B" w:rsidRPr="00B117CF" w:rsidRDefault="0005409B" w:rsidP="0005409B">
      <w:pPr>
        <w:ind w:firstLine="357"/>
        <w:jc w:val="both"/>
        <w:rPr>
          <w:sz w:val="30"/>
          <w:szCs w:val="30"/>
        </w:rPr>
      </w:pPr>
      <w:r w:rsidRPr="00B117CF">
        <w:rPr>
          <w:sz w:val="30"/>
          <w:szCs w:val="30"/>
        </w:rPr>
        <w:t>1 Типы морфем по их роли в слове</w:t>
      </w:r>
    </w:p>
    <w:p w:rsidR="0005409B" w:rsidRPr="00B117CF" w:rsidRDefault="0005409B" w:rsidP="0005409B">
      <w:pPr>
        <w:ind w:firstLine="357"/>
        <w:jc w:val="both"/>
        <w:rPr>
          <w:sz w:val="30"/>
          <w:szCs w:val="30"/>
        </w:rPr>
      </w:pPr>
      <w:r w:rsidRPr="00B117CF">
        <w:rPr>
          <w:sz w:val="30"/>
          <w:szCs w:val="30"/>
        </w:rPr>
        <w:t>2 Виды аффиксов по их позиции в слове</w:t>
      </w:r>
    </w:p>
    <w:p w:rsidR="0005409B" w:rsidRPr="00B117CF" w:rsidRDefault="0005409B" w:rsidP="0005409B">
      <w:pPr>
        <w:ind w:firstLine="357"/>
        <w:jc w:val="both"/>
        <w:rPr>
          <w:sz w:val="30"/>
          <w:szCs w:val="30"/>
        </w:rPr>
      </w:pPr>
      <w:r w:rsidRPr="00B117CF">
        <w:rPr>
          <w:sz w:val="30"/>
          <w:szCs w:val="30"/>
        </w:rPr>
        <w:t>3 Виды аффиксов по их функции</w:t>
      </w:r>
    </w:p>
    <w:p w:rsidR="0005409B" w:rsidRPr="00B117CF" w:rsidRDefault="0005409B" w:rsidP="0005409B">
      <w:pPr>
        <w:ind w:firstLine="357"/>
        <w:jc w:val="both"/>
        <w:rPr>
          <w:sz w:val="30"/>
          <w:szCs w:val="30"/>
        </w:rPr>
      </w:pPr>
      <w:r w:rsidRPr="00B117CF">
        <w:rPr>
          <w:sz w:val="30"/>
          <w:szCs w:val="30"/>
        </w:rPr>
        <w:t>4 Асемантические элементы слова</w:t>
      </w:r>
    </w:p>
    <w:p w:rsidR="0005409B" w:rsidRDefault="0005409B" w:rsidP="0005409B">
      <w:pPr>
        <w:jc w:val="both"/>
        <w:rPr>
          <w:sz w:val="30"/>
          <w:szCs w:val="30"/>
        </w:rPr>
      </w:pPr>
    </w:p>
    <w:p w:rsidR="0005409B" w:rsidRPr="00F837FE" w:rsidRDefault="0005409B" w:rsidP="0005409B">
      <w:pPr>
        <w:jc w:val="both"/>
        <w:rPr>
          <w:b/>
          <w:i/>
          <w:sz w:val="30"/>
          <w:szCs w:val="30"/>
        </w:rPr>
      </w:pPr>
      <w:r>
        <w:rPr>
          <w:sz w:val="30"/>
          <w:szCs w:val="30"/>
        </w:rPr>
        <w:tab/>
      </w:r>
      <w:r w:rsidRPr="00F837FE">
        <w:rPr>
          <w:b/>
          <w:i/>
          <w:sz w:val="30"/>
          <w:szCs w:val="30"/>
        </w:rPr>
        <w:t>Основные понятия по теме</w:t>
      </w:r>
    </w:p>
    <w:p w:rsidR="0005409B" w:rsidRDefault="0005409B" w:rsidP="0005409B">
      <w:pPr>
        <w:ind w:firstLine="357"/>
        <w:jc w:val="both"/>
        <w:rPr>
          <w:sz w:val="30"/>
          <w:szCs w:val="30"/>
        </w:rPr>
      </w:pPr>
    </w:p>
    <w:p w:rsidR="0005409B" w:rsidRPr="00565D90" w:rsidRDefault="0005409B" w:rsidP="0005409B">
      <w:pPr>
        <w:ind w:firstLine="357"/>
        <w:jc w:val="both"/>
        <w:rPr>
          <w:b/>
          <w:i/>
          <w:sz w:val="30"/>
          <w:szCs w:val="30"/>
        </w:rPr>
      </w:pPr>
      <w:r>
        <w:rPr>
          <w:sz w:val="30"/>
          <w:szCs w:val="30"/>
        </w:rPr>
        <w:t>В</w:t>
      </w:r>
      <w:r w:rsidRPr="00B117CF">
        <w:rPr>
          <w:sz w:val="30"/>
          <w:szCs w:val="30"/>
        </w:rPr>
        <w:t xml:space="preserve">се морфемы и морфы современного русского языка разграничиваются прежде всего в зависимости от их роли в слове и словоформе. По этому признаку они делятся на </w:t>
      </w:r>
      <w:r w:rsidRPr="00565D90">
        <w:rPr>
          <w:b/>
          <w:i/>
          <w:sz w:val="30"/>
          <w:szCs w:val="30"/>
        </w:rPr>
        <w:t>корневые и служебные (аффиксальные).</w:t>
      </w:r>
    </w:p>
    <w:p w:rsidR="0005409B" w:rsidRPr="00565D90" w:rsidRDefault="0005409B" w:rsidP="0005409B">
      <w:pPr>
        <w:ind w:firstLine="357"/>
        <w:jc w:val="both"/>
        <w:rPr>
          <w:b/>
          <w:i/>
          <w:sz w:val="30"/>
          <w:szCs w:val="30"/>
        </w:rPr>
      </w:pPr>
      <w:r w:rsidRPr="00565D90">
        <w:rPr>
          <w:b/>
          <w:i/>
          <w:sz w:val="30"/>
          <w:szCs w:val="30"/>
        </w:rPr>
        <w:t>Корневая морфема</w:t>
      </w:r>
      <w:r w:rsidRPr="00B117CF">
        <w:rPr>
          <w:sz w:val="30"/>
          <w:szCs w:val="30"/>
        </w:rPr>
        <w:t xml:space="preserve"> – это основная часть всех родственных слов и их грамматических форм, выражающая общее лексическое значение. </w:t>
      </w:r>
      <w:r w:rsidRPr="00565D90">
        <w:rPr>
          <w:b/>
          <w:i/>
          <w:sz w:val="30"/>
          <w:szCs w:val="30"/>
        </w:rPr>
        <w:t>Корневые морфемы, в отличие от аффиксальных, характеризуются следующими особенностями.</w:t>
      </w:r>
    </w:p>
    <w:p w:rsidR="0005409B" w:rsidRDefault="0005409B" w:rsidP="00D43822">
      <w:pPr>
        <w:numPr>
          <w:ilvl w:val="0"/>
          <w:numId w:val="15"/>
        </w:numPr>
        <w:spacing w:after="0" w:line="240" w:lineRule="auto"/>
        <w:ind w:firstLine="357"/>
        <w:jc w:val="both"/>
        <w:rPr>
          <w:sz w:val="30"/>
          <w:szCs w:val="30"/>
        </w:rPr>
      </w:pPr>
      <w:r w:rsidRPr="00B117CF">
        <w:rPr>
          <w:sz w:val="30"/>
          <w:szCs w:val="30"/>
        </w:rPr>
        <w:t xml:space="preserve">Корень является </w:t>
      </w:r>
      <w:r w:rsidRPr="008455D9">
        <w:rPr>
          <w:b/>
          <w:i/>
          <w:sz w:val="30"/>
          <w:szCs w:val="30"/>
        </w:rPr>
        <w:t xml:space="preserve">носителем лексического значения </w:t>
      </w:r>
      <w:r w:rsidRPr="00B117CF">
        <w:rPr>
          <w:sz w:val="30"/>
          <w:szCs w:val="30"/>
        </w:rPr>
        <w:t xml:space="preserve">(его основных элементов). </w:t>
      </w:r>
    </w:p>
    <w:p w:rsidR="0005409B" w:rsidRDefault="0005409B" w:rsidP="00D43822">
      <w:pPr>
        <w:numPr>
          <w:ilvl w:val="0"/>
          <w:numId w:val="15"/>
        </w:numPr>
        <w:spacing w:after="0" w:line="240" w:lineRule="auto"/>
        <w:ind w:firstLine="357"/>
        <w:jc w:val="both"/>
        <w:rPr>
          <w:sz w:val="30"/>
          <w:szCs w:val="30"/>
        </w:rPr>
      </w:pPr>
      <w:r w:rsidRPr="00B117CF">
        <w:rPr>
          <w:sz w:val="30"/>
          <w:szCs w:val="30"/>
        </w:rPr>
        <w:t xml:space="preserve">Корни всегда </w:t>
      </w:r>
      <w:r w:rsidRPr="008455D9">
        <w:rPr>
          <w:b/>
          <w:i/>
          <w:sz w:val="30"/>
          <w:szCs w:val="30"/>
        </w:rPr>
        <w:t>материально выражены (не нулевые).</w:t>
      </w:r>
    </w:p>
    <w:p w:rsidR="0005409B" w:rsidRDefault="0005409B" w:rsidP="00D43822">
      <w:pPr>
        <w:numPr>
          <w:ilvl w:val="0"/>
          <w:numId w:val="15"/>
        </w:numPr>
        <w:spacing w:after="0" w:line="240" w:lineRule="auto"/>
        <w:ind w:firstLine="357"/>
        <w:jc w:val="both"/>
        <w:rPr>
          <w:sz w:val="30"/>
          <w:szCs w:val="30"/>
        </w:rPr>
      </w:pPr>
      <w:r w:rsidRPr="00B117CF">
        <w:rPr>
          <w:sz w:val="30"/>
          <w:szCs w:val="30"/>
        </w:rPr>
        <w:t xml:space="preserve">Корни </w:t>
      </w:r>
      <w:r w:rsidRPr="008455D9">
        <w:rPr>
          <w:b/>
          <w:i/>
          <w:sz w:val="30"/>
          <w:szCs w:val="30"/>
        </w:rPr>
        <w:t>обязательны</w:t>
      </w:r>
      <w:r w:rsidRPr="00B117CF">
        <w:rPr>
          <w:sz w:val="30"/>
          <w:szCs w:val="30"/>
        </w:rPr>
        <w:t xml:space="preserve">: в русском языке практически нет ни одного слова без корня. </w:t>
      </w:r>
    </w:p>
    <w:p w:rsidR="0005409B" w:rsidRPr="00B117CF" w:rsidRDefault="0005409B" w:rsidP="00D43822">
      <w:pPr>
        <w:numPr>
          <w:ilvl w:val="0"/>
          <w:numId w:val="15"/>
        </w:numPr>
        <w:spacing w:after="0" w:line="240" w:lineRule="auto"/>
        <w:ind w:firstLine="357"/>
        <w:jc w:val="both"/>
        <w:rPr>
          <w:sz w:val="30"/>
          <w:szCs w:val="30"/>
        </w:rPr>
      </w:pPr>
      <w:r w:rsidRPr="00B117CF">
        <w:rPr>
          <w:sz w:val="30"/>
          <w:szCs w:val="30"/>
        </w:rPr>
        <w:t xml:space="preserve">Корни имеют способность употребляться в </w:t>
      </w:r>
      <w:r w:rsidRPr="008455D9">
        <w:rPr>
          <w:b/>
          <w:i/>
          <w:sz w:val="30"/>
          <w:szCs w:val="30"/>
        </w:rPr>
        <w:t>свободном</w:t>
      </w:r>
      <w:r w:rsidRPr="00B117CF">
        <w:rPr>
          <w:sz w:val="30"/>
          <w:szCs w:val="30"/>
        </w:rPr>
        <w:t xml:space="preserve"> и </w:t>
      </w:r>
      <w:r w:rsidRPr="008455D9">
        <w:rPr>
          <w:b/>
          <w:i/>
          <w:sz w:val="30"/>
          <w:szCs w:val="30"/>
        </w:rPr>
        <w:t>связанном</w:t>
      </w:r>
      <w:r w:rsidRPr="00B117CF">
        <w:rPr>
          <w:sz w:val="30"/>
          <w:szCs w:val="30"/>
        </w:rPr>
        <w:t xml:space="preserve"> виде. Свободными являются те корни, которые совпадают с основой словоформы: теперь, строк-а, рубеж, чист-ый, полз-ти. Связанными являются корни, которые всегда сопровождаются аффиксами и никогда не совпадаютс основой словоформы: об-у-ть – раз-у-ть, над-бав-ить – при-бав-ить, с-верг-нуть – от-верг-нуть и т.п. Связанные корни называются </w:t>
      </w:r>
      <w:r w:rsidRPr="00B202B2">
        <w:rPr>
          <w:b/>
          <w:i/>
          <w:sz w:val="30"/>
          <w:szCs w:val="30"/>
        </w:rPr>
        <w:t>радиксоидами</w:t>
      </w:r>
      <w:r w:rsidRPr="00B117CF">
        <w:rPr>
          <w:sz w:val="30"/>
          <w:szCs w:val="30"/>
        </w:rPr>
        <w:t xml:space="preserve"> (лат. </w:t>
      </w:r>
      <w:r w:rsidRPr="00B117CF">
        <w:rPr>
          <w:sz w:val="30"/>
          <w:szCs w:val="30"/>
          <w:lang w:val="en-US"/>
        </w:rPr>
        <w:t>radix</w:t>
      </w:r>
      <w:r w:rsidRPr="00B117CF">
        <w:rPr>
          <w:sz w:val="30"/>
          <w:szCs w:val="30"/>
        </w:rPr>
        <w:t xml:space="preserve"> «корень», греч. </w:t>
      </w:r>
      <w:r w:rsidRPr="00B117CF">
        <w:rPr>
          <w:sz w:val="30"/>
          <w:szCs w:val="30"/>
          <w:lang w:val="en-US"/>
        </w:rPr>
        <w:t>oid</w:t>
      </w:r>
      <w:r w:rsidRPr="00B117CF">
        <w:rPr>
          <w:sz w:val="30"/>
          <w:szCs w:val="30"/>
        </w:rPr>
        <w:t xml:space="preserve"> «подобный»). Чаще всего связанные корни характеризуются повторяемостью, но некоторые имеют уникальный характер, являются единичными: брусн-ика, ежев-ика (по сопоставлению с черн-ика, земл-яника, голуб-ика). Такие корни называются </w:t>
      </w:r>
      <w:r w:rsidRPr="00B202B2">
        <w:rPr>
          <w:b/>
          <w:i/>
          <w:sz w:val="30"/>
          <w:szCs w:val="30"/>
        </w:rPr>
        <w:t xml:space="preserve">унирадиксоиды </w:t>
      </w:r>
      <w:r w:rsidRPr="00B117CF">
        <w:rPr>
          <w:sz w:val="30"/>
          <w:szCs w:val="30"/>
        </w:rPr>
        <w:t>(уникальные, т.е. единичные, радиксоиды).</w:t>
      </w:r>
    </w:p>
    <w:p w:rsidR="0005409B" w:rsidRDefault="0005409B" w:rsidP="00D43822">
      <w:pPr>
        <w:numPr>
          <w:ilvl w:val="0"/>
          <w:numId w:val="15"/>
        </w:numPr>
        <w:spacing w:after="0" w:line="240" w:lineRule="auto"/>
        <w:ind w:firstLine="357"/>
        <w:jc w:val="both"/>
        <w:rPr>
          <w:sz w:val="30"/>
          <w:szCs w:val="30"/>
        </w:rPr>
      </w:pPr>
      <w:r w:rsidRPr="00B117CF">
        <w:rPr>
          <w:sz w:val="30"/>
          <w:szCs w:val="30"/>
        </w:rPr>
        <w:lastRenderedPageBreak/>
        <w:t xml:space="preserve">Корни </w:t>
      </w:r>
      <w:r w:rsidRPr="008D51FC">
        <w:rPr>
          <w:sz w:val="30"/>
          <w:szCs w:val="30"/>
        </w:rPr>
        <w:t>повторяются</w:t>
      </w:r>
      <w:r w:rsidRPr="008455D9">
        <w:rPr>
          <w:b/>
          <w:i/>
          <w:sz w:val="30"/>
          <w:szCs w:val="30"/>
        </w:rPr>
        <w:t xml:space="preserve"> </w:t>
      </w:r>
      <w:r w:rsidRPr="00B117CF">
        <w:rPr>
          <w:sz w:val="30"/>
          <w:szCs w:val="30"/>
        </w:rPr>
        <w:t xml:space="preserve">в рядах родственных слов (уч-ить – уч-итель – уч-ительница – уч-ебник – уч-еник и т.д.), но </w:t>
      </w:r>
      <w:r w:rsidRPr="008455D9">
        <w:rPr>
          <w:b/>
          <w:i/>
          <w:sz w:val="30"/>
          <w:szCs w:val="30"/>
        </w:rPr>
        <w:t>распространены и неповторяющиеся, единичные корни</w:t>
      </w:r>
      <w:r w:rsidRPr="00B117CF">
        <w:rPr>
          <w:sz w:val="30"/>
          <w:szCs w:val="30"/>
        </w:rPr>
        <w:t xml:space="preserve">, которые выделяются только в одном слове: я, артикль, мадам, джунгли, весьма, вот, ага, однако, разве и т.п. (то есть </w:t>
      </w:r>
      <w:r>
        <w:rPr>
          <w:sz w:val="30"/>
          <w:szCs w:val="30"/>
        </w:rPr>
        <w:t xml:space="preserve">в </w:t>
      </w:r>
      <w:r w:rsidRPr="00B117CF">
        <w:rPr>
          <w:sz w:val="30"/>
          <w:szCs w:val="30"/>
        </w:rPr>
        <w:t>слова</w:t>
      </w:r>
      <w:r>
        <w:rPr>
          <w:sz w:val="30"/>
          <w:szCs w:val="30"/>
        </w:rPr>
        <w:t>х неизменяемых</w:t>
      </w:r>
      <w:r w:rsidRPr="00B117CF">
        <w:rPr>
          <w:sz w:val="30"/>
          <w:szCs w:val="30"/>
        </w:rPr>
        <w:t xml:space="preserve"> и не образующи</w:t>
      </w:r>
      <w:r>
        <w:rPr>
          <w:sz w:val="30"/>
          <w:szCs w:val="30"/>
        </w:rPr>
        <w:t>х</w:t>
      </w:r>
      <w:r w:rsidRPr="00B117CF">
        <w:rPr>
          <w:sz w:val="30"/>
          <w:szCs w:val="30"/>
        </w:rPr>
        <w:t xml:space="preserve"> новых слов).</w:t>
      </w:r>
    </w:p>
    <w:p w:rsidR="0005409B" w:rsidRPr="00B117CF" w:rsidRDefault="0005409B" w:rsidP="00D43822">
      <w:pPr>
        <w:numPr>
          <w:ilvl w:val="0"/>
          <w:numId w:val="15"/>
        </w:numPr>
        <w:spacing w:after="0" w:line="240" w:lineRule="auto"/>
        <w:ind w:firstLine="357"/>
        <w:jc w:val="both"/>
        <w:rPr>
          <w:sz w:val="30"/>
          <w:szCs w:val="30"/>
        </w:rPr>
      </w:pPr>
      <w:r w:rsidRPr="00B117CF">
        <w:rPr>
          <w:sz w:val="30"/>
          <w:szCs w:val="30"/>
        </w:rPr>
        <w:t xml:space="preserve"> Одним из отличительных признаков корневой морфемы является </w:t>
      </w:r>
      <w:r w:rsidRPr="008455D9">
        <w:rPr>
          <w:b/>
          <w:i/>
          <w:sz w:val="30"/>
          <w:szCs w:val="30"/>
        </w:rPr>
        <w:t xml:space="preserve">незакрепленное место корня в слове. </w:t>
      </w:r>
      <w:r w:rsidRPr="00B117CF">
        <w:rPr>
          <w:sz w:val="30"/>
          <w:szCs w:val="30"/>
        </w:rPr>
        <w:t>Один и тот же корень может занимать разное место в слове по отношению к другим морфемам: он может быть в начале слова перед аффиксами (вчера-шн-ий), в конце слова после аффиксов (поза-вчера), в середине слов между аффиксов (поза-вчера-шни-й).</w:t>
      </w:r>
    </w:p>
    <w:p w:rsidR="0005409B" w:rsidRPr="00B117CF" w:rsidRDefault="0005409B" w:rsidP="0005409B">
      <w:pPr>
        <w:ind w:left="720" w:firstLine="357"/>
        <w:jc w:val="both"/>
        <w:rPr>
          <w:sz w:val="30"/>
          <w:szCs w:val="30"/>
        </w:rPr>
      </w:pPr>
      <w:r w:rsidRPr="00565D90">
        <w:rPr>
          <w:b/>
          <w:i/>
          <w:sz w:val="30"/>
          <w:szCs w:val="30"/>
        </w:rPr>
        <w:t xml:space="preserve">Служебные морфемы </w:t>
      </w:r>
      <w:r w:rsidRPr="00565D90">
        <w:rPr>
          <w:sz w:val="30"/>
          <w:szCs w:val="30"/>
        </w:rPr>
        <w:t>(аффиксы,</w:t>
      </w:r>
      <w:r w:rsidRPr="00B117CF">
        <w:rPr>
          <w:sz w:val="30"/>
          <w:szCs w:val="30"/>
        </w:rPr>
        <w:t xml:space="preserve"> от лат. </w:t>
      </w:r>
      <w:r w:rsidRPr="00B117CF">
        <w:rPr>
          <w:sz w:val="30"/>
          <w:szCs w:val="30"/>
          <w:lang w:val="en-US"/>
        </w:rPr>
        <w:t>affixus</w:t>
      </w:r>
      <w:r w:rsidRPr="00B117CF">
        <w:rPr>
          <w:sz w:val="30"/>
          <w:szCs w:val="30"/>
        </w:rPr>
        <w:t xml:space="preserve"> «прикрепленный») можно определить как часть слова, имеющую грамматическое значение  видоизменяющую значение корня. </w:t>
      </w:r>
      <w:r w:rsidRPr="00565D90">
        <w:rPr>
          <w:b/>
          <w:i/>
          <w:sz w:val="30"/>
          <w:szCs w:val="30"/>
        </w:rPr>
        <w:t xml:space="preserve">Особенности аффиксов в сравнении с корнями </w:t>
      </w:r>
      <w:r w:rsidRPr="00B117CF">
        <w:rPr>
          <w:sz w:val="30"/>
          <w:szCs w:val="30"/>
        </w:rPr>
        <w:t>следующие.</w:t>
      </w:r>
    </w:p>
    <w:p w:rsidR="0005409B" w:rsidRPr="00B117CF" w:rsidRDefault="0005409B" w:rsidP="00D43822">
      <w:pPr>
        <w:numPr>
          <w:ilvl w:val="0"/>
          <w:numId w:val="16"/>
        </w:numPr>
        <w:spacing w:after="0" w:line="240" w:lineRule="auto"/>
        <w:ind w:firstLine="357"/>
        <w:jc w:val="both"/>
        <w:rPr>
          <w:sz w:val="30"/>
          <w:szCs w:val="30"/>
        </w:rPr>
      </w:pPr>
      <w:r w:rsidRPr="00B117CF">
        <w:rPr>
          <w:sz w:val="30"/>
          <w:szCs w:val="30"/>
        </w:rPr>
        <w:t xml:space="preserve">Аффиксы </w:t>
      </w:r>
      <w:r w:rsidRPr="008455D9">
        <w:rPr>
          <w:b/>
          <w:i/>
          <w:sz w:val="30"/>
          <w:szCs w:val="30"/>
        </w:rPr>
        <w:t>не несут лексического значения</w:t>
      </w:r>
      <w:r w:rsidRPr="00B117CF">
        <w:rPr>
          <w:sz w:val="30"/>
          <w:szCs w:val="30"/>
        </w:rPr>
        <w:t>, они лишь могут видоизменять лексическое значение корневой морфемы.</w:t>
      </w:r>
    </w:p>
    <w:p w:rsidR="0005409B" w:rsidRPr="00B117CF" w:rsidRDefault="0005409B" w:rsidP="00D43822">
      <w:pPr>
        <w:numPr>
          <w:ilvl w:val="0"/>
          <w:numId w:val="16"/>
        </w:numPr>
        <w:spacing w:after="0" w:line="240" w:lineRule="auto"/>
        <w:ind w:firstLine="357"/>
        <w:jc w:val="both"/>
        <w:rPr>
          <w:sz w:val="30"/>
          <w:szCs w:val="30"/>
        </w:rPr>
      </w:pPr>
      <w:r w:rsidRPr="00B117CF">
        <w:rPr>
          <w:sz w:val="30"/>
          <w:szCs w:val="30"/>
        </w:rPr>
        <w:t xml:space="preserve">Аффиксы могут быть </w:t>
      </w:r>
      <w:r w:rsidRPr="008455D9">
        <w:rPr>
          <w:b/>
          <w:i/>
          <w:sz w:val="30"/>
          <w:szCs w:val="30"/>
        </w:rPr>
        <w:t>как материально выраженными, так и нулевыми</w:t>
      </w:r>
      <w:r w:rsidRPr="00B117CF">
        <w:rPr>
          <w:sz w:val="30"/>
          <w:szCs w:val="30"/>
        </w:rPr>
        <w:t xml:space="preserve">. Ряд аффиксальных морфов (флексийных, </w:t>
      </w:r>
      <w:r>
        <w:rPr>
          <w:sz w:val="30"/>
          <w:szCs w:val="30"/>
        </w:rPr>
        <w:t>су</w:t>
      </w:r>
      <w:r w:rsidRPr="00B117CF">
        <w:rPr>
          <w:sz w:val="30"/>
          <w:szCs w:val="30"/>
        </w:rPr>
        <w:t>ффиксальных, интерфиксальных) обнаруживает свое присутствие в словоформах только на уровне значения. Нулевые морфемы выделяются при сопоставлении ряда одноструктурных слов и грамматических форм. Отсутствие материально выраженного аффикса играет значимую роль: дом□ – дом-а – дом-у, пробегать → пробегØ (ср. пробегать → пробеж-к-а), премьерØ-министр (ср. электр-о-станция) и т.п. Нужно отметить, что не все лингвисты признают существование нулевых аффиксов.</w:t>
      </w:r>
    </w:p>
    <w:p w:rsidR="0005409B" w:rsidRPr="00B117CF" w:rsidRDefault="0005409B" w:rsidP="00D43822">
      <w:pPr>
        <w:numPr>
          <w:ilvl w:val="0"/>
          <w:numId w:val="16"/>
        </w:numPr>
        <w:spacing w:after="0" w:line="240" w:lineRule="auto"/>
        <w:ind w:firstLine="357"/>
        <w:jc w:val="both"/>
        <w:rPr>
          <w:sz w:val="30"/>
          <w:szCs w:val="30"/>
        </w:rPr>
      </w:pPr>
      <w:r w:rsidRPr="00B117CF">
        <w:rPr>
          <w:sz w:val="30"/>
          <w:szCs w:val="30"/>
        </w:rPr>
        <w:t xml:space="preserve">Аффиксы </w:t>
      </w:r>
      <w:r w:rsidRPr="008455D9">
        <w:rPr>
          <w:b/>
          <w:i/>
          <w:sz w:val="30"/>
          <w:szCs w:val="30"/>
        </w:rPr>
        <w:t xml:space="preserve">необязательны, факультативны. </w:t>
      </w:r>
      <w:r w:rsidRPr="00B117CF">
        <w:rPr>
          <w:sz w:val="30"/>
          <w:szCs w:val="30"/>
        </w:rPr>
        <w:t xml:space="preserve">Непроизводные неизменяемые слова имеют только корневой морф: здесь, едва, там, или, какаду, ателье, беж, хаки и т.п. Непроизводные изменяемые слова содержат флексии (окончания): лес□, добр-ый, вед-у, он-а.  Производные неизменяемые слова не имеют в свое составе флексий, в них выделяются другие аффиксы: по-друг-ому, когда-нибудь. Производные изменяемые слова содержат аффиксы разных </w:t>
      </w:r>
      <w:r w:rsidRPr="00B117CF">
        <w:rPr>
          <w:sz w:val="30"/>
          <w:szCs w:val="30"/>
        </w:rPr>
        <w:lastRenderedPageBreak/>
        <w:t>типов – флексии, суффиксы, префиксы или другие: под-снеж-ник□, бел-оват-ый, раз-волн-ова-л-□-ся</w:t>
      </w:r>
      <w:r>
        <w:rPr>
          <w:sz w:val="30"/>
          <w:szCs w:val="30"/>
        </w:rPr>
        <w:t>, ис-чез</w:t>
      </w:r>
      <w:r w:rsidRPr="00B117CF">
        <w:rPr>
          <w:sz w:val="30"/>
          <w:szCs w:val="30"/>
        </w:rPr>
        <w:t>Ø□.</w:t>
      </w:r>
    </w:p>
    <w:p w:rsidR="0005409B" w:rsidRDefault="0005409B" w:rsidP="00D43822">
      <w:pPr>
        <w:numPr>
          <w:ilvl w:val="0"/>
          <w:numId w:val="16"/>
        </w:numPr>
        <w:spacing w:after="0" w:line="240" w:lineRule="auto"/>
        <w:ind w:firstLine="357"/>
        <w:jc w:val="both"/>
        <w:rPr>
          <w:sz w:val="30"/>
          <w:szCs w:val="30"/>
        </w:rPr>
      </w:pPr>
      <w:r w:rsidRPr="00B117CF">
        <w:rPr>
          <w:sz w:val="30"/>
          <w:szCs w:val="30"/>
        </w:rPr>
        <w:t xml:space="preserve">Аффиксы реализуют свое значение только в сочетании с корневыми морфемами, то есть у них нет свободы употребления, они имеют </w:t>
      </w:r>
      <w:r w:rsidRPr="008455D9">
        <w:rPr>
          <w:b/>
          <w:i/>
          <w:sz w:val="30"/>
          <w:szCs w:val="30"/>
        </w:rPr>
        <w:t>связанный характер</w:t>
      </w:r>
      <w:r w:rsidRPr="00B117CF">
        <w:rPr>
          <w:sz w:val="30"/>
          <w:szCs w:val="30"/>
        </w:rPr>
        <w:t>.</w:t>
      </w:r>
      <w:r>
        <w:rPr>
          <w:sz w:val="30"/>
          <w:szCs w:val="30"/>
        </w:rPr>
        <w:t xml:space="preserve"> Исключение составляют некоторые аффиксальные морфы, которые совпадают с основами служебных слов, например: без-, а-, от-, не- и под.</w:t>
      </w:r>
    </w:p>
    <w:p w:rsidR="0005409B" w:rsidRPr="00B117CF" w:rsidRDefault="0005409B" w:rsidP="00D43822">
      <w:pPr>
        <w:numPr>
          <w:ilvl w:val="0"/>
          <w:numId w:val="16"/>
        </w:numPr>
        <w:spacing w:after="0" w:line="240" w:lineRule="auto"/>
        <w:ind w:firstLine="357"/>
        <w:jc w:val="both"/>
        <w:rPr>
          <w:sz w:val="30"/>
          <w:szCs w:val="30"/>
        </w:rPr>
      </w:pPr>
      <w:r w:rsidRPr="00B117CF">
        <w:rPr>
          <w:sz w:val="30"/>
          <w:szCs w:val="30"/>
        </w:rPr>
        <w:t xml:space="preserve"> Аффиксы </w:t>
      </w:r>
      <w:r w:rsidRPr="008455D9">
        <w:rPr>
          <w:b/>
          <w:i/>
          <w:sz w:val="30"/>
          <w:szCs w:val="30"/>
        </w:rPr>
        <w:t>повторяются</w:t>
      </w:r>
      <w:r w:rsidRPr="00B117CF">
        <w:rPr>
          <w:sz w:val="30"/>
          <w:szCs w:val="30"/>
        </w:rPr>
        <w:t xml:space="preserve">, как правило, в больших рядах слов и словоформ: ходь-б-а, стрель-б-а, кось-б-а, паль-б-а, стрель-б-а; ходи-л, говори-л, игра-л; книг-у, дорог-у, стен-у, трав-у, вод-у. Исключением являются уникальные части словоформ, выступающие в роли аффиксов (то есть встречаются единичные аффиксы). Они называются </w:t>
      </w:r>
      <w:r w:rsidRPr="008455D9">
        <w:rPr>
          <w:b/>
          <w:i/>
          <w:sz w:val="30"/>
          <w:szCs w:val="30"/>
        </w:rPr>
        <w:t>унификсами</w:t>
      </w:r>
      <w:r w:rsidRPr="00B117CF">
        <w:rPr>
          <w:sz w:val="30"/>
          <w:szCs w:val="30"/>
        </w:rPr>
        <w:t xml:space="preserve"> и могут выступать в роли приставок и суффиксов: кур-нос-ый, ра-дуг-а, стекл-ярус, мет-ель, почт-амт. Некоторые лингвисты (Е.А.Земская) считают унификсы самостоятельными морфемами, не включают их в состав аффиксов, поскольку унификсы имеют особые свойства. Отличия унификсов от корней и аффиксов и некоторые особенности корней и аффиксов представлены в следующей таблице (по Е.А.Земской).</w:t>
      </w:r>
    </w:p>
    <w:p w:rsidR="0005409B" w:rsidRPr="00B117CF" w:rsidRDefault="0005409B" w:rsidP="0005409B">
      <w:pPr>
        <w:ind w:left="720" w:firstLine="357"/>
        <w:jc w:val="both"/>
        <w:rPr>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6"/>
        <w:gridCol w:w="1815"/>
        <w:gridCol w:w="1804"/>
        <w:gridCol w:w="1917"/>
        <w:gridCol w:w="1873"/>
      </w:tblGrid>
      <w:tr w:rsidR="0005409B" w:rsidRPr="00565D90" w:rsidTr="006F13CB">
        <w:tc>
          <w:tcPr>
            <w:tcW w:w="1970" w:type="dxa"/>
          </w:tcPr>
          <w:p w:rsidR="0005409B" w:rsidRPr="00565D90" w:rsidRDefault="0005409B" w:rsidP="006F13CB">
            <w:pPr>
              <w:ind w:firstLine="357"/>
              <w:jc w:val="both"/>
            </w:pPr>
          </w:p>
        </w:tc>
        <w:tc>
          <w:tcPr>
            <w:tcW w:w="1970" w:type="dxa"/>
          </w:tcPr>
          <w:p w:rsidR="0005409B" w:rsidRPr="00565D90" w:rsidRDefault="0005409B" w:rsidP="006F13CB">
            <w:pPr>
              <w:ind w:firstLine="357"/>
              <w:jc w:val="both"/>
            </w:pPr>
            <w:r w:rsidRPr="00565D90">
              <w:t>Корни свободные</w:t>
            </w:r>
          </w:p>
        </w:tc>
        <w:tc>
          <w:tcPr>
            <w:tcW w:w="1971" w:type="dxa"/>
          </w:tcPr>
          <w:p w:rsidR="0005409B" w:rsidRPr="00565D90" w:rsidRDefault="0005409B" w:rsidP="006F13CB">
            <w:pPr>
              <w:ind w:firstLine="357"/>
              <w:jc w:val="both"/>
            </w:pPr>
            <w:r w:rsidRPr="00565D90">
              <w:t>Корни связанные</w:t>
            </w:r>
          </w:p>
        </w:tc>
        <w:tc>
          <w:tcPr>
            <w:tcW w:w="1971" w:type="dxa"/>
          </w:tcPr>
          <w:p w:rsidR="0005409B" w:rsidRPr="00565D90" w:rsidRDefault="0005409B" w:rsidP="006F13CB">
            <w:pPr>
              <w:ind w:firstLine="357"/>
              <w:jc w:val="both"/>
            </w:pPr>
            <w:r w:rsidRPr="00565D90">
              <w:t>Аффиксы повторяющиеся</w:t>
            </w:r>
          </w:p>
        </w:tc>
        <w:tc>
          <w:tcPr>
            <w:tcW w:w="1971" w:type="dxa"/>
          </w:tcPr>
          <w:p w:rsidR="0005409B" w:rsidRPr="00565D90" w:rsidRDefault="0005409B" w:rsidP="006F13CB">
            <w:pPr>
              <w:ind w:firstLine="357"/>
              <w:jc w:val="both"/>
            </w:pPr>
            <w:r w:rsidRPr="00565D90">
              <w:t>Унификсы</w:t>
            </w:r>
          </w:p>
        </w:tc>
      </w:tr>
      <w:tr w:rsidR="0005409B" w:rsidRPr="00565D90" w:rsidTr="006F13CB">
        <w:tc>
          <w:tcPr>
            <w:tcW w:w="1970" w:type="dxa"/>
          </w:tcPr>
          <w:p w:rsidR="0005409B" w:rsidRPr="00565D90" w:rsidRDefault="0005409B" w:rsidP="006F13CB">
            <w:pPr>
              <w:jc w:val="both"/>
            </w:pPr>
            <w:r>
              <w:rPr>
                <w:lang w:val="en-US"/>
              </w:rPr>
              <w:t>1</w:t>
            </w:r>
            <w:r w:rsidRPr="00565D90">
              <w:t>.Повторяемость</w:t>
            </w:r>
          </w:p>
          <w:p w:rsidR="0005409B" w:rsidRPr="00565D90" w:rsidRDefault="0005409B" w:rsidP="006F13CB">
            <w:pPr>
              <w:jc w:val="both"/>
            </w:pPr>
            <w:r w:rsidRPr="00565D90">
              <w:t xml:space="preserve">2.Свобода употребления        </w:t>
            </w:r>
          </w:p>
        </w:tc>
        <w:tc>
          <w:tcPr>
            <w:tcW w:w="1970" w:type="dxa"/>
          </w:tcPr>
          <w:p w:rsidR="0005409B" w:rsidRPr="00565D90" w:rsidRDefault="0005409B" w:rsidP="006F13CB">
            <w:pPr>
              <w:ind w:firstLine="357"/>
              <w:jc w:val="both"/>
            </w:pPr>
            <w:r>
              <w:t xml:space="preserve">    </w:t>
            </w:r>
            <w:r w:rsidRPr="00565D90">
              <w:t xml:space="preserve"> +, --</w:t>
            </w:r>
          </w:p>
          <w:p w:rsidR="0005409B" w:rsidRPr="00565D90" w:rsidRDefault="0005409B" w:rsidP="006F13CB">
            <w:pPr>
              <w:ind w:firstLine="357"/>
              <w:jc w:val="both"/>
            </w:pPr>
            <w:r w:rsidRPr="00565D90">
              <w:t xml:space="preserve">           </w:t>
            </w:r>
          </w:p>
          <w:p w:rsidR="0005409B" w:rsidRPr="00565D90" w:rsidRDefault="0005409B" w:rsidP="006F13CB">
            <w:pPr>
              <w:ind w:firstLine="357"/>
              <w:jc w:val="both"/>
            </w:pPr>
            <w:r w:rsidRPr="00565D90">
              <w:t xml:space="preserve">     +                  </w:t>
            </w:r>
          </w:p>
        </w:tc>
        <w:tc>
          <w:tcPr>
            <w:tcW w:w="1971" w:type="dxa"/>
          </w:tcPr>
          <w:p w:rsidR="0005409B" w:rsidRPr="00565D90" w:rsidRDefault="0005409B" w:rsidP="006F13CB">
            <w:pPr>
              <w:ind w:firstLine="357"/>
              <w:jc w:val="both"/>
            </w:pPr>
            <w:r w:rsidRPr="00565D90">
              <w:t xml:space="preserve"> </w:t>
            </w:r>
            <w:r>
              <w:rPr>
                <w:lang w:val="en-US"/>
              </w:rPr>
              <w:t xml:space="preserve"> </w:t>
            </w:r>
            <w:r w:rsidRPr="00565D90">
              <w:t xml:space="preserve">  +, --</w:t>
            </w:r>
          </w:p>
          <w:p w:rsidR="0005409B" w:rsidRPr="00565D90" w:rsidRDefault="0005409B" w:rsidP="006F13CB">
            <w:pPr>
              <w:ind w:firstLine="357"/>
              <w:jc w:val="both"/>
            </w:pPr>
          </w:p>
          <w:p w:rsidR="0005409B" w:rsidRPr="00565D90" w:rsidRDefault="0005409B" w:rsidP="006F13CB">
            <w:pPr>
              <w:ind w:firstLine="357"/>
              <w:jc w:val="both"/>
            </w:pPr>
            <w:r w:rsidRPr="00565D90">
              <w:t xml:space="preserve">  </w:t>
            </w:r>
            <w:r>
              <w:rPr>
                <w:lang w:val="en-US"/>
              </w:rPr>
              <w:t xml:space="preserve"> </w:t>
            </w:r>
            <w:r w:rsidRPr="00565D90">
              <w:t xml:space="preserve">   -- </w:t>
            </w:r>
          </w:p>
        </w:tc>
        <w:tc>
          <w:tcPr>
            <w:tcW w:w="1971" w:type="dxa"/>
          </w:tcPr>
          <w:p w:rsidR="0005409B" w:rsidRPr="00565D90" w:rsidRDefault="0005409B" w:rsidP="006F13CB">
            <w:pPr>
              <w:ind w:firstLine="357"/>
              <w:jc w:val="both"/>
            </w:pPr>
            <w:r w:rsidRPr="00565D90">
              <w:t xml:space="preserve">      +</w:t>
            </w:r>
          </w:p>
          <w:p w:rsidR="0005409B" w:rsidRPr="00565D90" w:rsidRDefault="0005409B" w:rsidP="006F13CB">
            <w:pPr>
              <w:ind w:firstLine="357"/>
              <w:jc w:val="both"/>
            </w:pPr>
          </w:p>
          <w:p w:rsidR="0005409B" w:rsidRPr="00565D90" w:rsidRDefault="0005409B" w:rsidP="006F13CB">
            <w:pPr>
              <w:ind w:firstLine="357"/>
              <w:jc w:val="both"/>
            </w:pPr>
            <w:r w:rsidRPr="00565D90">
              <w:t xml:space="preserve">      --</w:t>
            </w:r>
          </w:p>
        </w:tc>
        <w:tc>
          <w:tcPr>
            <w:tcW w:w="1971" w:type="dxa"/>
          </w:tcPr>
          <w:p w:rsidR="0005409B" w:rsidRPr="00565D90" w:rsidRDefault="0005409B" w:rsidP="006F13CB">
            <w:pPr>
              <w:ind w:firstLine="357"/>
              <w:jc w:val="both"/>
            </w:pPr>
            <w:r w:rsidRPr="00565D90">
              <w:t xml:space="preserve">      --</w:t>
            </w:r>
          </w:p>
          <w:p w:rsidR="0005409B" w:rsidRPr="00565D90" w:rsidRDefault="0005409B" w:rsidP="006F13CB">
            <w:pPr>
              <w:ind w:firstLine="357"/>
              <w:jc w:val="both"/>
            </w:pPr>
          </w:p>
          <w:p w:rsidR="0005409B" w:rsidRPr="00565D90" w:rsidRDefault="0005409B" w:rsidP="006F13CB">
            <w:pPr>
              <w:ind w:firstLine="357"/>
              <w:jc w:val="both"/>
            </w:pPr>
            <w:r>
              <w:t xml:space="preserve">    </w:t>
            </w:r>
            <w:r w:rsidRPr="00565D90">
              <w:t xml:space="preserve">  --</w:t>
            </w:r>
          </w:p>
        </w:tc>
      </w:tr>
    </w:tbl>
    <w:p w:rsidR="0005409B" w:rsidRPr="00B117CF" w:rsidRDefault="0005409B" w:rsidP="0005409B">
      <w:pPr>
        <w:ind w:left="720" w:firstLine="357"/>
        <w:jc w:val="both"/>
        <w:rPr>
          <w:sz w:val="30"/>
          <w:szCs w:val="30"/>
        </w:rPr>
      </w:pPr>
    </w:p>
    <w:p w:rsidR="0005409B" w:rsidRPr="00B117CF" w:rsidRDefault="0005409B" w:rsidP="00D43822">
      <w:pPr>
        <w:numPr>
          <w:ilvl w:val="0"/>
          <w:numId w:val="16"/>
        </w:numPr>
        <w:spacing w:after="0" w:line="240" w:lineRule="auto"/>
        <w:ind w:firstLine="357"/>
        <w:jc w:val="both"/>
        <w:rPr>
          <w:sz w:val="30"/>
          <w:szCs w:val="30"/>
        </w:rPr>
      </w:pPr>
      <w:r w:rsidRPr="00B117CF">
        <w:rPr>
          <w:sz w:val="30"/>
          <w:szCs w:val="30"/>
        </w:rPr>
        <w:t xml:space="preserve">В отличие от корней, служебные морфемы разных видов занимают в слове </w:t>
      </w:r>
      <w:r w:rsidRPr="008455D9">
        <w:rPr>
          <w:b/>
          <w:i/>
          <w:sz w:val="30"/>
          <w:szCs w:val="30"/>
        </w:rPr>
        <w:t>строго определенное место</w:t>
      </w:r>
      <w:r w:rsidRPr="00B117CF">
        <w:rPr>
          <w:sz w:val="30"/>
          <w:szCs w:val="30"/>
        </w:rPr>
        <w:t xml:space="preserve"> по отношению к корню и другим морфемам (префиксы стоят перед корнем, суффиксы после корня, постфиксы после флексий и т.д.).</w:t>
      </w:r>
    </w:p>
    <w:p w:rsidR="0005409B" w:rsidRPr="00B117CF" w:rsidRDefault="0005409B" w:rsidP="0005409B">
      <w:pPr>
        <w:ind w:firstLine="357"/>
        <w:jc w:val="both"/>
        <w:rPr>
          <w:sz w:val="30"/>
          <w:szCs w:val="30"/>
        </w:rPr>
      </w:pPr>
      <w:r w:rsidRPr="00B117CF">
        <w:rPr>
          <w:sz w:val="30"/>
          <w:szCs w:val="30"/>
        </w:rPr>
        <w:t xml:space="preserve">По </w:t>
      </w:r>
      <w:r w:rsidRPr="008455D9">
        <w:rPr>
          <w:b/>
          <w:i/>
          <w:sz w:val="30"/>
          <w:szCs w:val="30"/>
        </w:rPr>
        <w:t>месту в слове в отношении к корню, а также к другим аффиксам</w:t>
      </w:r>
      <w:r w:rsidRPr="00B117CF">
        <w:rPr>
          <w:sz w:val="30"/>
          <w:szCs w:val="30"/>
        </w:rPr>
        <w:t>, служебные морфемы делятся на префиксы (приставки), суффиксы, флексии (окончания) и постфиксы. Некоторые ученые выделяют также интерфиксы.</w:t>
      </w:r>
    </w:p>
    <w:p w:rsidR="0005409B" w:rsidRPr="00B117CF" w:rsidRDefault="0005409B" w:rsidP="0005409B">
      <w:pPr>
        <w:ind w:firstLine="357"/>
        <w:jc w:val="both"/>
        <w:rPr>
          <w:sz w:val="30"/>
          <w:szCs w:val="30"/>
        </w:rPr>
      </w:pPr>
      <w:r w:rsidRPr="000B43F1">
        <w:rPr>
          <w:b/>
          <w:i/>
          <w:sz w:val="30"/>
          <w:szCs w:val="30"/>
        </w:rPr>
        <w:lastRenderedPageBreak/>
        <w:t>Префиксы</w:t>
      </w:r>
      <w:r w:rsidRPr="00B117CF">
        <w:rPr>
          <w:sz w:val="30"/>
          <w:szCs w:val="30"/>
        </w:rPr>
        <w:t xml:space="preserve"> (лат. </w:t>
      </w:r>
      <w:r w:rsidRPr="00B117CF">
        <w:rPr>
          <w:sz w:val="30"/>
          <w:szCs w:val="30"/>
          <w:lang w:val="en-US"/>
        </w:rPr>
        <w:t>praefixum</w:t>
      </w:r>
      <w:r w:rsidRPr="00B117CF">
        <w:rPr>
          <w:sz w:val="30"/>
          <w:szCs w:val="30"/>
        </w:rPr>
        <w:t xml:space="preserve"> «прикрепленное впереди») предшествуют корню или другому префиксу (при-город, по-раз-бир-а-л-и, по-на-вы-дерг-ива-ть). Они присоединяются к целому слову, а не к основе, и, как правило, образуют слова той же части речи: циклон – анти-циклон, пристрастный – бес-пристрастный, ныне – до-ныне, бросить – от-бросить. </w:t>
      </w:r>
    </w:p>
    <w:p w:rsidR="0005409B" w:rsidRDefault="0005409B" w:rsidP="0005409B">
      <w:pPr>
        <w:ind w:firstLine="357"/>
        <w:jc w:val="both"/>
        <w:rPr>
          <w:sz w:val="30"/>
          <w:szCs w:val="30"/>
        </w:rPr>
      </w:pPr>
      <w:r w:rsidRPr="000B43F1">
        <w:rPr>
          <w:b/>
          <w:i/>
          <w:sz w:val="30"/>
          <w:szCs w:val="30"/>
        </w:rPr>
        <w:t>Суффиксы</w:t>
      </w:r>
      <w:r w:rsidRPr="00B117CF">
        <w:rPr>
          <w:sz w:val="30"/>
          <w:szCs w:val="30"/>
        </w:rPr>
        <w:t xml:space="preserve"> (лат. </w:t>
      </w:r>
      <w:r w:rsidRPr="00B117CF">
        <w:rPr>
          <w:sz w:val="30"/>
          <w:szCs w:val="30"/>
          <w:lang w:val="en-US"/>
        </w:rPr>
        <w:t>suffixus</w:t>
      </w:r>
      <w:r w:rsidRPr="00B117CF">
        <w:rPr>
          <w:sz w:val="30"/>
          <w:szCs w:val="30"/>
        </w:rPr>
        <w:t xml:space="preserve"> «прикрепленный») следуют после корня или другого суффикса. Суффикс присоединяется не к целому слову, а к основе. При этом часто наблюдаются фонетические изменения – чередования, усечения и другие: булка → булоч-к-а (к//ч), стрел-я-ть → стрель-б-а. Суффикс обычно требует при себе окончания и в сочетании с ним называется формантом: сосед-к-а (формант -к-а), завед-ени</w:t>
      </w:r>
      <w:r w:rsidRPr="00B117CF">
        <w:rPr>
          <w:sz w:val="30"/>
          <w:szCs w:val="30"/>
          <w:lang w:val="en-US"/>
        </w:rPr>
        <w:t>j</w:t>
      </w:r>
      <w:r w:rsidRPr="00B117CF">
        <w:rPr>
          <w:sz w:val="30"/>
          <w:szCs w:val="30"/>
        </w:rPr>
        <w:t>-е (формант –ени</w:t>
      </w:r>
      <w:r w:rsidRPr="00B117CF">
        <w:rPr>
          <w:sz w:val="30"/>
          <w:szCs w:val="30"/>
          <w:lang w:val="en-US"/>
        </w:rPr>
        <w:t>j</w:t>
      </w:r>
      <w:r w:rsidRPr="00B117CF">
        <w:rPr>
          <w:sz w:val="30"/>
          <w:szCs w:val="30"/>
        </w:rPr>
        <w:t>-е) и т.п.</w:t>
      </w:r>
      <w:r>
        <w:rPr>
          <w:sz w:val="30"/>
          <w:szCs w:val="30"/>
        </w:rPr>
        <w:t xml:space="preserve"> </w:t>
      </w:r>
      <w:r w:rsidRPr="00B117CF">
        <w:rPr>
          <w:sz w:val="30"/>
          <w:szCs w:val="30"/>
        </w:rPr>
        <w:t>С присоед</w:t>
      </w:r>
      <w:r>
        <w:rPr>
          <w:sz w:val="30"/>
          <w:szCs w:val="30"/>
        </w:rPr>
        <w:t>и</w:t>
      </w:r>
      <w:r w:rsidRPr="00B117CF">
        <w:rPr>
          <w:sz w:val="30"/>
          <w:szCs w:val="30"/>
        </w:rPr>
        <w:t>нением суффикса слово зачастую переходит из одной части речи в другую (камень → каменный → каменеть), хотя может и оставаться в рамках той же части речи (трактор → тракторист, зеленый → зеленоватый, раскрыть → раскрывать).</w:t>
      </w:r>
    </w:p>
    <w:p w:rsidR="0005409B" w:rsidRPr="00B117CF" w:rsidRDefault="0005409B" w:rsidP="0005409B">
      <w:pPr>
        <w:ind w:firstLine="357"/>
        <w:jc w:val="both"/>
        <w:rPr>
          <w:sz w:val="30"/>
          <w:szCs w:val="30"/>
          <w:lang w:val="be-BY"/>
        </w:rPr>
      </w:pPr>
      <w:r w:rsidRPr="000B43F1">
        <w:rPr>
          <w:b/>
          <w:i/>
          <w:sz w:val="30"/>
          <w:szCs w:val="30"/>
        </w:rPr>
        <w:t xml:space="preserve"> Флексии</w:t>
      </w:r>
      <w:r w:rsidRPr="00F82533">
        <w:rPr>
          <w:b/>
          <w:i/>
          <w:sz w:val="30"/>
          <w:szCs w:val="30"/>
        </w:rPr>
        <w:t xml:space="preserve"> </w:t>
      </w:r>
      <w:r w:rsidRPr="00B117CF">
        <w:rPr>
          <w:sz w:val="30"/>
          <w:szCs w:val="30"/>
        </w:rPr>
        <w:t xml:space="preserve">(лат. </w:t>
      </w:r>
      <w:r w:rsidRPr="00B117CF">
        <w:rPr>
          <w:sz w:val="30"/>
          <w:szCs w:val="30"/>
          <w:lang w:val="en-US"/>
        </w:rPr>
        <w:t>flexio</w:t>
      </w:r>
      <w:r w:rsidRPr="00B117CF">
        <w:rPr>
          <w:sz w:val="30"/>
          <w:szCs w:val="30"/>
          <w:lang w:val="be-BY"/>
        </w:rPr>
        <w:t xml:space="preserve"> “сгибание, изгиб”), </w:t>
      </w:r>
      <w:r w:rsidRPr="00F82533">
        <w:rPr>
          <w:b/>
          <w:i/>
          <w:sz w:val="30"/>
          <w:szCs w:val="30"/>
          <w:lang w:val="be-BY"/>
        </w:rPr>
        <w:t>или окончания</w:t>
      </w:r>
      <w:r w:rsidRPr="00B117CF">
        <w:rPr>
          <w:sz w:val="30"/>
          <w:szCs w:val="30"/>
          <w:lang w:val="be-BY"/>
        </w:rPr>
        <w:t xml:space="preserve">, следуют либо за корневым, либо за суффиксальным морфом. В составе некоторых сложных слов  флексии употребляются и внутри слова, между двумя основами: дв-е-ст-и – дв-ух-сот - дв-ум-ст-ам...; Ростов-на-Дон-у – Ростов-а-на-Дон-у...; Комсомольск-на-Амур-е – в Комсомольск-е-на-Амур-е и т.п. Флексии выделяются только в изменяемых словах. В неизменяемых словах окончаний нет: наречия, СКС, деепричастия, инфинитив, служебные части речи, неизменяемые существительные и прилагательные (метро, беж, бордо) не имеют окончаний. Если изменяемое слово переходит в разряд изменяемых, его флексия превращается в суффикс: утр-о (сущ.), утр-ом (сущ.) – утр-ом (наречие). Падежные окончания в некоторых типах сложных слов переходят в соединительные элементы (интерфиксы): дв-ух-летний (дв-а, дв-ух), пят-и-этажный (пять, пят-и). Эти элементы нельзя считать флексиями, потому что при изменении слов они не изменяются: дв-ух-летнего, дв-ух-летнему...; пят-и-этажного, пят-и-этажному и т.п. </w:t>
      </w:r>
    </w:p>
    <w:p w:rsidR="0005409B" w:rsidRPr="00B117CF" w:rsidRDefault="0005409B" w:rsidP="0005409B">
      <w:pPr>
        <w:ind w:firstLine="357"/>
        <w:jc w:val="both"/>
        <w:rPr>
          <w:sz w:val="30"/>
          <w:szCs w:val="30"/>
        </w:rPr>
      </w:pPr>
      <w:r w:rsidRPr="00555300">
        <w:rPr>
          <w:b/>
          <w:i/>
          <w:sz w:val="30"/>
          <w:szCs w:val="30"/>
          <w:lang w:val="be-BY"/>
        </w:rPr>
        <w:t xml:space="preserve">Постфиксы </w:t>
      </w:r>
      <w:r w:rsidRPr="00555300">
        <w:rPr>
          <w:sz w:val="30"/>
          <w:szCs w:val="30"/>
          <w:lang w:val="be-BY"/>
        </w:rPr>
        <w:t>(</w:t>
      </w:r>
      <w:r w:rsidRPr="00B117CF">
        <w:rPr>
          <w:sz w:val="30"/>
          <w:szCs w:val="30"/>
          <w:lang w:val="be-BY"/>
        </w:rPr>
        <w:t xml:space="preserve">лат. </w:t>
      </w:r>
      <w:r w:rsidRPr="00B117CF">
        <w:rPr>
          <w:sz w:val="30"/>
          <w:szCs w:val="30"/>
          <w:lang w:val="en-US"/>
        </w:rPr>
        <w:t>postfixum</w:t>
      </w:r>
      <w:r w:rsidRPr="00B117CF">
        <w:rPr>
          <w:sz w:val="30"/>
          <w:szCs w:val="30"/>
        </w:rPr>
        <w:t xml:space="preserve"> «прикрепленное после») – аффиксы, расположенные после корня, суффикса, флексии или постфикса: где-нибудь, строи-л-ся, к-то-то, напиши-те-ка. Постфиксы в русском языке немногочисленны. Это глагольные постфиксы –ся/-сь, -ка, -те, а также </w:t>
      </w:r>
      <w:r w:rsidRPr="00B117CF">
        <w:rPr>
          <w:sz w:val="30"/>
          <w:szCs w:val="30"/>
        </w:rPr>
        <w:lastRenderedPageBreak/>
        <w:t xml:space="preserve">местоименные и наречные –то, -либо, -нибудь. Постфиксы присоединяются к целому слову, а не к основе, не вызывая фонетических изменений. Присоединение постфикса не меняет частеречной принадлежности слова. Присоединяясь к слову, постфиксы не меняют существенно его значения, а лишь уточняют его (значения неопределенности, смягчения просьбы, залога, непереходности). </w:t>
      </w:r>
    </w:p>
    <w:p w:rsidR="0005409B" w:rsidRPr="00B117CF" w:rsidRDefault="0005409B" w:rsidP="0005409B">
      <w:pPr>
        <w:ind w:firstLine="357"/>
        <w:jc w:val="both"/>
        <w:rPr>
          <w:sz w:val="30"/>
          <w:szCs w:val="30"/>
        </w:rPr>
      </w:pPr>
      <w:r w:rsidRPr="00B117CF">
        <w:rPr>
          <w:sz w:val="30"/>
          <w:szCs w:val="30"/>
        </w:rPr>
        <w:t xml:space="preserve">Некоторые лингвисты выделяют такой вид аффиксов, как </w:t>
      </w:r>
      <w:r w:rsidRPr="000B43F1">
        <w:rPr>
          <w:b/>
          <w:i/>
          <w:sz w:val="30"/>
          <w:szCs w:val="30"/>
        </w:rPr>
        <w:t xml:space="preserve">конфиксы </w:t>
      </w:r>
      <w:r w:rsidRPr="00B117CF">
        <w:rPr>
          <w:sz w:val="30"/>
          <w:szCs w:val="30"/>
        </w:rPr>
        <w:t xml:space="preserve">(лат. </w:t>
      </w:r>
      <w:r w:rsidRPr="00B117CF">
        <w:rPr>
          <w:sz w:val="30"/>
          <w:szCs w:val="30"/>
          <w:lang w:val="en-US"/>
        </w:rPr>
        <w:t>confixum</w:t>
      </w:r>
      <w:r w:rsidRPr="00B117CF">
        <w:rPr>
          <w:sz w:val="30"/>
          <w:szCs w:val="30"/>
        </w:rPr>
        <w:t xml:space="preserve"> «вместе прикрепленное»)</w:t>
      </w:r>
      <w:r>
        <w:rPr>
          <w:sz w:val="30"/>
          <w:szCs w:val="30"/>
        </w:rPr>
        <w:t>,</w:t>
      </w:r>
      <w:r w:rsidRPr="00B117CF">
        <w:rPr>
          <w:sz w:val="30"/>
          <w:szCs w:val="30"/>
        </w:rPr>
        <w:t xml:space="preserve"> или </w:t>
      </w:r>
      <w:r w:rsidRPr="000B43F1">
        <w:rPr>
          <w:b/>
          <w:i/>
          <w:sz w:val="30"/>
          <w:szCs w:val="30"/>
        </w:rPr>
        <w:t>циркумфиксы</w:t>
      </w:r>
      <w:r w:rsidRPr="00F82533">
        <w:rPr>
          <w:b/>
          <w:i/>
          <w:sz w:val="30"/>
          <w:szCs w:val="30"/>
        </w:rPr>
        <w:t xml:space="preserve"> </w:t>
      </w:r>
      <w:r w:rsidRPr="00B117CF">
        <w:rPr>
          <w:sz w:val="30"/>
          <w:szCs w:val="30"/>
        </w:rPr>
        <w:t xml:space="preserve">(лат. </w:t>
      </w:r>
      <w:r w:rsidRPr="00B117CF">
        <w:rPr>
          <w:sz w:val="30"/>
          <w:szCs w:val="30"/>
          <w:lang w:val="en-US"/>
        </w:rPr>
        <w:t>circumfixum</w:t>
      </w:r>
      <w:r w:rsidRPr="00B117CF">
        <w:rPr>
          <w:sz w:val="30"/>
          <w:szCs w:val="30"/>
        </w:rPr>
        <w:t xml:space="preserve"> «прикрепленное вокруг»). Они складываются из префикса и суффикса, которые располагаются вокруг корня и присоединяются к основе производящего слова одновременно: при-бреж-ный ← берег, под-окон-ник ← окно.</w:t>
      </w:r>
    </w:p>
    <w:p w:rsidR="0005409B" w:rsidRPr="00B117CF" w:rsidRDefault="0005409B" w:rsidP="0005409B">
      <w:pPr>
        <w:ind w:firstLine="357"/>
        <w:jc w:val="both"/>
        <w:rPr>
          <w:sz w:val="30"/>
          <w:szCs w:val="30"/>
        </w:rPr>
      </w:pPr>
      <w:r w:rsidRPr="00B117CF">
        <w:rPr>
          <w:sz w:val="30"/>
          <w:szCs w:val="30"/>
        </w:rPr>
        <w:t xml:space="preserve">Между корневыми и аффиксальными морфемами современного русского языка находится группа аффиксов промежуточного типа, соединяющая в себе как признаки корня, так и признаки аффиксов. Их называют </w:t>
      </w:r>
      <w:r w:rsidRPr="000B43F1">
        <w:rPr>
          <w:b/>
          <w:i/>
          <w:sz w:val="30"/>
          <w:szCs w:val="30"/>
        </w:rPr>
        <w:t>аффиксоидами</w:t>
      </w:r>
      <w:r w:rsidRPr="000B43F1">
        <w:rPr>
          <w:sz w:val="30"/>
          <w:szCs w:val="30"/>
        </w:rPr>
        <w:t xml:space="preserve"> </w:t>
      </w:r>
      <w:r w:rsidRPr="00B117CF">
        <w:rPr>
          <w:sz w:val="30"/>
          <w:szCs w:val="30"/>
        </w:rPr>
        <w:t xml:space="preserve">(греч. </w:t>
      </w:r>
      <w:r w:rsidRPr="00B117CF">
        <w:rPr>
          <w:sz w:val="30"/>
          <w:szCs w:val="30"/>
          <w:lang w:val="en-US"/>
        </w:rPr>
        <w:t>oid</w:t>
      </w:r>
      <w:r w:rsidRPr="00B117CF">
        <w:rPr>
          <w:sz w:val="30"/>
          <w:szCs w:val="30"/>
        </w:rPr>
        <w:t xml:space="preserve"> «подобный», ср. радиксоиды). В больших рядах слов выделяются повторяющиеся начальные или конечные части слов: полу-автомат, полу-тень, полу-тон; само-лет, звездо-лет, секундо-мер, высото-мер и т.п. Подобные элементы (первые и вторые) </w:t>
      </w:r>
      <w:r>
        <w:rPr>
          <w:sz w:val="30"/>
          <w:szCs w:val="30"/>
        </w:rPr>
        <w:t>вы</w:t>
      </w:r>
      <w:r w:rsidRPr="00B117CF">
        <w:rPr>
          <w:sz w:val="30"/>
          <w:szCs w:val="30"/>
        </w:rPr>
        <w:t xml:space="preserve">полняют </w:t>
      </w:r>
      <w:r>
        <w:rPr>
          <w:sz w:val="30"/>
          <w:szCs w:val="30"/>
        </w:rPr>
        <w:t>функцию</w:t>
      </w:r>
      <w:r w:rsidRPr="00B117CF">
        <w:rPr>
          <w:sz w:val="30"/>
          <w:szCs w:val="30"/>
        </w:rPr>
        <w:t xml:space="preserve"> аффиксов</w:t>
      </w:r>
      <w:r>
        <w:rPr>
          <w:sz w:val="30"/>
          <w:szCs w:val="30"/>
        </w:rPr>
        <w:t>,</w:t>
      </w:r>
      <w:r w:rsidRPr="00B117CF">
        <w:rPr>
          <w:sz w:val="30"/>
          <w:szCs w:val="30"/>
        </w:rPr>
        <w:t xml:space="preserve"> с корнями их сближает генетическая и семантическая связь (происхождение и значение). Начальные элементы слов выполняют роль префиксов и называются </w:t>
      </w:r>
      <w:r w:rsidRPr="00F82533">
        <w:rPr>
          <w:b/>
          <w:i/>
          <w:sz w:val="30"/>
          <w:szCs w:val="30"/>
        </w:rPr>
        <w:t>префиксоиды</w:t>
      </w:r>
      <w:r w:rsidRPr="00B117CF">
        <w:rPr>
          <w:sz w:val="30"/>
          <w:szCs w:val="30"/>
        </w:rPr>
        <w:t xml:space="preserve"> (полу-, все-, еже- и др.), роль суффиксов выполняют </w:t>
      </w:r>
      <w:r w:rsidRPr="00F82533">
        <w:rPr>
          <w:b/>
          <w:i/>
          <w:sz w:val="30"/>
          <w:szCs w:val="30"/>
        </w:rPr>
        <w:t>суффиксоиды</w:t>
      </w:r>
      <w:r w:rsidRPr="00B117CF">
        <w:rPr>
          <w:sz w:val="30"/>
          <w:szCs w:val="30"/>
        </w:rPr>
        <w:t xml:space="preserve"> (-воз, -вод и т.д.). Слова с такими элементами обычно рассматриваются как сложные (то есть на первый план выступает сходство аффиксоидов с корневыми морфемами).</w:t>
      </w:r>
    </w:p>
    <w:p w:rsidR="0005409B" w:rsidRPr="00B117CF" w:rsidRDefault="0005409B" w:rsidP="0005409B">
      <w:pPr>
        <w:ind w:firstLine="357"/>
        <w:jc w:val="both"/>
        <w:rPr>
          <w:sz w:val="30"/>
          <w:szCs w:val="30"/>
        </w:rPr>
      </w:pPr>
      <w:r w:rsidRPr="00B117CF">
        <w:rPr>
          <w:sz w:val="30"/>
          <w:szCs w:val="30"/>
        </w:rPr>
        <w:t>Аффиксы, присоединяясь к слову или к основе, выполняют две основные функции: 1) образуют разные грамматические формы знаменательных свойств, 2) создают новые слова. Таким образом</w:t>
      </w:r>
      <w:r>
        <w:rPr>
          <w:sz w:val="30"/>
          <w:szCs w:val="30"/>
        </w:rPr>
        <w:t>,</w:t>
      </w:r>
      <w:r w:rsidRPr="00B117CF">
        <w:rPr>
          <w:sz w:val="30"/>
          <w:szCs w:val="30"/>
        </w:rPr>
        <w:t xml:space="preserve"> различают две основных категории служебных морфем: </w:t>
      </w:r>
      <w:r w:rsidRPr="00F82533">
        <w:rPr>
          <w:b/>
          <w:i/>
          <w:sz w:val="30"/>
          <w:szCs w:val="30"/>
        </w:rPr>
        <w:t>грамматические морфемы,</w:t>
      </w:r>
      <w:r w:rsidRPr="00B117CF">
        <w:rPr>
          <w:sz w:val="30"/>
          <w:szCs w:val="30"/>
        </w:rPr>
        <w:t xml:space="preserve"> которые называются </w:t>
      </w:r>
      <w:r w:rsidRPr="00F82533">
        <w:rPr>
          <w:b/>
          <w:i/>
          <w:sz w:val="30"/>
          <w:szCs w:val="30"/>
        </w:rPr>
        <w:t>словоизменительными</w:t>
      </w:r>
      <w:r w:rsidRPr="00B117CF">
        <w:rPr>
          <w:sz w:val="30"/>
          <w:szCs w:val="30"/>
        </w:rPr>
        <w:t xml:space="preserve"> или </w:t>
      </w:r>
      <w:r w:rsidRPr="00F82533">
        <w:rPr>
          <w:b/>
          <w:i/>
          <w:sz w:val="30"/>
          <w:szCs w:val="30"/>
        </w:rPr>
        <w:t xml:space="preserve">формообразующими </w:t>
      </w:r>
      <w:r w:rsidRPr="00B117CF">
        <w:rPr>
          <w:sz w:val="30"/>
          <w:szCs w:val="30"/>
        </w:rPr>
        <w:t xml:space="preserve">(формообразовательными), и </w:t>
      </w:r>
      <w:r w:rsidRPr="00F82533">
        <w:rPr>
          <w:b/>
          <w:i/>
          <w:sz w:val="30"/>
          <w:szCs w:val="30"/>
        </w:rPr>
        <w:t>неграмматические</w:t>
      </w:r>
      <w:r w:rsidRPr="00B117CF">
        <w:rPr>
          <w:sz w:val="30"/>
          <w:szCs w:val="30"/>
        </w:rPr>
        <w:t xml:space="preserve"> морфемы (</w:t>
      </w:r>
      <w:r w:rsidRPr="00F82533">
        <w:rPr>
          <w:b/>
          <w:i/>
          <w:sz w:val="30"/>
          <w:szCs w:val="30"/>
        </w:rPr>
        <w:t>словообразовательные</w:t>
      </w:r>
      <w:r w:rsidRPr="00B117CF">
        <w:rPr>
          <w:sz w:val="30"/>
          <w:szCs w:val="30"/>
        </w:rPr>
        <w:t xml:space="preserve">, словообразующие). Выделяются также </w:t>
      </w:r>
      <w:r w:rsidRPr="00F82533">
        <w:rPr>
          <w:b/>
          <w:i/>
          <w:sz w:val="30"/>
          <w:szCs w:val="30"/>
        </w:rPr>
        <w:t>синкретические</w:t>
      </w:r>
      <w:r w:rsidRPr="00B117CF">
        <w:rPr>
          <w:sz w:val="30"/>
          <w:szCs w:val="30"/>
        </w:rPr>
        <w:t xml:space="preserve"> морфемы.</w:t>
      </w:r>
    </w:p>
    <w:p w:rsidR="0005409B" w:rsidRPr="00B117CF" w:rsidRDefault="0005409B" w:rsidP="0005409B">
      <w:pPr>
        <w:ind w:firstLine="357"/>
        <w:jc w:val="both"/>
        <w:rPr>
          <w:sz w:val="30"/>
          <w:szCs w:val="30"/>
        </w:rPr>
      </w:pPr>
      <w:r w:rsidRPr="00F82533">
        <w:rPr>
          <w:b/>
          <w:i/>
          <w:sz w:val="30"/>
          <w:szCs w:val="30"/>
        </w:rPr>
        <w:lastRenderedPageBreak/>
        <w:t xml:space="preserve">Грамматические </w:t>
      </w:r>
      <w:r w:rsidRPr="00B117CF">
        <w:rPr>
          <w:sz w:val="30"/>
          <w:szCs w:val="30"/>
        </w:rPr>
        <w:t xml:space="preserve">морфемы – это флексии, их называют словоизменительными аффиксами, так как они используются для образования и различения словоформ (весн-а, весн-ы, весн-е и т.д.). Они называются также синтаксическими, так как выражают отношения между словами в предложении. К грамматическим морфемам относят и формообразующие суффиксы и префиксы, которые создают формы слов, например, формы прошедшего времени глагола, вида глагола, инфинитива глагола, </w:t>
      </w:r>
      <w:r>
        <w:rPr>
          <w:sz w:val="30"/>
          <w:szCs w:val="30"/>
        </w:rPr>
        <w:t xml:space="preserve">настоящего (простого будущего) времени глагола (это суффикс </w:t>
      </w:r>
      <w:r w:rsidRPr="00555300">
        <w:rPr>
          <w:sz w:val="30"/>
          <w:szCs w:val="30"/>
        </w:rPr>
        <w:t>–</w:t>
      </w:r>
      <w:r>
        <w:rPr>
          <w:sz w:val="30"/>
          <w:szCs w:val="30"/>
          <w:lang w:val="en-US"/>
        </w:rPr>
        <w:t>j</w:t>
      </w:r>
      <w:r w:rsidRPr="00555300">
        <w:rPr>
          <w:sz w:val="30"/>
          <w:szCs w:val="30"/>
        </w:rPr>
        <w:t>-</w:t>
      </w:r>
      <w:r>
        <w:rPr>
          <w:sz w:val="30"/>
          <w:szCs w:val="30"/>
        </w:rPr>
        <w:t>, который рассматривают и как интерфикс</w:t>
      </w:r>
      <w:r w:rsidRPr="00555300">
        <w:rPr>
          <w:sz w:val="30"/>
          <w:szCs w:val="30"/>
        </w:rPr>
        <w:t>)</w:t>
      </w:r>
      <w:r>
        <w:rPr>
          <w:sz w:val="30"/>
          <w:szCs w:val="30"/>
        </w:rPr>
        <w:t xml:space="preserve">, </w:t>
      </w:r>
      <w:r w:rsidRPr="00B117CF">
        <w:rPr>
          <w:sz w:val="30"/>
          <w:szCs w:val="30"/>
        </w:rPr>
        <w:t xml:space="preserve">причастий и деепричастий, формы сравнительной и превосходной степени прилагательных, наречий, СКС, форму множественного числа существительных и другие: чита-л, на-писа-ть, разби-т-ый, </w:t>
      </w:r>
      <w:r>
        <w:rPr>
          <w:sz w:val="30"/>
          <w:szCs w:val="30"/>
        </w:rPr>
        <w:t xml:space="preserve">бега-j-ем, </w:t>
      </w:r>
      <w:r w:rsidRPr="00B117CF">
        <w:rPr>
          <w:sz w:val="30"/>
          <w:szCs w:val="30"/>
        </w:rPr>
        <w:t>бега-</w:t>
      </w:r>
      <w:r>
        <w:rPr>
          <w:sz w:val="30"/>
          <w:szCs w:val="30"/>
          <w:lang w:val="en-US"/>
        </w:rPr>
        <w:t>j</w:t>
      </w:r>
      <w:r>
        <w:rPr>
          <w:sz w:val="30"/>
          <w:szCs w:val="30"/>
        </w:rPr>
        <w:t>-а</w:t>
      </w:r>
      <w:r w:rsidRPr="00B117CF">
        <w:rPr>
          <w:sz w:val="30"/>
          <w:szCs w:val="30"/>
        </w:rPr>
        <w:t>, тепл-ее, светл-ейш-ий, брат-</w:t>
      </w:r>
      <w:r w:rsidRPr="00B117CF">
        <w:rPr>
          <w:sz w:val="30"/>
          <w:szCs w:val="30"/>
          <w:lang w:val="en-US"/>
        </w:rPr>
        <w:t>j</w:t>
      </w:r>
      <w:r w:rsidRPr="00B117CF">
        <w:rPr>
          <w:sz w:val="30"/>
          <w:szCs w:val="30"/>
        </w:rPr>
        <w:t>-я и т.п. Такие морфемы называются несинтаксическими, поскольку они в составе слова выражают дополнительные грамматические оттенки, но не влияют на взаимоотношения слов в предложении.</w:t>
      </w:r>
    </w:p>
    <w:p w:rsidR="0005409B" w:rsidRPr="00B117CF" w:rsidRDefault="0005409B" w:rsidP="0005409B">
      <w:pPr>
        <w:ind w:firstLine="357"/>
        <w:jc w:val="both"/>
        <w:rPr>
          <w:sz w:val="30"/>
          <w:szCs w:val="30"/>
        </w:rPr>
      </w:pPr>
      <w:r w:rsidRPr="00F82533">
        <w:rPr>
          <w:b/>
          <w:i/>
          <w:sz w:val="30"/>
          <w:szCs w:val="30"/>
        </w:rPr>
        <w:t>Словообразовательные (неграмматические)</w:t>
      </w:r>
      <w:r w:rsidRPr="00B117CF">
        <w:rPr>
          <w:sz w:val="30"/>
          <w:szCs w:val="30"/>
        </w:rPr>
        <w:t xml:space="preserve"> морфемы, как уже говорилось, создают слова с новым лексическим значением: учить → учи-тель, красный → красн-е-ть, туча → туч-к-а, завтра → после-завтра и т.п.</w:t>
      </w:r>
    </w:p>
    <w:p w:rsidR="0005409B" w:rsidRDefault="0005409B" w:rsidP="0005409B">
      <w:pPr>
        <w:ind w:firstLine="357"/>
        <w:jc w:val="both"/>
        <w:rPr>
          <w:sz w:val="30"/>
          <w:szCs w:val="30"/>
        </w:rPr>
      </w:pPr>
      <w:r w:rsidRPr="00F82533">
        <w:rPr>
          <w:b/>
          <w:i/>
          <w:sz w:val="30"/>
          <w:szCs w:val="30"/>
        </w:rPr>
        <w:t>Синкретические</w:t>
      </w:r>
      <w:r w:rsidRPr="00B117CF">
        <w:rPr>
          <w:sz w:val="30"/>
          <w:szCs w:val="30"/>
        </w:rPr>
        <w:t xml:space="preserve"> морфемы совмещают две функции – грамматическую и словообразовательную. Например, ряд глагольных префиксов образует новые слова (придает исходным глаголам новые оттенки значения) и при этом создает другую форму – сов.</w:t>
      </w:r>
      <w:r>
        <w:rPr>
          <w:sz w:val="30"/>
          <w:szCs w:val="30"/>
        </w:rPr>
        <w:t xml:space="preserve"> </w:t>
      </w:r>
      <w:r w:rsidRPr="00B117CF">
        <w:rPr>
          <w:sz w:val="30"/>
          <w:szCs w:val="30"/>
        </w:rPr>
        <w:t xml:space="preserve">вида: писать → пере-писать, копать → за-копать. </w:t>
      </w:r>
    </w:p>
    <w:p w:rsidR="0005409B" w:rsidRPr="00B117CF" w:rsidRDefault="0005409B" w:rsidP="0005409B">
      <w:pPr>
        <w:ind w:firstLine="357"/>
        <w:jc w:val="both"/>
        <w:rPr>
          <w:sz w:val="30"/>
          <w:szCs w:val="30"/>
        </w:rPr>
      </w:pPr>
      <w:r w:rsidRPr="00B117CF">
        <w:rPr>
          <w:sz w:val="30"/>
          <w:szCs w:val="30"/>
        </w:rPr>
        <w:t xml:space="preserve">При характеристике служебных морфем используются такие понятия, как </w:t>
      </w:r>
      <w:r w:rsidRPr="000B43F1">
        <w:rPr>
          <w:b/>
          <w:i/>
          <w:sz w:val="30"/>
          <w:szCs w:val="30"/>
        </w:rPr>
        <w:t>продуктивность</w:t>
      </w:r>
      <w:r w:rsidRPr="00F82533">
        <w:rPr>
          <w:b/>
          <w:i/>
          <w:sz w:val="30"/>
          <w:szCs w:val="30"/>
        </w:rPr>
        <w:t xml:space="preserve"> </w:t>
      </w:r>
      <w:r w:rsidRPr="00B117CF">
        <w:rPr>
          <w:sz w:val="30"/>
          <w:szCs w:val="30"/>
        </w:rPr>
        <w:t xml:space="preserve">и </w:t>
      </w:r>
      <w:r w:rsidRPr="000B43F1">
        <w:rPr>
          <w:b/>
          <w:i/>
          <w:sz w:val="30"/>
          <w:szCs w:val="30"/>
        </w:rPr>
        <w:t>регулярность</w:t>
      </w:r>
      <w:r w:rsidRPr="00B117CF">
        <w:rPr>
          <w:sz w:val="30"/>
          <w:szCs w:val="30"/>
        </w:rPr>
        <w:t>.</w:t>
      </w:r>
    </w:p>
    <w:p w:rsidR="0005409B" w:rsidRDefault="0005409B" w:rsidP="0005409B">
      <w:pPr>
        <w:ind w:firstLine="357"/>
        <w:jc w:val="both"/>
        <w:rPr>
          <w:sz w:val="30"/>
          <w:szCs w:val="30"/>
        </w:rPr>
      </w:pPr>
      <w:r w:rsidRPr="00F82533">
        <w:rPr>
          <w:b/>
          <w:i/>
          <w:sz w:val="30"/>
          <w:szCs w:val="30"/>
        </w:rPr>
        <w:t>Продуктивными</w:t>
      </w:r>
      <w:r w:rsidRPr="00B117CF">
        <w:rPr>
          <w:sz w:val="30"/>
          <w:szCs w:val="30"/>
        </w:rPr>
        <w:t xml:space="preserve"> считаются служебные морфемы, которые свободно используются для образования новых слов в русском языке: суффиксы существительных –тель, -ник, -ость (истребитель, колхозник, плановость)</w:t>
      </w:r>
      <w:r>
        <w:rPr>
          <w:sz w:val="30"/>
          <w:szCs w:val="30"/>
        </w:rPr>
        <w:t xml:space="preserve"> и др.</w:t>
      </w:r>
      <w:r w:rsidRPr="00B117CF">
        <w:rPr>
          <w:sz w:val="30"/>
          <w:szCs w:val="30"/>
        </w:rPr>
        <w:t xml:space="preserve"> </w:t>
      </w:r>
      <w:r w:rsidRPr="00F82533">
        <w:rPr>
          <w:b/>
          <w:i/>
          <w:sz w:val="30"/>
          <w:szCs w:val="30"/>
        </w:rPr>
        <w:t>Непродуктивными</w:t>
      </w:r>
      <w:r w:rsidRPr="00B117CF">
        <w:rPr>
          <w:sz w:val="30"/>
          <w:szCs w:val="30"/>
        </w:rPr>
        <w:t xml:space="preserve"> считаются служебные морфемы, при помощи которых в настоящее время новые слова не образуются: суффиксы</w:t>
      </w:r>
      <w:r>
        <w:rPr>
          <w:sz w:val="30"/>
          <w:szCs w:val="30"/>
        </w:rPr>
        <w:t xml:space="preserve"> </w:t>
      </w:r>
      <w:r w:rsidRPr="00B117CF">
        <w:rPr>
          <w:sz w:val="30"/>
          <w:szCs w:val="30"/>
        </w:rPr>
        <w:t xml:space="preserve">существительных –ш(а) (крыша), -ырь (пустырь), -д(а) (вражда), </w:t>
      </w:r>
      <w:r>
        <w:rPr>
          <w:sz w:val="30"/>
          <w:szCs w:val="30"/>
        </w:rPr>
        <w:t>-</w:t>
      </w:r>
      <w:r w:rsidRPr="00B117CF">
        <w:rPr>
          <w:sz w:val="30"/>
          <w:szCs w:val="30"/>
        </w:rPr>
        <w:t>знь (жизнь) и др.</w:t>
      </w:r>
    </w:p>
    <w:p w:rsidR="0005409B" w:rsidRPr="00B117CF" w:rsidRDefault="0005409B" w:rsidP="0005409B">
      <w:pPr>
        <w:ind w:firstLine="357"/>
        <w:jc w:val="both"/>
        <w:rPr>
          <w:sz w:val="30"/>
          <w:szCs w:val="30"/>
        </w:rPr>
      </w:pPr>
      <w:r w:rsidRPr="00B117CF">
        <w:rPr>
          <w:sz w:val="30"/>
          <w:szCs w:val="30"/>
        </w:rPr>
        <w:lastRenderedPageBreak/>
        <w:t xml:space="preserve"> Служебные морфемы (как продуктивные, так и непродуктивные) обычно сочетаются с большим количеством слов или основ, входят в состав многих слов или словоформ. Такие морфемы называются </w:t>
      </w:r>
      <w:r w:rsidRPr="00F82533">
        <w:rPr>
          <w:b/>
          <w:i/>
          <w:sz w:val="30"/>
          <w:szCs w:val="30"/>
        </w:rPr>
        <w:t xml:space="preserve">регулярными. </w:t>
      </w:r>
      <w:r w:rsidRPr="00B117CF">
        <w:rPr>
          <w:sz w:val="30"/>
          <w:szCs w:val="30"/>
        </w:rPr>
        <w:t xml:space="preserve">Служебные морфемы, которые сочетаются с ограниченным кругом основ (слов), называются </w:t>
      </w:r>
      <w:r w:rsidRPr="00F82533">
        <w:rPr>
          <w:b/>
          <w:i/>
          <w:sz w:val="30"/>
          <w:szCs w:val="30"/>
        </w:rPr>
        <w:t xml:space="preserve">нерегулярными. </w:t>
      </w:r>
      <w:r w:rsidRPr="00B117CF">
        <w:rPr>
          <w:sz w:val="30"/>
          <w:szCs w:val="30"/>
        </w:rPr>
        <w:t xml:space="preserve">Регулярных аффиксов абсолютное большинство: все продуктивные, из непродуктивных – суффиксы существительных –изн(а),  -б(а)-, -чак (белизна, борьба, весельчак) и т.д. Нерегулярные аффиксы – это субстантивные и адъективные суффиксы в словах дет-вор-а, </w:t>
      </w:r>
      <w:r>
        <w:rPr>
          <w:sz w:val="30"/>
          <w:szCs w:val="30"/>
        </w:rPr>
        <w:t>бел-ес-ый, бел-обрыс-ый и др.</w:t>
      </w:r>
    </w:p>
    <w:p w:rsidR="0005409B" w:rsidRPr="00B117CF" w:rsidRDefault="0005409B" w:rsidP="0005409B">
      <w:pPr>
        <w:ind w:firstLine="357"/>
        <w:jc w:val="both"/>
        <w:rPr>
          <w:sz w:val="30"/>
          <w:szCs w:val="30"/>
        </w:rPr>
      </w:pPr>
      <w:r w:rsidRPr="00B117CF">
        <w:rPr>
          <w:sz w:val="30"/>
          <w:szCs w:val="30"/>
        </w:rPr>
        <w:t xml:space="preserve">За пределами классификации морфем и морфов находятся так называемые </w:t>
      </w:r>
      <w:r w:rsidRPr="00041F10">
        <w:rPr>
          <w:b/>
          <w:i/>
          <w:sz w:val="30"/>
          <w:szCs w:val="30"/>
        </w:rPr>
        <w:t>асемантические элементы слова.</w:t>
      </w:r>
      <w:r w:rsidRPr="00B117CF">
        <w:rPr>
          <w:sz w:val="30"/>
          <w:szCs w:val="30"/>
        </w:rPr>
        <w:t xml:space="preserve"> Они выделяются в структуре слова или словоформы формально – при сопоставлении с другими словами и словоформами, но никакого значения, в отличие от морфем, не имеют. Они называются </w:t>
      </w:r>
      <w:r w:rsidRPr="00041F10">
        <w:rPr>
          <w:b/>
          <w:i/>
          <w:sz w:val="30"/>
          <w:szCs w:val="30"/>
        </w:rPr>
        <w:t>асемантемы, асемантические морфемы, структемы</w:t>
      </w:r>
      <w:r w:rsidRPr="00B117CF">
        <w:rPr>
          <w:sz w:val="30"/>
          <w:szCs w:val="30"/>
        </w:rPr>
        <w:t xml:space="preserve"> и т.д. К асемантическим элементам слова обычно относятся: 1)</w:t>
      </w:r>
      <w:r>
        <w:rPr>
          <w:sz w:val="30"/>
          <w:szCs w:val="30"/>
        </w:rPr>
        <w:t xml:space="preserve"> </w:t>
      </w:r>
      <w:r w:rsidRPr="00B117CF">
        <w:rPr>
          <w:sz w:val="30"/>
          <w:szCs w:val="30"/>
        </w:rPr>
        <w:t>соединительные элементы сложных слов; 2)</w:t>
      </w:r>
      <w:r>
        <w:rPr>
          <w:sz w:val="30"/>
          <w:szCs w:val="30"/>
        </w:rPr>
        <w:t xml:space="preserve"> </w:t>
      </w:r>
      <w:r w:rsidRPr="00B117CF">
        <w:rPr>
          <w:sz w:val="30"/>
          <w:szCs w:val="30"/>
        </w:rPr>
        <w:t>межморфемные элементы простых слов; 3)</w:t>
      </w:r>
      <w:r>
        <w:rPr>
          <w:sz w:val="30"/>
          <w:szCs w:val="30"/>
        </w:rPr>
        <w:t xml:space="preserve"> </w:t>
      </w:r>
      <w:r w:rsidRPr="00B117CF">
        <w:rPr>
          <w:sz w:val="30"/>
          <w:szCs w:val="30"/>
        </w:rPr>
        <w:t>незначимые элементы, выделяемые в конце или в начале основы; 4)</w:t>
      </w:r>
      <w:r>
        <w:rPr>
          <w:sz w:val="30"/>
          <w:szCs w:val="30"/>
        </w:rPr>
        <w:t xml:space="preserve"> </w:t>
      </w:r>
      <w:r w:rsidRPr="00B117CF">
        <w:rPr>
          <w:sz w:val="30"/>
          <w:szCs w:val="30"/>
        </w:rPr>
        <w:t>тематические гласные инфинитивов глаголов.</w:t>
      </w:r>
    </w:p>
    <w:p w:rsidR="0005409B" w:rsidRDefault="0005409B" w:rsidP="0005409B">
      <w:pPr>
        <w:ind w:firstLine="357"/>
        <w:jc w:val="both"/>
        <w:rPr>
          <w:sz w:val="30"/>
          <w:szCs w:val="30"/>
        </w:rPr>
      </w:pPr>
      <w:r w:rsidRPr="00B117CF">
        <w:rPr>
          <w:sz w:val="30"/>
          <w:szCs w:val="30"/>
        </w:rPr>
        <w:t>1)</w:t>
      </w:r>
      <w:r>
        <w:rPr>
          <w:sz w:val="30"/>
          <w:szCs w:val="30"/>
        </w:rPr>
        <w:t xml:space="preserve"> </w:t>
      </w:r>
      <w:r w:rsidRPr="00B202B2">
        <w:rPr>
          <w:b/>
          <w:i/>
          <w:sz w:val="30"/>
          <w:szCs w:val="30"/>
        </w:rPr>
        <w:t xml:space="preserve">Соединительные элементы сложных слов </w:t>
      </w:r>
      <w:r w:rsidRPr="00B117CF">
        <w:rPr>
          <w:sz w:val="30"/>
          <w:szCs w:val="30"/>
        </w:rPr>
        <w:t xml:space="preserve">называются </w:t>
      </w:r>
      <w:r w:rsidRPr="00F32BC0">
        <w:rPr>
          <w:b/>
          <w:i/>
          <w:sz w:val="30"/>
          <w:szCs w:val="30"/>
        </w:rPr>
        <w:t>интерфиксами</w:t>
      </w:r>
      <w:r w:rsidRPr="00B117CF">
        <w:rPr>
          <w:sz w:val="30"/>
          <w:szCs w:val="30"/>
        </w:rPr>
        <w:t xml:space="preserve"> (лат. </w:t>
      </w:r>
      <w:r w:rsidRPr="00B117CF">
        <w:rPr>
          <w:sz w:val="30"/>
          <w:szCs w:val="30"/>
          <w:lang w:val="en-US"/>
        </w:rPr>
        <w:t>inter</w:t>
      </w:r>
      <w:r w:rsidRPr="00B117CF">
        <w:rPr>
          <w:sz w:val="30"/>
          <w:szCs w:val="30"/>
        </w:rPr>
        <w:t xml:space="preserve"> «между», </w:t>
      </w:r>
      <w:r w:rsidRPr="00B117CF">
        <w:rPr>
          <w:sz w:val="30"/>
          <w:szCs w:val="30"/>
          <w:lang w:val="en-US"/>
        </w:rPr>
        <w:t>fixus</w:t>
      </w:r>
      <w:r w:rsidRPr="00B117CF">
        <w:rPr>
          <w:sz w:val="30"/>
          <w:szCs w:val="30"/>
        </w:rPr>
        <w:t xml:space="preserve"> «прикрепленный»). В качестве интерфиксов к сложных словах выступают звуки и сочетания звуков –о-, -е-, -ух-</w:t>
      </w:r>
      <w:r>
        <w:rPr>
          <w:sz w:val="30"/>
          <w:szCs w:val="30"/>
        </w:rPr>
        <w:t xml:space="preserve"> и др.</w:t>
      </w:r>
      <w:r w:rsidRPr="00B117CF">
        <w:rPr>
          <w:sz w:val="30"/>
          <w:szCs w:val="30"/>
        </w:rPr>
        <w:t>: сад-о-вод, жизн-е-радостный, дв-ух-этажный, тр-ёх-кратный.</w:t>
      </w:r>
    </w:p>
    <w:p w:rsidR="0005409B" w:rsidRDefault="0005409B" w:rsidP="0005409B">
      <w:pPr>
        <w:ind w:firstLine="357"/>
        <w:jc w:val="both"/>
        <w:rPr>
          <w:sz w:val="30"/>
          <w:szCs w:val="30"/>
        </w:rPr>
      </w:pPr>
      <w:r w:rsidRPr="00B117CF">
        <w:rPr>
          <w:sz w:val="30"/>
          <w:szCs w:val="30"/>
        </w:rPr>
        <w:t xml:space="preserve"> 2)</w:t>
      </w:r>
      <w:r>
        <w:rPr>
          <w:sz w:val="30"/>
          <w:szCs w:val="30"/>
        </w:rPr>
        <w:t xml:space="preserve"> </w:t>
      </w:r>
      <w:r w:rsidRPr="00B202B2">
        <w:rPr>
          <w:b/>
          <w:i/>
          <w:sz w:val="30"/>
          <w:szCs w:val="30"/>
        </w:rPr>
        <w:t>В составе простых слов могут выделяться соединительные элементы</w:t>
      </w:r>
      <w:r w:rsidRPr="00B117CF">
        <w:rPr>
          <w:sz w:val="30"/>
          <w:szCs w:val="30"/>
        </w:rPr>
        <w:t xml:space="preserve">, которые появляются при словообразовании (реже при формообразовании) и соединяют основу с суффиксом. Они также могут называться </w:t>
      </w:r>
      <w:r w:rsidRPr="00F32BC0">
        <w:rPr>
          <w:b/>
          <w:i/>
          <w:sz w:val="30"/>
          <w:szCs w:val="30"/>
        </w:rPr>
        <w:t>интерфиксами</w:t>
      </w:r>
      <w:r w:rsidRPr="00B117CF">
        <w:rPr>
          <w:sz w:val="30"/>
          <w:szCs w:val="30"/>
        </w:rPr>
        <w:t xml:space="preserve">, а также связочными морфемами, вставками и др. Чаще всего интерфиксы употребляются в составе суффиксальных существительных и прилагательных, реже – глаголов: </w:t>
      </w:r>
      <w:r>
        <w:rPr>
          <w:sz w:val="30"/>
          <w:szCs w:val="30"/>
        </w:rPr>
        <w:t xml:space="preserve">петь </w:t>
      </w:r>
      <w:r w:rsidRPr="00B117CF">
        <w:rPr>
          <w:sz w:val="30"/>
          <w:szCs w:val="30"/>
        </w:rPr>
        <w:t>→</w:t>
      </w:r>
      <w:r>
        <w:rPr>
          <w:sz w:val="30"/>
          <w:szCs w:val="30"/>
        </w:rPr>
        <w:t xml:space="preserve"> пе-в-ец, </w:t>
      </w:r>
      <w:r w:rsidRPr="00B117CF">
        <w:rPr>
          <w:sz w:val="30"/>
          <w:szCs w:val="30"/>
        </w:rPr>
        <w:t>сестра → сестри-нс-кий, Америка → америк-ан-ский (ср. город → городской)</w:t>
      </w:r>
      <w:r>
        <w:rPr>
          <w:sz w:val="30"/>
          <w:szCs w:val="30"/>
        </w:rPr>
        <w:t>.</w:t>
      </w:r>
    </w:p>
    <w:p w:rsidR="0005409B" w:rsidRDefault="0005409B" w:rsidP="0005409B">
      <w:pPr>
        <w:ind w:firstLine="357"/>
        <w:jc w:val="both"/>
        <w:rPr>
          <w:sz w:val="30"/>
          <w:szCs w:val="30"/>
        </w:rPr>
      </w:pPr>
      <w:r w:rsidRPr="00B117CF">
        <w:rPr>
          <w:sz w:val="30"/>
          <w:szCs w:val="30"/>
        </w:rPr>
        <w:t>3)</w:t>
      </w:r>
      <w:r>
        <w:rPr>
          <w:sz w:val="30"/>
          <w:szCs w:val="30"/>
        </w:rPr>
        <w:t xml:space="preserve"> </w:t>
      </w:r>
      <w:r w:rsidRPr="00B117CF">
        <w:rPr>
          <w:sz w:val="30"/>
          <w:szCs w:val="30"/>
        </w:rPr>
        <w:t xml:space="preserve">В ряде слов </w:t>
      </w:r>
      <w:r w:rsidRPr="00B202B2">
        <w:rPr>
          <w:b/>
          <w:i/>
          <w:sz w:val="30"/>
          <w:szCs w:val="30"/>
        </w:rPr>
        <w:t>в конце или в начале основы формально выделяются определенные звуковые отрезки</w:t>
      </w:r>
      <w:r w:rsidRPr="00B117CF">
        <w:rPr>
          <w:sz w:val="30"/>
          <w:szCs w:val="30"/>
        </w:rPr>
        <w:t xml:space="preserve">, не имеющие значения и не </w:t>
      </w:r>
      <w:r w:rsidRPr="00B117CF">
        <w:rPr>
          <w:sz w:val="30"/>
          <w:szCs w:val="30"/>
        </w:rPr>
        <w:lastRenderedPageBreak/>
        <w:t>являющиеся морфемами (это видно при сопоставлении с другими словами): баз-ис – база, пал-ец – беспалый, унывать – за-унывный, помогать – вс-помогательный. С синхронной точки зрения подобные слова непроизводны, поэтому указанные звуковые отрезки не имеют значения. Они могут включаться в состав корня (то есть основы не будут члениться). Их также называют</w:t>
      </w:r>
      <w:r w:rsidRPr="00041F10">
        <w:rPr>
          <w:b/>
          <w:i/>
          <w:sz w:val="30"/>
          <w:szCs w:val="30"/>
        </w:rPr>
        <w:t xml:space="preserve"> субморфами</w:t>
      </w:r>
      <w:r w:rsidRPr="00B117CF">
        <w:rPr>
          <w:sz w:val="30"/>
          <w:szCs w:val="30"/>
        </w:rPr>
        <w:t xml:space="preserve"> (лат. </w:t>
      </w:r>
      <w:r w:rsidRPr="00B117CF">
        <w:rPr>
          <w:sz w:val="30"/>
          <w:szCs w:val="30"/>
          <w:lang w:val="en-US"/>
        </w:rPr>
        <w:t>sub</w:t>
      </w:r>
      <w:r w:rsidRPr="00B117CF">
        <w:rPr>
          <w:sz w:val="30"/>
          <w:szCs w:val="30"/>
        </w:rPr>
        <w:t xml:space="preserve"> «под»).</w:t>
      </w:r>
    </w:p>
    <w:p w:rsidR="0005409B" w:rsidRDefault="0005409B" w:rsidP="0005409B">
      <w:pPr>
        <w:ind w:firstLine="357"/>
        <w:jc w:val="both"/>
        <w:rPr>
          <w:sz w:val="30"/>
          <w:szCs w:val="30"/>
        </w:rPr>
      </w:pPr>
      <w:r w:rsidRPr="00B117CF">
        <w:rPr>
          <w:sz w:val="30"/>
          <w:szCs w:val="30"/>
        </w:rPr>
        <w:t xml:space="preserve"> 4)</w:t>
      </w:r>
      <w:r w:rsidRPr="00B202B2">
        <w:rPr>
          <w:b/>
          <w:i/>
          <w:sz w:val="30"/>
          <w:szCs w:val="30"/>
        </w:rPr>
        <w:t xml:space="preserve"> Тематические гласные,</w:t>
      </w:r>
      <w:r w:rsidRPr="00B117CF">
        <w:rPr>
          <w:sz w:val="30"/>
          <w:szCs w:val="30"/>
        </w:rPr>
        <w:t xml:space="preserve"> употребляемые в составе инфинитивов глаголов современного русского языка (-а-/-я-, -и-, -е-), могу</w:t>
      </w:r>
      <w:r>
        <w:rPr>
          <w:sz w:val="30"/>
          <w:szCs w:val="30"/>
        </w:rPr>
        <w:t>т</w:t>
      </w:r>
      <w:r w:rsidRPr="00B117CF">
        <w:rPr>
          <w:sz w:val="30"/>
          <w:szCs w:val="30"/>
        </w:rPr>
        <w:t xml:space="preserve"> квалифицироваться по-разному – как морфемы и как асемантические элементы.</w:t>
      </w:r>
      <w:r>
        <w:rPr>
          <w:sz w:val="30"/>
          <w:szCs w:val="30"/>
        </w:rPr>
        <w:t xml:space="preserve"> </w:t>
      </w:r>
      <w:r w:rsidRPr="00B117CF">
        <w:rPr>
          <w:sz w:val="30"/>
          <w:szCs w:val="30"/>
        </w:rPr>
        <w:t xml:space="preserve">В составе непроизводных глаголов тематические гласные являются асемантическими элементами: чит-а-ть, сид-е-ть, ход-и-ть, гул-я-ть. Они могут включаться в состав корня (В.М.Немченко), но могут </w:t>
      </w:r>
      <w:r>
        <w:rPr>
          <w:sz w:val="30"/>
          <w:szCs w:val="30"/>
        </w:rPr>
        <w:t>обозначать</w:t>
      </w:r>
      <w:r w:rsidRPr="00B117CF">
        <w:rPr>
          <w:sz w:val="30"/>
          <w:szCs w:val="30"/>
        </w:rPr>
        <w:t>ся как суффиксы</w:t>
      </w:r>
      <w:r w:rsidRPr="00B64A93">
        <w:rPr>
          <w:sz w:val="30"/>
          <w:szCs w:val="30"/>
        </w:rPr>
        <w:t xml:space="preserve"> </w:t>
      </w:r>
      <w:r>
        <w:rPr>
          <w:sz w:val="30"/>
          <w:szCs w:val="30"/>
        </w:rPr>
        <w:t>(хотя они и не являются суффиксами)</w:t>
      </w:r>
      <w:r w:rsidRPr="00B117CF">
        <w:rPr>
          <w:sz w:val="30"/>
          <w:szCs w:val="30"/>
        </w:rPr>
        <w:t xml:space="preserve">, поскольку </w:t>
      </w:r>
      <w:r>
        <w:rPr>
          <w:sz w:val="30"/>
          <w:szCs w:val="30"/>
        </w:rPr>
        <w:t xml:space="preserve">они </w:t>
      </w:r>
      <w:r w:rsidRPr="00B117CF">
        <w:rPr>
          <w:sz w:val="30"/>
          <w:szCs w:val="30"/>
        </w:rPr>
        <w:t>относят глагол к какому-либо морфологическому классу, указывают на определенный способ глагольного действия (глаголы имеют значение протяженности действия).</w:t>
      </w:r>
    </w:p>
    <w:p w:rsidR="0005409B" w:rsidRDefault="0005409B" w:rsidP="0005409B">
      <w:pPr>
        <w:ind w:firstLine="357"/>
        <w:jc w:val="both"/>
        <w:rPr>
          <w:sz w:val="30"/>
          <w:szCs w:val="30"/>
        </w:rPr>
      </w:pPr>
    </w:p>
    <w:p w:rsidR="0005409B" w:rsidRDefault="0005409B" w:rsidP="0005409B">
      <w:pPr>
        <w:ind w:firstLine="357"/>
        <w:jc w:val="both"/>
        <w:rPr>
          <w:b/>
          <w:i/>
          <w:sz w:val="30"/>
          <w:szCs w:val="30"/>
        </w:rPr>
      </w:pPr>
    </w:p>
    <w:p w:rsidR="0005409B" w:rsidRPr="001773B7" w:rsidRDefault="0005409B" w:rsidP="0005409B">
      <w:pPr>
        <w:ind w:firstLine="357"/>
        <w:jc w:val="both"/>
        <w:rPr>
          <w:b/>
          <w:i/>
          <w:sz w:val="30"/>
          <w:szCs w:val="30"/>
        </w:rPr>
      </w:pPr>
      <w:r w:rsidRPr="00F837FE">
        <w:rPr>
          <w:b/>
          <w:i/>
          <w:sz w:val="30"/>
          <w:szCs w:val="30"/>
        </w:rPr>
        <w:t>Вопросы для самоконтроля</w:t>
      </w:r>
    </w:p>
    <w:p w:rsidR="0005409B" w:rsidRDefault="0005409B" w:rsidP="0005409B">
      <w:pPr>
        <w:ind w:firstLine="357"/>
        <w:jc w:val="both"/>
        <w:rPr>
          <w:sz w:val="30"/>
          <w:szCs w:val="30"/>
        </w:rPr>
      </w:pPr>
      <w:r w:rsidRPr="00CF2230">
        <w:rPr>
          <w:sz w:val="30"/>
          <w:szCs w:val="30"/>
        </w:rPr>
        <w:t xml:space="preserve">1 </w:t>
      </w:r>
      <w:r>
        <w:rPr>
          <w:sz w:val="30"/>
          <w:szCs w:val="30"/>
        </w:rPr>
        <w:t>Как классифицируются морфемы по их роли в слове?</w:t>
      </w:r>
    </w:p>
    <w:p w:rsidR="0005409B" w:rsidRDefault="0005409B" w:rsidP="0005409B">
      <w:pPr>
        <w:ind w:firstLine="357"/>
        <w:jc w:val="both"/>
        <w:rPr>
          <w:sz w:val="30"/>
          <w:szCs w:val="30"/>
        </w:rPr>
      </w:pPr>
      <w:r>
        <w:rPr>
          <w:sz w:val="30"/>
          <w:szCs w:val="30"/>
        </w:rPr>
        <w:t>2 Каковы особенности корневых морфем (в отличие от аффиксальных)?</w:t>
      </w:r>
    </w:p>
    <w:p w:rsidR="0005409B" w:rsidRDefault="0005409B" w:rsidP="0005409B">
      <w:pPr>
        <w:ind w:firstLine="357"/>
        <w:jc w:val="both"/>
        <w:rPr>
          <w:sz w:val="30"/>
          <w:szCs w:val="30"/>
        </w:rPr>
      </w:pPr>
      <w:r>
        <w:rPr>
          <w:sz w:val="30"/>
          <w:szCs w:val="30"/>
        </w:rPr>
        <w:t>3 Каковы особенности служебных морфем (в отличие от корневых)?</w:t>
      </w:r>
    </w:p>
    <w:p w:rsidR="0005409B" w:rsidRDefault="0005409B" w:rsidP="0005409B">
      <w:pPr>
        <w:ind w:firstLine="357"/>
        <w:jc w:val="both"/>
        <w:rPr>
          <w:sz w:val="30"/>
          <w:szCs w:val="30"/>
        </w:rPr>
      </w:pPr>
      <w:r>
        <w:rPr>
          <w:sz w:val="30"/>
          <w:szCs w:val="30"/>
        </w:rPr>
        <w:t>4 Как классифицируются аффиксы по их месту в слове?</w:t>
      </w:r>
    </w:p>
    <w:p w:rsidR="0005409B" w:rsidRDefault="0005409B" w:rsidP="0005409B">
      <w:pPr>
        <w:ind w:firstLine="357"/>
        <w:jc w:val="both"/>
        <w:rPr>
          <w:sz w:val="30"/>
          <w:szCs w:val="30"/>
        </w:rPr>
      </w:pPr>
      <w:r>
        <w:rPr>
          <w:sz w:val="30"/>
          <w:szCs w:val="30"/>
        </w:rPr>
        <w:t>5 Дайте определение префиксов, суффиксов, постфиксов, флексий, конфиксов (циркумфиксов).</w:t>
      </w:r>
    </w:p>
    <w:p w:rsidR="0005409B" w:rsidRDefault="0005409B" w:rsidP="0005409B">
      <w:pPr>
        <w:ind w:firstLine="357"/>
        <w:jc w:val="both"/>
        <w:rPr>
          <w:sz w:val="30"/>
          <w:szCs w:val="30"/>
        </w:rPr>
      </w:pPr>
      <w:r>
        <w:rPr>
          <w:sz w:val="30"/>
          <w:szCs w:val="30"/>
        </w:rPr>
        <w:t>6 Что такое аффиксоиды и каковы их разновидности?</w:t>
      </w:r>
    </w:p>
    <w:p w:rsidR="0005409B" w:rsidRDefault="0005409B" w:rsidP="0005409B">
      <w:pPr>
        <w:ind w:firstLine="357"/>
        <w:jc w:val="both"/>
        <w:rPr>
          <w:sz w:val="30"/>
          <w:szCs w:val="30"/>
        </w:rPr>
      </w:pPr>
      <w:r>
        <w:rPr>
          <w:sz w:val="30"/>
          <w:szCs w:val="30"/>
        </w:rPr>
        <w:t>7 Как классифицируются служебные морфемы по их функции в слове?</w:t>
      </w:r>
    </w:p>
    <w:p w:rsidR="0005409B" w:rsidRDefault="0005409B" w:rsidP="0005409B">
      <w:pPr>
        <w:ind w:firstLine="357"/>
        <w:jc w:val="both"/>
        <w:rPr>
          <w:sz w:val="30"/>
          <w:szCs w:val="30"/>
        </w:rPr>
      </w:pPr>
      <w:r>
        <w:rPr>
          <w:sz w:val="30"/>
          <w:szCs w:val="30"/>
        </w:rPr>
        <w:t>8 Что такое продуктивность и регулярность служебных морфем?</w:t>
      </w:r>
    </w:p>
    <w:p w:rsidR="0005409B" w:rsidRPr="00CF2230" w:rsidRDefault="0005409B" w:rsidP="0005409B">
      <w:pPr>
        <w:ind w:firstLine="357"/>
        <w:jc w:val="both"/>
        <w:rPr>
          <w:sz w:val="30"/>
          <w:szCs w:val="30"/>
        </w:rPr>
      </w:pPr>
      <w:r>
        <w:rPr>
          <w:sz w:val="30"/>
          <w:szCs w:val="30"/>
        </w:rPr>
        <w:t>9 Что такое асемантические элементы слова и каковы их разновидности?</w:t>
      </w:r>
    </w:p>
    <w:p w:rsidR="0005409B" w:rsidRDefault="0005409B" w:rsidP="0005409B">
      <w:pPr>
        <w:ind w:firstLine="357"/>
        <w:jc w:val="both"/>
        <w:rPr>
          <w:b/>
          <w:sz w:val="30"/>
          <w:szCs w:val="30"/>
        </w:rPr>
      </w:pPr>
    </w:p>
    <w:p w:rsidR="0005409B" w:rsidRDefault="0005409B" w:rsidP="0005409B">
      <w:pPr>
        <w:ind w:firstLine="357"/>
        <w:jc w:val="both"/>
        <w:rPr>
          <w:b/>
          <w:i/>
          <w:sz w:val="30"/>
          <w:szCs w:val="30"/>
        </w:rPr>
      </w:pPr>
      <w:r w:rsidRPr="00F837FE">
        <w:rPr>
          <w:b/>
          <w:i/>
          <w:sz w:val="30"/>
          <w:szCs w:val="30"/>
        </w:rPr>
        <w:t>ЗАДАНИЯ</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1 Выделите в словах корни. Определите, свободные они или связанные.</w:t>
      </w:r>
    </w:p>
    <w:p w:rsidR="0005409B" w:rsidRDefault="0005409B" w:rsidP="0005409B">
      <w:pPr>
        <w:ind w:firstLine="357"/>
        <w:jc w:val="both"/>
        <w:rPr>
          <w:sz w:val="30"/>
          <w:szCs w:val="30"/>
        </w:rPr>
      </w:pPr>
    </w:p>
    <w:p w:rsidR="0005409B" w:rsidRDefault="0005409B" w:rsidP="0005409B">
      <w:pPr>
        <w:ind w:firstLine="357"/>
        <w:jc w:val="both"/>
        <w:rPr>
          <w:sz w:val="30"/>
          <w:szCs w:val="30"/>
        </w:rPr>
      </w:pPr>
      <w:r w:rsidRPr="00007596">
        <w:rPr>
          <w:sz w:val="30"/>
          <w:szCs w:val="30"/>
        </w:rPr>
        <w:t>1)</w:t>
      </w:r>
      <w:r>
        <w:rPr>
          <w:sz w:val="30"/>
          <w:szCs w:val="30"/>
        </w:rPr>
        <w:t xml:space="preserve"> Прибавлять, прибавить, убавлять, убавить, добавлять, добавить, сбавлять, сбавить.</w:t>
      </w:r>
    </w:p>
    <w:p w:rsidR="0005409B" w:rsidRDefault="0005409B" w:rsidP="0005409B">
      <w:pPr>
        <w:ind w:firstLine="357"/>
        <w:jc w:val="both"/>
        <w:rPr>
          <w:sz w:val="30"/>
          <w:szCs w:val="30"/>
        </w:rPr>
      </w:pPr>
      <w:r>
        <w:rPr>
          <w:sz w:val="30"/>
          <w:szCs w:val="30"/>
        </w:rPr>
        <w:t>2) Обувать, разувать, обувь, обуть, разуть.</w:t>
      </w:r>
    </w:p>
    <w:p w:rsidR="0005409B" w:rsidRDefault="0005409B" w:rsidP="0005409B">
      <w:pPr>
        <w:ind w:firstLine="357"/>
        <w:jc w:val="both"/>
        <w:rPr>
          <w:b/>
          <w:i/>
          <w:sz w:val="30"/>
          <w:szCs w:val="30"/>
        </w:rPr>
      </w:pPr>
      <w:r>
        <w:rPr>
          <w:sz w:val="30"/>
          <w:szCs w:val="30"/>
        </w:rPr>
        <w:t>3) Ельник, еловый, елка, елочка; бежать, прибежать, прибежал, прибежавший, добежать, добежал, добежавший; смотреть, смотрел, смотревший, усмотреть, присмотреться.</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2 Выделите в словах нулевые аффиксы (если есть).</w:t>
      </w:r>
    </w:p>
    <w:p w:rsidR="0005409B" w:rsidRDefault="0005409B" w:rsidP="0005409B">
      <w:pPr>
        <w:ind w:firstLine="357"/>
        <w:jc w:val="both"/>
        <w:rPr>
          <w:b/>
          <w:i/>
          <w:sz w:val="30"/>
          <w:szCs w:val="30"/>
        </w:rPr>
      </w:pPr>
    </w:p>
    <w:p w:rsidR="0005409B" w:rsidRPr="00007596" w:rsidRDefault="0005409B" w:rsidP="0005409B">
      <w:pPr>
        <w:ind w:firstLine="357"/>
        <w:jc w:val="both"/>
        <w:rPr>
          <w:sz w:val="30"/>
          <w:szCs w:val="30"/>
        </w:rPr>
      </w:pPr>
      <w:r>
        <w:rPr>
          <w:sz w:val="30"/>
          <w:szCs w:val="30"/>
        </w:rPr>
        <w:t>Огонь, вперед, нарисовать, пальто, бордо, бег, принес, плащ-палатка, генерал-майор, узнав, скорее, дальше, наверно, восьмой, прохожий, надрез, прорыв, горечь, лишь, смотря, разочаровался, плющ, безногий, разноязыкий.</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3 Разграничьте слова, имеющие окончания, и слова, не имеющие окончаний. Выделите окончания.</w:t>
      </w:r>
    </w:p>
    <w:p w:rsidR="0005409B" w:rsidRDefault="0005409B" w:rsidP="0005409B">
      <w:pPr>
        <w:ind w:firstLine="357"/>
        <w:jc w:val="both"/>
        <w:rPr>
          <w:b/>
          <w:i/>
          <w:sz w:val="30"/>
          <w:szCs w:val="30"/>
        </w:rPr>
      </w:pPr>
    </w:p>
    <w:p w:rsidR="0005409B" w:rsidRPr="006358DF" w:rsidRDefault="0005409B" w:rsidP="0005409B">
      <w:pPr>
        <w:ind w:firstLine="357"/>
        <w:jc w:val="both"/>
        <w:rPr>
          <w:sz w:val="30"/>
          <w:szCs w:val="30"/>
        </w:rPr>
      </w:pPr>
      <w:r>
        <w:rPr>
          <w:sz w:val="30"/>
          <w:szCs w:val="30"/>
        </w:rPr>
        <w:t>Скорость, одуванчик, разрез, Гомель, радуясь, смеялся, можно, окно, депо, шарф, кашне, море, Тбилиси, завтра, оторвать, Шевченко, десятиграммовый, Ростов-на-Дону, пятьдесят, умер, миссис, глубже, тихо, караул!, прочитав, прочитавши.</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4 Выделите служебные морфемы, охарактеризуйте их функции.</w:t>
      </w:r>
    </w:p>
    <w:p w:rsidR="0005409B" w:rsidRDefault="0005409B" w:rsidP="0005409B">
      <w:pPr>
        <w:ind w:firstLine="357"/>
        <w:jc w:val="both"/>
        <w:rPr>
          <w:b/>
          <w:i/>
          <w:sz w:val="30"/>
          <w:szCs w:val="30"/>
        </w:rPr>
      </w:pPr>
    </w:p>
    <w:p w:rsidR="0005409B" w:rsidRPr="00A20DAD" w:rsidRDefault="0005409B" w:rsidP="0005409B">
      <w:pPr>
        <w:ind w:firstLine="357"/>
        <w:jc w:val="both"/>
        <w:rPr>
          <w:sz w:val="30"/>
          <w:szCs w:val="30"/>
        </w:rPr>
      </w:pPr>
      <w:r>
        <w:rPr>
          <w:b/>
          <w:i/>
          <w:sz w:val="30"/>
          <w:szCs w:val="30"/>
        </w:rPr>
        <w:t xml:space="preserve"> </w:t>
      </w:r>
      <w:r>
        <w:rPr>
          <w:sz w:val="30"/>
          <w:szCs w:val="30"/>
        </w:rPr>
        <w:t>Излечение, тонкошеий, перестукиваться, пристроил, пристраивающий, пересадив, пересаживая, разбитый, разбившись, разбившийся, поводырь, водопровод, чудеса, пятибалльный, исторический, крепчайший, мутнее, прочитать, неисчерпаемый, высота, ускоритель, читая, читаем.</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5 Определите в словах аффиксоиды (префиксоиды и суффиксоиды), определите их происхождение и значение.</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1) Всенародный, всесильный, всевозможный, всеохватный, всеобщий, всемирный, всебелорусский.</w:t>
      </w:r>
    </w:p>
    <w:p w:rsidR="0005409B" w:rsidRDefault="0005409B" w:rsidP="0005409B">
      <w:pPr>
        <w:ind w:firstLine="357"/>
        <w:jc w:val="both"/>
        <w:rPr>
          <w:sz w:val="30"/>
          <w:szCs w:val="30"/>
        </w:rPr>
      </w:pPr>
      <w:r>
        <w:rPr>
          <w:sz w:val="30"/>
          <w:szCs w:val="30"/>
        </w:rPr>
        <w:t xml:space="preserve">2) Самоновейший, самоважнейший, самоценный, самоочевидный, самодовольный, самодовольный, самоуверенный, самоокупаемый, самовластный. </w:t>
      </w:r>
    </w:p>
    <w:p w:rsidR="0005409B" w:rsidRDefault="0005409B" w:rsidP="0005409B">
      <w:pPr>
        <w:ind w:firstLine="357"/>
        <w:jc w:val="both"/>
        <w:rPr>
          <w:sz w:val="30"/>
          <w:szCs w:val="30"/>
        </w:rPr>
      </w:pPr>
      <w:r>
        <w:rPr>
          <w:sz w:val="30"/>
          <w:szCs w:val="30"/>
        </w:rPr>
        <w:t xml:space="preserve">3) Языковед, литературовед, искусствовед, востоковед, лермонтовед, природовед, краевед. </w:t>
      </w:r>
    </w:p>
    <w:p w:rsidR="0005409B" w:rsidRPr="00A207B6" w:rsidRDefault="0005409B" w:rsidP="0005409B">
      <w:pPr>
        <w:ind w:firstLine="357"/>
        <w:jc w:val="both"/>
        <w:rPr>
          <w:sz w:val="30"/>
          <w:szCs w:val="30"/>
        </w:rPr>
      </w:pPr>
      <w:r>
        <w:rPr>
          <w:sz w:val="30"/>
          <w:szCs w:val="30"/>
        </w:rPr>
        <w:t xml:space="preserve">4) Пчеловод, хлопковод, лесовод, животновод, экскурсовод, групповод, кукловод, пищевод. </w:t>
      </w:r>
    </w:p>
    <w:p w:rsidR="0005409B" w:rsidRDefault="0005409B" w:rsidP="0005409B">
      <w:pPr>
        <w:ind w:firstLine="357"/>
        <w:jc w:val="both"/>
        <w:rPr>
          <w:b/>
          <w:i/>
          <w:sz w:val="30"/>
          <w:szCs w:val="30"/>
        </w:rPr>
      </w:pPr>
    </w:p>
    <w:p w:rsidR="0005409B" w:rsidRPr="00F837FE" w:rsidRDefault="0005409B" w:rsidP="0005409B">
      <w:pPr>
        <w:ind w:firstLine="357"/>
        <w:jc w:val="both"/>
        <w:rPr>
          <w:b/>
          <w:i/>
          <w:sz w:val="30"/>
          <w:szCs w:val="30"/>
        </w:rPr>
      </w:pPr>
      <w:r>
        <w:rPr>
          <w:b/>
          <w:i/>
          <w:sz w:val="30"/>
          <w:szCs w:val="30"/>
        </w:rPr>
        <w:t>6 Найдите в словах асемантические элементы, охарактеризуйте их.</w:t>
      </w:r>
    </w:p>
    <w:p w:rsidR="0005409B" w:rsidRDefault="0005409B" w:rsidP="0005409B">
      <w:pPr>
        <w:ind w:firstLine="357"/>
        <w:jc w:val="both"/>
        <w:rPr>
          <w:b/>
          <w:sz w:val="30"/>
          <w:szCs w:val="30"/>
        </w:rPr>
      </w:pPr>
    </w:p>
    <w:p w:rsidR="0005409B" w:rsidRPr="00044CDD" w:rsidRDefault="0005409B" w:rsidP="0005409B">
      <w:pPr>
        <w:ind w:firstLine="357"/>
        <w:jc w:val="both"/>
        <w:rPr>
          <w:sz w:val="30"/>
          <w:szCs w:val="30"/>
        </w:rPr>
      </w:pPr>
      <w:r>
        <w:rPr>
          <w:sz w:val="30"/>
          <w:szCs w:val="30"/>
        </w:rPr>
        <w:t xml:space="preserve">Армянский, водогрязелечение, учить, охота («желание»), фазис, утка, широкий, кофейный, бежать, пылевлагонепроницаемый, вилять, смотреть, четырехслойный, кормилец, сестринский, шоссейный, ялтинский, восьмилетний.   </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Тесты для самопроверки и контроля знаний</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lastRenderedPageBreak/>
        <w:t>1. Выберите верные и достаточно полные определения.</w:t>
      </w:r>
    </w:p>
    <w:p w:rsidR="0005409B" w:rsidRDefault="0005409B" w:rsidP="0005409B">
      <w:pPr>
        <w:ind w:firstLine="357"/>
        <w:jc w:val="both"/>
        <w:rPr>
          <w:sz w:val="30"/>
          <w:szCs w:val="30"/>
        </w:rPr>
      </w:pPr>
      <w:r w:rsidRPr="009E32C2">
        <w:rPr>
          <w:sz w:val="30"/>
          <w:szCs w:val="30"/>
        </w:rPr>
        <w:t>1)</w:t>
      </w:r>
      <w:r>
        <w:rPr>
          <w:sz w:val="30"/>
          <w:szCs w:val="30"/>
        </w:rPr>
        <w:t xml:space="preserve"> По роли в слове морфемы делятся на суффиксы и флексии.</w:t>
      </w:r>
    </w:p>
    <w:p w:rsidR="0005409B" w:rsidRDefault="0005409B" w:rsidP="0005409B">
      <w:pPr>
        <w:ind w:firstLine="357"/>
        <w:jc w:val="both"/>
        <w:rPr>
          <w:sz w:val="30"/>
          <w:szCs w:val="30"/>
        </w:rPr>
      </w:pPr>
      <w:r>
        <w:rPr>
          <w:sz w:val="30"/>
          <w:szCs w:val="30"/>
        </w:rPr>
        <w:t>2) По роли в слове и словоформе морфемы и</w:t>
      </w:r>
      <w:r w:rsidRPr="009E32C2">
        <w:rPr>
          <w:sz w:val="30"/>
          <w:szCs w:val="30"/>
        </w:rPr>
        <w:t xml:space="preserve"> </w:t>
      </w:r>
      <w:r>
        <w:rPr>
          <w:sz w:val="30"/>
          <w:szCs w:val="30"/>
        </w:rPr>
        <w:t>морфы классифицируются на корневые и аффиксальные.</w:t>
      </w:r>
    </w:p>
    <w:p w:rsidR="0005409B" w:rsidRDefault="0005409B" w:rsidP="0005409B">
      <w:pPr>
        <w:ind w:firstLine="357"/>
        <w:jc w:val="both"/>
        <w:rPr>
          <w:sz w:val="30"/>
          <w:szCs w:val="30"/>
        </w:rPr>
      </w:pPr>
      <w:r>
        <w:rPr>
          <w:sz w:val="30"/>
          <w:szCs w:val="30"/>
        </w:rPr>
        <w:t>3) По роли в слове и словоформе морфемы и морфы делятся на аффиксы, флексии и корни.</w:t>
      </w:r>
    </w:p>
    <w:p w:rsidR="0005409B" w:rsidRDefault="0005409B" w:rsidP="0005409B">
      <w:pPr>
        <w:ind w:firstLine="357"/>
        <w:jc w:val="both"/>
        <w:rPr>
          <w:sz w:val="30"/>
          <w:szCs w:val="30"/>
        </w:rPr>
      </w:pPr>
      <w:r>
        <w:rPr>
          <w:sz w:val="30"/>
          <w:szCs w:val="30"/>
        </w:rPr>
        <w:t>4) По роли в слове и словоформе морфемы и морфы подразделяются на префиксы, корни, суффиксы, окончания и постфиксы.</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496D84">
        <w:rPr>
          <w:b/>
          <w:sz w:val="30"/>
          <w:szCs w:val="30"/>
        </w:rPr>
        <w:t>2</w:t>
      </w:r>
      <w:r>
        <w:rPr>
          <w:b/>
          <w:sz w:val="30"/>
          <w:szCs w:val="30"/>
        </w:rPr>
        <w:t>. Найдите правильные определения.</w:t>
      </w:r>
    </w:p>
    <w:p w:rsidR="0005409B" w:rsidRDefault="0005409B" w:rsidP="0005409B">
      <w:pPr>
        <w:ind w:firstLine="357"/>
        <w:jc w:val="both"/>
        <w:rPr>
          <w:sz w:val="30"/>
          <w:szCs w:val="30"/>
        </w:rPr>
      </w:pPr>
      <w:r w:rsidRPr="00496D84">
        <w:rPr>
          <w:sz w:val="30"/>
          <w:szCs w:val="30"/>
        </w:rPr>
        <w:t>1)</w:t>
      </w:r>
      <w:r>
        <w:rPr>
          <w:sz w:val="30"/>
          <w:szCs w:val="30"/>
        </w:rPr>
        <w:t xml:space="preserve"> Корни всегда материально выражены.</w:t>
      </w:r>
    </w:p>
    <w:p w:rsidR="0005409B" w:rsidRDefault="0005409B" w:rsidP="0005409B">
      <w:pPr>
        <w:ind w:firstLine="357"/>
        <w:jc w:val="both"/>
        <w:rPr>
          <w:sz w:val="30"/>
          <w:szCs w:val="30"/>
        </w:rPr>
      </w:pPr>
      <w:r>
        <w:rPr>
          <w:sz w:val="30"/>
          <w:szCs w:val="30"/>
        </w:rPr>
        <w:t>2) Корни в словах необязательны.</w:t>
      </w:r>
    </w:p>
    <w:p w:rsidR="0005409B" w:rsidRDefault="0005409B" w:rsidP="0005409B">
      <w:pPr>
        <w:ind w:firstLine="357"/>
        <w:jc w:val="both"/>
        <w:rPr>
          <w:sz w:val="30"/>
          <w:szCs w:val="30"/>
        </w:rPr>
      </w:pPr>
      <w:r>
        <w:rPr>
          <w:sz w:val="30"/>
          <w:szCs w:val="30"/>
        </w:rPr>
        <w:t>3) Отличительная черта корней – повторяемость.</w:t>
      </w:r>
    </w:p>
    <w:p w:rsidR="0005409B" w:rsidRDefault="0005409B" w:rsidP="0005409B">
      <w:pPr>
        <w:ind w:firstLine="357"/>
        <w:jc w:val="both"/>
        <w:rPr>
          <w:sz w:val="30"/>
          <w:szCs w:val="30"/>
        </w:rPr>
      </w:pPr>
      <w:r>
        <w:rPr>
          <w:sz w:val="30"/>
          <w:szCs w:val="30"/>
        </w:rPr>
        <w:t>4) Корни имеют закрепленное место в слове.</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8D51FC">
        <w:rPr>
          <w:b/>
          <w:sz w:val="30"/>
          <w:szCs w:val="30"/>
        </w:rPr>
        <w:t xml:space="preserve">3. </w:t>
      </w:r>
      <w:r>
        <w:rPr>
          <w:b/>
          <w:sz w:val="30"/>
          <w:szCs w:val="30"/>
        </w:rPr>
        <w:t>Найдите верные определения.</w:t>
      </w:r>
    </w:p>
    <w:p w:rsidR="0005409B" w:rsidRDefault="0005409B" w:rsidP="0005409B">
      <w:pPr>
        <w:ind w:firstLine="357"/>
        <w:jc w:val="both"/>
        <w:rPr>
          <w:sz w:val="30"/>
          <w:szCs w:val="30"/>
        </w:rPr>
      </w:pPr>
      <w:r>
        <w:rPr>
          <w:sz w:val="30"/>
          <w:szCs w:val="30"/>
        </w:rPr>
        <w:t>1) Один и тот же корень может употребляться как свободный и как связанный в зависимости от наличия в основе аффиксов.</w:t>
      </w:r>
    </w:p>
    <w:p w:rsidR="0005409B" w:rsidRDefault="0005409B" w:rsidP="0005409B">
      <w:pPr>
        <w:ind w:firstLine="357"/>
        <w:jc w:val="both"/>
        <w:rPr>
          <w:sz w:val="30"/>
          <w:szCs w:val="30"/>
        </w:rPr>
      </w:pPr>
      <w:r>
        <w:rPr>
          <w:sz w:val="30"/>
          <w:szCs w:val="30"/>
        </w:rPr>
        <w:t>2) Связанные корни – такие, которые никогда не равняются основе (всегда употребляются вместе с аффиксами).</w:t>
      </w:r>
    </w:p>
    <w:p w:rsidR="0005409B" w:rsidRDefault="0005409B" w:rsidP="0005409B">
      <w:pPr>
        <w:ind w:firstLine="357"/>
        <w:jc w:val="both"/>
        <w:rPr>
          <w:sz w:val="30"/>
          <w:szCs w:val="30"/>
        </w:rPr>
      </w:pPr>
      <w:r>
        <w:rPr>
          <w:sz w:val="30"/>
          <w:szCs w:val="30"/>
        </w:rPr>
        <w:t>3) Для аффиксов характерно связанное употребление.</w:t>
      </w:r>
    </w:p>
    <w:p w:rsidR="0005409B" w:rsidRDefault="0005409B" w:rsidP="0005409B">
      <w:pPr>
        <w:ind w:firstLine="357"/>
        <w:jc w:val="both"/>
        <w:rPr>
          <w:sz w:val="30"/>
          <w:szCs w:val="30"/>
        </w:rPr>
      </w:pPr>
      <w:r>
        <w:rPr>
          <w:sz w:val="30"/>
          <w:szCs w:val="30"/>
        </w:rPr>
        <w:t>4) Для аффиксов обычным является и свободное, и связанное употребление.</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F32BC0">
        <w:rPr>
          <w:b/>
          <w:sz w:val="30"/>
          <w:szCs w:val="30"/>
        </w:rPr>
        <w:t xml:space="preserve">4. </w:t>
      </w:r>
      <w:r>
        <w:rPr>
          <w:b/>
          <w:sz w:val="30"/>
          <w:szCs w:val="30"/>
        </w:rPr>
        <w:t>Выберите правильные определения.</w:t>
      </w:r>
    </w:p>
    <w:p w:rsidR="0005409B" w:rsidRDefault="0005409B" w:rsidP="0005409B">
      <w:pPr>
        <w:ind w:firstLine="357"/>
        <w:jc w:val="both"/>
        <w:rPr>
          <w:sz w:val="30"/>
          <w:szCs w:val="30"/>
        </w:rPr>
      </w:pPr>
      <w:r w:rsidRPr="00F32BC0">
        <w:rPr>
          <w:sz w:val="30"/>
          <w:szCs w:val="30"/>
        </w:rPr>
        <w:t>1)</w:t>
      </w:r>
      <w:r>
        <w:rPr>
          <w:sz w:val="30"/>
          <w:szCs w:val="30"/>
        </w:rPr>
        <w:t xml:space="preserve"> Продуктивность аффиксов определяется по частоте их употребления в словах языка.</w:t>
      </w:r>
    </w:p>
    <w:p w:rsidR="0005409B" w:rsidRDefault="0005409B" w:rsidP="0005409B">
      <w:pPr>
        <w:ind w:firstLine="357"/>
        <w:jc w:val="both"/>
        <w:rPr>
          <w:sz w:val="30"/>
          <w:szCs w:val="30"/>
        </w:rPr>
      </w:pPr>
      <w:r>
        <w:rPr>
          <w:sz w:val="30"/>
          <w:szCs w:val="30"/>
        </w:rPr>
        <w:lastRenderedPageBreak/>
        <w:t>2) Продуктивность и регулярность служебных морфем – это, по сути, тождественные понятия.</w:t>
      </w:r>
    </w:p>
    <w:p w:rsidR="0005409B" w:rsidRDefault="0005409B" w:rsidP="0005409B">
      <w:pPr>
        <w:ind w:firstLine="357"/>
        <w:jc w:val="both"/>
        <w:rPr>
          <w:sz w:val="30"/>
          <w:szCs w:val="30"/>
        </w:rPr>
      </w:pPr>
      <w:r>
        <w:rPr>
          <w:sz w:val="30"/>
          <w:szCs w:val="30"/>
        </w:rPr>
        <w:t>3) Продуктивность и регулярность морфем никак не соотносятся между собой.</w:t>
      </w:r>
    </w:p>
    <w:p w:rsidR="0005409B" w:rsidRDefault="0005409B" w:rsidP="0005409B">
      <w:pPr>
        <w:ind w:firstLine="357"/>
        <w:jc w:val="both"/>
        <w:rPr>
          <w:sz w:val="30"/>
          <w:szCs w:val="30"/>
        </w:rPr>
      </w:pPr>
      <w:r>
        <w:rPr>
          <w:sz w:val="30"/>
          <w:szCs w:val="30"/>
        </w:rPr>
        <w:t>4) Продуктивность – это способность аффиксов образовывать новые слова и формы.</w:t>
      </w:r>
    </w:p>
    <w:p w:rsidR="0005409B" w:rsidRDefault="0005409B" w:rsidP="0005409B">
      <w:pPr>
        <w:ind w:firstLine="357"/>
        <w:jc w:val="both"/>
        <w:rPr>
          <w:sz w:val="30"/>
          <w:szCs w:val="30"/>
        </w:rPr>
      </w:pPr>
    </w:p>
    <w:p w:rsidR="0005409B" w:rsidRDefault="0005409B" w:rsidP="0005409B">
      <w:pPr>
        <w:ind w:left="357"/>
        <w:jc w:val="both"/>
        <w:rPr>
          <w:b/>
          <w:sz w:val="30"/>
          <w:szCs w:val="30"/>
        </w:rPr>
      </w:pPr>
      <w:r>
        <w:rPr>
          <w:b/>
          <w:sz w:val="30"/>
          <w:szCs w:val="30"/>
        </w:rPr>
        <w:t>5. Найдите правильные определения.</w:t>
      </w:r>
    </w:p>
    <w:p w:rsidR="0005409B" w:rsidRDefault="0005409B" w:rsidP="00D43822">
      <w:pPr>
        <w:numPr>
          <w:ilvl w:val="0"/>
          <w:numId w:val="107"/>
        </w:numPr>
        <w:spacing w:after="0" w:line="240" w:lineRule="auto"/>
        <w:jc w:val="both"/>
        <w:rPr>
          <w:sz w:val="30"/>
          <w:szCs w:val="30"/>
        </w:rPr>
      </w:pPr>
      <w:r>
        <w:rPr>
          <w:sz w:val="30"/>
          <w:szCs w:val="30"/>
        </w:rPr>
        <w:t>Асемантические элементы слов – это особые морфемы.</w:t>
      </w:r>
    </w:p>
    <w:p w:rsidR="0005409B" w:rsidRDefault="0005409B" w:rsidP="00D43822">
      <w:pPr>
        <w:numPr>
          <w:ilvl w:val="0"/>
          <w:numId w:val="107"/>
        </w:numPr>
        <w:spacing w:after="0" w:line="240" w:lineRule="auto"/>
        <w:jc w:val="both"/>
        <w:rPr>
          <w:sz w:val="30"/>
          <w:szCs w:val="30"/>
        </w:rPr>
      </w:pPr>
      <w:r>
        <w:rPr>
          <w:sz w:val="30"/>
          <w:szCs w:val="30"/>
        </w:rPr>
        <w:t>Асемантические элементы не имеют значения, поэтому не могут считаться морфемами и находятся за пределами их классификации.</w:t>
      </w:r>
    </w:p>
    <w:p w:rsidR="0005409B" w:rsidRDefault="0005409B" w:rsidP="00D43822">
      <w:pPr>
        <w:numPr>
          <w:ilvl w:val="0"/>
          <w:numId w:val="107"/>
        </w:numPr>
        <w:spacing w:after="0" w:line="240" w:lineRule="auto"/>
        <w:jc w:val="both"/>
        <w:rPr>
          <w:sz w:val="30"/>
          <w:szCs w:val="30"/>
        </w:rPr>
      </w:pPr>
      <w:r>
        <w:rPr>
          <w:sz w:val="30"/>
          <w:szCs w:val="30"/>
        </w:rPr>
        <w:t>Интерфиксы по-разному классифицируются в научной литературе: они могут относиться и морфемам, и к асемантическим элементам.</w:t>
      </w:r>
    </w:p>
    <w:p w:rsidR="0005409B" w:rsidRPr="00FC242F" w:rsidRDefault="0005409B" w:rsidP="00D43822">
      <w:pPr>
        <w:numPr>
          <w:ilvl w:val="0"/>
          <w:numId w:val="107"/>
        </w:numPr>
        <w:spacing w:after="0" w:line="240" w:lineRule="auto"/>
        <w:jc w:val="both"/>
        <w:rPr>
          <w:sz w:val="30"/>
          <w:szCs w:val="30"/>
        </w:rPr>
      </w:pPr>
      <w:r>
        <w:rPr>
          <w:sz w:val="30"/>
          <w:szCs w:val="30"/>
        </w:rPr>
        <w:t>Тематические гласные в непроизводных глаголах являются морфемами, поскольку относят глагол к определенному классу.</w:t>
      </w:r>
    </w:p>
    <w:p w:rsidR="0005409B" w:rsidRDefault="0005409B" w:rsidP="0005409B">
      <w:pPr>
        <w:ind w:firstLine="357"/>
        <w:jc w:val="both"/>
        <w:rPr>
          <w:b/>
          <w:sz w:val="30"/>
          <w:szCs w:val="30"/>
        </w:rPr>
      </w:pPr>
    </w:p>
    <w:p w:rsidR="0005409B" w:rsidRPr="00265C07" w:rsidRDefault="0005409B" w:rsidP="00EC573A">
      <w:pPr>
        <w:jc w:val="both"/>
        <w:rPr>
          <w:b/>
          <w:sz w:val="34"/>
          <w:szCs w:val="34"/>
        </w:rPr>
      </w:pPr>
      <w:r>
        <w:rPr>
          <w:b/>
          <w:sz w:val="30"/>
          <w:szCs w:val="30"/>
        </w:rPr>
        <w:t xml:space="preserve">Тема </w:t>
      </w:r>
      <w:r w:rsidRPr="00B117CF">
        <w:rPr>
          <w:b/>
          <w:sz w:val="30"/>
          <w:szCs w:val="30"/>
        </w:rPr>
        <w:t>3.</w:t>
      </w:r>
      <w:r w:rsidRPr="00265C07">
        <w:rPr>
          <w:b/>
          <w:sz w:val="34"/>
          <w:szCs w:val="34"/>
        </w:rPr>
        <w:t xml:space="preserve"> Морфем</w:t>
      </w:r>
      <w:r>
        <w:rPr>
          <w:b/>
          <w:sz w:val="34"/>
          <w:szCs w:val="34"/>
        </w:rPr>
        <w:t>ная структура слов</w:t>
      </w:r>
    </w:p>
    <w:p w:rsidR="0005409B" w:rsidRPr="00B117CF" w:rsidRDefault="0005409B" w:rsidP="0005409B">
      <w:pPr>
        <w:ind w:firstLine="357"/>
        <w:jc w:val="both"/>
        <w:rPr>
          <w:sz w:val="30"/>
          <w:szCs w:val="30"/>
        </w:rPr>
      </w:pPr>
      <w:r w:rsidRPr="00B117CF">
        <w:rPr>
          <w:sz w:val="30"/>
          <w:szCs w:val="30"/>
        </w:rPr>
        <w:t xml:space="preserve">1 Степень членимости слов  </w:t>
      </w:r>
    </w:p>
    <w:p w:rsidR="0005409B" w:rsidRPr="00B117CF" w:rsidRDefault="0005409B" w:rsidP="0005409B">
      <w:pPr>
        <w:ind w:firstLine="357"/>
        <w:jc w:val="both"/>
        <w:rPr>
          <w:sz w:val="30"/>
          <w:szCs w:val="30"/>
        </w:rPr>
      </w:pPr>
      <w:r w:rsidRPr="00B117CF">
        <w:rPr>
          <w:sz w:val="30"/>
          <w:szCs w:val="30"/>
        </w:rPr>
        <w:t xml:space="preserve">2 </w:t>
      </w:r>
      <w:r>
        <w:rPr>
          <w:sz w:val="30"/>
          <w:szCs w:val="30"/>
        </w:rPr>
        <w:t>Понятие морфемной</w:t>
      </w:r>
      <w:r w:rsidRPr="00B117CF">
        <w:rPr>
          <w:sz w:val="30"/>
          <w:szCs w:val="30"/>
        </w:rPr>
        <w:t xml:space="preserve"> структур</w:t>
      </w:r>
      <w:r>
        <w:rPr>
          <w:sz w:val="30"/>
          <w:szCs w:val="30"/>
        </w:rPr>
        <w:t>ы</w:t>
      </w:r>
      <w:r w:rsidRPr="00B117CF">
        <w:rPr>
          <w:sz w:val="30"/>
          <w:szCs w:val="30"/>
        </w:rPr>
        <w:t xml:space="preserve"> слов </w:t>
      </w:r>
    </w:p>
    <w:p w:rsidR="0005409B" w:rsidRPr="00B117CF" w:rsidRDefault="0005409B" w:rsidP="0005409B">
      <w:pPr>
        <w:ind w:firstLine="357"/>
        <w:jc w:val="both"/>
        <w:rPr>
          <w:sz w:val="30"/>
          <w:szCs w:val="30"/>
        </w:rPr>
      </w:pPr>
      <w:r w:rsidRPr="00B117CF">
        <w:rPr>
          <w:sz w:val="30"/>
          <w:szCs w:val="30"/>
        </w:rPr>
        <w:t>3 Исторические изменения в морфемно-словообразовательной структуре слов</w:t>
      </w:r>
    </w:p>
    <w:p w:rsidR="0005409B" w:rsidRPr="00265C07" w:rsidRDefault="0005409B" w:rsidP="0005409B">
      <w:pPr>
        <w:ind w:firstLine="357"/>
        <w:jc w:val="both"/>
        <w:rPr>
          <w:b/>
          <w:i/>
          <w:sz w:val="30"/>
          <w:szCs w:val="30"/>
        </w:rPr>
      </w:pPr>
      <w:r w:rsidRPr="00265C07">
        <w:rPr>
          <w:b/>
          <w:i/>
          <w:sz w:val="30"/>
          <w:szCs w:val="30"/>
        </w:rPr>
        <w:t>Основные понятия по теме</w:t>
      </w:r>
    </w:p>
    <w:p w:rsidR="0005409B" w:rsidRPr="00B117CF" w:rsidRDefault="0005409B" w:rsidP="0005409B">
      <w:pPr>
        <w:ind w:firstLine="357"/>
        <w:jc w:val="both"/>
        <w:rPr>
          <w:sz w:val="30"/>
          <w:szCs w:val="30"/>
        </w:rPr>
      </w:pPr>
      <w:r w:rsidRPr="00B117CF">
        <w:rPr>
          <w:sz w:val="30"/>
          <w:szCs w:val="30"/>
        </w:rPr>
        <w:t xml:space="preserve">Наряду с морфемами особым элементом структуры слова является </w:t>
      </w:r>
      <w:r w:rsidRPr="000F1A10">
        <w:rPr>
          <w:b/>
          <w:i/>
          <w:sz w:val="30"/>
          <w:szCs w:val="30"/>
        </w:rPr>
        <w:t>основа.</w:t>
      </w:r>
      <w:r w:rsidRPr="00B117CF">
        <w:rPr>
          <w:sz w:val="30"/>
          <w:szCs w:val="30"/>
        </w:rPr>
        <w:t xml:space="preserve"> Основу можно определить как часть словоформы, с которой связано лексическое значение (при наличии формообразовательных аффиксов основа  выражает и грамматические значения). Понимание основы может быть различным при разных подходах к определению данного понятия, то есть речь может идти о разных единицах.</w:t>
      </w:r>
    </w:p>
    <w:p w:rsidR="0005409B" w:rsidRDefault="0005409B" w:rsidP="0005409B">
      <w:pPr>
        <w:ind w:firstLine="357"/>
        <w:jc w:val="both"/>
        <w:rPr>
          <w:sz w:val="30"/>
          <w:szCs w:val="30"/>
        </w:rPr>
      </w:pPr>
      <w:r w:rsidRPr="00B117CF">
        <w:rPr>
          <w:sz w:val="30"/>
          <w:szCs w:val="30"/>
        </w:rPr>
        <w:t xml:space="preserve">1) </w:t>
      </w:r>
      <w:r w:rsidRPr="000F1A10">
        <w:rPr>
          <w:b/>
          <w:i/>
          <w:sz w:val="30"/>
          <w:szCs w:val="30"/>
        </w:rPr>
        <w:t xml:space="preserve">Основа словоизменения </w:t>
      </w:r>
      <w:r w:rsidRPr="00B117CF">
        <w:rPr>
          <w:sz w:val="30"/>
          <w:szCs w:val="30"/>
        </w:rPr>
        <w:t xml:space="preserve">– часть изменяемого слова, которая остается после отделения окончания. Некоторые говорят также об отделении суффикса инфинитива, постфиксов или только глагольного </w:t>
      </w:r>
      <w:r w:rsidRPr="00B117CF">
        <w:rPr>
          <w:sz w:val="30"/>
          <w:szCs w:val="30"/>
        </w:rPr>
        <w:lastRenderedPageBreak/>
        <w:t>постфикса –те, который образует форму мн.ч. повелительного наклонения. Таким образом, основа слова рассматривается как совокупность корневых, словообразовательных и формообразовательных морфем (если таковые есть).</w:t>
      </w:r>
    </w:p>
    <w:p w:rsidR="0005409B" w:rsidRPr="00B117CF" w:rsidRDefault="0005409B" w:rsidP="0005409B">
      <w:pPr>
        <w:ind w:firstLine="357"/>
        <w:jc w:val="both"/>
        <w:rPr>
          <w:sz w:val="30"/>
          <w:szCs w:val="30"/>
        </w:rPr>
      </w:pPr>
      <w:r w:rsidRPr="00B117CF">
        <w:rPr>
          <w:sz w:val="30"/>
          <w:szCs w:val="30"/>
        </w:rPr>
        <w:t xml:space="preserve">2) </w:t>
      </w:r>
      <w:r w:rsidRPr="000F1A10">
        <w:rPr>
          <w:b/>
          <w:i/>
          <w:sz w:val="30"/>
          <w:szCs w:val="30"/>
        </w:rPr>
        <w:t>Основа формообразования</w:t>
      </w:r>
      <w:r w:rsidRPr="00B117CF">
        <w:rPr>
          <w:sz w:val="30"/>
          <w:szCs w:val="30"/>
        </w:rPr>
        <w:t xml:space="preserve"> – часть слова за вычетом словоизменительных и формообразующих морфем, то есть она представляет собой сочетание корневых и словообразовательных морфем (если они есть). </w:t>
      </w:r>
    </w:p>
    <w:p w:rsidR="0005409B" w:rsidRDefault="0005409B" w:rsidP="0005409B">
      <w:pPr>
        <w:ind w:firstLine="357"/>
        <w:jc w:val="both"/>
        <w:rPr>
          <w:sz w:val="30"/>
          <w:szCs w:val="30"/>
        </w:rPr>
      </w:pPr>
      <w:r w:rsidRPr="00B117CF">
        <w:rPr>
          <w:sz w:val="30"/>
          <w:szCs w:val="30"/>
        </w:rPr>
        <w:t xml:space="preserve">3) </w:t>
      </w:r>
      <w:r w:rsidRPr="000F1A10">
        <w:rPr>
          <w:b/>
          <w:i/>
          <w:sz w:val="30"/>
          <w:szCs w:val="30"/>
        </w:rPr>
        <w:t xml:space="preserve">Основа словообразования </w:t>
      </w:r>
      <w:r w:rsidRPr="00B117CF">
        <w:rPr>
          <w:sz w:val="30"/>
          <w:szCs w:val="30"/>
        </w:rPr>
        <w:t xml:space="preserve">– часть слова за вычетом словоизменительных, формообразовательных и словообразовательных морфем. Это словообразовательная основа, которая называется </w:t>
      </w:r>
      <w:r w:rsidRPr="000F1A10">
        <w:rPr>
          <w:b/>
          <w:i/>
          <w:sz w:val="30"/>
          <w:szCs w:val="30"/>
        </w:rPr>
        <w:t>производящей</w:t>
      </w:r>
      <w:r w:rsidRPr="00B117CF">
        <w:rPr>
          <w:sz w:val="30"/>
          <w:szCs w:val="30"/>
        </w:rPr>
        <w:t xml:space="preserve"> (в противоположность </w:t>
      </w:r>
      <w:r w:rsidRPr="000F1A10">
        <w:rPr>
          <w:b/>
          <w:i/>
          <w:sz w:val="30"/>
          <w:szCs w:val="30"/>
        </w:rPr>
        <w:t>производной</w:t>
      </w:r>
      <w:r w:rsidRPr="00B117CF">
        <w:rPr>
          <w:sz w:val="30"/>
          <w:szCs w:val="30"/>
        </w:rPr>
        <w:t xml:space="preserve">), </w:t>
      </w:r>
      <w:r w:rsidRPr="000F1A10">
        <w:rPr>
          <w:b/>
          <w:i/>
          <w:sz w:val="30"/>
          <w:szCs w:val="30"/>
        </w:rPr>
        <w:t>мотивирующей, базовой, образующей</w:t>
      </w:r>
      <w:r w:rsidRPr="00B117CF">
        <w:rPr>
          <w:sz w:val="30"/>
          <w:szCs w:val="30"/>
        </w:rPr>
        <w:t xml:space="preserve"> и др. </w:t>
      </w:r>
    </w:p>
    <w:p w:rsidR="0005409B"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 xml:space="preserve">Особенности производных и </w:t>
      </w:r>
      <w:r>
        <w:rPr>
          <w:sz w:val="30"/>
          <w:szCs w:val="30"/>
        </w:rPr>
        <w:t>не</w:t>
      </w:r>
      <w:r w:rsidRPr="00B117CF">
        <w:rPr>
          <w:sz w:val="30"/>
          <w:szCs w:val="30"/>
        </w:rPr>
        <w:t>производных основ можно представить в следующей таблице.</w:t>
      </w:r>
    </w:p>
    <w:p w:rsidR="0005409B" w:rsidRPr="00B117CF" w:rsidRDefault="0005409B" w:rsidP="0005409B">
      <w:pPr>
        <w:ind w:firstLine="357"/>
        <w:jc w:val="both"/>
        <w:rPr>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2"/>
      </w:tblGrid>
      <w:tr w:rsidR="0005409B" w:rsidRPr="00B117CF" w:rsidTr="006F13CB">
        <w:tc>
          <w:tcPr>
            <w:tcW w:w="4926" w:type="dxa"/>
          </w:tcPr>
          <w:p w:rsidR="0005409B" w:rsidRPr="000F1A10" w:rsidRDefault="0005409B" w:rsidP="006F13CB">
            <w:pPr>
              <w:ind w:firstLine="357"/>
              <w:jc w:val="both"/>
              <w:rPr>
                <w:sz w:val="24"/>
                <w:szCs w:val="24"/>
              </w:rPr>
            </w:pPr>
            <w:r w:rsidRPr="000F1A10">
              <w:rPr>
                <w:sz w:val="24"/>
                <w:szCs w:val="24"/>
              </w:rPr>
              <w:t>Непроизводная основа</w:t>
            </w:r>
          </w:p>
        </w:tc>
        <w:tc>
          <w:tcPr>
            <w:tcW w:w="4927" w:type="dxa"/>
          </w:tcPr>
          <w:p w:rsidR="0005409B" w:rsidRPr="000F1A10" w:rsidRDefault="0005409B" w:rsidP="006F13CB">
            <w:pPr>
              <w:ind w:firstLine="357"/>
              <w:jc w:val="both"/>
              <w:rPr>
                <w:sz w:val="24"/>
                <w:szCs w:val="24"/>
              </w:rPr>
            </w:pPr>
            <w:r w:rsidRPr="000F1A10">
              <w:rPr>
                <w:sz w:val="24"/>
                <w:szCs w:val="24"/>
              </w:rPr>
              <w:t>Производная основа</w:t>
            </w:r>
          </w:p>
        </w:tc>
      </w:tr>
      <w:tr w:rsidR="0005409B" w:rsidRPr="00B117CF" w:rsidTr="006F13CB">
        <w:tc>
          <w:tcPr>
            <w:tcW w:w="4926" w:type="dxa"/>
          </w:tcPr>
          <w:p w:rsidR="0005409B" w:rsidRPr="000F1A10" w:rsidRDefault="0005409B" w:rsidP="006F13CB">
            <w:pPr>
              <w:ind w:firstLine="357"/>
              <w:jc w:val="both"/>
              <w:rPr>
                <w:sz w:val="24"/>
                <w:szCs w:val="24"/>
              </w:rPr>
            </w:pPr>
            <w:r w:rsidRPr="000F1A10">
              <w:rPr>
                <w:sz w:val="24"/>
                <w:szCs w:val="24"/>
              </w:rPr>
              <w:t>1.Неделима по структуре: сад-</w:t>
            </w:r>
          </w:p>
          <w:p w:rsidR="0005409B" w:rsidRPr="000F1A10" w:rsidRDefault="0005409B" w:rsidP="006F13CB">
            <w:pPr>
              <w:ind w:firstLine="357"/>
              <w:jc w:val="both"/>
              <w:rPr>
                <w:sz w:val="24"/>
                <w:szCs w:val="24"/>
              </w:rPr>
            </w:pPr>
            <w:r w:rsidRPr="000F1A10">
              <w:rPr>
                <w:sz w:val="24"/>
                <w:szCs w:val="24"/>
              </w:rPr>
              <w:t>2.Не имеет производящей основы (базы)</w:t>
            </w:r>
          </w:p>
          <w:p w:rsidR="0005409B" w:rsidRPr="000F1A10" w:rsidRDefault="0005409B" w:rsidP="006F13CB">
            <w:pPr>
              <w:ind w:firstLine="357"/>
              <w:jc w:val="both"/>
              <w:rPr>
                <w:sz w:val="24"/>
                <w:szCs w:val="24"/>
              </w:rPr>
            </w:pPr>
            <w:r w:rsidRPr="000F1A10">
              <w:rPr>
                <w:sz w:val="24"/>
                <w:szCs w:val="24"/>
              </w:rPr>
              <w:t>3.Значение непроизводной основы заложено в ней самой</w:t>
            </w:r>
          </w:p>
        </w:tc>
        <w:tc>
          <w:tcPr>
            <w:tcW w:w="4927" w:type="dxa"/>
          </w:tcPr>
          <w:p w:rsidR="0005409B" w:rsidRPr="000F1A10" w:rsidRDefault="0005409B" w:rsidP="006F13CB">
            <w:pPr>
              <w:ind w:firstLine="357"/>
              <w:jc w:val="both"/>
              <w:rPr>
                <w:sz w:val="24"/>
                <w:szCs w:val="24"/>
              </w:rPr>
            </w:pPr>
            <w:r w:rsidRPr="000F1A10">
              <w:rPr>
                <w:sz w:val="24"/>
                <w:szCs w:val="24"/>
              </w:rPr>
              <w:t>1.Членится на морфемы: сад-ов-ый</w:t>
            </w:r>
          </w:p>
          <w:p w:rsidR="0005409B" w:rsidRPr="000F1A10" w:rsidRDefault="0005409B" w:rsidP="006F13CB">
            <w:pPr>
              <w:ind w:firstLine="357"/>
              <w:jc w:val="both"/>
              <w:rPr>
                <w:sz w:val="24"/>
                <w:szCs w:val="24"/>
              </w:rPr>
            </w:pPr>
            <w:r w:rsidRPr="000F1A10">
              <w:rPr>
                <w:sz w:val="24"/>
                <w:szCs w:val="24"/>
              </w:rPr>
              <w:t>2.Входит в двойной ряд соотношений:</w:t>
            </w:r>
          </w:p>
          <w:p w:rsidR="0005409B" w:rsidRPr="000F1A10" w:rsidRDefault="0005409B" w:rsidP="006F13CB">
            <w:pPr>
              <w:ind w:firstLine="357"/>
              <w:jc w:val="both"/>
              <w:rPr>
                <w:sz w:val="24"/>
                <w:szCs w:val="24"/>
              </w:rPr>
            </w:pPr>
            <w:r w:rsidRPr="000F1A10">
              <w:rPr>
                <w:sz w:val="24"/>
                <w:szCs w:val="24"/>
              </w:rPr>
              <w:t>а) слов с той же основой: сад-ов-ый - сад;</w:t>
            </w:r>
          </w:p>
          <w:p w:rsidR="0005409B" w:rsidRPr="000F1A10" w:rsidRDefault="0005409B" w:rsidP="006F13CB">
            <w:pPr>
              <w:ind w:firstLine="357"/>
              <w:jc w:val="both"/>
              <w:rPr>
                <w:sz w:val="24"/>
                <w:szCs w:val="24"/>
              </w:rPr>
            </w:pPr>
            <w:r w:rsidRPr="000F1A10">
              <w:rPr>
                <w:sz w:val="24"/>
                <w:szCs w:val="24"/>
              </w:rPr>
              <w:t>б) слов с тем же аффиксом: сад-ов-ый, дуб-ов-ый.</w:t>
            </w:r>
          </w:p>
          <w:p w:rsidR="0005409B" w:rsidRPr="000F1A10" w:rsidRDefault="0005409B" w:rsidP="006F13CB">
            <w:pPr>
              <w:ind w:firstLine="357"/>
              <w:jc w:val="both"/>
              <w:rPr>
                <w:sz w:val="24"/>
                <w:szCs w:val="24"/>
              </w:rPr>
            </w:pPr>
            <w:r w:rsidRPr="000F1A10">
              <w:rPr>
                <w:sz w:val="24"/>
                <w:szCs w:val="24"/>
              </w:rPr>
              <w:t>3.При каждой производной основе должна быть производящая основа или производящая база: реч-ной ← рек-а.</w:t>
            </w:r>
          </w:p>
          <w:p w:rsidR="0005409B" w:rsidRPr="000F1A10" w:rsidRDefault="0005409B" w:rsidP="006F13CB">
            <w:pPr>
              <w:ind w:firstLine="357"/>
              <w:jc w:val="both"/>
              <w:rPr>
                <w:sz w:val="24"/>
                <w:szCs w:val="24"/>
              </w:rPr>
            </w:pPr>
            <w:r w:rsidRPr="000F1A10">
              <w:rPr>
                <w:sz w:val="24"/>
                <w:szCs w:val="24"/>
              </w:rPr>
              <w:t>4. Производящая и производная основы имеют наименьшие формальные и смысловые различия.</w:t>
            </w:r>
          </w:p>
        </w:tc>
      </w:tr>
    </w:tbl>
    <w:p w:rsidR="0005409B" w:rsidRPr="00B117CF"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Указанные три типа основ могут быть выделены в составе одного и того же слова: прелестнейш-ий, прелестн-ейший, прелест-нейший.</w:t>
      </w:r>
    </w:p>
    <w:p w:rsidR="0005409B" w:rsidRPr="00B117CF" w:rsidRDefault="0005409B" w:rsidP="0005409B">
      <w:pPr>
        <w:ind w:firstLine="357"/>
        <w:jc w:val="both"/>
        <w:rPr>
          <w:sz w:val="30"/>
          <w:szCs w:val="30"/>
        </w:rPr>
      </w:pPr>
      <w:r w:rsidRPr="00B117CF">
        <w:rPr>
          <w:sz w:val="30"/>
          <w:szCs w:val="30"/>
        </w:rPr>
        <w:lastRenderedPageBreak/>
        <w:tab/>
        <w:t xml:space="preserve">Что касается неизменяемых слов, у них можно выделить так называемую чистую основу, то есть основой является все слово: прекрасно (наречие), покорнее, играя, молча. Что касается неизменяемых непроизводных слов типа кино, беж, здесь, или, увы, но, наверное и др., то, по мнению некоторых лингвистов, в них нет смысла выделять основу, поскольку они содержат только корень. </w:t>
      </w:r>
    </w:p>
    <w:p w:rsidR="0005409B" w:rsidRPr="00071CBB" w:rsidRDefault="0005409B" w:rsidP="0005409B">
      <w:pPr>
        <w:ind w:firstLine="357"/>
        <w:jc w:val="both"/>
        <w:rPr>
          <w:sz w:val="30"/>
          <w:szCs w:val="30"/>
        </w:rPr>
      </w:pPr>
      <w:r w:rsidRPr="00B117CF">
        <w:rPr>
          <w:sz w:val="30"/>
          <w:szCs w:val="30"/>
        </w:rPr>
        <w:t xml:space="preserve">Кроме указанных выше типов основ, многие лингвисты выделяют еще </w:t>
      </w:r>
      <w:r w:rsidRPr="000F1A10">
        <w:rPr>
          <w:b/>
          <w:i/>
          <w:sz w:val="30"/>
          <w:szCs w:val="30"/>
        </w:rPr>
        <w:t>супплетивные</w:t>
      </w:r>
      <w:r w:rsidRPr="00B117CF">
        <w:rPr>
          <w:sz w:val="30"/>
          <w:szCs w:val="30"/>
        </w:rPr>
        <w:t xml:space="preserve"> основы. Так называются основы словоформ отдельных слов, не имеющие материальной общности, но выражающие тождественные лексические значения (идти – шел, я – меня и т.п.). </w:t>
      </w:r>
      <w:r>
        <w:rPr>
          <w:sz w:val="30"/>
          <w:szCs w:val="30"/>
        </w:rPr>
        <w:t xml:space="preserve">Выделяются также </w:t>
      </w:r>
      <w:r w:rsidRPr="00071CBB">
        <w:rPr>
          <w:b/>
          <w:i/>
          <w:sz w:val="30"/>
          <w:szCs w:val="30"/>
        </w:rPr>
        <w:t>прерывистые</w:t>
      </w:r>
      <w:r>
        <w:rPr>
          <w:sz w:val="30"/>
          <w:szCs w:val="30"/>
        </w:rPr>
        <w:t xml:space="preserve"> основы (они прерываются морфемой, не входящей в основу): умыва-ть-ся, умыва-л-□-ся, как-ой-то. </w:t>
      </w:r>
    </w:p>
    <w:p w:rsidR="0005409B" w:rsidRPr="00B117CF" w:rsidRDefault="0005409B" w:rsidP="0005409B">
      <w:pPr>
        <w:ind w:firstLine="357"/>
        <w:jc w:val="both"/>
        <w:rPr>
          <w:sz w:val="30"/>
          <w:szCs w:val="30"/>
        </w:rPr>
      </w:pPr>
      <w:r w:rsidRPr="00B117CF">
        <w:rPr>
          <w:sz w:val="30"/>
          <w:szCs w:val="30"/>
        </w:rPr>
        <w:t xml:space="preserve">Для морфемики, морфемного анализа существенно понятие </w:t>
      </w:r>
      <w:r w:rsidRPr="000F1A10">
        <w:rPr>
          <w:b/>
          <w:i/>
          <w:sz w:val="30"/>
          <w:szCs w:val="30"/>
        </w:rPr>
        <w:t>членимости основ</w:t>
      </w:r>
      <w:r w:rsidRPr="00B117CF">
        <w:rPr>
          <w:sz w:val="30"/>
          <w:szCs w:val="30"/>
        </w:rPr>
        <w:t>. Существует два класса основ – нечленимые (содержащие один морф: стол, нов-ый, смотр-ю) и членимые (состоящие из двух и более морфов: стол-ик, нов-ость, пере-смотр-ю). Между этими двумя классами есть переходные случаи (слова с разной степенью членимости основ).</w:t>
      </w:r>
    </w:p>
    <w:p w:rsidR="0005409B" w:rsidRPr="00B117CF" w:rsidRDefault="0005409B" w:rsidP="0005409B">
      <w:pPr>
        <w:ind w:firstLine="357"/>
        <w:jc w:val="both"/>
        <w:rPr>
          <w:sz w:val="30"/>
          <w:szCs w:val="30"/>
        </w:rPr>
      </w:pPr>
      <w:r w:rsidRPr="000F1A10">
        <w:rPr>
          <w:b/>
          <w:i/>
          <w:sz w:val="30"/>
          <w:szCs w:val="30"/>
        </w:rPr>
        <w:t>Морфемная структура слова</w:t>
      </w:r>
      <w:r w:rsidRPr="00B117CF">
        <w:rPr>
          <w:sz w:val="30"/>
          <w:szCs w:val="30"/>
        </w:rPr>
        <w:t xml:space="preserve"> образуется морфемами, составляющими его. Кроме морфемной структуры, у слов есть и словообразовательная структура. Это разные понятия. Словообразовательная структура слов образуется двумя компонентами – производящей базой и словообразовательным формантом. Морфемная и словообразовательная структуры слов могут совпадать (чай–ник), но чаще они различаются (за-вар-ник – завар-ник).</w:t>
      </w:r>
    </w:p>
    <w:p w:rsidR="0005409B" w:rsidRPr="00B117CF" w:rsidRDefault="0005409B" w:rsidP="0005409B">
      <w:pPr>
        <w:ind w:firstLine="357"/>
        <w:jc w:val="both"/>
        <w:rPr>
          <w:sz w:val="30"/>
          <w:szCs w:val="30"/>
        </w:rPr>
      </w:pPr>
      <w:r w:rsidRPr="00B117CF">
        <w:rPr>
          <w:sz w:val="30"/>
          <w:szCs w:val="30"/>
        </w:rPr>
        <w:t xml:space="preserve">Все морфемы языка, подобно другим языковым единицам, образуют систему и находятся между собой в определенных структурно-семантических отношениях, которые называются </w:t>
      </w:r>
      <w:r w:rsidRPr="0010145D">
        <w:rPr>
          <w:b/>
          <w:i/>
          <w:sz w:val="30"/>
          <w:szCs w:val="30"/>
        </w:rPr>
        <w:t>межморфемными связями.</w:t>
      </w:r>
      <w:r w:rsidRPr="00B117CF">
        <w:rPr>
          <w:sz w:val="30"/>
          <w:szCs w:val="30"/>
        </w:rPr>
        <w:t xml:space="preserve"> Как и в лексической системе, в системе морфем возможны отношения омонимии, синонимии и антонимии. Кроме того, морфемы могут быть многозначными.</w:t>
      </w:r>
    </w:p>
    <w:p w:rsidR="0005409B" w:rsidRDefault="0005409B" w:rsidP="0005409B">
      <w:pPr>
        <w:ind w:firstLine="357"/>
        <w:jc w:val="both"/>
        <w:rPr>
          <w:sz w:val="30"/>
          <w:szCs w:val="30"/>
        </w:rPr>
      </w:pPr>
      <w:r w:rsidRPr="0010145D">
        <w:rPr>
          <w:b/>
          <w:i/>
          <w:sz w:val="30"/>
          <w:szCs w:val="30"/>
        </w:rPr>
        <w:t>Омонимичные</w:t>
      </w:r>
      <w:r w:rsidRPr="00B117CF">
        <w:rPr>
          <w:sz w:val="30"/>
          <w:szCs w:val="30"/>
        </w:rPr>
        <w:t xml:space="preserve"> морфемы совпадают по звучанию (форме), но отличаются по значению. В ряде случаев омонимия морфем граничит с их </w:t>
      </w:r>
      <w:r w:rsidRPr="0010145D">
        <w:rPr>
          <w:b/>
          <w:i/>
          <w:sz w:val="30"/>
          <w:szCs w:val="30"/>
        </w:rPr>
        <w:t>полисемией</w:t>
      </w:r>
      <w:r w:rsidRPr="00B117CF">
        <w:rPr>
          <w:sz w:val="30"/>
          <w:szCs w:val="30"/>
        </w:rPr>
        <w:t xml:space="preserve">. </w:t>
      </w:r>
      <w:r w:rsidRPr="0010145D">
        <w:rPr>
          <w:b/>
          <w:i/>
          <w:sz w:val="30"/>
          <w:szCs w:val="30"/>
        </w:rPr>
        <w:t>Синонимичные</w:t>
      </w:r>
      <w:r w:rsidRPr="00B117CF">
        <w:rPr>
          <w:sz w:val="30"/>
          <w:szCs w:val="30"/>
        </w:rPr>
        <w:t xml:space="preserve"> морфемы имеют разный фонемный </w:t>
      </w:r>
      <w:r w:rsidRPr="00B117CF">
        <w:rPr>
          <w:sz w:val="30"/>
          <w:szCs w:val="30"/>
        </w:rPr>
        <w:lastRenderedPageBreak/>
        <w:t xml:space="preserve">состав, но совпадают или близки по значению. </w:t>
      </w:r>
      <w:r w:rsidRPr="0010145D">
        <w:rPr>
          <w:b/>
          <w:i/>
          <w:sz w:val="30"/>
          <w:szCs w:val="30"/>
        </w:rPr>
        <w:t>Антонимичные</w:t>
      </w:r>
      <w:r w:rsidRPr="00B117CF">
        <w:rPr>
          <w:sz w:val="30"/>
          <w:szCs w:val="30"/>
        </w:rPr>
        <w:t xml:space="preserve"> морфемы имеют противоположные значения.</w:t>
      </w:r>
    </w:p>
    <w:p w:rsidR="0005409B" w:rsidRDefault="0005409B" w:rsidP="0005409B">
      <w:pPr>
        <w:ind w:firstLine="357"/>
        <w:jc w:val="both"/>
        <w:rPr>
          <w:sz w:val="30"/>
          <w:szCs w:val="30"/>
        </w:rPr>
      </w:pPr>
      <w:r w:rsidRPr="00B117CF">
        <w:rPr>
          <w:sz w:val="30"/>
          <w:szCs w:val="30"/>
        </w:rPr>
        <w:t xml:space="preserve">Каждая служебная морфема (аффикс) имеет определенный круг слов (или  основ), с которыми она способна соединяться, образуя слова и словоформы. Способность аффиксов соединяться с определенным кругом основ называется их </w:t>
      </w:r>
      <w:r w:rsidRPr="0010145D">
        <w:rPr>
          <w:b/>
          <w:i/>
          <w:sz w:val="30"/>
          <w:szCs w:val="30"/>
        </w:rPr>
        <w:t>морфематическими связями</w:t>
      </w:r>
      <w:r w:rsidRPr="00B117CF">
        <w:rPr>
          <w:sz w:val="30"/>
          <w:szCs w:val="30"/>
        </w:rPr>
        <w:t xml:space="preserve">. </w:t>
      </w:r>
      <w:r>
        <w:rPr>
          <w:sz w:val="30"/>
          <w:szCs w:val="30"/>
        </w:rPr>
        <w:t xml:space="preserve">Особенности сочетаемости морфем изучаются морфотактикой. </w:t>
      </w:r>
      <w:r w:rsidRPr="00B117CF">
        <w:rPr>
          <w:sz w:val="30"/>
          <w:szCs w:val="30"/>
        </w:rPr>
        <w:t>Словоизменительные морфемы последовательно сочетаются с основами словоизменения, формообразовательные – с основами формообразования, словообразовательные</w:t>
      </w:r>
      <w:r>
        <w:rPr>
          <w:sz w:val="30"/>
          <w:szCs w:val="30"/>
        </w:rPr>
        <w:t xml:space="preserve"> – с основами словообразования. </w:t>
      </w:r>
    </w:p>
    <w:p w:rsidR="0005409B" w:rsidRPr="00B117CF" w:rsidRDefault="0005409B" w:rsidP="0005409B">
      <w:pPr>
        <w:ind w:firstLine="357"/>
        <w:jc w:val="both"/>
        <w:rPr>
          <w:sz w:val="30"/>
          <w:szCs w:val="30"/>
        </w:rPr>
      </w:pPr>
      <w:r>
        <w:rPr>
          <w:sz w:val="30"/>
          <w:szCs w:val="30"/>
        </w:rPr>
        <w:t>С</w:t>
      </w:r>
      <w:r w:rsidRPr="00B117CF">
        <w:rPr>
          <w:sz w:val="30"/>
          <w:szCs w:val="30"/>
        </w:rPr>
        <w:t>ловообразовательные морфемы весьма существенно различаются между собой по способности сочетаться с разными словами (основами слов), то есть обладают разными словообразовательными возможностями, или словообразовательными связями.</w:t>
      </w:r>
      <w:r>
        <w:rPr>
          <w:sz w:val="30"/>
          <w:szCs w:val="30"/>
        </w:rPr>
        <w:t xml:space="preserve"> </w:t>
      </w:r>
      <w:r w:rsidRPr="00B117CF">
        <w:rPr>
          <w:sz w:val="30"/>
          <w:szCs w:val="30"/>
        </w:rPr>
        <w:t>Возможность – невозможность сочетания словообразовательных морфем с производящими основами зависят главным образом от морфологических, морфемных, фонетических, семантических, лексических, стилистических особенностей производящих слов или их основ.</w:t>
      </w:r>
    </w:p>
    <w:p w:rsidR="0005409B" w:rsidRPr="0010145D" w:rsidRDefault="0005409B" w:rsidP="0005409B">
      <w:pPr>
        <w:ind w:firstLine="357"/>
        <w:jc w:val="both"/>
        <w:rPr>
          <w:b/>
          <w:i/>
          <w:sz w:val="30"/>
          <w:szCs w:val="30"/>
        </w:rPr>
      </w:pPr>
      <w:r w:rsidRPr="00B117CF">
        <w:rPr>
          <w:sz w:val="30"/>
          <w:szCs w:val="30"/>
        </w:rPr>
        <w:t xml:space="preserve">В процессе развития языка морфемно-словообразовательная структура слов может изменяться. </w:t>
      </w:r>
      <w:r>
        <w:rPr>
          <w:sz w:val="30"/>
          <w:szCs w:val="30"/>
        </w:rPr>
        <w:t>Н</w:t>
      </w:r>
      <w:r w:rsidRPr="00B117CF">
        <w:rPr>
          <w:sz w:val="30"/>
          <w:szCs w:val="30"/>
        </w:rPr>
        <w:t xml:space="preserve">ередко утрачиваются такие свойства слов, как производность и членимость. </w:t>
      </w:r>
      <w:r w:rsidRPr="0010145D">
        <w:rPr>
          <w:b/>
          <w:i/>
          <w:sz w:val="30"/>
          <w:szCs w:val="30"/>
        </w:rPr>
        <w:t xml:space="preserve">Исторические изменения в морфемной структуре слов </w:t>
      </w:r>
      <w:r w:rsidRPr="00B117CF">
        <w:rPr>
          <w:sz w:val="30"/>
          <w:szCs w:val="30"/>
        </w:rPr>
        <w:t xml:space="preserve">довольно разнообразны. К ним относятся </w:t>
      </w:r>
      <w:r w:rsidRPr="0010145D">
        <w:rPr>
          <w:b/>
          <w:i/>
          <w:sz w:val="30"/>
          <w:szCs w:val="30"/>
        </w:rPr>
        <w:t>опрощение, усложнение, переразложение, декорреляция, диффузия, замещение.</w:t>
      </w:r>
    </w:p>
    <w:p w:rsidR="0005409B" w:rsidRPr="00B117CF" w:rsidRDefault="0005409B" w:rsidP="0005409B">
      <w:pPr>
        <w:ind w:firstLine="357"/>
        <w:jc w:val="both"/>
        <w:rPr>
          <w:sz w:val="30"/>
          <w:szCs w:val="30"/>
        </w:rPr>
      </w:pPr>
      <w:r w:rsidRPr="00EC4CEF">
        <w:rPr>
          <w:b/>
          <w:i/>
          <w:sz w:val="30"/>
          <w:szCs w:val="30"/>
        </w:rPr>
        <w:t>Опрощение (деэтимологизация, интеграция)</w:t>
      </w:r>
      <w:r w:rsidRPr="00B117CF">
        <w:rPr>
          <w:sz w:val="30"/>
          <w:szCs w:val="30"/>
        </w:rPr>
        <w:t xml:space="preserve"> – это процесс превращения производного слова в непроизводное. Значимые части ранее производного слова сливаются в одну корневую морфему. Процесс опрощения может происходить на стыке приставки и корня (до-тла, не-лепость), корня и суффикса (переч-ень, ресн-ица). Благодаря опрощению русский язык обогащается новыми корневыми морфемами. Ранее сложные слова становятся простыми: вельможа (вель «большой», можа «силач, богач»), осокорь (оса «осина», корь «кора»).</w:t>
      </w:r>
    </w:p>
    <w:p w:rsidR="0005409B" w:rsidRPr="001773B7" w:rsidRDefault="0005409B" w:rsidP="0005409B">
      <w:pPr>
        <w:ind w:firstLine="357"/>
        <w:jc w:val="both"/>
        <w:rPr>
          <w:sz w:val="30"/>
          <w:szCs w:val="30"/>
        </w:rPr>
      </w:pPr>
      <w:r w:rsidRPr="00EC4CEF">
        <w:rPr>
          <w:b/>
          <w:i/>
          <w:sz w:val="30"/>
          <w:szCs w:val="30"/>
        </w:rPr>
        <w:lastRenderedPageBreak/>
        <w:t>Усложнение (осложнение)</w:t>
      </w:r>
      <w:r w:rsidRPr="00B117CF">
        <w:rPr>
          <w:sz w:val="30"/>
          <w:szCs w:val="30"/>
        </w:rPr>
        <w:t xml:space="preserve"> – процесс, противоположный опрощению. В результате усложнения непроизводное слово превращается в производное. Иначе этот процесс называется </w:t>
      </w:r>
      <w:r w:rsidRPr="00EC4CEF">
        <w:rPr>
          <w:b/>
          <w:i/>
          <w:sz w:val="30"/>
          <w:szCs w:val="30"/>
        </w:rPr>
        <w:t>редеривацией, рекомпозицией, обратным словообразованием</w:t>
      </w:r>
      <w:r w:rsidRPr="00B117CF">
        <w:rPr>
          <w:sz w:val="30"/>
          <w:szCs w:val="30"/>
        </w:rPr>
        <w:t xml:space="preserve">. Чаще всего усложнению подвергаются слова, заимствованные русским языком из других языков. Например, в слове почтальон, пришедшем из французского языка, стали выделяться корень почт- и суффикс –альон, поскольку было заимствовано из польского языка слово почта. Как видно, благодаря усложнению в русский язык приходят иноязычные словообразовательные морфемы. </w:t>
      </w:r>
    </w:p>
    <w:p w:rsidR="0005409B" w:rsidRDefault="0005409B" w:rsidP="0005409B">
      <w:pPr>
        <w:ind w:firstLine="357"/>
        <w:jc w:val="both"/>
        <w:rPr>
          <w:sz w:val="30"/>
          <w:szCs w:val="30"/>
        </w:rPr>
      </w:pPr>
      <w:r w:rsidRPr="00EC4CEF">
        <w:rPr>
          <w:b/>
          <w:i/>
          <w:sz w:val="30"/>
          <w:szCs w:val="30"/>
        </w:rPr>
        <w:t xml:space="preserve">Переразложение </w:t>
      </w:r>
      <w:r w:rsidRPr="00B117CF">
        <w:rPr>
          <w:sz w:val="30"/>
          <w:szCs w:val="30"/>
        </w:rPr>
        <w:t xml:space="preserve">– это процесс перемещения границ между морфемами в составе слова, перераспределение морфемного материала внутри слова при сохранении им производного характера. Переразложение можно наблюдать между суффиксами (чаще всего). Например, в слове удилище сейчас выделяется суффикс –лищ-, поскольку оно соотносится с глаголом удить. Первоначально это существительное было производным от слова удило (ныне устаревшего), поэтому в нем выделялись два суффикса - -л- и –ищ-. Переразложение происходило также между суффиксом и окончанием глаголов и существительных. Например: пише-ши – пиш-ешь; жена – жен-ами. Благодаря процессу переразложения русский язык обогащается новыми моделями образования слов, новыми исконно русскими аффиксами. </w:t>
      </w:r>
    </w:p>
    <w:p w:rsidR="0005409B" w:rsidRDefault="0005409B" w:rsidP="0005409B">
      <w:pPr>
        <w:ind w:firstLine="357"/>
        <w:jc w:val="both"/>
        <w:rPr>
          <w:sz w:val="30"/>
          <w:szCs w:val="30"/>
        </w:rPr>
      </w:pPr>
      <w:r w:rsidRPr="00EC4CEF">
        <w:rPr>
          <w:b/>
          <w:i/>
          <w:sz w:val="30"/>
          <w:szCs w:val="30"/>
        </w:rPr>
        <w:t xml:space="preserve">Декорреляция </w:t>
      </w:r>
      <w:r w:rsidRPr="00B117CF">
        <w:rPr>
          <w:sz w:val="30"/>
          <w:szCs w:val="30"/>
        </w:rPr>
        <w:t xml:space="preserve">– это изменение характера или значения морфем и их соотношений в слове. Декорреляция не приводит к изменению морфемного состава слов. В слове выделяется столько же морфем, сколько выделялось ранее, но эти морфемы оказываются по значению и характеру совершенно иными, находятся в совершенно иных связях друг с другом. Например, слово заморозки сейчас осознается как производное от глагола заморозить, и в нем выделяется суффиксальный формант –к-и, оно имеет значение «состояние названное мотивирующим глаголом». Однако первоначально это существительное было образовано от ныне устаревшего слова заморозы с помощью форманта –к-и с уменьшительным значением. Декорреляция приводит к изменению словообразовательной модели в целом. </w:t>
      </w:r>
    </w:p>
    <w:p w:rsidR="0005409B" w:rsidRDefault="0005409B" w:rsidP="0005409B">
      <w:pPr>
        <w:ind w:firstLine="357"/>
        <w:jc w:val="both"/>
        <w:rPr>
          <w:sz w:val="30"/>
          <w:szCs w:val="30"/>
        </w:rPr>
      </w:pPr>
      <w:r w:rsidRPr="00EC4CEF">
        <w:rPr>
          <w:b/>
          <w:i/>
          <w:sz w:val="30"/>
          <w:szCs w:val="30"/>
        </w:rPr>
        <w:lastRenderedPageBreak/>
        <w:t>Диффузия</w:t>
      </w:r>
      <w:r w:rsidRPr="00B117CF">
        <w:rPr>
          <w:sz w:val="30"/>
          <w:szCs w:val="30"/>
        </w:rPr>
        <w:t xml:space="preserve"> – это взаимопроникновение морфем при сохранении ими самостоятельности. Производная основа продолжает делиться на те же морфемы, но происходит частичное наложение морфем. Например, в глаголе прийти приставка при- присоединилась к слову идти, затем произошла диффузия в результате стяжения двух гласных и. </w:t>
      </w:r>
    </w:p>
    <w:p w:rsidR="0005409B" w:rsidRPr="00B117CF" w:rsidRDefault="0005409B" w:rsidP="0005409B">
      <w:pPr>
        <w:ind w:firstLine="357"/>
        <w:jc w:val="both"/>
        <w:rPr>
          <w:sz w:val="30"/>
          <w:szCs w:val="30"/>
        </w:rPr>
      </w:pPr>
      <w:r w:rsidRPr="00B117CF">
        <w:rPr>
          <w:sz w:val="30"/>
          <w:szCs w:val="30"/>
        </w:rPr>
        <w:t xml:space="preserve">В ходе исторического развития языка в словах возможны замены одной морфемы другой, созвучной. Такой процесс называется </w:t>
      </w:r>
      <w:r w:rsidRPr="00EC4CEF">
        <w:rPr>
          <w:b/>
          <w:i/>
          <w:sz w:val="30"/>
          <w:szCs w:val="30"/>
        </w:rPr>
        <w:t>замещением.</w:t>
      </w:r>
      <w:r w:rsidRPr="00B117CF">
        <w:rPr>
          <w:sz w:val="30"/>
          <w:szCs w:val="30"/>
        </w:rPr>
        <w:t xml:space="preserve"> Например, в слове свидетель «очевидец» производящая основа –вид- (от глагола видеть) заменила в древнерусском языке первоначальную основу –вед- (ведать «знать», ср. белорусское сведка). </w:t>
      </w:r>
    </w:p>
    <w:p w:rsidR="0005409B" w:rsidRPr="00B117CF" w:rsidRDefault="0005409B" w:rsidP="0005409B">
      <w:pPr>
        <w:ind w:firstLine="357"/>
        <w:jc w:val="both"/>
        <w:rPr>
          <w:sz w:val="30"/>
          <w:szCs w:val="30"/>
        </w:rPr>
      </w:pPr>
    </w:p>
    <w:p w:rsidR="0005409B" w:rsidRPr="00EC4CEF" w:rsidRDefault="0005409B" w:rsidP="0005409B">
      <w:pPr>
        <w:ind w:firstLine="357"/>
        <w:jc w:val="both"/>
        <w:rPr>
          <w:b/>
          <w:i/>
          <w:sz w:val="30"/>
          <w:szCs w:val="30"/>
        </w:rPr>
      </w:pPr>
      <w:r w:rsidRPr="00F837FE">
        <w:rPr>
          <w:b/>
          <w:i/>
          <w:sz w:val="30"/>
          <w:szCs w:val="30"/>
        </w:rPr>
        <w:t>Вопросы для самоконтроля</w:t>
      </w:r>
    </w:p>
    <w:p w:rsidR="0005409B" w:rsidRDefault="0005409B" w:rsidP="0005409B">
      <w:pPr>
        <w:ind w:firstLine="357"/>
        <w:jc w:val="both"/>
        <w:rPr>
          <w:sz w:val="30"/>
          <w:szCs w:val="30"/>
        </w:rPr>
      </w:pPr>
      <w:r w:rsidRPr="00CF2230">
        <w:rPr>
          <w:sz w:val="30"/>
          <w:szCs w:val="30"/>
        </w:rPr>
        <w:t>1</w:t>
      </w:r>
      <w:r w:rsidRPr="001773B7">
        <w:rPr>
          <w:sz w:val="30"/>
          <w:szCs w:val="30"/>
        </w:rPr>
        <w:t xml:space="preserve"> </w:t>
      </w:r>
      <w:r>
        <w:rPr>
          <w:sz w:val="30"/>
          <w:szCs w:val="30"/>
        </w:rPr>
        <w:t>Что такое основа словоизменения?</w:t>
      </w:r>
    </w:p>
    <w:p w:rsidR="0005409B" w:rsidRDefault="0005409B" w:rsidP="0005409B">
      <w:pPr>
        <w:ind w:firstLine="357"/>
        <w:jc w:val="both"/>
        <w:rPr>
          <w:sz w:val="30"/>
          <w:szCs w:val="30"/>
        </w:rPr>
      </w:pPr>
      <w:r>
        <w:rPr>
          <w:sz w:val="30"/>
          <w:szCs w:val="30"/>
        </w:rPr>
        <w:t>2 Что называется основой формообразования?</w:t>
      </w:r>
    </w:p>
    <w:p w:rsidR="0005409B" w:rsidRDefault="0005409B" w:rsidP="0005409B">
      <w:pPr>
        <w:ind w:firstLine="357"/>
        <w:jc w:val="both"/>
        <w:rPr>
          <w:sz w:val="30"/>
          <w:szCs w:val="30"/>
        </w:rPr>
      </w:pPr>
      <w:r>
        <w:rPr>
          <w:sz w:val="30"/>
          <w:szCs w:val="30"/>
        </w:rPr>
        <w:t>3 Определите основу словообразования.</w:t>
      </w:r>
    </w:p>
    <w:p w:rsidR="0005409B" w:rsidRDefault="0005409B" w:rsidP="0005409B">
      <w:pPr>
        <w:ind w:firstLine="357"/>
        <w:jc w:val="both"/>
        <w:rPr>
          <w:sz w:val="30"/>
          <w:szCs w:val="30"/>
        </w:rPr>
      </w:pPr>
      <w:r>
        <w:rPr>
          <w:sz w:val="30"/>
          <w:szCs w:val="30"/>
        </w:rPr>
        <w:t>4  В чем различия производных и непроизводных основ?</w:t>
      </w:r>
    </w:p>
    <w:p w:rsidR="0005409B" w:rsidRDefault="0005409B" w:rsidP="0005409B">
      <w:pPr>
        <w:ind w:firstLine="357"/>
        <w:jc w:val="both"/>
        <w:rPr>
          <w:sz w:val="30"/>
          <w:szCs w:val="30"/>
        </w:rPr>
      </w:pPr>
      <w:r>
        <w:rPr>
          <w:sz w:val="30"/>
          <w:szCs w:val="30"/>
        </w:rPr>
        <w:t>5 Что такое членимые и нечленимые основы?</w:t>
      </w:r>
    </w:p>
    <w:p w:rsidR="0005409B" w:rsidRDefault="0005409B" w:rsidP="0005409B">
      <w:pPr>
        <w:ind w:firstLine="357"/>
        <w:rPr>
          <w:sz w:val="30"/>
          <w:szCs w:val="30"/>
        </w:rPr>
      </w:pPr>
      <w:r>
        <w:rPr>
          <w:sz w:val="30"/>
          <w:szCs w:val="30"/>
        </w:rPr>
        <w:t>6 Дайте определение морфемной структуры слов.</w:t>
      </w:r>
    </w:p>
    <w:p w:rsidR="0005409B" w:rsidRDefault="0005409B" w:rsidP="0005409B">
      <w:pPr>
        <w:ind w:firstLine="357"/>
        <w:rPr>
          <w:sz w:val="30"/>
          <w:szCs w:val="30"/>
        </w:rPr>
      </w:pPr>
      <w:r>
        <w:rPr>
          <w:sz w:val="30"/>
          <w:szCs w:val="30"/>
        </w:rPr>
        <w:t>7 Что такое межморфемные связи?</w:t>
      </w:r>
    </w:p>
    <w:p w:rsidR="0005409B" w:rsidRDefault="0005409B" w:rsidP="0005409B">
      <w:pPr>
        <w:ind w:firstLine="357"/>
        <w:jc w:val="both"/>
        <w:rPr>
          <w:sz w:val="30"/>
          <w:szCs w:val="30"/>
        </w:rPr>
      </w:pPr>
      <w:r>
        <w:rPr>
          <w:sz w:val="30"/>
          <w:szCs w:val="30"/>
        </w:rPr>
        <w:t>8 Приведите примеры омонимичных, синонимичных, антонимичных морфем.</w:t>
      </w:r>
    </w:p>
    <w:p w:rsidR="0005409B" w:rsidRDefault="0005409B" w:rsidP="0005409B">
      <w:pPr>
        <w:ind w:firstLine="357"/>
        <w:jc w:val="both"/>
        <w:rPr>
          <w:sz w:val="30"/>
          <w:szCs w:val="30"/>
        </w:rPr>
      </w:pPr>
      <w:r>
        <w:rPr>
          <w:sz w:val="30"/>
          <w:szCs w:val="30"/>
        </w:rPr>
        <w:t>9 Что такое морфематические связи?</w:t>
      </w:r>
    </w:p>
    <w:p w:rsidR="0005409B" w:rsidRPr="00CF2230" w:rsidRDefault="0005409B" w:rsidP="0005409B">
      <w:pPr>
        <w:ind w:firstLine="357"/>
        <w:jc w:val="both"/>
        <w:rPr>
          <w:sz w:val="30"/>
          <w:szCs w:val="30"/>
        </w:rPr>
      </w:pPr>
      <w:r>
        <w:rPr>
          <w:sz w:val="30"/>
          <w:szCs w:val="30"/>
        </w:rPr>
        <w:t xml:space="preserve">10 Какие исторические изменения могут происходить в морфемно-словообразовательной структуре слов? </w:t>
      </w:r>
    </w:p>
    <w:p w:rsidR="0005409B" w:rsidRDefault="0005409B" w:rsidP="0005409B">
      <w:pPr>
        <w:ind w:firstLine="357"/>
        <w:jc w:val="both"/>
        <w:rPr>
          <w:b/>
          <w:sz w:val="30"/>
          <w:szCs w:val="30"/>
        </w:rPr>
      </w:pPr>
    </w:p>
    <w:p w:rsidR="0005409B" w:rsidRDefault="0005409B" w:rsidP="0005409B">
      <w:pPr>
        <w:ind w:firstLine="357"/>
        <w:jc w:val="both"/>
        <w:rPr>
          <w:b/>
          <w:i/>
          <w:sz w:val="30"/>
          <w:szCs w:val="30"/>
        </w:rPr>
      </w:pPr>
      <w:r w:rsidRPr="00F837FE">
        <w:rPr>
          <w:b/>
          <w:i/>
          <w:sz w:val="30"/>
          <w:szCs w:val="30"/>
        </w:rPr>
        <w:t>ЗАДАНИЯ</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 xml:space="preserve">1 Выделите в словоформах основы словоизменения, формообразования, словообразования (если есть). </w:t>
      </w:r>
    </w:p>
    <w:p w:rsidR="0005409B" w:rsidRDefault="0005409B" w:rsidP="0005409B">
      <w:pPr>
        <w:ind w:firstLine="357"/>
        <w:jc w:val="both"/>
        <w:rPr>
          <w:sz w:val="30"/>
          <w:szCs w:val="30"/>
        </w:rPr>
      </w:pPr>
    </w:p>
    <w:p w:rsidR="0005409B" w:rsidRDefault="0005409B" w:rsidP="0005409B">
      <w:pPr>
        <w:ind w:firstLine="357"/>
        <w:jc w:val="both"/>
        <w:rPr>
          <w:sz w:val="30"/>
          <w:szCs w:val="30"/>
        </w:rPr>
      </w:pPr>
      <w:r>
        <w:rPr>
          <w:sz w:val="30"/>
          <w:szCs w:val="30"/>
        </w:rPr>
        <w:t>Пишется, чей-то, идемте, какой-то, каталась, читал, рисовавший, веселее, отрицая, изумительнейший, сделанный, исключаемый, оправдывать.</w:t>
      </w:r>
    </w:p>
    <w:p w:rsidR="0005409B" w:rsidRPr="009253B5" w:rsidRDefault="0005409B" w:rsidP="0005409B">
      <w:pPr>
        <w:ind w:firstLine="357"/>
        <w:jc w:val="both"/>
        <w:rPr>
          <w:sz w:val="30"/>
          <w:szCs w:val="30"/>
        </w:rPr>
      </w:pPr>
    </w:p>
    <w:p w:rsidR="0005409B" w:rsidRDefault="0005409B" w:rsidP="0005409B">
      <w:pPr>
        <w:ind w:firstLine="357"/>
        <w:jc w:val="both"/>
        <w:rPr>
          <w:b/>
          <w:i/>
          <w:sz w:val="30"/>
          <w:szCs w:val="30"/>
        </w:rPr>
      </w:pPr>
      <w:r>
        <w:rPr>
          <w:b/>
          <w:i/>
          <w:sz w:val="30"/>
          <w:szCs w:val="30"/>
        </w:rPr>
        <w:t>2 Выделите в словах основы и определите, производные они или непроизводные, членимые или нечленимые.</w:t>
      </w:r>
    </w:p>
    <w:p w:rsidR="0005409B" w:rsidRDefault="0005409B" w:rsidP="0005409B">
      <w:pPr>
        <w:ind w:firstLine="357"/>
        <w:jc w:val="both"/>
        <w:rPr>
          <w:b/>
          <w:i/>
          <w:sz w:val="30"/>
          <w:szCs w:val="30"/>
        </w:rPr>
      </w:pPr>
    </w:p>
    <w:p w:rsidR="0005409B" w:rsidRPr="001533B4" w:rsidRDefault="0005409B" w:rsidP="0005409B">
      <w:pPr>
        <w:ind w:firstLine="357"/>
        <w:jc w:val="both"/>
        <w:rPr>
          <w:sz w:val="30"/>
          <w:szCs w:val="30"/>
        </w:rPr>
      </w:pPr>
      <w:r>
        <w:rPr>
          <w:sz w:val="30"/>
          <w:szCs w:val="30"/>
        </w:rPr>
        <w:t>Доцент, ассистент, буженина, свинина, почтамт, радуга, стеклярус, попадья, малина, крушина, смородина, строитель, стройка, строить, вдруг, или, затем, ситро, беж, цыпленок, цыплята, новость, новый, новейший.</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3 Найдите слова с омонимичными, синонимичными, антонимичными морфемами.</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Шашка – шашка, сорвать – сокурсник, учение – борьба – зарядка, забить – выбить, топорик – топорище, прибыть – выбыть, в отпуске – в отпуску, ирреальный – нереальный, интернациональный – международный, надводный – подземный, посмертный – послевоенный, антинародный – противовоспалительный, трактористка – шубка, бег</w:t>
      </w:r>
      <w:r w:rsidRPr="00443AF3">
        <w:rPr>
          <w:i/>
          <w:sz w:val="30"/>
          <w:szCs w:val="30"/>
        </w:rPr>
        <w:t>у</w:t>
      </w:r>
      <w:r>
        <w:rPr>
          <w:sz w:val="30"/>
          <w:szCs w:val="30"/>
        </w:rPr>
        <w:t xml:space="preserve"> – б</w:t>
      </w:r>
      <w:r w:rsidRPr="00443AF3">
        <w:rPr>
          <w:i/>
          <w:sz w:val="30"/>
          <w:szCs w:val="30"/>
        </w:rPr>
        <w:t>е</w:t>
      </w:r>
      <w:r>
        <w:rPr>
          <w:sz w:val="30"/>
          <w:szCs w:val="30"/>
        </w:rPr>
        <w:t>гу, осетрина – дядина (книга), утопить – истопить, глазки – заморозки, символика – листва – дубняк – аппаратура – овощь (собир.), контрудар – противоракета, волчиха – волчица, рабыня – раба.</w:t>
      </w:r>
    </w:p>
    <w:p w:rsidR="0005409B" w:rsidRDefault="0005409B" w:rsidP="0005409B">
      <w:pPr>
        <w:ind w:firstLine="357"/>
        <w:jc w:val="both"/>
        <w:rPr>
          <w:b/>
          <w:i/>
          <w:sz w:val="30"/>
          <w:szCs w:val="30"/>
        </w:rPr>
      </w:pPr>
      <w:r>
        <w:rPr>
          <w:sz w:val="30"/>
          <w:szCs w:val="30"/>
        </w:rPr>
        <w:t xml:space="preserve"> </w:t>
      </w:r>
      <w:r>
        <w:rPr>
          <w:b/>
          <w:i/>
          <w:sz w:val="30"/>
          <w:szCs w:val="30"/>
        </w:rPr>
        <w:t xml:space="preserve"> </w:t>
      </w:r>
    </w:p>
    <w:p w:rsidR="0005409B" w:rsidRDefault="0005409B" w:rsidP="0005409B">
      <w:pPr>
        <w:ind w:firstLine="357"/>
        <w:jc w:val="both"/>
        <w:rPr>
          <w:b/>
          <w:i/>
          <w:sz w:val="30"/>
          <w:szCs w:val="30"/>
        </w:rPr>
      </w:pPr>
      <w:r>
        <w:rPr>
          <w:b/>
          <w:i/>
          <w:sz w:val="30"/>
          <w:szCs w:val="30"/>
        </w:rPr>
        <w:t>4 Определите, какие исторические изменения произошли в морфемно-словообразовательной структуре следующих слов.</w:t>
      </w:r>
    </w:p>
    <w:p w:rsidR="0005409B" w:rsidRDefault="0005409B" w:rsidP="0005409B">
      <w:pPr>
        <w:ind w:firstLine="357"/>
        <w:jc w:val="both"/>
        <w:rPr>
          <w:b/>
          <w:sz w:val="30"/>
          <w:szCs w:val="30"/>
        </w:rPr>
      </w:pPr>
    </w:p>
    <w:p w:rsidR="0005409B" w:rsidRPr="00EE0E6B" w:rsidRDefault="0005409B" w:rsidP="0005409B">
      <w:pPr>
        <w:ind w:firstLine="357"/>
        <w:jc w:val="both"/>
        <w:rPr>
          <w:sz w:val="30"/>
          <w:szCs w:val="30"/>
        </w:rPr>
      </w:pPr>
      <w:r w:rsidRPr="00EE0E6B">
        <w:rPr>
          <w:sz w:val="30"/>
          <w:szCs w:val="30"/>
        </w:rPr>
        <w:t>Наперсток</w:t>
      </w:r>
      <w:r>
        <w:rPr>
          <w:sz w:val="30"/>
          <w:szCs w:val="30"/>
        </w:rPr>
        <w:t xml:space="preserve">, бахвал, воздух, обессилеть, брак (семейный союз), снять,  облако, красный, резьба, лентяй, дотошный, бодрость, затхлый, дубрава, зонтик, гравер, фляжка, ходьба, лекарь, разевать, беречь, обмануть. </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Тесты для самопроверки и контроля знаний</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1. Выберите верные определения.</w:t>
      </w:r>
    </w:p>
    <w:p w:rsidR="0005409B" w:rsidRDefault="0005409B" w:rsidP="0005409B">
      <w:pPr>
        <w:ind w:firstLine="357"/>
        <w:jc w:val="both"/>
        <w:rPr>
          <w:sz w:val="30"/>
          <w:szCs w:val="30"/>
        </w:rPr>
      </w:pPr>
      <w:r w:rsidRPr="009E32C2">
        <w:rPr>
          <w:sz w:val="30"/>
          <w:szCs w:val="30"/>
        </w:rPr>
        <w:t>1)</w:t>
      </w:r>
      <w:r>
        <w:rPr>
          <w:sz w:val="30"/>
          <w:szCs w:val="30"/>
        </w:rPr>
        <w:t xml:space="preserve"> </w:t>
      </w:r>
      <w:r w:rsidRPr="008F30A7">
        <w:rPr>
          <w:sz w:val="30"/>
          <w:szCs w:val="30"/>
        </w:rPr>
        <w:t>Лингвисты выделяют три типа основ</w:t>
      </w:r>
      <w:r>
        <w:rPr>
          <w:sz w:val="30"/>
          <w:szCs w:val="30"/>
        </w:rPr>
        <w:t>:</w:t>
      </w:r>
      <w:r w:rsidRPr="008F30A7">
        <w:rPr>
          <w:sz w:val="30"/>
          <w:szCs w:val="30"/>
        </w:rPr>
        <w:t xml:space="preserve"> </w:t>
      </w:r>
      <w:r>
        <w:rPr>
          <w:sz w:val="30"/>
          <w:szCs w:val="30"/>
        </w:rPr>
        <w:t>основы словообразования, основы формообразования и основы словоизменения.</w:t>
      </w:r>
    </w:p>
    <w:p w:rsidR="0005409B" w:rsidRDefault="0005409B" w:rsidP="0005409B">
      <w:pPr>
        <w:ind w:firstLine="357"/>
        <w:jc w:val="both"/>
        <w:rPr>
          <w:sz w:val="30"/>
          <w:szCs w:val="30"/>
        </w:rPr>
      </w:pPr>
      <w:r>
        <w:rPr>
          <w:sz w:val="30"/>
          <w:szCs w:val="30"/>
        </w:rPr>
        <w:t>2) Основа словообразования может выделяться только в производных словах.</w:t>
      </w:r>
    </w:p>
    <w:p w:rsidR="0005409B" w:rsidRDefault="0005409B" w:rsidP="0005409B">
      <w:pPr>
        <w:ind w:firstLine="357"/>
        <w:jc w:val="both"/>
        <w:rPr>
          <w:sz w:val="30"/>
          <w:szCs w:val="30"/>
        </w:rPr>
      </w:pPr>
      <w:r>
        <w:rPr>
          <w:sz w:val="30"/>
          <w:szCs w:val="30"/>
        </w:rPr>
        <w:t>3) В непроизводных наречиях выделяется только основа словоизменения.</w:t>
      </w:r>
    </w:p>
    <w:p w:rsidR="0005409B" w:rsidRDefault="0005409B" w:rsidP="0005409B">
      <w:pPr>
        <w:ind w:firstLine="357"/>
        <w:jc w:val="both"/>
        <w:rPr>
          <w:sz w:val="30"/>
          <w:szCs w:val="30"/>
        </w:rPr>
      </w:pPr>
      <w:r>
        <w:rPr>
          <w:sz w:val="30"/>
          <w:szCs w:val="30"/>
        </w:rPr>
        <w:t>4) Все три основы не могут быть выделены в одном и том же слове.</w:t>
      </w:r>
    </w:p>
    <w:p w:rsidR="0005409B" w:rsidRPr="008F30A7" w:rsidRDefault="0005409B" w:rsidP="0005409B">
      <w:pPr>
        <w:ind w:firstLine="357"/>
        <w:jc w:val="both"/>
        <w:rPr>
          <w:sz w:val="30"/>
          <w:szCs w:val="30"/>
        </w:rPr>
      </w:pPr>
    </w:p>
    <w:p w:rsidR="0005409B" w:rsidRDefault="0005409B" w:rsidP="0005409B">
      <w:pPr>
        <w:ind w:firstLine="357"/>
        <w:jc w:val="both"/>
        <w:rPr>
          <w:b/>
          <w:sz w:val="30"/>
          <w:szCs w:val="30"/>
        </w:rPr>
      </w:pPr>
      <w:r w:rsidRPr="00496D84">
        <w:rPr>
          <w:b/>
          <w:sz w:val="30"/>
          <w:szCs w:val="30"/>
        </w:rPr>
        <w:t>2</w:t>
      </w:r>
      <w:r>
        <w:rPr>
          <w:b/>
          <w:sz w:val="30"/>
          <w:szCs w:val="30"/>
        </w:rPr>
        <w:t>. Найдите правильные определения.</w:t>
      </w:r>
    </w:p>
    <w:p w:rsidR="0005409B" w:rsidRDefault="0005409B" w:rsidP="0005409B">
      <w:pPr>
        <w:ind w:firstLine="357"/>
        <w:jc w:val="both"/>
        <w:rPr>
          <w:sz w:val="30"/>
          <w:szCs w:val="30"/>
        </w:rPr>
      </w:pPr>
      <w:r w:rsidRPr="008F30A7">
        <w:rPr>
          <w:sz w:val="30"/>
          <w:szCs w:val="30"/>
        </w:rPr>
        <w:t>1)</w:t>
      </w:r>
      <w:r>
        <w:rPr>
          <w:sz w:val="30"/>
          <w:szCs w:val="30"/>
        </w:rPr>
        <w:t xml:space="preserve"> Членимость и производность слов – это тождественные понятия.</w:t>
      </w:r>
    </w:p>
    <w:p w:rsidR="0005409B" w:rsidRDefault="0005409B" w:rsidP="0005409B">
      <w:pPr>
        <w:ind w:firstLine="357"/>
        <w:jc w:val="both"/>
        <w:rPr>
          <w:sz w:val="30"/>
          <w:szCs w:val="30"/>
        </w:rPr>
      </w:pPr>
      <w:r>
        <w:rPr>
          <w:sz w:val="30"/>
          <w:szCs w:val="30"/>
        </w:rPr>
        <w:t>2) Основа слова может быть непроизводной, но членимой.</w:t>
      </w:r>
    </w:p>
    <w:p w:rsidR="0005409B" w:rsidRDefault="0005409B" w:rsidP="0005409B">
      <w:pPr>
        <w:ind w:firstLine="357"/>
        <w:jc w:val="both"/>
        <w:rPr>
          <w:sz w:val="30"/>
          <w:szCs w:val="30"/>
        </w:rPr>
      </w:pPr>
      <w:r>
        <w:rPr>
          <w:sz w:val="30"/>
          <w:szCs w:val="30"/>
        </w:rPr>
        <w:t xml:space="preserve">3) Слова имеют </w:t>
      </w:r>
      <w:r w:rsidRPr="008F30A7">
        <w:rPr>
          <w:sz w:val="30"/>
          <w:szCs w:val="30"/>
        </w:rPr>
        <w:t>разную степень членимости основ</w:t>
      </w:r>
      <w:r>
        <w:rPr>
          <w:sz w:val="30"/>
          <w:szCs w:val="30"/>
        </w:rPr>
        <w:t>.</w:t>
      </w:r>
    </w:p>
    <w:p w:rsidR="0005409B" w:rsidRDefault="0005409B" w:rsidP="0005409B">
      <w:pPr>
        <w:ind w:firstLine="357"/>
        <w:jc w:val="both"/>
        <w:rPr>
          <w:sz w:val="30"/>
          <w:szCs w:val="30"/>
        </w:rPr>
      </w:pPr>
      <w:r>
        <w:rPr>
          <w:sz w:val="30"/>
          <w:szCs w:val="30"/>
        </w:rPr>
        <w:t>4) Наибольшую степень членимости основы имеют слова, входящие в два ряда соотношений: ряд слов с тем же корнем и ряд слов с тем же аффиксом.</w:t>
      </w:r>
    </w:p>
    <w:p w:rsidR="0005409B" w:rsidRPr="008F30A7" w:rsidRDefault="0005409B" w:rsidP="0005409B">
      <w:pPr>
        <w:ind w:firstLine="357"/>
        <w:jc w:val="both"/>
        <w:rPr>
          <w:sz w:val="30"/>
          <w:szCs w:val="30"/>
        </w:rPr>
      </w:pPr>
    </w:p>
    <w:p w:rsidR="0005409B" w:rsidRDefault="0005409B" w:rsidP="0005409B">
      <w:pPr>
        <w:ind w:firstLine="357"/>
        <w:jc w:val="both"/>
        <w:rPr>
          <w:b/>
          <w:sz w:val="30"/>
          <w:szCs w:val="30"/>
        </w:rPr>
      </w:pPr>
      <w:r w:rsidRPr="008D51FC">
        <w:rPr>
          <w:b/>
          <w:sz w:val="30"/>
          <w:szCs w:val="30"/>
        </w:rPr>
        <w:t xml:space="preserve">3. </w:t>
      </w:r>
      <w:r>
        <w:rPr>
          <w:b/>
          <w:sz w:val="30"/>
          <w:szCs w:val="30"/>
        </w:rPr>
        <w:t>Найдите верные определения.</w:t>
      </w:r>
    </w:p>
    <w:p w:rsidR="0005409B" w:rsidRDefault="0005409B" w:rsidP="0005409B">
      <w:pPr>
        <w:ind w:firstLine="357"/>
        <w:jc w:val="both"/>
        <w:rPr>
          <w:sz w:val="30"/>
          <w:szCs w:val="30"/>
        </w:rPr>
      </w:pPr>
      <w:r>
        <w:rPr>
          <w:sz w:val="30"/>
          <w:szCs w:val="30"/>
        </w:rPr>
        <w:t>1) Морфемная структура слова представляет собой совокупность морфем, составляющих данное слово.</w:t>
      </w:r>
    </w:p>
    <w:p w:rsidR="0005409B" w:rsidRDefault="0005409B" w:rsidP="0005409B">
      <w:pPr>
        <w:ind w:firstLine="357"/>
        <w:jc w:val="both"/>
        <w:rPr>
          <w:sz w:val="30"/>
          <w:szCs w:val="30"/>
        </w:rPr>
      </w:pPr>
      <w:r>
        <w:rPr>
          <w:sz w:val="30"/>
          <w:szCs w:val="30"/>
        </w:rPr>
        <w:t>2) Морфемная структура слов всегда совпадает с их словообразовательной структурой.</w:t>
      </w:r>
    </w:p>
    <w:p w:rsidR="0005409B" w:rsidRDefault="0005409B" w:rsidP="0005409B">
      <w:pPr>
        <w:ind w:firstLine="357"/>
        <w:jc w:val="both"/>
        <w:rPr>
          <w:sz w:val="30"/>
          <w:szCs w:val="30"/>
        </w:rPr>
      </w:pPr>
      <w:r>
        <w:rPr>
          <w:sz w:val="30"/>
          <w:szCs w:val="30"/>
        </w:rPr>
        <w:t>3) Морфемная структура слов никогда не совпадает с их словообразовательной структурой.</w:t>
      </w:r>
    </w:p>
    <w:p w:rsidR="0005409B" w:rsidRDefault="0005409B" w:rsidP="0005409B">
      <w:pPr>
        <w:ind w:firstLine="357"/>
        <w:jc w:val="both"/>
        <w:rPr>
          <w:sz w:val="30"/>
          <w:szCs w:val="30"/>
        </w:rPr>
      </w:pPr>
      <w:r>
        <w:rPr>
          <w:sz w:val="30"/>
          <w:szCs w:val="30"/>
        </w:rPr>
        <w:t>4) Морфемная структура слов состоит только из двух компонентов.</w:t>
      </w:r>
    </w:p>
    <w:p w:rsidR="0005409B" w:rsidRDefault="0005409B" w:rsidP="0005409B">
      <w:pPr>
        <w:ind w:firstLine="357"/>
        <w:jc w:val="both"/>
        <w:rPr>
          <w:sz w:val="30"/>
          <w:szCs w:val="30"/>
        </w:rPr>
      </w:pPr>
      <w:r>
        <w:rPr>
          <w:sz w:val="30"/>
          <w:szCs w:val="30"/>
        </w:rPr>
        <w:lastRenderedPageBreak/>
        <w:t xml:space="preserve"> </w:t>
      </w:r>
    </w:p>
    <w:p w:rsidR="0005409B" w:rsidRDefault="0005409B" w:rsidP="0005409B">
      <w:pPr>
        <w:ind w:firstLine="357"/>
        <w:jc w:val="both"/>
        <w:rPr>
          <w:b/>
          <w:sz w:val="30"/>
          <w:szCs w:val="30"/>
        </w:rPr>
      </w:pPr>
      <w:r w:rsidRPr="00F32BC0">
        <w:rPr>
          <w:b/>
          <w:sz w:val="30"/>
          <w:szCs w:val="30"/>
        </w:rPr>
        <w:t xml:space="preserve">4. </w:t>
      </w:r>
      <w:r>
        <w:rPr>
          <w:b/>
          <w:sz w:val="30"/>
          <w:szCs w:val="30"/>
        </w:rPr>
        <w:t>Выберите правильные определения.</w:t>
      </w:r>
    </w:p>
    <w:p w:rsidR="0005409B" w:rsidRDefault="0005409B" w:rsidP="0005409B">
      <w:pPr>
        <w:ind w:firstLine="357"/>
        <w:jc w:val="both"/>
        <w:rPr>
          <w:sz w:val="30"/>
          <w:szCs w:val="30"/>
        </w:rPr>
      </w:pPr>
      <w:r>
        <w:rPr>
          <w:sz w:val="30"/>
          <w:szCs w:val="30"/>
        </w:rPr>
        <w:t>1) Межморфемные связи – это структурно-семантические отношения между морфемами.</w:t>
      </w:r>
    </w:p>
    <w:p w:rsidR="0005409B" w:rsidRDefault="0005409B" w:rsidP="0005409B">
      <w:pPr>
        <w:ind w:firstLine="357"/>
        <w:jc w:val="both"/>
        <w:rPr>
          <w:sz w:val="30"/>
          <w:szCs w:val="30"/>
        </w:rPr>
      </w:pPr>
      <w:r>
        <w:rPr>
          <w:sz w:val="30"/>
          <w:szCs w:val="30"/>
        </w:rPr>
        <w:t>2) Межморфемные связи и морфематические связи – это тождественные понятия.</w:t>
      </w:r>
    </w:p>
    <w:p w:rsidR="0005409B" w:rsidRDefault="0005409B" w:rsidP="0005409B">
      <w:pPr>
        <w:ind w:firstLine="357"/>
        <w:jc w:val="both"/>
        <w:rPr>
          <w:sz w:val="30"/>
          <w:szCs w:val="30"/>
        </w:rPr>
      </w:pPr>
      <w:r>
        <w:rPr>
          <w:sz w:val="30"/>
          <w:szCs w:val="30"/>
        </w:rPr>
        <w:t>3) Омонимия, синонимия и антонимия морфем – это межморфемные связи.</w:t>
      </w:r>
    </w:p>
    <w:p w:rsidR="0005409B" w:rsidRDefault="0005409B" w:rsidP="0005409B">
      <w:pPr>
        <w:ind w:firstLine="357"/>
        <w:jc w:val="both"/>
        <w:rPr>
          <w:sz w:val="30"/>
          <w:szCs w:val="30"/>
        </w:rPr>
      </w:pPr>
      <w:r>
        <w:rPr>
          <w:sz w:val="30"/>
          <w:szCs w:val="30"/>
        </w:rPr>
        <w:t>4) Межморфемные связи – это способность аффиксов сочетаться с определенным кругом основ.</w:t>
      </w:r>
    </w:p>
    <w:p w:rsidR="0005409B" w:rsidRDefault="0005409B" w:rsidP="0005409B">
      <w:pPr>
        <w:ind w:left="357"/>
        <w:jc w:val="both"/>
        <w:rPr>
          <w:b/>
          <w:sz w:val="30"/>
          <w:szCs w:val="30"/>
        </w:rPr>
      </w:pPr>
    </w:p>
    <w:p w:rsidR="0005409B" w:rsidRDefault="0005409B" w:rsidP="0005409B">
      <w:pPr>
        <w:ind w:left="357"/>
        <w:jc w:val="both"/>
        <w:rPr>
          <w:b/>
          <w:sz w:val="30"/>
          <w:szCs w:val="30"/>
        </w:rPr>
      </w:pPr>
      <w:r>
        <w:rPr>
          <w:b/>
          <w:sz w:val="30"/>
          <w:szCs w:val="30"/>
        </w:rPr>
        <w:t>5. Найдите правильные определения.</w:t>
      </w:r>
    </w:p>
    <w:p w:rsidR="0005409B" w:rsidRDefault="0005409B" w:rsidP="0005409B">
      <w:pPr>
        <w:ind w:firstLine="357"/>
        <w:jc w:val="both"/>
        <w:rPr>
          <w:sz w:val="30"/>
          <w:szCs w:val="30"/>
        </w:rPr>
      </w:pPr>
      <w:r>
        <w:rPr>
          <w:sz w:val="30"/>
          <w:szCs w:val="30"/>
        </w:rPr>
        <w:t>1) Исторические изменения в морфемно-словообразовательной структуре слов определяются путем этимологического анализа.</w:t>
      </w:r>
    </w:p>
    <w:p w:rsidR="0005409B" w:rsidRDefault="0005409B" w:rsidP="0005409B">
      <w:pPr>
        <w:ind w:firstLine="357"/>
        <w:jc w:val="both"/>
        <w:rPr>
          <w:sz w:val="30"/>
          <w:szCs w:val="30"/>
        </w:rPr>
      </w:pPr>
      <w:r>
        <w:rPr>
          <w:sz w:val="30"/>
          <w:szCs w:val="30"/>
        </w:rPr>
        <w:t>2) Опрощение приводит к превращению непроизводной основы в производную.</w:t>
      </w:r>
    </w:p>
    <w:p w:rsidR="0005409B" w:rsidRDefault="0005409B" w:rsidP="0005409B">
      <w:pPr>
        <w:ind w:firstLine="357"/>
        <w:jc w:val="both"/>
        <w:rPr>
          <w:sz w:val="30"/>
          <w:szCs w:val="30"/>
        </w:rPr>
      </w:pPr>
      <w:r>
        <w:rPr>
          <w:sz w:val="30"/>
          <w:szCs w:val="30"/>
        </w:rPr>
        <w:t>3) При переразложении изменяются границы морфем, а основа остается производной и членимой.</w:t>
      </w:r>
    </w:p>
    <w:p w:rsidR="0005409B" w:rsidRPr="008D51FC" w:rsidRDefault="0005409B" w:rsidP="0005409B">
      <w:pPr>
        <w:ind w:firstLine="357"/>
        <w:jc w:val="both"/>
        <w:rPr>
          <w:sz w:val="30"/>
          <w:szCs w:val="30"/>
        </w:rPr>
      </w:pPr>
      <w:r>
        <w:rPr>
          <w:sz w:val="30"/>
          <w:szCs w:val="30"/>
        </w:rPr>
        <w:t>4) Благодаря усложнению русский язык обогащается новыми исконно русскими аффиксами.</w:t>
      </w:r>
    </w:p>
    <w:p w:rsidR="0005409B" w:rsidRDefault="0005409B" w:rsidP="0005409B">
      <w:pPr>
        <w:ind w:firstLine="357"/>
        <w:jc w:val="both"/>
        <w:rPr>
          <w:sz w:val="30"/>
          <w:szCs w:val="30"/>
        </w:rPr>
      </w:pPr>
    </w:p>
    <w:p w:rsidR="0005409B" w:rsidRPr="00B117CF" w:rsidRDefault="0005409B" w:rsidP="0005409B">
      <w:pPr>
        <w:ind w:firstLine="357"/>
        <w:jc w:val="both"/>
        <w:rPr>
          <w:b/>
          <w:sz w:val="30"/>
          <w:szCs w:val="30"/>
        </w:rPr>
      </w:pPr>
      <w:r>
        <w:rPr>
          <w:b/>
          <w:sz w:val="30"/>
          <w:szCs w:val="30"/>
        </w:rPr>
        <w:t xml:space="preserve">Тема </w:t>
      </w:r>
      <w:r w:rsidRPr="00B117CF">
        <w:rPr>
          <w:b/>
          <w:sz w:val="30"/>
          <w:szCs w:val="30"/>
        </w:rPr>
        <w:t>4.</w:t>
      </w:r>
      <w:r w:rsidRPr="0030774D">
        <w:rPr>
          <w:b/>
          <w:sz w:val="34"/>
          <w:szCs w:val="34"/>
        </w:rPr>
        <w:t xml:space="preserve"> Словообразование современного русского языка</w:t>
      </w:r>
    </w:p>
    <w:p w:rsidR="0005409B" w:rsidRPr="00B117CF" w:rsidRDefault="0005409B" w:rsidP="0005409B">
      <w:pPr>
        <w:ind w:firstLine="357"/>
        <w:jc w:val="both"/>
        <w:rPr>
          <w:sz w:val="30"/>
          <w:szCs w:val="30"/>
        </w:rPr>
      </w:pPr>
      <w:r w:rsidRPr="00B117CF">
        <w:rPr>
          <w:sz w:val="30"/>
          <w:szCs w:val="30"/>
        </w:rPr>
        <w:t>1 Словообразование как раздел науки о языке</w:t>
      </w:r>
    </w:p>
    <w:p w:rsidR="0005409B" w:rsidRPr="00B117CF" w:rsidRDefault="0005409B" w:rsidP="0005409B">
      <w:pPr>
        <w:ind w:firstLine="357"/>
        <w:jc w:val="both"/>
        <w:rPr>
          <w:sz w:val="30"/>
          <w:szCs w:val="30"/>
        </w:rPr>
      </w:pPr>
      <w:r w:rsidRPr="00B117CF">
        <w:rPr>
          <w:sz w:val="30"/>
          <w:szCs w:val="30"/>
        </w:rPr>
        <w:t>2 Словообразовательная мотивированность и производность. Понятие словообразовательной структуры</w:t>
      </w:r>
    </w:p>
    <w:p w:rsidR="0005409B" w:rsidRPr="00B117CF" w:rsidRDefault="0005409B" w:rsidP="0005409B">
      <w:pPr>
        <w:ind w:firstLine="357"/>
        <w:jc w:val="both"/>
        <w:rPr>
          <w:sz w:val="30"/>
          <w:szCs w:val="30"/>
        </w:rPr>
      </w:pPr>
      <w:r w:rsidRPr="00B117CF">
        <w:rPr>
          <w:sz w:val="30"/>
          <w:szCs w:val="30"/>
        </w:rPr>
        <w:t>3 Словообразовательное значение. Типы словообразовательных значений</w:t>
      </w:r>
    </w:p>
    <w:p w:rsidR="0005409B" w:rsidRPr="00B117CF" w:rsidRDefault="0005409B" w:rsidP="0005409B">
      <w:pPr>
        <w:ind w:firstLine="357"/>
        <w:jc w:val="both"/>
        <w:rPr>
          <w:sz w:val="30"/>
          <w:szCs w:val="30"/>
        </w:rPr>
      </w:pPr>
      <w:r w:rsidRPr="00B117CF">
        <w:rPr>
          <w:sz w:val="30"/>
          <w:szCs w:val="30"/>
        </w:rPr>
        <w:t xml:space="preserve">4 Типы производных слов </w:t>
      </w:r>
    </w:p>
    <w:p w:rsidR="0005409B" w:rsidRPr="00B117CF" w:rsidRDefault="0005409B" w:rsidP="0005409B">
      <w:pPr>
        <w:ind w:firstLine="357"/>
        <w:jc w:val="both"/>
        <w:rPr>
          <w:sz w:val="30"/>
          <w:szCs w:val="30"/>
        </w:rPr>
      </w:pPr>
    </w:p>
    <w:p w:rsidR="0005409B" w:rsidRPr="00265C07" w:rsidRDefault="0005409B" w:rsidP="0005409B">
      <w:pPr>
        <w:ind w:firstLine="357"/>
        <w:jc w:val="both"/>
        <w:rPr>
          <w:b/>
          <w:i/>
          <w:sz w:val="30"/>
          <w:szCs w:val="30"/>
        </w:rPr>
      </w:pPr>
      <w:r w:rsidRPr="00265C07">
        <w:rPr>
          <w:b/>
          <w:i/>
          <w:sz w:val="30"/>
          <w:szCs w:val="30"/>
        </w:rPr>
        <w:lastRenderedPageBreak/>
        <w:t>Основные понятия по теме</w:t>
      </w:r>
    </w:p>
    <w:p w:rsidR="0005409B"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 xml:space="preserve">Термин </w:t>
      </w:r>
      <w:r w:rsidRPr="00F939B9">
        <w:rPr>
          <w:b/>
          <w:i/>
          <w:sz w:val="30"/>
          <w:szCs w:val="30"/>
        </w:rPr>
        <w:t>«словообразование»</w:t>
      </w:r>
      <w:r w:rsidRPr="00B117CF">
        <w:rPr>
          <w:sz w:val="30"/>
          <w:szCs w:val="30"/>
        </w:rPr>
        <w:t xml:space="preserve"> употребляется в двух значениях: 1) процесс образования новых слов (лат. </w:t>
      </w:r>
      <w:r w:rsidRPr="00B117CF">
        <w:rPr>
          <w:sz w:val="30"/>
          <w:szCs w:val="30"/>
          <w:lang w:val="en-US"/>
        </w:rPr>
        <w:t>derivatio</w:t>
      </w:r>
      <w:r w:rsidRPr="00B117CF">
        <w:rPr>
          <w:sz w:val="30"/>
          <w:szCs w:val="30"/>
        </w:rPr>
        <w:t xml:space="preserve"> – отведение, отклонение), иначе деривация; 2) раздел языкознания, изучающий производные слова, а также средства, участвующие в процессе образования новых слов. Синонимом является термин </w:t>
      </w:r>
      <w:r w:rsidRPr="00F939B9">
        <w:rPr>
          <w:b/>
          <w:i/>
          <w:sz w:val="30"/>
          <w:szCs w:val="30"/>
        </w:rPr>
        <w:t>дериватология</w:t>
      </w:r>
      <w:r w:rsidRPr="00B117CF">
        <w:rPr>
          <w:sz w:val="30"/>
          <w:szCs w:val="30"/>
        </w:rPr>
        <w:t xml:space="preserve">. </w:t>
      </w:r>
      <w:r w:rsidRPr="00F939B9">
        <w:rPr>
          <w:b/>
          <w:i/>
          <w:sz w:val="30"/>
          <w:szCs w:val="30"/>
        </w:rPr>
        <w:t>Предметом</w:t>
      </w:r>
      <w:r w:rsidRPr="002D0EB4">
        <w:rPr>
          <w:sz w:val="30"/>
          <w:szCs w:val="30"/>
        </w:rPr>
        <w:t xml:space="preserve"> изучения </w:t>
      </w:r>
      <w:r w:rsidRPr="00B117CF">
        <w:rPr>
          <w:sz w:val="30"/>
          <w:szCs w:val="30"/>
        </w:rPr>
        <w:t xml:space="preserve">в словообразовании являются только производные слова (дериваты). В </w:t>
      </w:r>
      <w:r w:rsidRPr="00F939B9">
        <w:rPr>
          <w:b/>
          <w:i/>
          <w:sz w:val="30"/>
          <w:szCs w:val="30"/>
        </w:rPr>
        <w:t>задачи</w:t>
      </w:r>
      <w:r w:rsidRPr="00B117CF">
        <w:rPr>
          <w:sz w:val="30"/>
          <w:szCs w:val="30"/>
        </w:rPr>
        <w:t xml:space="preserve"> дериватологии как особой отрасли науки о языке входит: 1) изучение и описание различных словообразовательных единиц и их объединений (производных слов, производящих слов, словообразовательных аффиксов, словообразовательных типов и др.).; 2) установление словообразовательной семантики и структуры производных слов, их классификация и описание; 3) определение и описание способов и моделей словопроизводства; 4) определение степени продуктивности словообразовательных типов и моделей. </w:t>
      </w:r>
    </w:p>
    <w:p w:rsidR="0005409B" w:rsidRPr="00B117CF" w:rsidRDefault="0005409B" w:rsidP="0005409B">
      <w:pPr>
        <w:ind w:firstLine="357"/>
        <w:jc w:val="both"/>
        <w:rPr>
          <w:sz w:val="30"/>
          <w:szCs w:val="30"/>
        </w:rPr>
      </w:pPr>
      <w:r w:rsidRPr="00B117CF">
        <w:rPr>
          <w:sz w:val="30"/>
          <w:szCs w:val="30"/>
          <w:lang w:val="en-US"/>
        </w:rPr>
        <w:t>C</w:t>
      </w:r>
      <w:r w:rsidRPr="00B117CF">
        <w:rPr>
          <w:sz w:val="30"/>
          <w:szCs w:val="30"/>
        </w:rPr>
        <w:t xml:space="preserve"> точки зрения словообразования весь лексический материал, существующий в языке, делится на два класса – производные и непроизводные слова. </w:t>
      </w:r>
      <w:r w:rsidRPr="00F939B9">
        <w:rPr>
          <w:b/>
          <w:i/>
          <w:sz w:val="30"/>
          <w:szCs w:val="30"/>
        </w:rPr>
        <w:t>Значение непроизводных, немотивированных слов</w:t>
      </w:r>
      <w:r w:rsidRPr="00B117CF">
        <w:rPr>
          <w:sz w:val="30"/>
          <w:szCs w:val="30"/>
        </w:rPr>
        <w:t xml:space="preserve"> раскрывается только описательно, без связи с родственными словами: зеленый – «цвет травы, листвы», город – «крупный населенный пункт», пожар – «пламя широко охватившее и уничтожающее что-либо». Особенность </w:t>
      </w:r>
      <w:r w:rsidRPr="00F939B9">
        <w:rPr>
          <w:sz w:val="30"/>
          <w:szCs w:val="30"/>
        </w:rPr>
        <w:t>производных слов</w:t>
      </w:r>
      <w:r w:rsidRPr="00B117CF">
        <w:rPr>
          <w:sz w:val="30"/>
          <w:szCs w:val="30"/>
        </w:rPr>
        <w:t xml:space="preserve"> состоит прежде всего в наличии формальных и семантических связей с однокоренными словами. </w:t>
      </w:r>
      <w:r w:rsidRPr="00F939B9">
        <w:rPr>
          <w:b/>
          <w:i/>
          <w:sz w:val="30"/>
          <w:szCs w:val="30"/>
        </w:rPr>
        <w:t xml:space="preserve">Значение </w:t>
      </w:r>
      <w:r w:rsidRPr="00B117CF">
        <w:rPr>
          <w:sz w:val="30"/>
          <w:szCs w:val="30"/>
        </w:rPr>
        <w:t xml:space="preserve">и </w:t>
      </w:r>
      <w:r>
        <w:rPr>
          <w:sz w:val="30"/>
          <w:szCs w:val="30"/>
        </w:rPr>
        <w:t xml:space="preserve">форма </w:t>
      </w:r>
      <w:r w:rsidRPr="00F939B9">
        <w:rPr>
          <w:b/>
          <w:i/>
          <w:sz w:val="30"/>
          <w:szCs w:val="30"/>
        </w:rPr>
        <w:t>производных слов</w:t>
      </w:r>
      <w:r w:rsidRPr="00B117CF">
        <w:rPr>
          <w:sz w:val="30"/>
          <w:szCs w:val="30"/>
        </w:rPr>
        <w:t xml:space="preserve"> всегда мотивированы. Показатель этой мотивированности – определение значения производного слова путем ссылки на исходное слово (мотивирующее, производящее): зеленеть «становиться зеленым или зеленее», городской «относящийся к городу», пожарище «место пожара» и т.п.</w:t>
      </w:r>
    </w:p>
    <w:p w:rsidR="0005409B" w:rsidRPr="00B117CF" w:rsidRDefault="0005409B" w:rsidP="0005409B">
      <w:pPr>
        <w:ind w:firstLine="357"/>
        <w:jc w:val="both"/>
        <w:rPr>
          <w:sz w:val="30"/>
          <w:szCs w:val="30"/>
        </w:rPr>
      </w:pPr>
      <w:r w:rsidRPr="00B117CF">
        <w:rPr>
          <w:sz w:val="30"/>
          <w:szCs w:val="30"/>
        </w:rPr>
        <w:t xml:space="preserve">Итак, </w:t>
      </w:r>
      <w:r w:rsidRPr="00F939B9">
        <w:rPr>
          <w:b/>
          <w:i/>
          <w:sz w:val="30"/>
          <w:szCs w:val="30"/>
        </w:rPr>
        <w:t>словообразовательная мотивированность (мотивация)</w:t>
      </w:r>
      <w:r w:rsidRPr="00B117CF">
        <w:rPr>
          <w:sz w:val="30"/>
          <w:szCs w:val="30"/>
        </w:rPr>
        <w:t xml:space="preserve"> – это семантическая обусловленность значения производного слова значением его производящего. </w:t>
      </w:r>
      <w:r w:rsidRPr="00F939B9">
        <w:rPr>
          <w:b/>
          <w:i/>
          <w:sz w:val="30"/>
          <w:szCs w:val="30"/>
        </w:rPr>
        <w:t xml:space="preserve">Словообразовательная производность </w:t>
      </w:r>
      <w:r w:rsidRPr="00B117CF">
        <w:rPr>
          <w:sz w:val="30"/>
          <w:szCs w:val="30"/>
        </w:rPr>
        <w:t xml:space="preserve">– это формальная и семантическая выводимость свойств производного слова из свойств производящего слова. Словообразовательная </w:t>
      </w:r>
      <w:r w:rsidRPr="00B117CF">
        <w:rPr>
          <w:sz w:val="30"/>
          <w:szCs w:val="30"/>
        </w:rPr>
        <w:lastRenderedPageBreak/>
        <w:t xml:space="preserve">мотивированность и словообразовательная производность – это центральные понятия синхронного словообразования. </w:t>
      </w:r>
    </w:p>
    <w:p w:rsidR="0005409B" w:rsidRPr="00B117CF" w:rsidRDefault="0005409B" w:rsidP="0005409B">
      <w:pPr>
        <w:ind w:firstLine="357"/>
        <w:jc w:val="both"/>
        <w:rPr>
          <w:sz w:val="30"/>
          <w:szCs w:val="30"/>
        </w:rPr>
      </w:pPr>
      <w:r w:rsidRPr="00B117CF">
        <w:rPr>
          <w:sz w:val="30"/>
          <w:szCs w:val="30"/>
        </w:rPr>
        <w:t xml:space="preserve">В паре однокоренных слов производным обычно признается слово, обладающее большей формальной и семантической сложностью (деревянный ← дерево, заиграть ← играть и т.п.). Производящим, как правило, является ближайшее по форме и значению слово. </w:t>
      </w:r>
    </w:p>
    <w:p w:rsidR="0005409B" w:rsidRPr="00B117CF" w:rsidRDefault="0005409B" w:rsidP="0005409B">
      <w:pPr>
        <w:ind w:firstLine="357"/>
        <w:jc w:val="both"/>
        <w:rPr>
          <w:sz w:val="30"/>
          <w:szCs w:val="30"/>
        </w:rPr>
      </w:pPr>
      <w:r w:rsidRPr="00B117CF">
        <w:rPr>
          <w:sz w:val="30"/>
          <w:szCs w:val="30"/>
        </w:rPr>
        <w:t xml:space="preserve">В некоторых случаях производные слова могут мотивироваться не одним, а двумя, тремя словами. Такие мотивации называются </w:t>
      </w:r>
      <w:r w:rsidRPr="00F939B9">
        <w:rPr>
          <w:b/>
          <w:i/>
          <w:sz w:val="30"/>
          <w:szCs w:val="30"/>
        </w:rPr>
        <w:t>неединственными, множественными</w:t>
      </w:r>
      <w:r w:rsidRPr="00B117CF">
        <w:rPr>
          <w:sz w:val="30"/>
          <w:szCs w:val="30"/>
        </w:rPr>
        <w:t>: расширяться ← расширять и расшириться, бессвязно ← бессвязный и связно (в данных случаях двойная мотивация), хлебосдатчик ← хлеб, сдача; хлеб, сдатчик; хлебосдача.</w:t>
      </w:r>
    </w:p>
    <w:p w:rsidR="0005409B" w:rsidRPr="001773B7" w:rsidRDefault="0005409B" w:rsidP="0005409B">
      <w:pPr>
        <w:ind w:firstLine="357"/>
        <w:jc w:val="both"/>
        <w:rPr>
          <w:sz w:val="30"/>
          <w:szCs w:val="30"/>
        </w:rPr>
      </w:pPr>
      <w:r w:rsidRPr="00B117CF">
        <w:rPr>
          <w:sz w:val="30"/>
          <w:szCs w:val="30"/>
        </w:rPr>
        <w:t xml:space="preserve">В некоторых случаях может наблюдаться </w:t>
      </w:r>
      <w:r w:rsidRPr="00F939B9">
        <w:rPr>
          <w:b/>
          <w:i/>
          <w:sz w:val="30"/>
          <w:szCs w:val="30"/>
        </w:rPr>
        <w:t>расхождение формальной и смысловой производности</w:t>
      </w:r>
      <w:r w:rsidRPr="00B117CF">
        <w:rPr>
          <w:sz w:val="30"/>
          <w:szCs w:val="30"/>
        </w:rPr>
        <w:t xml:space="preserve">, то есть производная основа по форме соотнесена с одной производящей, а по смыслу – с другой, следовательно, отношения производности наблюдаются между двумя основами. Это характерно, </w:t>
      </w:r>
      <w:r>
        <w:rPr>
          <w:sz w:val="30"/>
          <w:szCs w:val="30"/>
        </w:rPr>
        <w:t>например</w:t>
      </w:r>
      <w:r w:rsidRPr="00B117CF">
        <w:rPr>
          <w:sz w:val="30"/>
          <w:szCs w:val="30"/>
        </w:rPr>
        <w:t>, для наречий с формантами по-...-ому, по-...-и: по-южному (пышная растительность) – «как на юге» ← южный;</w:t>
      </w:r>
      <w:r>
        <w:rPr>
          <w:sz w:val="30"/>
          <w:szCs w:val="30"/>
        </w:rPr>
        <w:t xml:space="preserve"> </w:t>
      </w:r>
      <w:r w:rsidRPr="00B117CF">
        <w:rPr>
          <w:sz w:val="30"/>
          <w:szCs w:val="30"/>
        </w:rPr>
        <w:t>по-казацки</w:t>
      </w:r>
      <w:r>
        <w:rPr>
          <w:sz w:val="30"/>
          <w:szCs w:val="30"/>
        </w:rPr>
        <w:t>;</w:t>
      </w:r>
      <w:r w:rsidRPr="00B117CF">
        <w:rPr>
          <w:sz w:val="30"/>
          <w:szCs w:val="30"/>
        </w:rPr>
        <w:t xml:space="preserve"> для прилагательных, семантически соотносимых с сочетанием «прилагательное + существительное», которые формально выводятся из прилагательных, образованных от этих существительных: межворсинчатый «меж ворсинками» ← ворсинчатый</w:t>
      </w:r>
      <w:r>
        <w:rPr>
          <w:sz w:val="30"/>
          <w:szCs w:val="30"/>
        </w:rPr>
        <w:t xml:space="preserve">. </w:t>
      </w:r>
      <w:r w:rsidRPr="00B117CF">
        <w:rPr>
          <w:sz w:val="30"/>
          <w:szCs w:val="30"/>
        </w:rPr>
        <w:t>Здесь можно указать также такие случаи, когда слово семантически мотивируется словосочетанием (существительное + прилагательное), а формально базируется на основе только имени прилагательного: грузовик ← грузовая машина, зачетка ← зачетная книжка</w:t>
      </w:r>
      <w:r>
        <w:rPr>
          <w:sz w:val="30"/>
          <w:szCs w:val="30"/>
        </w:rPr>
        <w:t>.</w:t>
      </w:r>
    </w:p>
    <w:p w:rsidR="0005409B" w:rsidRPr="00C003DC" w:rsidRDefault="0005409B" w:rsidP="0005409B">
      <w:pPr>
        <w:ind w:firstLine="720"/>
        <w:jc w:val="both"/>
        <w:rPr>
          <w:sz w:val="30"/>
          <w:szCs w:val="30"/>
        </w:rPr>
      </w:pPr>
      <w:r w:rsidRPr="00C003DC">
        <w:rPr>
          <w:sz w:val="30"/>
          <w:szCs w:val="30"/>
        </w:rPr>
        <w:t xml:space="preserve">В тех случаях, когда производное слово основывается на переносных (метафорических) значениях производящего, их связывают отношения </w:t>
      </w:r>
      <w:r w:rsidRPr="00C003DC">
        <w:rPr>
          <w:b/>
          <w:i/>
          <w:sz w:val="30"/>
          <w:szCs w:val="30"/>
        </w:rPr>
        <w:t>метафорической производности.</w:t>
      </w:r>
      <w:r w:rsidRPr="00C003DC">
        <w:rPr>
          <w:sz w:val="30"/>
          <w:szCs w:val="30"/>
        </w:rPr>
        <w:t xml:space="preserve"> Например: обезьянничать ← обезьяна «человек, который ведет себя подобно обезьяне». Между производным и производящим словами бывают отношения </w:t>
      </w:r>
      <w:r w:rsidRPr="00C003DC">
        <w:rPr>
          <w:b/>
          <w:i/>
          <w:sz w:val="30"/>
          <w:szCs w:val="30"/>
        </w:rPr>
        <w:t>периферийной производности</w:t>
      </w:r>
      <w:r w:rsidRPr="00C003DC">
        <w:rPr>
          <w:sz w:val="30"/>
          <w:szCs w:val="30"/>
        </w:rPr>
        <w:t>, когда для них характерен семантический компонент «в том числе»: госпитализировать «помещать в любую больницу, в том числе в госпиталь» ← госпиталь.</w:t>
      </w:r>
    </w:p>
    <w:p w:rsidR="0005409B" w:rsidRPr="00B117CF" w:rsidRDefault="0005409B" w:rsidP="0005409B">
      <w:pPr>
        <w:ind w:firstLine="357"/>
        <w:jc w:val="both"/>
        <w:rPr>
          <w:sz w:val="30"/>
          <w:szCs w:val="30"/>
        </w:rPr>
      </w:pPr>
      <w:r w:rsidRPr="00B117CF">
        <w:rPr>
          <w:sz w:val="30"/>
          <w:szCs w:val="30"/>
        </w:rPr>
        <w:lastRenderedPageBreak/>
        <w:t xml:space="preserve">При сопоставлении производного слова с производящим можно выделить общую для них структурную часть. Она называется </w:t>
      </w:r>
      <w:r w:rsidRPr="00F939B9">
        <w:rPr>
          <w:b/>
          <w:i/>
          <w:sz w:val="30"/>
          <w:szCs w:val="30"/>
        </w:rPr>
        <w:t>производящей (словообразовательной) базой</w:t>
      </w:r>
      <w:r w:rsidRPr="00B117CF">
        <w:rPr>
          <w:sz w:val="30"/>
          <w:szCs w:val="30"/>
        </w:rPr>
        <w:t xml:space="preserve">. В качестве производящей базы могут выступать основы слов, целые слова, словосочетания: стеклянный ← стекло (основа), назавтра ← завтра (целое слово), быстрорастущий ← быстро растущий (словосочетание). Производящая база в производном слове соединяется со словообразовательным формантом. </w:t>
      </w:r>
      <w:r w:rsidRPr="00F939B9">
        <w:rPr>
          <w:b/>
          <w:i/>
          <w:sz w:val="30"/>
          <w:szCs w:val="30"/>
        </w:rPr>
        <w:t xml:space="preserve">Словообразовательный формант </w:t>
      </w:r>
      <w:r w:rsidRPr="00B117CF">
        <w:rPr>
          <w:sz w:val="30"/>
          <w:szCs w:val="30"/>
        </w:rPr>
        <w:t xml:space="preserve">– это наименьшее в формальном  и семантическом отношении словообразовательное средство, которым производное слово отличается от производящего. Словообразовательный формант может состоять из одной или нескольких морфем: равный → равен-ств-о, </w:t>
      </w:r>
      <w:r>
        <w:rPr>
          <w:sz w:val="30"/>
          <w:szCs w:val="30"/>
        </w:rPr>
        <w:t>л</w:t>
      </w:r>
      <w:r w:rsidRPr="00B117CF">
        <w:rPr>
          <w:sz w:val="30"/>
          <w:szCs w:val="30"/>
        </w:rPr>
        <w:t>етучий → у-летуч-и-ть-ся</w:t>
      </w:r>
      <w:r>
        <w:rPr>
          <w:sz w:val="30"/>
          <w:szCs w:val="30"/>
        </w:rPr>
        <w:t>.</w:t>
      </w:r>
      <w:r w:rsidRPr="00B117CF">
        <w:rPr>
          <w:sz w:val="30"/>
          <w:szCs w:val="30"/>
        </w:rPr>
        <w:t xml:space="preserve"> Производящая база и словообразовательный формант составляют </w:t>
      </w:r>
      <w:r w:rsidRPr="006D50D6">
        <w:rPr>
          <w:b/>
          <w:i/>
          <w:sz w:val="30"/>
          <w:szCs w:val="30"/>
        </w:rPr>
        <w:t>словообразовательную структуру</w:t>
      </w:r>
      <w:r w:rsidRPr="00B117CF">
        <w:rPr>
          <w:sz w:val="30"/>
          <w:szCs w:val="30"/>
        </w:rPr>
        <w:t xml:space="preserve"> производного слова. Как уже говорилось, словообразовательная структура тесно связана с морфемной структурой слов. Значительная часть производных слов характеризуется соотносительной словообразовательной и морфемной структурой: мор-як ← море, желез-н-ый ← железо, про-читать ← читать. В составе основ указанных слов отчетливо выделяются корневые морфемы и словообразовательные аффиксы. Однако очень часто словообразовательная и морфемная структура производных слов существенно различаются. Это наблюдается тогда, когда основа производящего слова состоит из двух и более морфем или когда в качестве словообразовательного форманта выступает сочетание нескольких морфем, например: учитель-ств-о ← учитель, уч-и-тель-ств-о; рассел-ени-е ← расселить, рас-сел-ени-е; под-снеж-ник ← снег (в словообразовательной структуре два компонента – производящая основа снег и формант под-...-ник), под-снеж-ник (в морфемной структуре основы слова три компонента). Таким образом, словообразовательная и морфемная структура слов – это разные явления. Принципиальное различие между ними состоит в том, что словообразовательная структура предполагает наличие в его составе двух непосредственно составляющих элементов – производящей базы и словообразовательного форманта, а морфемная структура предполагает наличие в слове разного количества минимальных значимых составляющих единиц – морфем. </w:t>
      </w:r>
    </w:p>
    <w:p w:rsidR="0005409B" w:rsidRPr="00B117CF" w:rsidRDefault="0005409B" w:rsidP="0005409B">
      <w:pPr>
        <w:ind w:firstLine="357"/>
        <w:jc w:val="both"/>
        <w:rPr>
          <w:sz w:val="30"/>
          <w:szCs w:val="30"/>
        </w:rPr>
      </w:pPr>
      <w:r>
        <w:rPr>
          <w:sz w:val="30"/>
          <w:szCs w:val="30"/>
        </w:rPr>
        <w:lastRenderedPageBreak/>
        <w:t>С</w:t>
      </w:r>
      <w:r w:rsidRPr="00B117CF">
        <w:rPr>
          <w:sz w:val="30"/>
          <w:szCs w:val="30"/>
        </w:rPr>
        <w:t>ловообразовательный формант является носителем словообразовательн</w:t>
      </w:r>
      <w:r>
        <w:rPr>
          <w:sz w:val="30"/>
          <w:szCs w:val="30"/>
        </w:rPr>
        <w:t>ого</w:t>
      </w:r>
      <w:r w:rsidRPr="00B117CF">
        <w:rPr>
          <w:sz w:val="30"/>
          <w:szCs w:val="30"/>
        </w:rPr>
        <w:t xml:space="preserve"> (деривационн</w:t>
      </w:r>
      <w:r>
        <w:rPr>
          <w:sz w:val="30"/>
          <w:szCs w:val="30"/>
        </w:rPr>
        <w:t>ого</w:t>
      </w:r>
      <w:r w:rsidRPr="00B117CF">
        <w:rPr>
          <w:sz w:val="30"/>
          <w:szCs w:val="30"/>
        </w:rPr>
        <w:t>)</w:t>
      </w:r>
      <w:r>
        <w:rPr>
          <w:sz w:val="30"/>
          <w:szCs w:val="30"/>
        </w:rPr>
        <w:t xml:space="preserve"> значения</w:t>
      </w:r>
      <w:r w:rsidRPr="00B117CF">
        <w:rPr>
          <w:sz w:val="30"/>
          <w:szCs w:val="30"/>
        </w:rPr>
        <w:t>. Оно выявляется путем сопоставления семантики производного и производящего слов: бусина ← бусы, макаронина ← макароны, картофелина ← картофель (суффиксальный формант –ин-а имеет значение единичности)</w:t>
      </w:r>
      <w:r>
        <w:rPr>
          <w:sz w:val="30"/>
          <w:szCs w:val="30"/>
        </w:rPr>
        <w:t>.</w:t>
      </w:r>
      <w:r w:rsidRPr="00B117CF">
        <w:rPr>
          <w:sz w:val="30"/>
          <w:szCs w:val="30"/>
        </w:rPr>
        <w:t xml:space="preserve"> Основной отличительный признак словообразовательного значения – </w:t>
      </w:r>
      <w:r w:rsidRPr="006D50D6">
        <w:rPr>
          <w:b/>
          <w:i/>
          <w:sz w:val="30"/>
          <w:szCs w:val="30"/>
        </w:rPr>
        <w:t>повторяемость</w:t>
      </w:r>
      <w:r w:rsidRPr="00B117CF">
        <w:rPr>
          <w:sz w:val="30"/>
          <w:szCs w:val="30"/>
        </w:rPr>
        <w:t xml:space="preserve"> в рядах производных слов с одним и тем же словообразовательным формантом.</w:t>
      </w:r>
    </w:p>
    <w:p w:rsidR="0005409B" w:rsidRPr="006D50D6" w:rsidRDefault="0005409B" w:rsidP="0005409B">
      <w:pPr>
        <w:ind w:firstLine="357"/>
        <w:jc w:val="both"/>
        <w:rPr>
          <w:b/>
          <w:i/>
          <w:sz w:val="30"/>
          <w:szCs w:val="30"/>
        </w:rPr>
      </w:pPr>
      <w:r w:rsidRPr="00B117CF">
        <w:rPr>
          <w:sz w:val="30"/>
          <w:szCs w:val="30"/>
        </w:rPr>
        <w:t xml:space="preserve">Деление семантики производных слов на составные части часто соответствует их структурному делению. Основные компоненты значения выражаются производящими основами, дополнительная часть семантики производных слов выражается словообразовательными формантами (аффиксами). Чтобы раскрыть семантическое содержание производного слова, часто бывает достаточно сослаться на значение соответствующего производящего слова и соединить его со значением словообразовательного средства. Первым, кто обратил внимание на эту особенность производных слов, был Г.О.Винокур. В статье «Заметки по русскому словообразованию» (1946) он впервые отметил, что значение производного слова всегда определяется через семантику другого знака. Это положение было названо позже </w:t>
      </w:r>
      <w:r w:rsidRPr="006D50D6">
        <w:rPr>
          <w:b/>
          <w:i/>
          <w:sz w:val="30"/>
          <w:szCs w:val="30"/>
        </w:rPr>
        <w:t xml:space="preserve">критерием Г.О.Винокура. </w:t>
      </w:r>
    </w:p>
    <w:p w:rsidR="0005409B" w:rsidRPr="00B117CF" w:rsidRDefault="0005409B" w:rsidP="0005409B">
      <w:pPr>
        <w:ind w:firstLine="357"/>
        <w:jc w:val="both"/>
        <w:rPr>
          <w:sz w:val="30"/>
          <w:szCs w:val="30"/>
        </w:rPr>
      </w:pPr>
      <w:r w:rsidRPr="00B117CF">
        <w:rPr>
          <w:sz w:val="30"/>
          <w:szCs w:val="30"/>
        </w:rPr>
        <w:t xml:space="preserve">Словообразовательные значения разнообразны. Чешский ученый Милош Докулил распределил их по трем основным типам: транспозиционные, модификационные, мутационные. </w:t>
      </w:r>
    </w:p>
    <w:p w:rsidR="0005409B" w:rsidRPr="00B117CF" w:rsidRDefault="0005409B" w:rsidP="0005409B">
      <w:pPr>
        <w:ind w:firstLine="357"/>
        <w:jc w:val="both"/>
        <w:rPr>
          <w:sz w:val="30"/>
          <w:szCs w:val="30"/>
        </w:rPr>
      </w:pPr>
      <w:r w:rsidRPr="006D50D6">
        <w:rPr>
          <w:b/>
          <w:i/>
          <w:sz w:val="30"/>
          <w:szCs w:val="30"/>
        </w:rPr>
        <w:t>Транспозиционное словообразовательное значение</w:t>
      </w:r>
      <w:r w:rsidRPr="00B117CF">
        <w:rPr>
          <w:sz w:val="30"/>
          <w:szCs w:val="30"/>
        </w:rPr>
        <w:t xml:space="preserve"> характерно для тех производных слов, семантика которых отличается от семантики производящих слов только значением части речи: молодой → молодость, прыгать → прыжок, быстрый → быстро, пять → пятый, вчера → вчерашний, меньше → меньший, сквозь → сквозной, возможно лес → лесной (Е.А.Земская). </w:t>
      </w:r>
    </w:p>
    <w:p w:rsidR="0005409B" w:rsidRPr="00B117CF" w:rsidRDefault="0005409B" w:rsidP="0005409B">
      <w:pPr>
        <w:ind w:firstLine="357"/>
        <w:jc w:val="both"/>
        <w:rPr>
          <w:sz w:val="30"/>
          <w:szCs w:val="30"/>
        </w:rPr>
      </w:pPr>
      <w:r w:rsidRPr="006D50D6">
        <w:rPr>
          <w:b/>
          <w:i/>
          <w:sz w:val="30"/>
          <w:szCs w:val="30"/>
        </w:rPr>
        <w:t xml:space="preserve">Модификационное словообразовательное значение </w:t>
      </w:r>
      <w:r w:rsidRPr="00B117CF">
        <w:rPr>
          <w:sz w:val="30"/>
          <w:szCs w:val="30"/>
        </w:rPr>
        <w:t xml:space="preserve">отмечается у тех производных слов, семантика которых незначительно отличается от семантики производящих. Значение таких производных слов всегда равно сумме значений составляющих их структурных частей: город → город-ок «маленький город», метод → методика «совокупность методов». Производные слова с модификационными </w:t>
      </w:r>
      <w:r w:rsidRPr="00B117CF">
        <w:rPr>
          <w:sz w:val="30"/>
          <w:szCs w:val="30"/>
        </w:rPr>
        <w:lastRenderedPageBreak/>
        <w:t xml:space="preserve">словообразовательными значениями обычно относятся к той же части речи, что и их производящие. </w:t>
      </w:r>
    </w:p>
    <w:p w:rsidR="0005409B" w:rsidRPr="00B117CF" w:rsidRDefault="0005409B" w:rsidP="0005409B">
      <w:pPr>
        <w:ind w:firstLine="357"/>
        <w:jc w:val="both"/>
        <w:rPr>
          <w:sz w:val="30"/>
          <w:szCs w:val="30"/>
        </w:rPr>
      </w:pPr>
      <w:r w:rsidRPr="006D50D6">
        <w:rPr>
          <w:b/>
          <w:i/>
          <w:sz w:val="30"/>
          <w:szCs w:val="30"/>
        </w:rPr>
        <w:t>Мутационное словообразовательное значение</w:t>
      </w:r>
      <w:r w:rsidRPr="00B117CF">
        <w:rPr>
          <w:sz w:val="30"/>
          <w:szCs w:val="30"/>
        </w:rPr>
        <w:t xml:space="preserve"> </w:t>
      </w:r>
      <w:r>
        <w:rPr>
          <w:sz w:val="30"/>
          <w:szCs w:val="30"/>
        </w:rPr>
        <w:t xml:space="preserve">(оно называется также </w:t>
      </w:r>
      <w:r w:rsidRPr="00715020">
        <w:rPr>
          <w:b/>
          <w:i/>
          <w:sz w:val="30"/>
          <w:szCs w:val="30"/>
        </w:rPr>
        <w:t>предметно-характеризующее</w:t>
      </w:r>
      <w:r>
        <w:rPr>
          <w:sz w:val="30"/>
          <w:szCs w:val="30"/>
        </w:rPr>
        <w:t xml:space="preserve">) </w:t>
      </w:r>
      <w:r w:rsidRPr="00B117CF">
        <w:rPr>
          <w:sz w:val="30"/>
          <w:szCs w:val="30"/>
        </w:rPr>
        <w:t xml:space="preserve">свойственно производным словам, семантика которых значительно отличается от семантики производящего слова: писать → писатель «тот, кто создает художественные произведения», учиться → училище «среднее специальное учебное заведение». Семантика производных слов с мутационными значениями обычно шире семантики составляющих их структурных частей. Приведем еще примеры: музыка → музыкант «тот, кто занимается музыкой», диссертант «тот, кто защищает диссертацию», экскурсант «тот, кто участвует в экскурсии». Значение слов музыкант, диссертант, экскурсант состоит из трех семантических частей. Одна из них - «тот, кто» (то есть «человек, лицо») - связана с суффиксом –ант, другая – с мотивирующими словами музыка, диссертация, экскурсия. Та семантическая часть (третья), которая передается словами занимается, защищает, участвует, не имеет своего материального выражения в словообразовательной структуре слов музыкант, диссертант, экскурсант. Эта семантическая часть представляет собой дополнительный смысловой компонент, смысловое «приращение». Дополнительные смысловые компоненты называются также </w:t>
      </w:r>
      <w:r w:rsidRPr="005B7C73">
        <w:rPr>
          <w:b/>
          <w:i/>
          <w:sz w:val="30"/>
          <w:szCs w:val="30"/>
        </w:rPr>
        <w:t>фразеологичностью семантики производного слова.</w:t>
      </w:r>
      <w:r w:rsidRPr="00B117CF">
        <w:rPr>
          <w:sz w:val="30"/>
          <w:szCs w:val="30"/>
        </w:rPr>
        <w:t xml:space="preserve"> Впервые это явление было отмечено в начале 20 века Ф.Ф.Фортунатовым. </w:t>
      </w:r>
    </w:p>
    <w:p w:rsidR="0005409B" w:rsidRPr="001773B7" w:rsidRDefault="0005409B" w:rsidP="0005409B">
      <w:pPr>
        <w:ind w:firstLine="357"/>
        <w:jc w:val="both"/>
        <w:rPr>
          <w:sz w:val="30"/>
          <w:szCs w:val="30"/>
        </w:rPr>
      </w:pPr>
      <w:r w:rsidRPr="00B117CF">
        <w:rPr>
          <w:sz w:val="30"/>
          <w:szCs w:val="30"/>
        </w:rPr>
        <w:t xml:space="preserve">В «Русской грамматике» выделяется еще один тип словообразовательных значений – </w:t>
      </w:r>
      <w:r w:rsidRPr="005B7C73">
        <w:rPr>
          <w:b/>
          <w:i/>
          <w:sz w:val="30"/>
          <w:szCs w:val="30"/>
        </w:rPr>
        <w:t xml:space="preserve">соединительное </w:t>
      </w:r>
      <w:r w:rsidRPr="00B117CF">
        <w:rPr>
          <w:sz w:val="30"/>
          <w:szCs w:val="30"/>
        </w:rPr>
        <w:t xml:space="preserve">(в словообразовании </w:t>
      </w:r>
      <w:r>
        <w:rPr>
          <w:sz w:val="30"/>
          <w:szCs w:val="30"/>
        </w:rPr>
        <w:t xml:space="preserve">имен </w:t>
      </w:r>
      <w:r w:rsidRPr="00B117CF">
        <w:rPr>
          <w:sz w:val="30"/>
          <w:szCs w:val="30"/>
        </w:rPr>
        <w:t>существительных</w:t>
      </w:r>
      <w:r>
        <w:rPr>
          <w:sz w:val="30"/>
          <w:szCs w:val="30"/>
        </w:rPr>
        <w:t>, прилагательных</w:t>
      </w:r>
      <w:r w:rsidRPr="00B117CF">
        <w:rPr>
          <w:sz w:val="30"/>
          <w:szCs w:val="30"/>
        </w:rPr>
        <w:t>). Соединительное словообразовательное значение сводится к объединению значений двух и более основ в одном сложном значении (в составе сложного слова, сращения, аббревиатуры)</w:t>
      </w:r>
      <w:r>
        <w:rPr>
          <w:sz w:val="30"/>
          <w:szCs w:val="30"/>
        </w:rPr>
        <w:t>: лесостепь, ярко-красный, местком</w:t>
      </w:r>
      <w:r w:rsidRPr="00B117CF">
        <w:rPr>
          <w:sz w:val="30"/>
          <w:szCs w:val="30"/>
        </w:rPr>
        <w:t xml:space="preserve">. </w:t>
      </w:r>
      <w:r>
        <w:rPr>
          <w:sz w:val="30"/>
          <w:szCs w:val="30"/>
        </w:rPr>
        <w:t>В</w:t>
      </w:r>
      <w:r w:rsidRPr="00B117CF">
        <w:rPr>
          <w:sz w:val="30"/>
          <w:szCs w:val="30"/>
        </w:rPr>
        <w:t xml:space="preserve"> сочетании с предметно-характеризующим (мутационным) или транспозиционным значением, вносимым суффиксом (в том числе нулевым), </w:t>
      </w:r>
      <w:r>
        <w:rPr>
          <w:sz w:val="30"/>
          <w:szCs w:val="30"/>
        </w:rPr>
        <w:t>оно присутствует у</w:t>
      </w:r>
      <w:r w:rsidRPr="00B117CF">
        <w:rPr>
          <w:sz w:val="30"/>
          <w:szCs w:val="30"/>
        </w:rPr>
        <w:t xml:space="preserve"> суффиксально-сложных существительных (огнетушитель</w:t>
      </w:r>
      <w:r>
        <w:rPr>
          <w:sz w:val="30"/>
          <w:szCs w:val="30"/>
        </w:rPr>
        <w:t xml:space="preserve">) </w:t>
      </w:r>
      <w:r w:rsidRPr="00B117CF">
        <w:rPr>
          <w:sz w:val="30"/>
          <w:szCs w:val="30"/>
        </w:rPr>
        <w:t>и в сращениях, образуемых с участием суффикса (ничегонеделание</w:t>
      </w:r>
      <w:r>
        <w:rPr>
          <w:sz w:val="30"/>
          <w:szCs w:val="30"/>
        </w:rPr>
        <w:t>)</w:t>
      </w:r>
      <w:r w:rsidRPr="00B117CF">
        <w:rPr>
          <w:sz w:val="30"/>
          <w:szCs w:val="30"/>
        </w:rPr>
        <w:t xml:space="preserve">. </w:t>
      </w:r>
    </w:p>
    <w:p w:rsidR="0005409B" w:rsidRPr="00D26B0A" w:rsidRDefault="0005409B" w:rsidP="0005409B">
      <w:pPr>
        <w:ind w:firstLine="720"/>
        <w:jc w:val="both"/>
        <w:rPr>
          <w:sz w:val="30"/>
          <w:szCs w:val="30"/>
        </w:rPr>
      </w:pPr>
      <w:r w:rsidRPr="00D26B0A">
        <w:rPr>
          <w:sz w:val="30"/>
          <w:szCs w:val="30"/>
        </w:rPr>
        <w:lastRenderedPageBreak/>
        <w:t xml:space="preserve">Лингвисты различают четыре вида семантических отношений между производящей базой и производным словом: 1) </w:t>
      </w:r>
      <w:r w:rsidRPr="00D26B0A">
        <w:rPr>
          <w:b/>
          <w:i/>
          <w:sz w:val="30"/>
          <w:szCs w:val="30"/>
        </w:rPr>
        <w:t>отношения транспозиции</w:t>
      </w:r>
      <w:r w:rsidRPr="00D26B0A">
        <w:rPr>
          <w:sz w:val="30"/>
          <w:szCs w:val="30"/>
        </w:rPr>
        <w:t xml:space="preserve"> (значение производящего переводится из одной части речи в другую, лексическое значение сохраняется: свежий → свежесть); 2) </w:t>
      </w:r>
      <w:r w:rsidRPr="00D26B0A">
        <w:rPr>
          <w:b/>
          <w:i/>
          <w:sz w:val="30"/>
          <w:szCs w:val="30"/>
        </w:rPr>
        <w:t>отношения модификации</w:t>
      </w:r>
      <w:r w:rsidRPr="00D26B0A">
        <w:rPr>
          <w:sz w:val="30"/>
          <w:szCs w:val="30"/>
        </w:rPr>
        <w:t xml:space="preserve"> (значение производного базируется на значении производящего и осложнено лишь некоторой семантической добавкой: мяч → мячик); 3) </w:t>
      </w:r>
      <w:r w:rsidRPr="00D26B0A">
        <w:rPr>
          <w:b/>
          <w:i/>
          <w:sz w:val="30"/>
          <w:szCs w:val="30"/>
        </w:rPr>
        <w:t>отношения эквивалентности</w:t>
      </w:r>
      <w:r w:rsidRPr="00D26B0A">
        <w:rPr>
          <w:sz w:val="30"/>
          <w:szCs w:val="30"/>
        </w:rPr>
        <w:t xml:space="preserve"> (значение производного слова эквивалентно значению производящего слова или словосочетания: ООН ← Организация Объединенных Наций, зачетка ← зачетная книжка), 4) </w:t>
      </w:r>
      <w:r w:rsidRPr="00D26B0A">
        <w:rPr>
          <w:b/>
          <w:i/>
          <w:sz w:val="30"/>
          <w:szCs w:val="30"/>
        </w:rPr>
        <w:t>отношения мотивации</w:t>
      </w:r>
      <w:r w:rsidRPr="00D26B0A">
        <w:rPr>
          <w:sz w:val="30"/>
          <w:szCs w:val="30"/>
        </w:rPr>
        <w:t xml:space="preserve"> в узком смысле слова (значение производного выводится тем или иным образом из значения производящего слова или словосочетания: подснежник ← снег, аптекарь ← аптека).</w:t>
      </w:r>
    </w:p>
    <w:p w:rsidR="0005409B" w:rsidRPr="00B117CF" w:rsidRDefault="0005409B" w:rsidP="0005409B">
      <w:pPr>
        <w:ind w:firstLine="357"/>
        <w:jc w:val="both"/>
        <w:rPr>
          <w:sz w:val="30"/>
          <w:szCs w:val="30"/>
        </w:rPr>
      </w:pPr>
      <w:r w:rsidRPr="00B117CF">
        <w:rPr>
          <w:sz w:val="30"/>
          <w:szCs w:val="30"/>
        </w:rPr>
        <w:t>Отношения синхронической словообразовательной производности между словами определяются совокупностью формальных и семантических признаков соотносимых слов – общностью корневой морфемы и наличием семантической мотивации. Направление синхронной словообразовательной производности устанавливается на основании формальных и семантических признаков слов, образующих словообразовательные пары, большей или меньшей семантической сложностью того или иного члена пары. Формальная сложность слова определяется количеством морфем, входящих в состав его основы. Семантическая сложность слова зависит от количества семантических компонентов в его лексическом значении. Более сложным в семантическом отношении является слово, которое содержит некоторое дополнительное значение, отсутствующее у другого члена данной словообразовательной пары.</w:t>
      </w:r>
    </w:p>
    <w:p w:rsidR="0005409B" w:rsidRPr="005B7C73" w:rsidRDefault="0005409B" w:rsidP="0005409B">
      <w:pPr>
        <w:ind w:firstLine="357"/>
        <w:jc w:val="both"/>
        <w:rPr>
          <w:b/>
          <w:i/>
          <w:sz w:val="30"/>
          <w:szCs w:val="30"/>
        </w:rPr>
      </w:pPr>
      <w:r w:rsidRPr="00B117CF">
        <w:rPr>
          <w:sz w:val="30"/>
          <w:szCs w:val="30"/>
        </w:rPr>
        <w:t xml:space="preserve">Как уже говорилось, обычно производные слова сложнее производящих в формальном и семантическом отношении: преподава-тель «тот, кто преподает» ← преподавать, деревен-ск-ий «относящийся к деревне» ← деревня. Однако в русском языке существует несколько групп производных слов, имеющих </w:t>
      </w:r>
      <w:r w:rsidRPr="005B7C73">
        <w:rPr>
          <w:b/>
          <w:i/>
          <w:sz w:val="30"/>
          <w:szCs w:val="30"/>
        </w:rPr>
        <w:t>особые отношения словообразовательной производности.</w:t>
      </w:r>
    </w:p>
    <w:p w:rsidR="0005409B" w:rsidRPr="00B117CF" w:rsidRDefault="0005409B" w:rsidP="0005409B">
      <w:pPr>
        <w:ind w:firstLine="357"/>
        <w:jc w:val="both"/>
        <w:rPr>
          <w:sz w:val="30"/>
          <w:szCs w:val="30"/>
        </w:rPr>
      </w:pPr>
      <w:r w:rsidRPr="005B7C73">
        <w:rPr>
          <w:b/>
          <w:i/>
          <w:sz w:val="30"/>
          <w:szCs w:val="30"/>
        </w:rPr>
        <w:t xml:space="preserve">Первую группу </w:t>
      </w:r>
      <w:r w:rsidRPr="00B117CF">
        <w:rPr>
          <w:sz w:val="30"/>
          <w:szCs w:val="30"/>
        </w:rPr>
        <w:t xml:space="preserve">составляют производные слова со значением, равным значению производящего. Производность опирается на большую </w:t>
      </w:r>
      <w:r w:rsidRPr="00B117CF">
        <w:rPr>
          <w:sz w:val="30"/>
          <w:szCs w:val="30"/>
        </w:rPr>
        <w:lastRenderedPageBreak/>
        <w:t>формальную сложность, а также в некоторых случаях стилистическую окрашенность: ремонт  → ремонт-ирова-ть, веселый  → весел-о, колено → коленк-а (разг.).</w:t>
      </w:r>
    </w:p>
    <w:p w:rsidR="0005409B" w:rsidRPr="00B117CF" w:rsidRDefault="0005409B" w:rsidP="0005409B">
      <w:pPr>
        <w:ind w:firstLine="357"/>
        <w:jc w:val="both"/>
        <w:rPr>
          <w:sz w:val="30"/>
          <w:szCs w:val="30"/>
        </w:rPr>
      </w:pPr>
      <w:r w:rsidRPr="005B7C73">
        <w:rPr>
          <w:b/>
          <w:i/>
          <w:sz w:val="30"/>
          <w:szCs w:val="30"/>
        </w:rPr>
        <w:t xml:space="preserve">Ко второй группе </w:t>
      </w:r>
      <w:r w:rsidRPr="00B117CF">
        <w:rPr>
          <w:sz w:val="30"/>
          <w:szCs w:val="30"/>
        </w:rPr>
        <w:t xml:space="preserve">относятся производные слова, равные производящим на уровне формы. Производность устанавливается на основе большей семантической сложности: набор-щик → набор-щиц-а («женщина-наборщик»), хим-и-я  → хим-ик («человек, который занимается химией»). </w:t>
      </w:r>
    </w:p>
    <w:p w:rsidR="0005409B" w:rsidRPr="00B117CF" w:rsidRDefault="0005409B" w:rsidP="0005409B">
      <w:pPr>
        <w:ind w:firstLine="357"/>
        <w:jc w:val="both"/>
        <w:rPr>
          <w:sz w:val="30"/>
          <w:szCs w:val="30"/>
        </w:rPr>
      </w:pPr>
      <w:r w:rsidRPr="005B7C73">
        <w:rPr>
          <w:b/>
          <w:i/>
          <w:sz w:val="30"/>
          <w:szCs w:val="30"/>
        </w:rPr>
        <w:t>Третья группа</w:t>
      </w:r>
      <w:r w:rsidRPr="00B117CF">
        <w:rPr>
          <w:sz w:val="30"/>
          <w:szCs w:val="30"/>
        </w:rPr>
        <w:t xml:space="preserve"> состоит из производных слов со значением, равным значению производящего, </w:t>
      </w:r>
      <w:r>
        <w:rPr>
          <w:sz w:val="30"/>
          <w:szCs w:val="30"/>
        </w:rPr>
        <w:t xml:space="preserve">и </w:t>
      </w:r>
      <w:r w:rsidRPr="00B117CF">
        <w:rPr>
          <w:sz w:val="30"/>
          <w:szCs w:val="30"/>
        </w:rPr>
        <w:t>более простых (кратких) по форме. Производность опирается на стилистическую окрашенность этих слов: специалист  → спец (разг.), магнитофон  → маг (разг.).</w:t>
      </w:r>
    </w:p>
    <w:p w:rsidR="0005409B" w:rsidRDefault="0005409B" w:rsidP="0005409B">
      <w:pPr>
        <w:ind w:firstLine="357"/>
        <w:jc w:val="both"/>
        <w:rPr>
          <w:sz w:val="30"/>
          <w:szCs w:val="30"/>
        </w:rPr>
      </w:pPr>
      <w:r w:rsidRPr="005B7C73">
        <w:rPr>
          <w:b/>
          <w:i/>
          <w:sz w:val="30"/>
          <w:szCs w:val="30"/>
        </w:rPr>
        <w:t xml:space="preserve">К четвертой группе </w:t>
      </w:r>
      <w:r w:rsidRPr="00B117CF">
        <w:rPr>
          <w:sz w:val="30"/>
          <w:szCs w:val="30"/>
        </w:rPr>
        <w:t>относят производные слова, значения которых тождественны значениям производящих слов во всех компонентах, кроме грамматического значения части речи. Это производные слова с транспозиционным значением. В формальном отношении вторые члены пар равны первым или (если не признавать наличия нулевого суффикса) являются более простыми, иногда – более сложными (хотя такие образования можно отнести к выделенной нами первой группе): бег-а-ть  → бег-ø, трансл-ирова-ть → трансл-яци-я, зеленый  → зелень-ø (или зелень)</w:t>
      </w:r>
      <w:r>
        <w:rPr>
          <w:sz w:val="30"/>
          <w:szCs w:val="30"/>
        </w:rPr>
        <w:t>.</w:t>
      </w:r>
    </w:p>
    <w:p w:rsidR="0005409B" w:rsidRDefault="0005409B" w:rsidP="0005409B">
      <w:pPr>
        <w:ind w:firstLine="357"/>
        <w:jc w:val="both"/>
        <w:rPr>
          <w:sz w:val="30"/>
          <w:szCs w:val="30"/>
        </w:rPr>
      </w:pPr>
      <w:r w:rsidRPr="005B7C73">
        <w:rPr>
          <w:b/>
          <w:i/>
          <w:sz w:val="30"/>
          <w:szCs w:val="30"/>
        </w:rPr>
        <w:t>Пятую группу</w:t>
      </w:r>
      <w:r w:rsidRPr="005B7C73">
        <w:rPr>
          <w:b/>
          <w:sz w:val="30"/>
          <w:szCs w:val="30"/>
        </w:rPr>
        <w:t xml:space="preserve"> </w:t>
      </w:r>
      <w:r w:rsidRPr="00B117CF">
        <w:rPr>
          <w:sz w:val="30"/>
          <w:szCs w:val="30"/>
        </w:rPr>
        <w:t>составляют такие пары, где оба члена обладают одинаковой формальной и семантической сложностью, выступают как равноправные: робкий «тот, кто робеет» - робеть «быть робким»</w:t>
      </w:r>
      <w:r>
        <w:rPr>
          <w:sz w:val="30"/>
          <w:szCs w:val="30"/>
        </w:rPr>
        <w:t>.</w:t>
      </w:r>
      <w:r w:rsidRPr="00B117CF">
        <w:rPr>
          <w:sz w:val="30"/>
          <w:szCs w:val="30"/>
        </w:rPr>
        <w:t xml:space="preserve"> </w:t>
      </w:r>
    </w:p>
    <w:p w:rsidR="0005409B" w:rsidRPr="00B117CF" w:rsidRDefault="0005409B" w:rsidP="0005409B">
      <w:pPr>
        <w:ind w:firstLine="357"/>
        <w:jc w:val="both"/>
        <w:rPr>
          <w:sz w:val="30"/>
          <w:szCs w:val="30"/>
        </w:rPr>
      </w:pPr>
      <w:r w:rsidRPr="00B117CF">
        <w:rPr>
          <w:sz w:val="30"/>
          <w:szCs w:val="30"/>
        </w:rPr>
        <w:t>Представим эти группы слов в виде таблицы.</w:t>
      </w:r>
    </w:p>
    <w:p w:rsidR="0005409B" w:rsidRPr="00B117CF" w:rsidRDefault="0005409B" w:rsidP="0005409B">
      <w:pPr>
        <w:ind w:firstLine="357"/>
        <w:jc w:val="both"/>
        <w:rPr>
          <w:sz w:val="30"/>
          <w:szCs w:val="30"/>
        </w:rPr>
      </w:pPr>
    </w:p>
    <w:tbl>
      <w:tblPr>
        <w:tblStyle w:val="a3"/>
        <w:tblW w:w="0" w:type="auto"/>
        <w:tblLook w:val="01E0" w:firstRow="1" w:lastRow="1" w:firstColumn="1" w:lastColumn="1" w:noHBand="0" w:noVBand="0"/>
      </w:tblPr>
      <w:tblGrid>
        <w:gridCol w:w="1831"/>
        <w:gridCol w:w="1502"/>
        <w:gridCol w:w="1503"/>
        <w:gridCol w:w="1503"/>
        <w:gridCol w:w="1503"/>
        <w:gridCol w:w="1503"/>
      </w:tblGrid>
      <w:tr w:rsidR="0005409B" w:rsidRPr="00B117CF" w:rsidTr="006F13CB">
        <w:tc>
          <w:tcPr>
            <w:tcW w:w="2901" w:type="dxa"/>
          </w:tcPr>
          <w:p w:rsidR="0005409B" w:rsidRPr="0030774D" w:rsidRDefault="0005409B" w:rsidP="006F13CB">
            <w:pPr>
              <w:ind w:firstLine="357"/>
              <w:jc w:val="both"/>
              <w:rPr>
                <w:sz w:val="18"/>
                <w:szCs w:val="18"/>
              </w:rPr>
            </w:pPr>
            <w:r w:rsidRPr="0030774D">
              <w:rPr>
                <w:sz w:val="18"/>
                <w:szCs w:val="18"/>
              </w:rPr>
              <w:t>Обычные отношения словообразовательной производности</w:t>
            </w:r>
          </w:p>
        </w:tc>
        <w:tc>
          <w:tcPr>
            <w:tcW w:w="6952" w:type="dxa"/>
            <w:gridSpan w:val="5"/>
          </w:tcPr>
          <w:p w:rsidR="0005409B" w:rsidRPr="0030774D" w:rsidRDefault="0005409B" w:rsidP="006F13CB">
            <w:pPr>
              <w:ind w:firstLine="357"/>
              <w:jc w:val="both"/>
              <w:rPr>
                <w:sz w:val="18"/>
                <w:szCs w:val="18"/>
              </w:rPr>
            </w:pPr>
            <w:r w:rsidRPr="0030774D">
              <w:rPr>
                <w:sz w:val="18"/>
                <w:szCs w:val="18"/>
              </w:rPr>
              <w:t xml:space="preserve">                         Особые отношения словообразовательной производности</w:t>
            </w:r>
          </w:p>
        </w:tc>
      </w:tr>
      <w:tr w:rsidR="0005409B" w:rsidRPr="00B117CF" w:rsidTr="006F13CB">
        <w:tc>
          <w:tcPr>
            <w:tcW w:w="2901" w:type="dxa"/>
          </w:tcPr>
          <w:p w:rsidR="0005409B" w:rsidRPr="0030774D" w:rsidRDefault="0005409B" w:rsidP="006F13CB">
            <w:pPr>
              <w:ind w:firstLine="357"/>
              <w:jc w:val="both"/>
              <w:rPr>
                <w:sz w:val="18"/>
                <w:szCs w:val="18"/>
              </w:rPr>
            </w:pPr>
            <w:r w:rsidRPr="0030774D">
              <w:rPr>
                <w:sz w:val="18"/>
                <w:szCs w:val="18"/>
              </w:rPr>
              <w:t>Производные слова, которые формально и семантически сложнее производящих</w:t>
            </w:r>
          </w:p>
        </w:tc>
        <w:tc>
          <w:tcPr>
            <w:tcW w:w="1391" w:type="dxa"/>
          </w:tcPr>
          <w:p w:rsidR="0005409B" w:rsidRPr="0030774D" w:rsidRDefault="0005409B" w:rsidP="006F13CB">
            <w:pPr>
              <w:ind w:firstLine="357"/>
              <w:jc w:val="both"/>
              <w:rPr>
                <w:sz w:val="18"/>
                <w:szCs w:val="18"/>
              </w:rPr>
            </w:pPr>
            <w:r w:rsidRPr="0030774D">
              <w:rPr>
                <w:sz w:val="18"/>
                <w:szCs w:val="18"/>
              </w:rPr>
              <w:t>Производные слова, которые семантически равны производящим, но формально сложнее и/или стилистически окрашены</w:t>
            </w:r>
          </w:p>
        </w:tc>
        <w:tc>
          <w:tcPr>
            <w:tcW w:w="1390" w:type="dxa"/>
          </w:tcPr>
          <w:p w:rsidR="0005409B" w:rsidRPr="0030774D" w:rsidRDefault="0005409B" w:rsidP="006F13CB">
            <w:pPr>
              <w:ind w:firstLine="357"/>
              <w:jc w:val="both"/>
              <w:rPr>
                <w:sz w:val="18"/>
                <w:szCs w:val="18"/>
              </w:rPr>
            </w:pPr>
            <w:r w:rsidRPr="0030774D">
              <w:rPr>
                <w:sz w:val="18"/>
                <w:szCs w:val="18"/>
              </w:rPr>
              <w:t>Производные слова, которые формально равны производящим, но более сложные семантически</w:t>
            </w:r>
          </w:p>
        </w:tc>
        <w:tc>
          <w:tcPr>
            <w:tcW w:w="1390" w:type="dxa"/>
          </w:tcPr>
          <w:p w:rsidR="0005409B" w:rsidRPr="0030774D" w:rsidRDefault="0005409B" w:rsidP="006F13CB">
            <w:pPr>
              <w:ind w:firstLine="357"/>
              <w:jc w:val="both"/>
              <w:rPr>
                <w:sz w:val="18"/>
                <w:szCs w:val="18"/>
              </w:rPr>
            </w:pPr>
            <w:r w:rsidRPr="0030774D">
              <w:rPr>
                <w:sz w:val="18"/>
                <w:szCs w:val="18"/>
              </w:rPr>
              <w:t>Производные слова, равные по семантике производящим, формально более простые, но стилистически окрашены</w:t>
            </w:r>
          </w:p>
        </w:tc>
        <w:tc>
          <w:tcPr>
            <w:tcW w:w="1390" w:type="dxa"/>
          </w:tcPr>
          <w:p w:rsidR="0005409B" w:rsidRPr="0030774D" w:rsidRDefault="0005409B" w:rsidP="006F13CB">
            <w:pPr>
              <w:ind w:firstLine="357"/>
              <w:jc w:val="both"/>
              <w:rPr>
                <w:sz w:val="18"/>
                <w:szCs w:val="18"/>
              </w:rPr>
            </w:pPr>
            <w:r w:rsidRPr="0030774D">
              <w:rPr>
                <w:sz w:val="18"/>
                <w:szCs w:val="18"/>
              </w:rPr>
              <w:t xml:space="preserve">Производные слова, значения которых тождественны значениям производных во всех компонентах, </w:t>
            </w:r>
            <w:r w:rsidRPr="0030774D">
              <w:rPr>
                <w:sz w:val="18"/>
                <w:szCs w:val="18"/>
              </w:rPr>
              <w:lastRenderedPageBreak/>
              <w:t>кроме значения части речи</w:t>
            </w:r>
          </w:p>
        </w:tc>
        <w:tc>
          <w:tcPr>
            <w:tcW w:w="1391" w:type="dxa"/>
          </w:tcPr>
          <w:p w:rsidR="0005409B" w:rsidRPr="0030774D" w:rsidRDefault="0005409B" w:rsidP="006F13CB">
            <w:pPr>
              <w:ind w:firstLine="357"/>
              <w:jc w:val="both"/>
              <w:rPr>
                <w:sz w:val="18"/>
                <w:szCs w:val="18"/>
              </w:rPr>
            </w:pPr>
            <w:r w:rsidRPr="0030774D">
              <w:rPr>
                <w:sz w:val="18"/>
                <w:szCs w:val="18"/>
              </w:rPr>
              <w:lastRenderedPageBreak/>
              <w:t>Производные слова, равноправные в формальном и семантическом отношении с производящими</w:t>
            </w:r>
          </w:p>
        </w:tc>
      </w:tr>
      <w:tr w:rsidR="0005409B" w:rsidRPr="00B117CF" w:rsidTr="006F13CB">
        <w:tc>
          <w:tcPr>
            <w:tcW w:w="2901" w:type="dxa"/>
          </w:tcPr>
          <w:p w:rsidR="0005409B" w:rsidRPr="0030774D" w:rsidRDefault="0005409B" w:rsidP="006F13CB">
            <w:pPr>
              <w:ind w:firstLine="357"/>
              <w:jc w:val="both"/>
              <w:rPr>
                <w:sz w:val="18"/>
                <w:szCs w:val="18"/>
              </w:rPr>
            </w:pPr>
            <w:r w:rsidRPr="0030774D">
              <w:rPr>
                <w:sz w:val="18"/>
                <w:szCs w:val="18"/>
              </w:rPr>
              <w:lastRenderedPageBreak/>
              <w:t>Читатель ← читать</w:t>
            </w:r>
          </w:p>
        </w:tc>
        <w:tc>
          <w:tcPr>
            <w:tcW w:w="1391" w:type="dxa"/>
          </w:tcPr>
          <w:p w:rsidR="0005409B" w:rsidRPr="0030774D" w:rsidRDefault="0005409B" w:rsidP="006F13CB">
            <w:pPr>
              <w:ind w:firstLine="357"/>
              <w:jc w:val="both"/>
              <w:rPr>
                <w:sz w:val="18"/>
                <w:szCs w:val="18"/>
              </w:rPr>
            </w:pPr>
            <w:r w:rsidRPr="0030774D">
              <w:rPr>
                <w:sz w:val="18"/>
                <w:szCs w:val="18"/>
              </w:rPr>
              <w:t>Табуретка ← табурет</w:t>
            </w:r>
          </w:p>
        </w:tc>
        <w:tc>
          <w:tcPr>
            <w:tcW w:w="1390" w:type="dxa"/>
          </w:tcPr>
          <w:p w:rsidR="0005409B" w:rsidRPr="0030774D" w:rsidRDefault="0005409B" w:rsidP="006F13CB">
            <w:pPr>
              <w:ind w:firstLine="357"/>
              <w:jc w:val="both"/>
              <w:rPr>
                <w:sz w:val="18"/>
                <w:szCs w:val="18"/>
              </w:rPr>
            </w:pPr>
            <w:r w:rsidRPr="0030774D">
              <w:rPr>
                <w:sz w:val="18"/>
                <w:szCs w:val="18"/>
              </w:rPr>
              <w:t>Физик ← физика</w:t>
            </w:r>
          </w:p>
        </w:tc>
        <w:tc>
          <w:tcPr>
            <w:tcW w:w="1390" w:type="dxa"/>
          </w:tcPr>
          <w:p w:rsidR="0005409B" w:rsidRPr="0030774D" w:rsidRDefault="0005409B" w:rsidP="006F13CB">
            <w:pPr>
              <w:ind w:firstLine="357"/>
              <w:jc w:val="both"/>
              <w:rPr>
                <w:sz w:val="18"/>
                <w:szCs w:val="18"/>
              </w:rPr>
            </w:pPr>
            <w:r w:rsidRPr="0030774D">
              <w:rPr>
                <w:sz w:val="18"/>
                <w:szCs w:val="18"/>
              </w:rPr>
              <w:t>Универ ← университет</w:t>
            </w:r>
          </w:p>
        </w:tc>
        <w:tc>
          <w:tcPr>
            <w:tcW w:w="1390" w:type="dxa"/>
          </w:tcPr>
          <w:p w:rsidR="0005409B" w:rsidRPr="0030774D" w:rsidRDefault="0005409B" w:rsidP="006F13CB">
            <w:pPr>
              <w:ind w:firstLine="357"/>
              <w:jc w:val="both"/>
              <w:rPr>
                <w:sz w:val="18"/>
                <w:szCs w:val="18"/>
              </w:rPr>
            </w:pPr>
            <w:r w:rsidRPr="0030774D">
              <w:rPr>
                <w:sz w:val="18"/>
                <w:szCs w:val="18"/>
              </w:rPr>
              <w:t>Синь ← синий</w:t>
            </w:r>
          </w:p>
        </w:tc>
        <w:tc>
          <w:tcPr>
            <w:tcW w:w="1391" w:type="dxa"/>
          </w:tcPr>
          <w:p w:rsidR="0005409B" w:rsidRPr="0030774D" w:rsidRDefault="0005409B" w:rsidP="006F13CB">
            <w:pPr>
              <w:ind w:firstLine="357"/>
              <w:jc w:val="both"/>
              <w:rPr>
                <w:sz w:val="18"/>
                <w:szCs w:val="18"/>
              </w:rPr>
            </w:pPr>
            <w:r w:rsidRPr="0030774D">
              <w:rPr>
                <w:sz w:val="18"/>
                <w:szCs w:val="18"/>
              </w:rPr>
              <w:t>Робкий – робеть</w:t>
            </w:r>
          </w:p>
        </w:tc>
      </w:tr>
    </w:tbl>
    <w:p w:rsidR="0005409B" w:rsidRDefault="0005409B" w:rsidP="0005409B">
      <w:pPr>
        <w:ind w:firstLine="357"/>
        <w:jc w:val="both"/>
        <w:rPr>
          <w:b/>
          <w:i/>
          <w:sz w:val="30"/>
          <w:szCs w:val="30"/>
        </w:rPr>
      </w:pPr>
    </w:p>
    <w:p w:rsidR="0005409B" w:rsidRPr="000B43F1" w:rsidRDefault="0005409B" w:rsidP="0005409B">
      <w:pPr>
        <w:ind w:firstLine="357"/>
        <w:jc w:val="both"/>
        <w:rPr>
          <w:b/>
          <w:i/>
          <w:sz w:val="30"/>
          <w:szCs w:val="30"/>
        </w:rPr>
      </w:pPr>
      <w:r w:rsidRPr="00F837FE">
        <w:rPr>
          <w:b/>
          <w:i/>
          <w:sz w:val="30"/>
          <w:szCs w:val="30"/>
        </w:rPr>
        <w:t>Вопросы для самоконтроля</w:t>
      </w:r>
    </w:p>
    <w:p w:rsidR="0005409B" w:rsidRDefault="0005409B" w:rsidP="0005409B">
      <w:pPr>
        <w:ind w:firstLine="357"/>
        <w:jc w:val="both"/>
        <w:rPr>
          <w:sz w:val="30"/>
          <w:szCs w:val="30"/>
        </w:rPr>
      </w:pPr>
      <w:r w:rsidRPr="00CF2230">
        <w:rPr>
          <w:sz w:val="30"/>
          <w:szCs w:val="30"/>
        </w:rPr>
        <w:t xml:space="preserve">1 </w:t>
      </w:r>
      <w:r>
        <w:rPr>
          <w:sz w:val="30"/>
          <w:szCs w:val="30"/>
        </w:rPr>
        <w:t>Что такое словообразование?</w:t>
      </w:r>
    </w:p>
    <w:p w:rsidR="0005409B" w:rsidRDefault="0005409B" w:rsidP="0005409B">
      <w:pPr>
        <w:ind w:firstLine="357"/>
        <w:jc w:val="both"/>
        <w:rPr>
          <w:sz w:val="30"/>
          <w:szCs w:val="30"/>
        </w:rPr>
      </w:pPr>
      <w:r>
        <w:rPr>
          <w:sz w:val="30"/>
          <w:szCs w:val="30"/>
        </w:rPr>
        <w:t>2 Что является объектом словообразования как раздела языкознания?</w:t>
      </w:r>
    </w:p>
    <w:p w:rsidR="0005409B" w:rsidRDefault="0005409B" w:rsidP="0005409B">
      <w:pPr>
        <w:ind w:firstLine="357"/>
        <w:jc w:val="both"/>
        <w:rPr>
          <w:sz w:val="30"/>
          <w:szCs w:val="30"/>
        </w:rPr>
      </w:pPr>
      <w:r>
        <w:rPr>
          <w:sz w:val="30"/>
          <w:szCs w:val="30"/>
        </w:rPr>
        <w:t>3 Дайте определение словообразовательной мотивации и словообразовательной производности.</w:t>
      </w:r>
    </w:p>
    <w:p w:rsidR="0005409B" w:rsidRDefault="0005409B" w:rsidP="0005409B">
      <w:pPr>
        <w:ind w:firstLine="357"/>
        <w:jc w:val="both"/>
        <w:rPr>
          <w:sz w:val="30"/>
          <w:szCs w:val="30"/>
        </w:rPr>
      </w:pPr>
      <w:r>
        <w:rPr>
          <w:sz w:val="30"/>
          <w:szCs w:val="30"/>
        </w:rPr>
        <w:t>4 В чем состоит особенность семантики производных слов?</w:t>
      </w:r>
    </w:p>
    <w:p w:rsidR="0005409B" w:rsidRDefault="0005409B" w:rsidP="0005409B">
      <w:pPr>
        <w:ind w:firstLine="357"/>
        <w:jc w:val="both"/>
        <w:rPr>
          <w:sz w:val="30"/>
          <w:szCs w:val="30"/>
        </w:rPr>
      </w:pPr>
      <w:r>
        <w:rPr>
          <w:sz w:val="30"/>
          <w:szCs w:val="30"/>
        </w:rPr>
        <w:t>5 Что такое словообразовательная база и словообразовательный формант?</w:t>
      </w:r>
    </w:p>
    <w:p w:rsidR="0005409B" w:rsidRDefault="0005409B" w:rsidP="0005409B">
      <w:pPr>
        <w:ind w:firstLine="357"/>
        <w:jc w:val="both"/>
        <w:rPr>
          <w:sz w:val="30"/>
          <w:szCs w:val="30"/>
        </w:rPr>
      </w:pPr>
      <w:r>
        <w:rPr>
          <w:sz w:val="30"/>
          <w:szCs w:val="30"/>
        </w:rPr>
        <w:t>6 Дайте определение словообразовательной структуры слова.</w:t>
      </w:r>
    </w:p>
    <w:p w:rsidR="0005409B" w:rsidRDefault="0005409B" w:rsidP="0005409B">
      <w:pPr>
        <w:ind w:firstLine="357"/>
        <w:jc w:val="both"/>
        <w:rPr>
          <w:sz w:val="30"/>
          <w:szCs w:val="30"/>
        </w:rPr>
      </w:pPr>
      <w:r>
        <w:rPr>
          <w:sz w:val="30"/>
          <w:szCs w:val="30"/>
        </w:rPr>
        <w:t>7 Что такое словообразовательное значение? Назовите типы словообразовательных значений.</w:t>
      </w:r>
    </w:p>
    <w:p w:rsidR="0005409B" w:rsidRPr="00CF2230" w:rsidRDefault="0005409B" w:rsidP="0005409B">
      <w:pPr>
        <w:ind w:firstLine="357"/>
        <w:jc w:val="both"/>
        <w:rPr>
          <w:sz w:val="30"/>
          <w:szCs w:val="30"/>
        </w:rPr>
      </w:pPr>
      <w:r>
        <w:rPr>
          <w:sz w:val="30"/>
          <w:szCs w:val="30"/>
        </w:rPr>
        <w:t>8 Какие группы производных слов выделяются в зависимости от отношений словообразовательной производности?</w:t>
      </w:r>
    </w:p>
    <w:p w:rsidR="0005409B" w:rsidRDefault="0005409B" w:rsidP="0005409B">
      <w:pPr>
        <w:ind w:firstLine="357"/>
        <w:jc w:val="both"/>
        <w:rPr>
          <w:b/>
          <w:sz w:val="30"/>
          <w:szCs w:val="30"/>
        </w:rPr>
      </w:pPr>
    </w:p>
    <w:p w:rsidR="0005409B" w:rsidRDefault="0005409B" w:rsidP="0005409B">
      <w:pPr>
        <w:ind w:firstLine="357"/>
        <w:jc w:val="both"/>
        <w:rPr>
          <w:b/>
          <w:i/>
          <w:sz w:val="30"/>
          <w:szCs w:val="30"/>
        </w:rPr>
      </w:pPr>
      <w:r w:rsidRPr="00F837FE">
        <w:rPr>
          <w:b/>
          <w:i/>
          <w:sz w:val="30"/>
          <w:szCs w:val="30"/>
        </w:rPr>
        <w:t>ЗАДАНИЯ</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1 Соотнесите производные слова с производящими и выделите в них словообразовательный формант.</w:t>
      </w:r>
    </w:p>
    <w:p w:rsidR="0005409B" w:rsidRPr="00812A94" w:rsidRDefault="0005409B" w:rsidP="0005409B">
      <w:pPr>
        <w:ind w:firstLine="357"/>
        <w:jc w:val="both"/>
        <w:rPr>
          <w:sz w:val="30"/>
          <w:szCs w:val="30"/>
        </w:rPr>
      </w:pPr>
    </w:p>
    <w:p w:rsidR="0005409B" w:rsidRDefault="0005409B" w:rsidP="0005409B">
      <w:pPr>
        <w:ind w:firstLine="357"/>
        <w:jc w:val="both"/>
        <w:rPr>
          <w:sz w:val="30"/>
          <w:szCs w:val="30"/>
        </w:rPr>
      </w:pPr>
      <w:r w:rsidRPr="00812A94">
        <w:rPr>
          <w:sz w:val="30"/>
          <w:szCs w:val="30"/>
        </w:rPr>
        <w:t>Петля</w:t>
      </w:r>
      <w:r>
        <w:rPr>
          <w:sz w:val="30"/>
          <w:szCs w:val="30"/>
        </w:rPr>
        <w:t>ть, лодырничать, упрямствовать, басовито, широчайше, братски, богатство, трансатлантический, сверхморозостойкий, разнесчастный, радоваться, кто-то, верблюжатник, снабженец, издательство, горечь, прохожий, десятый, золотой.</w:t>
      </w:r>
    </w:p>
    <w:p w:rsidR="0005409B" w:rsidRDefault="0005409B" w:rsidP="0005409B">
      <w:pPr>
        <w:ind w:firstLine="357"/>
        <w:jc w:val="both"/>
        <w:rPr>
          <w:b/>
          <w:i/>
          <w:sz w:val="30"/>
          <w:szCs w:val="30"/>
        </w:rPr>
      </w:pPr>
      <w:r w:rsidRPr="00CD3D18">
        <w:rPr>
          <w:b/>
          <w:i/>
          <w:sz w:val="30"/>
          <w:szCs w:val="30"/>
        </w:rPr>
        <w:t>2</w:t>
      </w:r>
      <w:r>
        <w:rPr>
          <w:b/>
          <w:i/>
          <w:sz w:val="30"/>
          <w:szCs w:val="30"/>
        </w:rPr>
        <w:t xml:space="preserve"> Соотнесите производные слова с производящими, выделите в них словообразовательный формант и укажите, из каких аффиксов он состоит.</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Околоцветник, взгорье, созвучие, огарок, подберезовик, удой, прозелень, неизбежный, закисленный, озимый, наглядеться, отвоеваться, разоружить, скупиться, обанкротиться, изловчиться, перезваниваться.</w:t>
      </w:r>
    </w:p>
    <w:p w:rsidR="0005409B" w:rsidRDefault="0005409B" w:rsidP="0005409B">
      <w:pPr>
        <w:ind w:firstLine="357"/>
        <w:jc w:val="both"/>
        <w:rPr>
          <w:sz w:val="30"/>
          <w:szCs w:val="30"/>
        </w:rPr>
      </w:pPr>
    </w:p>
    <w:p w:rsidR="0005409B" w:rsidRDefault="0005409B" w:rsidP="0005409B">
      <w:pPr>
        <w:ind w:firstLine="357"/>
        <w:jc w:val="both"/>
        <w:rPr>
          <w:b/>
          <w:i/>
          <w:sz w:val="30"/>
          <w:szCs w:val="30"/>
        </w:rPr>
      </w:pPr>
      <w:r>
        <w:rPr>
          <w:b/>
          <w:i/>
          <w:sz w:val="30"/>
          <w:szCs w:val="30"/>
        </w:rPr>
        <w:t>3 Сложные слова соотнесите со словосочетаниями, на базе которых они образованы, и охарактеризуйте их формант.</w:t>
      </w:r>
    </w:p>
    <w:p w:rsidR="0005409B" w:rsidRDefault="0005409B" w:rsidP="0005409B">
      <w:pPr>
        <w:ind w:firstLine="357"/>
        <w:jc w:val="both"/>
        <w:rPr>
          <w:b/>
          <w:i/>
          <w:sz w:val="30"/>
          <w:szCs w:val="30"/>
        </w:rPr>
      </w:pPr>
    </w:p>
    <w:p w:rsidR="0005409B" w:rsidRPr="00CD3D18" w:rsidRDefault="0005409B" w:rsidP="0005409B">
      <w:pPr>
        <w:ind w:firstLine="357"/>
        <w:jc w:val="both"/>
        <w:rPr>
          <w:b/>
          <w:i/>
          <w:sz w:val="30"/>
          <w:szCs w:val="30"/>
        </w:rPr>
      </w:pPr>
      <w:r>
        <w:rPr>
          <w:sz w:val="30"/>
          <w:szCs w:val="30"/>
        </w:rPr>
        <w:t xml:space="preserve">Полузакрыть, самоустраниться, автомотоклуб, взаимопонимание, лжепроблема, фотоаппарат, честолюбец, мышеловка, дальневосточник, многоборье, самоценный, псевдонародный, тонкостенный, шестикратный, ежеминутный, разноголосый, белозубый, человеколюбивый, мимоходом, вполголоса, полушутя,. </w:t>
      </w:r>
      <w:r>
        <w:rPr>
          <w:b/>
          <w:i/>
          <w:sz w:val="30"/>
          <w:szCs w:val="30"/>
        </w:rPr>
        <w:t xml:space="preserve">  </w:t>
      </w:r>
      <w:r w:rsidRPr="00CD3D18">
        <w:rPr>
          <w:b/>
          <w:i/>
          <w:sz w:val="30"/>
          <w:szCs w:val="30"/>
        </w:rPr>
        <w:t xml:space="preserve"> </w:t>
      </w:r>
    </w:p>
    <w:p w:rsidR="0005409B" w:rsidRDefault="0005409B" w:rsidP="0005409B">
      <w:pPr>
        <w:ind w:firstLine="357"/>
        <w:jc w:val="both"/>
        <w:rPr>
          <w:b/>
          <w:sz w:val="30"/>
          <w:szCs w:val="30"/>
        </w:rPr>
      </w:pPr>
    </w:p>
    <w:p w:rsidR="0005409B" w:rsidRDefault="0005409B" w:rsidP="0005409B">
      <w:pPr>
        <w:ind w:firstLine="357"/>
        <w:jc w:val="both"/>
        <w:rPr>
          <w:b/>
          <w:i/>
          <w:sz w:val="30"/>
          <w:szCs w:val="30"/>
        </w:rPr>
      </w:pPr>
      <w:r w:rsidRPr="005637D8">
        <w:rPr>
          <w:b/>
          <w:i/>
          <w:sz w:val="30"/>
          <w:szCs w:val="30"/>
        </w:rPr>
        <w:t xml:space="preserve">4 </w:t>
      </w:r>
      <w:r>
        <w:rPr>
          <w:b/>
          <w:i/>
          <w:sz w:val="30"/>
          <w:szCs w:val="30"/>
        </w:rPr>
        <w:t>Соотнесите производные слова с производящими, выделите в них формант и определите словообразовательное значение (мутационное, транспозиционное, модификационное).</w:t>
      </w:r>
    </w:p>
    <w:p w:rsidR="0005409B" w:rsidRDefault="0005409B" w:rsidP="0005409B">
      <w:pPr>
        <w:ind w:firstLine="357"/>
        <w:jc w:val="both"/>
        <w:rPr>
          <w:b/>
          <w:i/>
          <w:sz w:val="30"/>
          <w:szCs w:val="30"/>
        </w:rPr>
      </w:pPr>
    </w:p>
    <w:p w:rsidR="0005409B" w:rsidRPr="002241C9" w:rsidRDefault="0005409B" w:rsidP="0005409B">
      <w:pPr>
        <w:ind w:firstLine="357"/>
        <w:jc w:val="both"/>
        <w:rPr>
          <w:sz w:val="30"/>
          <w:szCs w:val="30"/>
        </w:rPr>
      </w:pPr>
      <w:r>
        <w:rPr>
          <w:sz w:val="30"/>
          <w:szCs w:val="30"/>
        </w:rPr>
        <w:t>Бородач, десятка, прыгун, равнина, черника, контрольная (сущ.), северянин, межсезонье, трудящийся (сущ.), вредитель, солдатка, директриса, слоненок, поваренок, символика, дубняк, начальство, ручонка, лошадка, рисование, производство, дремота, беготня, хлопоты, вывоз, темень, кривизна.</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5 Какое словообразовательное значение присуще сложным словам, сращениям и аббревиатурам и какие значения сочетаются в сложных словах, образованных с участием аффиксов?</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 xml:space="preserve">Полушутя, мимоходом, видоизменить, ярко-красный, новогодний, вышеназванный, </w:t>
      </w:r>
      <w:r w:rsidRPr="007E5DFA">
        <w:rPr>
          <w:sz w:val="30"/>
          <w:szCs w:val="30"/>
        </w:rPr>
        <w:t xml:space="preserve">душераздирающий, </w:t>
      </w:r>
      <w:r>
        <w:rPr>
          <w:sz w:val="30"/>
          <w:szCs w:val="30"/>
        </w:rPr>
        <w:t xml:space="preserve">видеозапись, стенгазета,  </w:t>
      </w:r>
      <w:r>
        <w:rPr>
          <w:sz w:val="30"/>
          <w:szCs w:val="30"/>
        </w:rPr>
        <w:lastRenderedPageBreak/>
        <w:t xml:space="preserve">огнетушитель, землетрясение, полнолуние, трубопровод, острослов, ничегонеделание. </w:t>
      </w:r>
    </w:p>
    <w:p w:rsidR="0005409B" w:rsidRDefault="0005409B" w:rsidP="0005409B">
      <w:pPr>
        <w:ind w:firstLine="357"/>
        <w:jc w:val="both"/>
        <w:rPr>
          <w:sz w:val="30"/>
          <w:szCs w:val="30"/>
        </w:rPr>
      </w:pPr>
    </w:p>
    <w:p w:rsidR="0005409B" w:rsidRDefault="0005409B" w:rsidP="0005409B">
      <w:pPr>
        <w:ind w:firstLine="357"/>
        <w:jc w:val="both"/>
        <w:rPr>
          <w:b/>
          <w:i/>
          <w:sz w:val="30"/>
          <w:szCs w:val="30"/>
        </w:rPr>
      </w:pPr>
      <w:r w:rsidRPr="00924E69">
        <w:rPr>
          <w:b/>
          <w:i/>
          <w:sz w:val="30"/>
          <w:szCs w:val="30"/>
        </w:rPr>
        <w:t>6</w:t>
      </w:r>
      <w:r>
        <w:rPr>
          <w:b/>
          <w:i/>
          <w:sz w:val="30"/>
          <w:szCs w:val="30"/>
        </w:rPr>
        <w:t xml:space="preserve"> Распределите данные производные слова по группам в соответствии с отношениями словообразовательной производности.</w:t>
      </w:r>
    </w:p>
    <w:p w:rsidR="0005409B" w:rsidRDefault="0005409B" w:rsidP="0005409B">
      <w:pPr>
        <w:ind w:firstLine="357"/>
        <w:jc w:val="both"/>
        <w:rPr>
          <w:b/>
          <w:i/>
          <w:sz w:val="30"/>
          <w:szCs w:val="30"/>
        </w:rPr>
      </w:pPr>
    </w:p>
    <w:p w:rsidR="0005409B" w:rsidRPr="00924E69" w:rsidRDefault="0005409B" w:rsidP="0005409B">
      <w:pPr>
        <w:ind w:firstLine="357"/>
        <w:jc w:val="both"/>
        <w:rPr>
          <w:sz w:val="30"/>
          <w:szCs w:val="30"/>
        </w:rPr>
      </w:pPr>
      <w:r>
        <w:rPr>
          <w:sz w:val="30"/>
          <w:szCs w:val="30"/>
        </w:rPr>
        <w:t xml:space="preserve">Грузчик, елка, ботаник, распределитель, монтажница, псих, заезд, глубь, оппонент, городок, фанат, авто, закройщица, гармошка, идиотина, болеть. </w:t>
      </w:r>
    </w:p>
    <w:p w:rsidR="0005409B" w:rsidRDefault="0005409B" w:rsidP="0005409B">
      <w:pPr>
        <w:ind w:firstLine="357"/>
        <w:jc w:val="both"/>
        <w:rPr>
          <w:b/>
          <w:i/>
          <w:sz w:val="30"/>
          <w:szCs w:val="30"/>
        </w:rPr>
      </w:pPr>
    </w:p>
    <w:p w:rsidR="0005409B" w:rsidRDefault="0005409B" w:rsidP="0005409B">
      <w:pPr>
        <w:ind w:firstLine="357"/>
        <w:jc w:val="both"/>
        <w:rPr>
          <w:b/>
          <w:sz w:val="30"/>
          <w:szCs w:val="30"/>
        </w:rPr>
      </w:pPr>
      <w:r>
        <w:rPr>
          <w:b/>
          <w:sz w:val="30"/>
          <w:szCs w:val="30"/>
        </w:rPr>
        <w:t>Тесты для самопроверки и контроля знаний</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1. Выберите верные и достаточно полные определения.</w:t>
      </w:r>
    </w:p>
    <w:p w:rsidR="0005409B" w:rsidRDefault="0005409B" w:rsidP="0005409B">
      <w:pPr>
        <w:ind w:firstLine="357"/>
        <w:jc w:val="both"/>
        <w:rPr>
          <w:sz w:val="30"/>
          <w:szCs w:val="30"/>
        </w:rPr>
      </w:pPr>
      <w:r w:rsidRPr="009E32C2">
        <w:rPr>
          <w:sz w:val="30"/>
          <w:szCs w:val="30"/>
        </w:rPr>
        <w:t>1)</w:t>
      </w:r>
      <w:r>
        <w:rPr>
          <w:sz w:val="30"/>
          <w:szCs w:val="30"/>
        </w:rPr>
        <w:t xml:space="preserve"> Словообразование изучает производные слова.</w:t>
      </w:r>
    </w:p>
    <w:p w:rsidR="0005409B" w:rsidRDefault="0005409B" w:rsidP="0005409B">
      <w:pPr>
        <w:ind w:firstLine="357"/>
        <w:jc w:val="both"/>
        <w:rPr>
          <w:sz w:val="30"/>
          <w:szCs w:val="30"/>
        </w:rPr>
      </w:pPr>
      <w:r>
        <w:rPr>
          <w:sz w:val="30"/>
          <w:szCs w:val="30"/>
        </w:rPr>
        <w:t>2) Словообразование – это раздел языкознания, который изучает производные слова, а также процесс образования новых слов.</w:t>
      </w:r>
    </w:p>
    <w:p w:rsidR="0005409B" w:rsidRDefault="0005409B" w:rsidP="0005409B">
      <w:pPr>
        <w:ind w:firstLine="357"/>
        <w:jc w:val="both"/>
        <w:rPr>
          <w:sz w:val="30"/>
          <w:szCs w:val="30"/>
        </w:rPr>
      </w:pPr>
      <w:r>
        <w:rPr>
          <w:sz w:val="30"/>
          <w:szCs w:val="30"/>
        </w:rPr>
        <w:t>3) Словообразование и дериватология – это тождественные понятия.</w:t>
      </w:r>
    </w:p>
    <w:p w:rsidR="0005409B" w:rsidRDefault="0005409B" w:rsidP="0005409B">
      <w:pPr>
        <w:ind w:firstLine="357"/>
        <w:jc w:val="both"/>
        <w:rPr>
          <w:sz w:val="30"/>
          <w:szCs w:val="30"/>
        </w:rPr>
      </w:pPr>
      <w:r>
        <w:rPr>
          <w:sz w:val="30"/>
          <w:szCs w:val="30"/>
        </w:rPr>
        <w:t>4) Словообразование – это часть грамматики.</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496D84">
        <w:rPr>
          <w:b/>
          <w:sz w:val="30"/>
          <w:szCs w:val="30"/>
        </w:rPr>
        <w:t>2</w:t>
      </w:r>
      <w:r>
        <w:rPr>
          <w:b/>
          <w:sz w:val="30"/>
          <w:szCs w:val="30"/>
        </w:rPr>
        <w:t>. Найдите правильные определения.</w:t>
      </w:r>
    </w:p>
    <w:p w:rsidR="0005409B" w:rsidRDefault="0005409B" w:rsidP="0005409B">
      <w:pPr>
        <w:ind w:firstLine="357"/>
        <w:jc w:val="both"/>
        <w:rPr>
          <w:sz w:val="30"/>
          <w:szCs w:val="30"/>
        </w:rPr>
      </w:pPr>
      <w:r w:rsidRPr="00496D84">
        <w:rPr>
          <w:sz w:val="30"/>
          <w:szCs w:val="30"/>
        </w:rPr>
        <w:t>1)</w:t>
      </w:r>
      <w:r>
        <w:rPr>
          <w:sz w:val="30"/>
          <w:szCs w:val="30"/>
        </w:rPr>
        <w:t xml:space="preserve"> Словообразовательная мотивация – это семантическая обусловленность значения производного слова значением производящего.</w:t>
      </w:r>
    </w:p>
    <w:p w:rsidR="0005409B" w:rsidRDefault="0005409B" w:rsidP="0005409B">
      <w:pPr>
        <w:ind w:firstLine="357"/>
        <w:jc w:val="both"/>
        <w:rPr>
          <w:sz w:val="30"/>
          <w:szCs w:val="30"/>
        </w:rPr>
      </w:pPr>
      <w:r>
        <w:rPr>
          <w:sz w:val="30"/>
          <w:szCs w:val="30"/>
        </w:rPr>
        <w:t>2) Словообразовательная производность включает в себя словообразовательную мотивацию.</w:t>
      </w:r>
    </w:p>
    <w:p w:rsidR="0005409B" w:rsidRDefault="0005409B" w:rsidP="0005409B">
      <w:pPr>
        <w:ind w:firstLine="357"/>
        <w:jc w:val="both"/>
        <w:rPr>
          <w:sz w:val="30"/>
          <w:szCs w:val="30"/>
        </w:rPr>
      </w:pPr>
      <w:r>
        <w:rPr>
          <w:sz w:val="30"/>
          <w:szCs w:val="30"/>
        </w:rPr>
        <w:t>3) Показатель мотивированности слова – возможность определить его значение путем ссылки на исходное однокоренное слово.</w:t>
      </w:r>
    </w:p>
    <w:p w:rsidR="0005409B" w:rsidRDefault="0005409B" w:rsidP="0005409B">
      <w:pPr>
        <w:ind w:firstLine="357"/>
        <w:jc w:val="both"/>
        <w:rPr>
          <w:sz w:val="30"/>
          <w:szCs w:val="30"/>
        </w:rPr>
      </w:pPr>
      <w:r>
        <w:rPr>
          <w:sz w:val="30"/>
          <w:szCs w:val="30"/>
        </w:rPr>
        <w:t>4) Производность и мотивированность – это равнозначные понятия.</w:t>
      </w:r>
    </w:p>
    <w:p w:rsidR="0005409B" w:rsidRDefault="0005409B" w:rsidP="0005409B">
      <w:pPr>
        <w:ind w:firstLine="357"/>
        <w:jc w:val="both"/>
        <w:rPr>
          <w:b/>
          <w:sz w:val="30"/>
          <w:szCs w:val="30"/>
        </w:rPr>
      </w:pPr>
      <w:r w:rsidRPr="008D51FC">
        <w:rPr>
          <w:b/>
          <w:sz w:val="30"/>
          <w:szCs w:val="30"/>
        </w:rPr>
        <w:lastRenderedPageBreak/>
        <w:t xml:space="preserve">3. </w:t>
      </w:r>
      <w:r>
        <w:rPr>
          <w:b/>
          <w:sz w:val="30"/>
          <w:szCs w:val="30"/>
        </w:rPr>
        <w:t>Найдите верные и достаточно полные определения.</w:t>
      </w:r>
    </w:p>
    <w:p w:rsidR="0005409B" w:rsidRDefault="0005409B" w:rsidP="0005409B">
      <w:pPr>
        <w:ind w:firstLine="357"/>
        <w:jc w:val="both"/>
        <w:rPr>
          <w:sz w:val="30"/>
          <w:szCs w:val="30"/>
        </w:rPr>
      </w:pPr>
      <w:r>
        <w:rPr>
          <w:sz w:val="30"/>
          <w:szCs w:val="30"/>
        </w:rPr>
        <w:t>1) Словообразовательная структура слова определяется его морфемной структурой.</w:t>
      </w:r>
    </w:p>
    <w:p w:rsidR="0005409B" w:rsidRDefault="0005409B" w:rsidP="0005409B">
      <w:pPr>
        <w:ind w:firstLine="357"/>
        <w:jc w:val="both"/>
        <w:rPr>
          <w:sz w:val="30"/>
          <w:szCs w:val="30"/>
        </w:rPr>
      </w:pPr>
      <w:r>
        <w:rPr>
          <w:sz w:val="30"/>
          <w:szCs w:val="30"/>
        </w:rPr>
        <w:t>2) Словообразовательную структуру слова составляют два компонента – производящая база и словообразовательный формант.</w:t>
      </w:r>
    </w:p>
    <w:p w:rsidR="0005409B" w:rsidRDefault="0005409B" w:rsidP="0005409B">
      <w:pPr>
        <w:ind w:firstLine="357"/>
        <w:jc w:val="both"/>
        <w:rPr>
          <w:sz w:val="30"/>
          <w:szCs w:val="30"/>
        </w:rPr>
      </w:pPr>
      <w:r>
        <w:rPr>
          <w:sz w:val="30"/>
          <w:szCs w:val="30"/>
        </w:rPr>
        <w:t>3) Производящая база всегда представляет собой основу одного слова.</w:t>
      </w:r>
    </w:p>
    <w:p w:rsidR="0005409B" w:rsidRDefault="0005409B" w:rsidP="0005409B">
      <w:pPr>
        <w:ind w:firstLine="357"/>
        <w:jc w:val="both"/>
        <w:rPr>
          <w:sz w:val="30"/>
          <w:szCs w:val="30"/>
        </w:rPr>
      </w:pPr>
      <w:r>
        <w:rPr>
          <w:sz w:val="30"/>
          <w:szCs w:val="30"/>
        </w:rPr>
        <w:t>4) Словообразовательный формант – это суффикс.</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F32BC0">
        <w:rPr>
          <w:b/>
          <w:sz w:val="30"/>
          <w:szCs w:val="30"/>
        </w:rPr>
        <w:t xml:space="preserve">4. </w:t>
      </w:r>
      <w:r>
        <w:rPr>
          <w:b/>
          <w:sz w:val="30"/>
          <w:szCs w:val="30"/>
        </w:rPr>
        <w:t>Выберите правильные определения.</w:t>
      </w:r>
    </w:p>
    <w:p w:rsidR="0005409B" w:rsidRDefault="0005409B" w:rsidP="0005409B">
      <w:pPr>
        <w:ind w:firstLine="357"/>
        <w:jc w:val="both"/>
        <w:rPr>
          <w:sz w:val="30"/>
          <w:szCs w:val="30"/>
        </w:rPr>
      </w:pPr>
      <w:r w:rsidRPr="00F32BC0">
        <w:rPr>
          <w:sz w:val="30"/>
          <w:szCs w:val="30"/>
        </w:rPr>
        <w:t>1)</w:t>
      </w:r>
      <w:r>
        <w:rPr>
          <w:sz w:val="30"/>
          <w:szCs w:val="30"/>
        </w:rPr>
        <w:t xml:space="preserve"> Словообразовательное значение выражается словообразовательным формантом.</w:t>
      </w:r>
    </w:p>
    <w:p w:rsidR="0005409B" w:rsidRDefault="0005409B" w:rsidP="0005409B">
      <w:pPr>
        <w:ind w:firstLine="357"/>
        <w:jc w:val="both"/>
        <w:rPr>
          <w:sz w:val="30"/>
          <w:szCs w:val="30"/>
        </w:rPr>
      </w:pPr>
      <w:r>
        <w:rPr>
          <w:sz w:val="30"/>
          <w:szCs w:val="30"/>
        </w:rPr>
        <w:t>2) Для производных слов с мутационным словообразовательным значением характерна так называемая фразеологичность семантики.</w:t>
      </w:r>
    </w:p>
    <w:p w:rsidR="0005409B" w:rsidRDefault="0005409B" w:rsidP="0005409B">
      <w:pPr>
        <w:ind w:firstLine="357"/>
        <w:jc w:val="both"/>
        <w:rPr>
          <w:sz w:val="30"/>
          <w:szCs w:val="30"/>
        </w:rPr>
      </w:pPr>
      <w:r>
        <w:rPr>
          <w:sz w:val="30"/>
          <w:szCs w:val="30"/>
        </w:rPr>
        <w:t>3) Транспозиционное словообразовательное значение присуще производным словам, семантика которых незначительно отличается от семантики производящих, причем эти производные слова могут принадлежать к той же части речи, что и производящие.</w:t>
      </w:r>
    </w:p>
    <w:p w:rsidR="0005409B" w:rsidRDefault="0005409B" w:rsidP="0005409B">
      <w:pPr>
        <w:ind w:firstLine="357"/>
        <w:jc w:val="both"/>
        <w:rPr>
          <w:sz w:val="30"/>
          <w:szCs w:val="30"/>
        </w:rPr>
      </w:pPr>
      <w:r>
        <w:rPr>
          <w:sz w:val="30"/>
          <w:szCs w:val="30"/>
        </w:rPr>
        <w:t xml:space="preserve">4) Модификационное словообразовательное значение характерно для тех производных слов, семантика которых отличается от семантики производящих слов только значением части речи. </w:t>
      </w:r>
    </w:p>
    <w:p w:rsidR="0005409B" w:rsidRDefault="0005409B" w:rsidP="0005409B">
      <w:pPr>
        <w:ind w:firstLine="357"/>
        <w:jc w:val="both"/>
        <w:rPr>
          <w:sz w:val="30"/>
          <w:szCs w:val="30"/>
        </w:rPr>
      </w:pPr>
    </w:p>
    <w:p w:rsidR="0005409B" w:rsidRDefault="0005409B" w:rsidP="0005409B">
      <w:pPr>
        <w:ind w:left="357"/>
        <w:jc w:val="both"/>
        <w:rPr>
          <w:b/>
          <w:sz w:val="30"/>
          <w:szCs w:val="30"/>
        </w:rPr>
      </w:pPr>
      <w:r>
        <w:rPr>
          <w:b/>
          <w:sz w:val="30"/>
          <w:szCs w:val="30"/>
        </w:rPr>
        <w:t>5. Найдите правильные и достаточно полные определения.</w:t>
      </w:r>
    </w:p>
    <w:p w:rsidR="0005409B" w:rsidRDefault="0005409B" w:rsidP="0005409B">
      <w:pPr>
        <w:ind w:firstLine="357"/>
        <w:jc w:val="both"/>
        <w:rPr>
          <w:sz w:val="30"/>
          <w:szCs w:val="30"/>
        </w:rPr>
      </w:pPr>
      <w:r>
        <w:rPr>
          <w:sz w:val="30"/>
          <w:szCs w:val="30"/>
        </w:rPr>
        <w:t>1) Обычно производные слова сложнее производящих в формальном и семантическом отношении.</w:t>
      </w:r>
    </w:p>
    <w:p w:rsidR="0005409B" w:rsidRDefault="0005409B" w:rsidP="0005409B">
      <w:pPr>
        <w:ind w:firstLine="357"/>
        <w:jc w:val="both"/>
        <w:rPr>
          <w:sz w:val="30"/>
          <w:szCs w:val="30"/>
        </w:rPr>
      </w:pPr>
      <w:r>
        <w:rPr>
          <w:sz w:val="30"/>
          <w:szCs w:val="30"/>
        </w:rPr>
        <w:t>2) Существительные с отвлеченными значениями не являются производными.</w:t>
      </w:r>
    </w:p>
    <w:p w:rsidR="0005409B" w:rsidRDefault="0005409B" w:rsidP="0005409B">
      <w:pPr>
        <w:ind w:firstLine="357"/>
        <w:jc w:val="both"/>
        <w:rPr>
          <w:sz w:val="30"/>
          <w:szCs w:val="30"/>
        </w:rPr>
      </w:pPr>
      <w:r>
        <w:rPr>
          <w:sz w:val="30"/>
          <w:szCs w:val="30"/>
        </w:rPr>
        <w:t xml:space="preserve">3) В паре слов </w:t>
      </w:r>
      <w:r w:rsidRPr="00195739">
        <w:rPr>
          <w:i/>
          <w:sz w:val="30"/>
          <w:szCs w:val="30"/>
        </w:rPr>
        <w:t>мужское – женское наименование</w:t>
      </w:r>
      <w:r>
        <w:rPr>
          <w:sz w:val="30"/>
          <w:szCs w:val="30"/>
        </w:rPr>
        <w:t xml:space="preserve"> производным является слово, называющее лицо мужского пола.</w:t>
      </w:r>
    </w:p>
    <w:p w:rsidR="0005409B" w:rsidRPr="00195739" w:rsidRDefault="0005409B" w:rsidP="0005409B">
      <w:pPr>
        <w:ind w:firstLine="357"/>
        <w:jc w:val="both"/>
        <w:rPr>
          <w:sz w:val="30"/>
          <w:szCs w:val="30"/>
        </w:rPr>
      </w:pPr>
      <w:r>
        <w:rPr>
          <w:sz w:val="30"/>
          <w:szCs w:val="30"/>
        </w:rPr>
        <w:lastRenderedPageBreak/>
        <w:t>4) Стилистически окрашенные слова, как правило, мотивируют стилистически нейтральные единицы.</w:t>
      </w:r>
    </w:p>
    <w:p w:rsidR="0005409B" w:rsidRDefault="0005409B" w:rsidP="0005409B">
      <w:pPr>
        <w:ind w:firstLine="357"/>
        <w:jc w:val="both"/>
        <w:rPr>
          <w:b/>
          <w:sz w:val="30"/>
          <w:szCs w:val="30"/>
        </w:rPr>
      </w:pPr>
    </w:p>
    <w:p w:rsidR="0005409B" w:rsidRPr="0030774D" w:rsidRDefault="0005409B" w:rsidP="0005409B">
      <w:pPr>
        <w:ind w:firstLine="357"/>
        <w:jc w:val="both"/>
        <w:rPr>
          <w:sz w:val="34"/>
          <w:szCs w:val="34"/>
        </w:rPr>
      </w:pPr>
      <w:r>
        <w:rPr>
          <w:b/>
          <w:sz w:val="30"/>
          <w:szCs w:val="30"/>
        </w:rPr>
        <w:t xml:space="preserve">Тема </w:t>
      </w:r>
      <w:r w:rsidRPr="00B117CF">
        <w:rPr>
          <w:b/>
          <w:sz w:val="30"/>
          <w:szCs w:val="30"/>
        </w:rPr>
        <w:t>5.</w:t>
      </w:r>
      <w:r w:rsidRPr="0030774D">
        <w:rPr>
          <w:b/>
          <w:sz w:val="34"/>
          <w:szCs w:val="34"/>
        </w:rPr>
        <w:t xml:space="preserve"> Комплексные единицы словообразования</w:t>
      </w:r>
    </w:p>
    <w:p w:rsidR="0005409B" w:rsidRPr="00B117CF" w:rsidRDefault="0005409B" w:rsidP="0005409B">
      <w:pPr>
        <w:ind w:firstLine="357"/>
        <w:jc w:val="both"/>
        <w:rPr>
          <w:sz w:val="30"/>
          <w:szCs w:val="30"/>
        </w:rPr>
      </w:pPr>
      <w:r w:rsidRPr="00B117CF">
        <w:rPr>
          <w:sz w:val="30"/>
          <w:szCs w:val="30"/>
        </w:rPr>
        <w:t xml:space="preserve">1 Синтагматические и парадигматические связи в словообразовательной системе. Словообразовательная пара, цепочка, парадигма, гнездо </w:t>
      </w:r>
    </w:p>
    <w:p w:rsidR="0005409B" w:rsidRPr="00B117CF" w:rsidRDefault="0005409B" w:rsidP="0005409B">
      <w:pPr>
        <w:ind w:firstLine="357"/>
        <w:jc w:val="both"/>
        <w:rPr>
          <w:sz w:val="30"/>
          <w:szCs w:val="30"/>
        </w:rPr>
      </w:pPr>
      <w:r w:rsidRPr="00B117CF">
        <w:rPr>
          <w:sz w:val="30"/>
          <w:szCs w:val="30"/>
        </w:rPr>
        <w:t>2 Словообразовательный тип и словообразовательная категория</w:t>
      </w:r>
    </w:p>
    <w:p w:rsidR="0005409B" w:rsidRDefault="0005409B" w:rsidP="0005409B">
      <w:pPr>
        <w:ind w:firstLine="357"/>
        <w:jc w:val="both"/>
        <w:rPr>
          <w:sz w:val="30"/>
          <w:szCs w:val="30"/>
        </w:rPr>
      </w:pPr>
      <w:r w:rsidRPr="00B117CF">
        <w:rPr>
          <w:sz w:val="30"/>
          <w:szCs w:val="30"/>
        </w:rPr>
        <w:t>3 Классификация словообразовательных типов</w:t>
      </w:r>
    </w:p>
    <w:p w:rsidR="0005409B" w:rsidRPr="00B117CF" w:rsidRDefault="0005409B" w:rsidP="0005409B">
      <w:pPr>
        <w:ind w:firstLine="357"/>
        <w:jc w:val="both"/>
        <w:rPr>
          <w:sz w:val="30"/>
          <w:szCs w:val="30"/>
        </w:rPr>
      </w:pPr>
      <w:r w:rsidRPr="00B117CF">
        <w:rPr>
          <w:sz w:val="30"/>
          <w:szCs w:val="30"/>
        </w:rPr>
        <w:t>4 Понятие продуктивности словообразовательных типов. Слова реальные, потенциальные, окказиональные</w:t>
      </w:r>
    </w:p>
    <w:p w:rsidR="0005409B" w:rsidRPr="00B117CF" w:rsidRDefault="0005409B" w:rsidP="0005409B">
      <w:pPr>
        <w:ind w:firstLine="357"/>
        <w:jc w:val="both"/>
        <w:rPr>
          <w:sz w:val="30"/>
          <w:szCs w:val="30"/>
        </w:rPr>
      </w:pPr>
    </w:p>
    <w:p w:rsidR="0005409B" w:rsidRPr="00265C07" w:rsidRDefault="0005409B" w:rsidP="0005409B">
      <w:pPr>
        <w:ind w:firstLine="357"/>
        <w:jc w:val="both"/>
        <w:rPr>
          <w:b/>
          <w:i/>
          <w:sz w:val="30"/>
          <w:szCs w:val="30"/>
        </w:rPr>
      </w:pPr>
      <w:r w:rsidRPr="00265C07">
        <w:rPr>
          <w:b/>
          <w:i/>
          <w:sz w:val="30"/>
          <w:szCs w:val="30"/>
        </w:rPr>
        <w:t>Основные понятия по теме</w:t>
      </w:r>
    </w:p>
    <w:p w:rsidR="0005409B"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 xml:space="preserve">Простейшая элементарная единица словообразовательной системы – </w:t>
      </w:r>
      <w:r w:rsidRPr="00195739">
        <w:rPr>
          <w:b/>
          <w:i/>
          <w:sz w:val="30"/>
          <w:szCs w:val="30"/>
        </w:rPr>
        <w:t>производное слово</w:t>
      </w:r>
      <w:r w:rsidRPr="00B117CF">
        <w:rPr>
          <w:sz w:val="30"/>
          <w:szCs w:val="30"/>
        </w:rPr>
        <w:t xml:space="preserve">. Эта единица входит в более сложные </w:t>
      </w:r>
      <w:r w:rsidRPr="00195739">
        <w:rPr>
          <w:b/>
          <w:i/>
          <w:sz w:val="30"/>
          <w:szCs w:val="30"/>
        </w:rPr>
        <w:t>комплексные единицы словообразовательной системы</w:t>
      </w:r>
      <w:r w:rsidRPr="00B117CF">
        <w:rPr>
          <w:sz w:val="30"/>
          <w:szCs w:val="30"/>
        </w:rPr>
        <w:t xml:space="preserve">: </w:t>
      </w:r>
      <w:r w:rsidRPr="00195739">
        <w:rPr>
          <w:b/>
          <w:i/>
          <w:sz w:val="30"/>
          <w:szCs w:val="30"/>
        </w:rPr>
        <w:t>словообразовательную пару, словообразовательную цепочку, словообразовательную парадигму, словообразовательное гнездо, словообразовательный тип, словообразовательную категорию</w:t>
      </w:r>
      <w:r w:rsidRPr="00B117CF">
        <w:rPr>
          <w:sz w:val="30"/>
          <w:szCs w:val="30"/>
        </w:rPr>
        <w:t>. В первых двух словообразовательных единицах отражаются синтагматические (линейные) связи производных и производящих слов, в словообразовательной парадигме проявляются парадигматические (нелинейные) отношения между производными словами, а в других комплексных словообразовательных единицах мы можем наблюдать оба вида отношений.</w:t>
      </w:r>
    </w:p>
    <w:p w:rsidR="0005409B" w:rsidRPr="00B117CF" w:rsidRDefault="0005409B" w:rsidP="0005409B">
      <w:pPr>
        <w:ind w:firstLine="357"/>
        <w:jc w:val="both"/>
        <w:rPr>
          <w:sz w:val="30"/>
          <w:szCs w:val="30"/>
        </w:rPr>
      </w:pPr>
      <w:r w:rsidRPr="00195739">
        <w:rPr>
          <w:b/>
          <w:i/>
          <w:sz w:val="30"/>
          <w:szCs w:val="30"/>
        </w:rPr>
        <w:t>Словообразовательная пара</w:t>
      </w:r>
      <w:r w:rsidRPr="00B117CF">
        <w:rPr>
          <w:sz w:val="30"/>
          <w:szCs w:val="30"/>
        </w:rPr>
        <w:t xml:space="preserve"> – двухкомпонентная единица словообразовательной системы. Ее образуют два однокоренных слова, связанных отношениями непосредственной словообразовательной производности: красный → краснеть, глагол  → отглагольный. </w:t>
      </w:r>
    </w:p>
    <w:p w:rsidR="0005409B" w:rsidRDefault="0005409B" w:rsidP="0005409B">
      <w:pPr>
        <w:ind w:firstLine="357"/>
        <w:jc w:val="both"/>
        <w:rPr>
          <w:sz w:val="30"/>
          <w:szCs w:val="30"/>
        </w:rPr>
      </w:pPr>
      <w:r w:rsidRPr="00195739">
        <w:rPr>
          <w:b/>
          <w:i/>
          <w:sz w:val="30"/>
          <w:szCs w:val="30"/>
        </w:rPr>
        <w:lastRenderedPageBreak/>
        <w:t>Словообразовательная цепочка (цепь)</w:t>
      </w:r>
      <w:r w:rsidRPr="00B117CF">
        <w:rPr>
          <w:sz w:val="30"/>
          <w:szCs w:val="30"/>
        </w:rPr>
        <w:t xml:space="preserve"> – это более сложная, чем пара, комплексная единица словообразования. Она представляет собой ряд однокоренных слов, в котором каждое слово является мотивирующим для последующего: вязать → привязать → привязаться → привязчивый → привязчивость. Исходное слово цепочки – непроизводное называется его вершиной. Остальные компоненты располагаются на разных ступенях словообразования в соответствии с отношениями производности. Производные слова в свою очередь становятся производящими для других производных слов. Количество компонентов цепочки зависит от словообразовательных возможностей ее вершины. Существуют цепочки двухкомпонентные, равные формально словообразовательной паре (бинарные): билет → билетик. В многокомпонентных (полинарных) цепочках количество компонентов больше двух.</w:t>
      </w:r>
    </w:p>
    <w:p w:rsidR="0005409B" w:rsidRPr="00B117CF" w:rsidRDefault="0005409B" w:rsidP="0005409B">
      <w:pPr>
        <w:ind w:firstLine="357"/>
        <w:jc w:val="both"/>
        <w:rPr>
          <w:sz w:val="30"/>
          <w:szCs w:val="30"/>
        </w:rPr>
      </w:pPr>
      <w:r w:rsidRPr="00195739">
        <w:rPr>
          <w:b/>
          <w:i/>
          <w:sz w:val="30"/>
          <w:szCs w:val="30"/>
        </w:rPr>
        <w:t>Словообразовательная парадигма</w:t>
      </w:r>
      <w:r w:rsidRPr="00B117CF">
        <w:rPr>
          <w:sz w:val="30"/>
          <w:szCs w:val="30"/>
        </w:rPr>
        <w:t xml:space="preserve"> – это совокупность производных слов, связанных отношениями словообразовательной производности с одним и тем же производящим (вершиной парадигмы) и находящихся на одной ступени словопроизводства. Производные слова, составляющие парадигму, находятся между собой в отношениях совместной производности </w:t>
      </w:r>
      <w:r w:rsidRPr="00195739">
        <w:rPr>
          <w:b/>
          <w:i/>
          <w:sz w:val="30"/>
          <w:szCs w:val="30"/>
        </w:rPr>
        <w:t>(кодеривации)</w:t>
      </w:r>
      <w:r w:rsidRPr="00B117CF">
        <w:rPr>
          <w:sz w:val="30"/>
          <w:szCs w:val="30"/>
        </w:rPr>
        <w:t xml:space="preserve"> и называются </w:t>
      </w:r>
      <w:r w:rsidRPr="00195739">
        <w:rPr>
          <w:b/>
          <w:i/>
          <w:sz w:val="30"/>
          <w:szCs w:val="30"/>
        </w:rPr>
        <w:t>кодериватами</w:t>
      </w:r>
      <w:r w:rsidRPr="00B117CF">
        <w:rPr>
          <w:sz w:val="30"/>
          <w:szCs w:val="30"/>
        </w:rPr>
        <w:t>. Отношения между членами парадигмы называются также радиальными (от одного производящего идет пучок производных). Производные слова противостоят друг другу своими словообразовательными значениями. Приведем пример слово</w:t>
      </w:r>
      <w:r>
        <w:rPr>
          <w:sz w:val="30"/>
          <w:szCs w:val="30"/>
        </w:rPr>
        <w:t>о</w:t>
      </w:r>
      <w:r w:rsidRPr="00B117CF">
        <w:rPr>
          <w:sz w:val="30"/>
          <w:szCs w:val="30"/>
        </w:rPr>
        <w:t>бразовательной парадигмы:</w:t>
      </w:r>
    </w:p>
    <w:p w:rsidR="0005409B" w:rsidRPr="00B117CF" w:rsidRDefault="0005409B" w:rsidP="0005409B">
      <w:pPr>
        <w:ind w:firstLine="357"/>
        <w:jc w:val="both"/>
        <w:rPr>
          <w:sz w:val="30"/>
          <w:szCs w:val="30"/>
        </w:rPr>
      </w:pPr>
      <w:r w:rsidRPr="00B117CF">
        <w:rPr>
          <w:sz w:val="30"/>
          <w:szCs w:val="30"/>
        </w:rPr>
        <w:t xml:space="preserve">                                      </w:t>
      </w:r>
    </w:p>
    <w:p w:rsidR="0005409B" w:rsidRPr="00B117CF" w:rsidRDefault="0005409B" w:rsidP="0005409B">
      <w:pPr>
        <w:ind w:firstLine="357"/>
        <w:jc w:val="both"/>
        <w:rPr>
          <w:sz w:val="30"/>
          <w:szCs w:val="30"/>
        </w:rPr>
      </w:pPr>
      <w:r w:rsidRPr="00B117CF">
        <w:rPr>
          <w:sz w:val="30"/>
          <w:szCs w:val="30"/>
        </w:rPr>
        <w:t xml:space="preserve">                      дворик</w:t>
      </w:r>
    </w:p>
    <w:p w:rsidR="0005409B" w:rsidRPr="00B117CF" w:rsidRDefault="0005409B" w:rsidP="0005409B">
      <w:pPr>
        <w:ind w:firstLine="357"/>
        <w:jc w:val="both"/>
        <w:rPr>
          <w:sz w:val="30"/>
          <w:szCs w:val="30"/>
        </w:rPr>
      </w:pPr>
      <w:r w:rsidRPr="00B117CF">
        <w:rPr>
          <w:sz w:val="30"/>
          <w:szCs w:val="30"/>
        </w:rPr>
        <w:t xml:space="preserve">                      дворник</w:t>
      </w:r>
    </w:p>
    <w:p w:rsidR="0005409B" w:rsidRPr="00B117CF" w:rsidRDefault="0005409B" w:rsidP="0005409B">
      <w:pPr>
        <w:ind w:firstLine="357"/>
        <w:jc w:val="both"/>
        <w:rPr>
          <w:sz w:val="30"/>
          <w:szCs w:val="30"/>
        </w:rPr>
      </w:pPr>
      <w:r w:rsidRPr="00B117CF">
        <w:rPr>
          <w:sz w:val="30"/>
          <w:szCs w:val="30"/>
        </w:rPr>
        <w:t xml:space="preserve">     двор   →  дворище</w:t>
      </w:r>
    </w:p>
    <w:p w:rsidR="0005409B" w:rsidRPr="00B117CF" w:rsidRDefault="0005409B" w:rsidP="0005409B">
      <w:pPr>
        <w:ind w:firstLine="357"/>
        <w:jc w:val="both"/>
        <w:rPr>
          <w:sz w:val="30"/>
          <w:szCs w:val="30"/>
        </w:rPr>
      </w:pPr>
      <w:r w:rsidRPr="00B117CF">
        <w:rPr>
          <w:sz w:val="30"/>
          <w:szCs w:val="30"/>
        </w:rPr>
        <w:t xml:space="preserve">                      задворки</w:t>
      </w:r>
    </w:p>
    <w:p w:rsidR="0005409B" w:rsidRPr="00B117CF" w:rsidRDefault="0005409B" w:rsidP="0005409B">
      <w:pPr>
        <w:ind w:firstLine="357"/>
        <w:jc w:val="both"/>
        <w:rPr>
          <w:sz w:val="30"/>
          <w:szCs w:val="30"/>
        </w:rPr>
      </w:pPr>
      <w:r w:rsidRPr="00B117CF">
        <w:rPr>
          <w:sz w:val="30"/>
          <w:szCs w:val="30"/>
        </w:rPr>
        <w:t xml:space="preserve">                      дворовый</w:t>
      </w:r>
    </w:p>
    <w:p w:rsidR="0005409B" w:rsidRPr="00B117CF" w:rsidRDefault="0005409B" w:rsidP="0005409B">
      <w:pPr>
        <w:ind w:firstLine="357"/>
        <w:jc w:val="both"/>
        <w:rPr>
          <w:sz w:val="30"/>
          <w:szCs w:val="30"/>
        </w:rPr>
      </w:pPr>
    </w:p>
    <w:p w:rsidR="0005409B" w:rsidRPr="002C6E49" w:rsidRDefault="0005409B" w:rsidP="0005409B">
      <w:pPr>
        <w:ind w:firstLine="720"/>
        <w:jc w:val="both"/>
        <w:rPr>
          <w:sz w:val="30"/>
          <w:szCs w:val="30"/>
        </w:rPr>
      </w:pPr>
      <w:r w:rsidRPr="002C6E49">
        <w:rPr>
          <w:sz w:val="30"/>
          <w:szCs w:val="30"/>
        </w:rPr>
        <w:lastRenderedPageBreak/>
        <w:t>Словообразовательные парадигм</w:t>
      </w:r>
      <w:r>
        <w:rPr>
          <w:sz w:val="30"/>
          <w:szCs w:val="30"/>
        </w:rPr>
        <w:t>ы</w:t>
      </w:r>
      <w:r w:rsidRPr="002C6E49">
        <w:rPr>
          <w:sz w:val="30"/>
          <w:szCs w:val="30"/>
        </w:rPr>
        <w:t xml:space="preserve"> быва</w:t>
      </w:r>
      <w:r>
        <w:rPr>
          <w:sz w:val="30"/>
          <w:szCs w:val="30"/>
        </w:rPr>
        <w:t>ю</w:t>
      </w:r>
      <w:r w:rsidRPr="002C6E49">
        <w:rPr>
          <w:sz w:val="30"/>
          <w:szCs w:val="30"/>
        </w:rPr>
        <w:t xml:space="preserve">т </w:t>
      </w:r>
      <w:r w:rsidRPr="002C6E49">
        <w:rPr>
          <w:b/>
          <w:i/>
          <w:sz w:val="30"/>
          <w:szCs w:val="30"/>
        </w:rPr>
        <w:t>типов</w:t>
      </w:r>
      <w:r>
        <w:rPr>
          <w:b/>
          <w:i/>
          <w:sz w:val="30"/>
          <w:szCs w:val="30"/>
        </w:rPr>
        <w:t>ые</w:t>
      </w:r>
      <w:r w:rsidRPr="002C6E49">
        <w:rPr>
          <w:b/>
          <w:i/>
          <w:sz w:val="30"/>
          <w:szCs w:val="30"/>
        </w:rPr>
        <w:t xml:space="preserve"> и конкретн</w:t>
      </w:r>
      <w:r>
        <w:rPr>
          <w:b/>
          <w:i/>
          <w:sz w:val="30"/>
          <w:szCs w:val="30"/>
        </w:rPr>
        <w:t>ые</w:t>
      </w:r>
      <w:r w:rsidRPr="002C6E49">
        <w:rPr>
          <w:sz w:val="30"/>
          <w:szCs w:val="30"/>
        </w:rPr>
        <w:t xml:space="preserve">. </w:t>
      </w:r>
      <w:r w:rsidRPr="002C6E49">
        <w:rPr>
          <w:b/>
          <w:i/>
          <w:sz w:val="30"/>
          <w:szCs w:val="30"/>
        </w:rPr>
        <w:t>Типовая парадигма</w:t>
      </w:r>
      <w:r w:rsidRPr="002C6E49">
        <w:rPr>
          <w:sz w:val="30"/>
          <w:szCs w:val="30"/>
        </w:rPr>
        <w:t xml:space="preserve"> получается при отвлечении от конкретных способов выражения тех или иных деривационных значений. Типовую парадигму формируют </w:t>
      </w:r>
      <w:r w:rsidRPr="002C6E49">
        <w:rPr>
          <w:b/>
          <w:i/>
          <w:sz w:val="30"/>
          <w:szCs w:val="30"/>
        </w:rPr>
        <w:t>конкретные парадигмы</w:t>
      </w:r>
      <w:r w:rsidRPr="002C6E49">
        <w:rPr>
          <w:sz w:val="30"/>
          <w:szCs w:val="30"/>
        </w:rPr>
        <w:t>, в которых представлен один и тот же набор деривационных значений. Например: типовая парадигма существительных-названий животных представлена конкретными парадигмами с вершинами-существительными, называющими животных (слон – слоник, слонище, слониха, слоненок, слонятник и т.д., медведь – медведище, медведица, медвежонок и т.д.).</w:t>
      </w:r>
    </w:p>
    <w:p w:rsidR="0005409B" w:rsidRDefault="0005409B" w:rsidP="0005409B">
      <w:pPr>
        <w:ind w:firstLine="357"/>
        <w:jc w:val="both"/>
        <w:rPr>
          <w:sz w:val="30"/>
          <w:szCs w:val="30"/>
        </w:rPr>
      </w:pPr>
      <w:r w:rsidRPr="00195739">
        <w:rPr>
          <w:b/>
          <w:i/>
          <w:sz w:val="30"/>
          <w:szCs w:val="30"/>
        </w:rPr>
        <w:t>Словообразовательное гнездо</w:t>
      </w:r>
      <w:r w:rsidRPr="00B117CF">
        <w:rPr>
          <w:sz w:val="30"/>
          <w:szCs w:val="30"/>
        </w:rPr>
        <w:t xml:space="preserve"> – это сложная комплексная единица словообразовательной системы, на уровне которой проявляются и синтагматические, и парадигматические связи производных слов. Его можно определить как совокупность производных слов, упорядоченную в соответствии с отношениями мотивации. </w:t>
      </w:r>
    </w:p>
    <w:p w:rsidR="0005409B"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Приведем пример словообразовательного гнезда:</w:t>
      </w:r>
    </w:p>
    <w:p w:rsidR="0005409B" w:rsidRPr="00B117CF"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 xml:space="preserve">                     макетчик  → макетчица </w:t>
      </w:r>
    </w:p>
    <w:p w:rsidR="0005409B" w:rsidRPr="00B117CF" w:rsidRDefault="0005409B" w:rsidP="0005409B">
      <w:pPr>
        <w:ind w:firstLine="357"/>
        <w:jc w:val="both"/>
        <w:rPr>
          <w:sz w:val="30"/>
          <w:szCs w:val="30"/>
        </w:rPr>
      </w:pPr>
      <w:r w:rsidRPr="00B117CF">
        <w:rPr>
          <w:sz w:val="30"/>
          <w:szCs w:val="30"/>
        </w:rPr>
        <w:t xml:space="preserve">                     макетик </w:t>
      </w:r>
    </w:p>
    <w:p w:rsidR="0005409B" w:rsidRPr="00B117CF" w:rsidRDefault="0005409B" w:rsidP="0005409B">
      <w:pPr>
        <w:ind w:firstLine="357"/>
        <w:jc w:val="both"/>
        <w:rPr>
          <w:sz w:val="30"/>
          <w:szCs w:val="30"/>
        </w:rPr>
      </w:pPr>
      <w:r w:rsidRPr="00B117CF">
        <w:rPr>
          <w:sz w:val="30"/>
          <w:szCs w:val="30"/>
        </w:rPr>
        <w:t>макет  →     макетный</w:t>
      </w:r>
    </w:p>
    <w:p w:rsidR="0005409B" w:rsidRPr="00B117CF" w:rsidRDefault="0005409B" w:rsidP="0005409B">
      <w:pPr>
        <w:ind w:firstLine="357"/>
        <w:jc w:val="both"/>
        <w:rPr>
          <w:sz w:val="30"/>
          <w:szCs w:val="30"/>
        </w:rPr>
      </w:pPr>
      <w:r w:rsidRPr="00B117CF">
        <w:rPr>
          <w:sz w:val="30"/>
          <w:szCs w:val="30"/>
        </w:rPr>
        <w:t xml:space="preserve">                     макетировать  → макетироваться</w:t>
      </w:r>
    </w:p>
    <w:p w:rsidR="0005409B" w:rsidRPr="00B117CF" w:rsidRDefault="0005409B" w:rsidP="0005409B">
      <w:pPr>
        <w:ind w:firstLine="357"/>
        <w:jc w:val="both"/>
        <w:rPr>
          <w:sz w:val="30"/>
          <w:szCs w:val="30"/>
        </w:rPr>
      </w:pPr>
      <w:r w:rsidRPr="00B117CF">
        <w:rPr>
          <w:sz w:val="30"/>
          <w:szCs w:val="30"/>
        </w:rPr>
        <w:t xml:space="preserve">                                                    смакетировать</w:t>
      </w:r>
    </w:p>
    <w:p w:rsidR="0005409B" w:rsidRPr="00B117CF" w:rsidRDefault="0005409B" w:rsidP="0005409B">
      <w:pPr>
        <w:ind w:firstLine="357"/>
        <w:jc w:val="both"/>
        <w:rPr>
          <w:sz w:val="30"/>
          <w:szCs w:val="30"/>
        </w:rPr>
      </w:pPr>
      <w:r w:rsidRPr="00B117CF">
        <w:rPr>
          <w:sz w:val="30"/>
          <w:szCs w:val="30"/>
        </w:rPr>
        <w:t xml:space="preserve">                                                    макетирование</w:t>
      </w:r>
    </w:p>
    <w:p w:rsidR="0005409B" w:rsidRPr="00B117CF"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 xml:space="preserve">Все слова словообразовательного гнезда восходят к непроизводному исходному слову, которое является вершиной гнезда. Синтагматические отношения в словообразовательном гнезде проявляются в том, что оно может быть представлено как совокупность словообразовательных цепочек, а парадигматические отношения существуют в словообразовательном гнезде постольку, поскольку оно может быть представлено как совокупность словообразовательных парадигм. </w:t>
      </w:r>
    </w:p>
    <w:p w:rsidR="0005409B" w:rsidRPr="00B117CF" w:rsidRDefault="0005409B" w:rsidP="0005409B">
      <w:pPr>
        <w:ind w:firstLine="357"/>
        <w:jc w:val="both"/>
        <w:rPr>
          <w:sz w:val="30"/>
          <w:szCs w:val="30"/>
        </w:rPr>
      </w:pPr>
      <w:r w:rsidRPr="00195739">
        <w:rPr>
          <w:b/>
          <w:i/>
          <w:sz w:val="30"/>
          <w:szCs w:val="30"/>
        </w:rPr>
        <w:lastRenderedPageBreak/>
        <w:t>Словообразовательный тип</w:t>
      </w:r>
      <w:r w:rsidRPr="00B117CF">
        <w:rPr>
          <w:sz w:val="30"/>
          <w:szCs w:val="30"/>
        </w:rPr>
        <w:t xml:space="preserve"> объединяет слова на основании трех общих характеристик: 1) общности части речи производящих слов; 2) одинакового словообразовательного значения (то есть между производными и производящими словами существуют одни и те же семантические отношения); 3) одного и того же словообразовательного форманта и способа словообразования. Например, прилагательные талантливый (← талант), счастливый (← счастье), совестливый (← совесть), засушливый (← засуха), тоскливый (← тоска), правдивый (← правда), лживый (← ложь) принадлежат к одному словообразовательному типу, так как образованы от имен существительных суффиксальным способом с помощью суффикса –лив-/-ив- и имеют значение «обладающий каким-либо отличительным признаком, наделенный чем-либо».</w:t>
      </w:r>
    </w:p>
    <w:p w:rsidR="0005409B" w:rsidRPr="00B117CF" w:rsidRDefault="0005409B" w:rsidP="0005409B">
      <w:pPr>
        <w:ind w:firstLine="357"/>
        <w:jc w:val="both"/>
        <w:rPr>
          <w:sz w:val="30"/>
          <w:szCs w:val="30"/>
        </w:rPr>
      </w:pPr>
      <w:r w:rsidRPr="00B117CF">
        <w:rPr>
          <w:sz w:val="30"/>
          <w:szCs w:val="30"/>
        </w:rPr>
        <w:t xml:space="preserve">Е.А.Земская предлагает использовать термин </w:t>
      </w:r>
      <w:r w:rsidRPr="00195739">
        <w:rPr>
          <w:b/>
          <w:i/>
          <w:sz w:val="30"/>
          <w:szCs w:val="30"/>
        </w:rPr>
        <w:t>«модель»</w:t>
      </w:r>
      <w:r w:rsidRPr="00B117CF">
        <w:rPr>
          <w:sz w:val="30"/>
          <w:szCs w:val="30"/>
        </w:rPr>
        <w:t xml:space="preserve"> для обозначения морфонологических разновидностей внутри одного и того же словообразовательного типа: 1) с чередованием фонем и без него (риж-ск-ий ← Рига, лейпциг-ск-ий ← Лейпциг); 2) с интерфиксами и без них (ленинград-ск-ий ← Ленинград, ялт-ин-ск-ий ← Ялта; 3) с усечением основы и без него (ворожея ← ворожить, жнея ← жнут (от жать));  4) с наложением морфов и без него: красноватый ← красный, лиловатый ← лиловый).</w:t>
      </w:r>
    </w:p>
    <w:p w:rsidR="0005409B" w:rsidRPr="001773B7" w:rsidRDefault="0005409B" w:rsidP="0005409B">
      <w:pPr>
        <w:ind w:firstLine="357"/>
        <w:jc w:val="both"/>
        <w:rPr>
          <w:sz w:val="30"/>
          <w:szCs w:val="30"/>
        </w:rPr>
      </w:pPr>
      <w:r w:rsidRPr="00B117CF">
        <w:rPr>
          <w:sz w:val="30"/>
          <w:szCs w:val="30"/>
        </w:rPr>
        <w:t xml:space="preserve">Существуют омонимичные словообразовательные типы (производные слова образованы с помощью омонимичных формантов): свин-ин-а, баран-ин-а, осетр-ин-а, лосос-ин-а (значение мяса животного или рыба как пища); горош-ин-а, мармелад-ин-а, виноград-ин-а (значение единичности). Существуют и синонимичные словообразовательные типы (производные слова образованы с помощью синонимичных формантов): кось-б-а, борь-б-а, вар-к-а, руб-к-а, вмеша-тельств-о, разбира-тельств-о, выд-ч-а, добы-ч-а, горе-ни-е, пе-ни-е (значение отвлеченного действия). Здесь представлены пять словообразовательных типов с одинаковым словообразовательным значением, но с разными словообразовательными формантами. Ряд синонимических словообразовательных типов составляет </w:t>
      </w:r>
      <w:r w:rsidRPr="00195739">
        <w:rPr>
          <w:b/>
          <w:i/>
          <w:sz w:val="30"/>
          <w:szCs w:val="30"/>
        </w:rPr>
        <w:t>словообразовательную категорию</w:t>
      </w:r>
      <w:r w:rsidRPr="00B117CF">
        <w:rPr>
          <w:sz w:val="30"/>
          <w:szCs w:val="30"/>
        </w:rPr>
        <w:t xml:space="preserve">. </w:t>
      </w:r>
    </w:p>
    <w:p w:rsidR="0005409B" w:rsidRPr="00B71156" w:rsidRDefault="0005409B" w:rsidP="0005409B">
      <w:pPr>
        <w:ind w:firstLine="720"/>
        <w:jc w:val="both"/>
        <w:rPr>
          <w:sz w:val="30"/>
          <w:szCs w:val="30"/>
        </w:rPr>
      </w:pPr>
      <w:r w:rsidRPr="00B71156">
        <w:rPr>
          <w:sz w:val="30"/>
          <w:szCs w:val="30"/>
        </w:rPr>
        <w:lastRenderedPageBreak/>
        <w:t xml:space="preserve">В формировании словообразовательной системы русского языка участвуют в качестве составных частей </w:t>
      </w:r>
      <w:r w:rsidRPr="00B71156">
        <w:rPr>
          <w:b/>
          <w:i/>
          <w:sz w:val="30"/>
          <w:szCs w:val="30"/>
        </w:rPr>
        <w:t>словообразовательные микросистемы</w:t>
      </w:r>
      <w:r w:rsidRPr="00B71156">
        <w:rPr>
          <w:sz w:val="30"/>
          <w:szCs w:val="30"/>
        </w:rPr>
        <w:t>, например, микросистема производных, составляющих слова одной части речи, микросистема производных от слов одной части речи, микросистема производных, относящихся к одному и тому же способу словообразования, микросистема производных, включающих один и тот же словообразовательный формант.</w:t>
      </w:r>
    </w:p>
    <w:p w:rsidR="0005409B" w:rsidRPr="00B117CF" w:rsidRDefault="0005409B" w:rsidP="0005409B">
      <w:pPr>
        <w:ind w:firstLine="357"/>
        <w:jc w:val="both"/>
        <w:rPr>
          <w:sz w:val="30"/>
          <w:szCs w:val="30"/>
        </w:rPr>
      </w:pPr>
      <w:r w:rsidRPr="00393C14">
        <w:rPr>
          <w:b/>
          <w:i/>
          <w:sz w:val="30"/>
          <w:szCs w:val="30"/>
        </w:rPr>
        <w:t xml:space="preserve">Классификация словообразовательных типов </w:t>
      </w:r>
      <w:r w:rsidRPr="00B117CF">
        <w:rPr>
          <w:sz w:val="30"/>
          <w:szCs w:val="30"/>
        </w:rPr>
        <w:t>может проводиться по разным основаниям.</w:t>
      </w:r>
    </w:p>
    <w:p w:rsidR="0005409B" w:rsidRDefault="0005409B" w:rsidP="0005409B">
      <w:pPr>
        <w:ind w:firstLine="357"/>
        <w:jc w:val="both"/>
        <w:rPr>
          <w:sz w:val="30"/>
          <w:szCs w:val="30"/>
        </w:rPr>
      </w:pPr>
      <w:r w:rsidRPr="00C04185">
        <w:rPr>
          <w:b/>
          <w:i/>
          <w:sz w:val="30"/>
          <w:szCs w:val="30"/>
        </w:rPr>
        <w:t>По характеру словообразовательного значения</w:t>
      </w:r>
      <w:r w:rsidRPr="00B117CF">
        <w:rPr>
          <w:sz w:val="30"/>
          <w:szCs w:val="30"/>
        </w:rPr>
        <w:t xml:space="preserve"> различаются две группы словообразовательных типов: а) лексическое значение производных тождественно значению производящих (кроме значения части речи), следовательно, они выполняют иную синтаксическую функцию</w:t>
      </w:r>
      <w:r>
        <w:rPr>
          <w:sz w:val="30"/>
          <w:szCs w:val="30"/>
        </w:rPr>
        <w:t xml:space="preserve"> </w:t>
      </w:r>
      <w:r w:rsidRPr="00B117CF">
        <w:rPr>
          <w:sz w:val="30"/>
          <w:szCs w:val="30"/>
        </w:rPr>
        <w:t>(вывоз-ø, уч-еб-а, добавл-ени-е, подбор-к-а, раздумыва-ни-е); б) лексическое значение производных не тождественно значению производящих</w:t>
      </w:r>
      <w:r>
        <w:rPr>
          <w:sz w:val="30"/>
          <w:szCs w:val="30"/>
        </w:rPr>
        <w:t xml:space="preserve"> (</w:t>
      </w:r>
      <w:r w:rsidRPr="00B117CF">
        <w:rPr>
          <w:sz w:val="30"/>
          <w:szCs w:val="30"/>
        </w:rPr>
        <w:t>набор-щик, груз-чик, перевоз-чик</w:t>
      </w:r>
      <w:r>
        <w:rPr>
          <w:sz w:val="30"/>
          <w:szCs w:val="30"/>
        </w:rPr>
        <w:t>)</w:t>
      </w:r>
      <w:r w:rsidRPr="00B117CF">
        <w:rPr>
          <w:sz w:val="30"/>
          <w:szCs w:val="30"/>
        </w:rPr>
        <w:t xml:space="preserve">. Польский лингвист Е.Курилович назвал первый случай словообразования </w:t>
      </w:r>
      <w:r w:rsidRPr="00195739">
        <w:rPr>
          <w:b/>
          <w:i/>
          <w:sz w:val="30"/>
          <w:szCs w:val="30"/>
        </w:rPr>
        <w:t>синтаксической деривацией,</w:t>
      </w:r>
      <w:r w:rsidRPr="00B117CF">
        <w:rPr>
          <w:sz w:val="30"/>
          <w:szCs w:val="30"/>
        </w:rPr>
        <w:t xml:space="preserve"> а второй – </w:t>
      </w:r>
      <w:r w:rsidRPr="00195739">
        <w:rPr>
          <w:b/>
          <w:i/>
          <w:sz w:val="30"/>
          <w:szCs w:val="30"/>
        </w:rPr>
        <w:t>лексической деривацией</w:t>
      </w:r>
      <w:r w:rsidRPr="00B117CF">
        <w:rPr>
          <w:sz w:val="30"/>
          <w:szCs w:val="30"/>
        </w:rPr>
        <w:t xml:space="preserve">. Как видно, синтаксическая деривация наблюдается тогда, когда производные слова имеют транспозиционное значение. Лексическая деривация происходит в том случае, когда производные слова получают модификационные и мутационные словообразовательные значения. </w:t>
      </w:r>
    </w:p>
    <w:p w:rsidR="0005409B" w:rsidRPr="00B117CF" w:rsidRDefault="0005409B" w:rsidP="0005409B">
      <w:pPr>
        <w:ind w:firstLine="357"/>
        <w:jc w:val="both"/>
        <w:rPr>
          <w:sz w:val="30"/>
          <w:szCs w:val="30"/>
        </w:rPr>
      </w:pPr>
      <w:r w:rsidRPr="00B117CF">
        <w:rPr>
          <w:sz w:val="30"/>
          <w:szCs w:val="30"/>
        </w:rPr>
        <w:t xml:space="preserve">В зависимости от того, </w:t>
      </w:r>
      <w:r w:rsidRPr="00C04185">
        <w:rPr>
          <w:b/>
          <w:i/>
          <w:sz w:val="30"/>
          <w:szCs w:val="30"/>
        </w:rPr>
        <w:t>относится ли производное слово к той же части речи</w:t>
      </w:r>
      <w:r w:rsidRPr="00B117CF">
        <w:rPr>
          <w:sz w:val="30"/>
          <w:szCs w:val="30"/>
        </w:rPr>
        <w:t xml:space="preserve">, что и производящее, или переходит в другую часть речи, различают словообразовательные типы </w:t>
      </w:r>
      <w:r w:rsidRPr="00C04185">
        <w:rPr>
          <w:b/>
          <w:i/>
          <w:sz w:val="30"/>
          <w:szCs w:val="30"/>
        </w:rPr>
        <w:t>транспозиционные и нетранспозиционные</w:t>
      </w:r>
      <w:r w:rsidRPr="00B117CF">
        <w:rPr>
          <w:sz w:val="30"/>
          <w:szCs w:val="30"/>
        </w:rPr>
        <w:t>. Вся сфера синтаксической деривации относится к транспозиционным типам, так что деление словообразовательных типов на транспозиционные и нетранспозиционные существенно только для сферы лексической деривации. Нетранспозиционными являются префиксальные, постфиксальные типы, часть префиксально-суффиксальных, суффиксальных и других типов. Производные модификационных словообразовательных типов всегда относятся к той же части речи (студент → студентка, стена → стенка); мутационных – по-разному: сахар → сахарница, рассказывать → рассказчик.</w:t>
      </w:r>
    </w:p>
    <w:p w:rsidR="0005409B" w:rsidRPr="00B117CF" w:rsidRDefault="0005409B" w:rsidP="0005409B">
      <w:pPr>
        <w:ind w:firstLine="357"/>
        <w:jc w:val="both"/>
        <w:rPr>
          <w:sz w:val="30"/>
          <w:szCs w:val="30"/>
        </w:rPr>
      </w:pPr>
      <w:r w:rsidRPr="00C04185">
        <w:rPr>
          <w:b/>
          <w:i/>
          <w:sz w:val="30"/>
          <w:szCs w:val="30"/>
        </w:rPr>
        <w:lastRenderedPageBreak/>
        <w:t xml:space="preserve">Продуктивными </w:t>
      </w:r>
      <w:r w:rsidRPr="00B117CF">
        <w:rPr>
          <w:sz w:val="30"/>
          <w:szCs w:val="30"/>
        </w:rPr>
        <w:t xml:space="preserve">обычно называются такие словообразовательные типы (и модели), которые в языке определенной эпохи служат образцом для построения новых слов. </w:t>
      </w:r>
    </w:p>
    <w:p w:rsidR="0005409B" w:rsidRPr="00B117CF" w:rsidRDefault="0005409B" w:rsidP="0005409B">
      <w:pPr>
        <w:ind w:firstLine="357"/>
        <w:jc w:val="both"/>
        <w:rPr>
          <w:sz w:val="30"/>
          <w:szCs w:val="30"/>
        </w:rPr>
      </w:pPr>
      <w:r w:rsidRPr="00B117CF">
        <w:rPr>
          <w:sz w:val="30"/>
          <w:szCs w:val="30"/>
        </w:rPr>
        <w:t xml:space="preserve">Чешский ученый М.Докулил предложил различать два вида продуктивности в словообразовании: </w:t>
      </w:r>
      <w:r w:rsidRPr="00C04185">
        <w:rPr>
          <w:b/>
          <w:i/>
          <w:sz w:val="30"/>
          <w:szCs w:val="30"/>
        </w:rPr>
        <w:t>эмпирическую и системную</w:t>
      </w:r>
      <w:r w:rsidRPr="00B117CF">
        <w:rPr>
          <w:sz w:val="30"/>
          <w:szCs w:val="30"/>
        </w:rPr>
        <w:t>.</w:t>
      </w:r>
    </w:p>
    <w:p w:rsidR="0005409B" w:rsidRPr="00B117CF" w:rsidRDefault="0005409B" w:rsidP="0005409B">
      <w:pPr>
        <w:ind w:firstLine="357"/>
        <w:jc w:val="both"/>
        <w:rPr>
          <w:sz w:val="30"/>
          <w:szCs w:val="30"/>
        </w:rPr>
      </w:pPr>
      <w:r w:rsidRPr="00B117CF">
        <w:rPr>
          <w:sz w:val="30"/>
          <w:szCs w:val="30"/>
        </w:rPr>
        <w:t xml:space="preserve">1) </w:t>
      </w:r>
      <w:r w:rsidRPr="00C04185">
        <w:rPr>
          <w:b/>
          <w:i/>
          <w:sz w:val="30"/>
          <w:szCs w:val="30"/>
        </w:rPr>
        <w:t>Эмпирическая продуктивность</w:t>
      </w:r>
      <w:r w:rsidRPr="00B117CF">
        <w:rPr>
          <w:sz w:val="30"/>
          <w:szCs w:val="30"/>
        </w:rPr>
        <w:t xml:space="preserve"> – это понятие диахронического словообразования. Эмпирической продуктивностью обладает словообразовательный тип, по образцу которого в языке определенной эпохи производятся новые слова. Ответ на вопрос о продуктивности такого рода можно получить только эмпирическим путем, исследуя новообразования определенной эпохи.</w:t>
      </w:r>
    </w:p>
    <w:p w:rsidR="0005409B" w:rsidRPr="00B117CF" w:rsidRDefault="0005409B" w:rsidP="0005409B">
      <w:pPr>
        <w:ind w:firstLine="357"/>
        <w:jc w:val="both"/>
        <w:rPr>
          <w:sz w:val="30"/>
          <w:szCs w:val="30"/>
        </w:rPr>
      </w:pPr>
      <w:r w:rsidRPr="00B117CF">
        <w:rPr>
          <w:sz w:val="30"/>
          <w:szCs w:val="30"/>
        </w:rPr>
        <w:t xml:space="preserve">2) </w:t>
      </w:r>
      <w:r w:rsidRPr="00C04185">
        <w:rPr>
          <w:b/>
          <w:i/>
          <w:sz w:val="30"/>
          <w:szCs w:val="30"/>
        </w:rPr>
        <w:t>Системная продуктивность</w:t>
      </w:r>
      <w:r w:rsidRPr="00B117CF">
        <w:rPr>
          <w:sz w:val="30"/>
          <w:szCs w:val="30"/>
        </w:rPr>
        <w:t xml:space="preserve"> – это понятие синхронного словообразования. Она зависит от внутриязыковых факторов – ограничений разного рода, налагаемых системой языка и регулирующих производство слов данного типа. Она устанавливается экспериментальным путем – путем выявления условий, ограничивающих возможность производства слов данного типа.</w:t>
      </w:r>
    </w:p>
    <w:p w:rsidR="0005409B" w:rsidRDefault="0005409B" w:rsidP="0005409B">
      <w:pPr>
        <w:ind w:firstLine="357"/>
        <w:jc w:val="both"/>
        <w:rPr>
          <w:sz w:val="30"/>
          <w:szCs w:val="30"/>
        </w:rPr>
      </w:pPr>
      <w:r w:rsidRPr="00B117CF">
        <w:rPr>
          <w:sz w:val="30"/>
          <w:szCs w:val="30"/>
        </w:rPr>
        <w:t xml:space="preserve">Эмпирически непродуктивные словообразовательные типы – это, например, типы отглагольных существительных с суффиксом –с-а, обозначающие лицо по действию (плак-с-а, хнык-с-а), </w:t>
      </w:r>
      <w:r>
        <w:rPr>
          <w:sz w:val="30"/>
          <w:szCs w:val="30"/>
        </w:rPr>
        <w:t>э</w:t>
      </w:r>
      <w:r w:rsidRPr="00B117CF">
        <w:rPr>
          <w:sz w:val="30"/>
          <w:szCs w:val="30"/>
        </w:rPr>
        <w:t>мпирически продуктивные словообразовательные типы – это типы отадъективных существительных с суффиксом –ость (смел-ость, молод-ость)</w:t>
      </w:r>
      <w:r>
        <w:rPr>
          <w:sz w:val="30"/>
          <w:szCs w:val="30"/>
        </w:rPr>
        <w:t xml:space="preserve"> и др.</w:t>
      </w:r>
      <w:r w:rsidRPr="00B117CF">
        <w:rPr>
          <w:sz w:val="30"/>
          <w:szCs w:val="30"/>
        </w:rPr>
        <w:t xml:space="preserve"> Что касается системной продуктивности, любой словообразовательный тип обладает какой-то системной продуктивностью, раз он существует.  При определении системной продуктивности нужно ответить на вопрос, от каких основ данного типа не могут быть произведены слова данного типа и почему. Например, ограничен круг производящих основ словообразовательного типа, называющий признак по предмету - «наделенный тем, что названо мотивирующим словом-названием части тела человека или животного» - бород-ат-ый, хвост-ат-ый, горб-ат-ый. Продуктивность типа может быть ограничена конкурирующим синонимическим типом, например, это касается словообразовательных типов существительных с суффиксами –тель и -чик)/-щик (хотя эти типы обладают высокой продуктивностью). </w:t>
      </w:r>
    </w:p>
    <w:p w:rsidR="0005409B" w:rsidRPr="00B117CF" w:rsidRDefault="0005409B" w:rsidP="0005409B">
      <w:pPr>
        <w:ind w:firstLine="357"/>
        <w:jc w:val="both"/>
        <w:rPr>
          <w:sz w:val="30"/>
          <w:szCs w:val="30"/>
        </w:rPr>
      </w:pPr>
      <w:r w:rsidRPr="00B117CF">
        <w:rPr>
          <w:sz w:val="30"/>
          <w:szCs w:val="30"/>
        </w:rPr>
        <w:lastRenderedPageBreak/>
        <w:t xml:space="preserve">Лингвисты говорят о существовании в языке слов </w:t>
      </w:r>
      <w:r w:rsidRPr="00C04185">
        <w:rPr>
          <w:b/>
          <w:i/>
          <w:sz w:val="30"/>
          <w:szCs w:val="30"/>
        </w:rPr>
        <w:t>реальных</w:t>
      </w:r>
      <w:r w:rsidRPr="002B2ED2">
        <w:rPr>
          <w:b/>
          <w:i/>
          <w:sz w:val="30"/>
          <w:szCs w:val="30"/>
        </w:rPr>
        <w:t xml:space="preserve"> (</w:t>
      </w:r>
      <w:r>
        <w:rPr>
          <w:b/>
          <w:i/>
          <w:sz w:val="30"/>
          <w:szCs w:val="30"/>
        </w:rPr>
        <w:t>узуальных</w:t>
      </w:r>
      <w:r w:rsidRPr="002B2ED2">
        <w:rPr>
          <w:b/>
          <w:i/>
          <w:sz w:val="30"/>
          <w:szCs w:val="30"/>
        </w:rPr>
        <w:t>)</w:t>
      </w:r>
      <w:r w:rsidRPr="00C04185">
        <w:rPr>
          <w:b/>
          <w:i/>
          <w:sz w:val="30"/>
          <w:szCs w:val="30"/>
        </w:rPr>
        <w:t>, потенциальных и окказиональных</w:t>
      </w:r>
      <w:r w:rsidRPr="00B117CF">
        <w:rPr>
          <w:sz w:val="30"/>
          <w:szCs w:val="30"/>
        </w:rPr>
        <w:t xml:space="preserve">. </w:t>
      </w:r>
      <w:r w:rsidRPr="00C04185">
        <w:rPr>
          <w:b/>
          <w:i/>
          <w:sz w:val="30"/>
          <w:szCs w:val="30"/>
        </w:rPr>
        <w:t xml:space="preserve">Реальные слова </w:t>
      </w:r>
      <w:r w:rsidRPr="00B117CF">
        <w:rPr>
          <w:sz w:val="30"/>
          <w:szCs w:val="30"/>
        </w:rPr>
        <w:t xml:space="preserve">– такие, которые существуют в языке реально, закрепляются в словарях. </w:t>
      </w:r>
    </w:p>
    <w:p w:rsidR="0005409B" w:rsidRDefault="0005409B" w:rsidP="0005409B">
      <w:pPr>
        <w:ind w:firstLine="357"/>
        <w:jc w:val="both"/>
        <w:rPr>
          <w:sz w:val="30"/>
          <w:szCs w:val="30"/>
        </w:rPr>
      </w:pPr>
      <w:r w:rsidRPr="00C04185">
        <w:rPr>
          <w:b/>
          <w:i/>
          <w:sz w:val="30"/>
          <w:szCs w:val="30"/>
        </w:rPr>
        <w:t>Потенциальные слова</w:t>
      </w:r>
      <w:r w:rsidRPr="00B117CF">
        <w:rPr>
          <w:sz w:val="30"/>
          <w:szCs w:val="30"/>
        </w:rPr>
        <w:t xml:space="preserve"> (термин Г.О.Винокура) – это такие слова, которые образуются по высокопродуктивным словообразовательным типам. Их особенность состоит в том, что нередко невозможно установить время их появления. Они заключены в словообразовательных возможностях языка, но реально могут не появляться, если в них нет нужды. Новизна этих слов обычно незаметна (возражатель, спрашиватель, повторятель). В отличие от значения реальных слов, значение потенциальных слов целиком складывается из значений составляющих их частей. </w:t>
      </w:r>
    </w:p>
    <w:p w:rsidR="0005409B" w:rsidRPr="00B117CF" w:rsidRDefault="0005409B" w:rsidP="0005409B">
      <w:pPr>
        <w:ind w:firstLine="357"/>
        <w:jc w:val="both"/>
        <w:rPr>
          <w:sz w:val="30"/>
          <w:szCs w:val="30"/>
        </w:rPr>
      </w:pPr>
      <w:r w:rsidRPr="00B117CF">
        <w:rPr>
          <w:sz w:val="30"/>
          <w:szCs w:val="30"/>
        </w:rPr>
        <w:t xml:space="preserve">Некоторое количество слов образуется с нарушением тех или иных законов действия словообразовательного типа. Такие слова называются </w:t>
      </w:r>
      <w:r w:rsidRPr="00C04185">
        <w:rPr>
          <w:b/>
          <w:i/>
          <w:sz w:val="30"/>
          <w:szCs w:val="30"/>
        </w:rPr>
        <w:t>окказиональными</w:t>
      </w:r>
      <w:r w:rsidRPr="00B117CF">
        <w:rPr>
          <w:sz w:val="30"/>
          <w:szCs w:val="30"/>
        </w:rPr>
        <w:t xml:space="preserve"> (от лат. </w:t>
      </w:r>
      <w:r w:rsidRPr="00B117CF">
        <w:rPr>
          <w:sz w:val="30"/>
          <w:szCs w:val="30"/>
          <w:lang w:val="en-US"/>
        </w:rPr>
        <w:t>occasio</w:t>
      </w:r>
      <w:r w:rsidRPr="00B117CF">
        <w:rPr>
          <w:sz w:val="30"/>
          <w:szCs w:val="30"/>
        </w:rPr>
        <w:t xml:space="preserve"> «случайность»; термин Н.И.Фельдман). Может нарушаться, во-первых,  системная продуктивность словообразовательного типа, то есть условия образования слов: канцелярит (К.Чуковский) – как названия болезней, образованные от наименований частей тела (бронхит, плеврит). Во-вторых, может нарушаться эмпирическая продуктивность словообразовательного типа, то есть слова могут создаваться по образцу непродуктивных типов: седота (Е.Евтушенко) от седой подобно высота ← высокий. В третьих, новые слова могут создаваться по образцу конкретного слова, обычно членимого, но непроизводного, не входящего в словообразовательный тип. Это, например, названия вымышленных стран на –ландия: Желандия (С.Кирсанов), Гринладия («Литературная газета»), Спортландия (из газет) и т.п. Реальные названия Гренландия, Лапландия содержат радиксоиды и имеют низкую степень членимости. Как видно, окказионализмы обычно бывают индивидуальными новшествами поэтов. Окказиональные слова отличаются от языковых новообразований (неологизмов) тем, что представляют собой факты не языка, а речи (существуют только в контексте), и поэтому сохраняют свою новизну независимо от времени создания. Тем не менее, нет строгой границы между окказионализмами и языковыми неологизмами. Окказионализмы могут войти в язык: </w:t>
      </w:r>
      <w:r w:rsidRPr="00B117CF">
        <w:rPr>
          <w:sz w:val="30"/>
          <w:szCs w:val="30"/>
        </w:rPr>
        <w:lastRenderedPageBreak/>
        <w:t>Спортландия; глаголы прилуниться, приводниться первоначально появились в художественной фантастике.</w:t>
      </w:r>
    </w:p>
    <w:p w:rsidR="0005409B" w:rsidRPr="00B117CF" w:rsidRDefault="0005409B" w:rsidP="0005409B">
      <w:pPr>
        <w:ind w:firstLine="357"/>
        <w:jc w:val="both"/>
        <w:rPr>
          <w:sz w:val="30"/>
          <w:szCs w:val="30"/>
        </w:rPr>
      </w:pPr>
    </w:p>
    <w:p w:rsidR="0005409B" w:rsidRPr="000B43F1" w:rsidRDefault="0005409B" w:rsidP="0005409B">
      <w:pPr>
        <w:ind w:firstLine="357"/>
        <w:jc w:val="both"/>
        <w:rPr>
          <w:b/>
          <w:i/>
          <w:sz w:val="30"/>
          <w:szCs w:val="30"/>
        </w:rPr>
      </w:pPr>
      <w:r w:rsidRPr="00F837FE">
        <w:rPr>
          <w:b/>
          <w:i/>
          <w:sz w:val="30"/>
          <w:szCs w:val="30"/>
        </w:rPr>
        <w:t>Вопросы для самоконтроля</w:t>
      </w:r>
    </w:p>
    <w:p w:rsidR="0005409B" w:rsidRDefault="0005409B" w:rsidP="0005409B">
      <w:pPr>
        <w:ind w:firstLine="357"/>
        <w:jc w:val="both"/>
        <w:rPr>
          <w:sz w:val="30"/>
          <w:szCs w:val="30"/>
        </w:rPr>
      </w:pPr>
      <w:r w:rsidRPr="00CF2230">
        <w:rPr>
          <w:sz w:val="30"/>
          <w:szCs w:val="30"/>
        </w:rPr>
        <w:t xml:space="preserve">1 </w:t>
      </w:r>
      <w:r>
        <w:rPr>
          <w:sz w:val="30"/>
          <w:szCs w:val="30"/>
        </w:rPr>
        <w:t>Перечислите комплексные единицы словообразования.</w:t>
      </w:r>
    </w:p>
    <w:p w:rsidR="0005409B" w:rsidRDefault="0005409B" w:rsidP="0005409B">
      <w:pPr>
        <w:ind w:firstLine="357"/>
        <w:jc w:val="both"/>
        <w:rPr>
          <w:sz w:val="30"/>
          <w:szCs w:val="30"/>
        </w:rPr>
      </w:pPr>
      <w:r>
        <w:rPr>
          <w:sz w:val="30"/>
          <w:szCs w:val="30"/>
        </w:rPr>
        <w:t>2 Дайте определение словообразовательной пары, цепочки, парадигмы и гнезда.</w:t>
      </w:r>
    </w:p>
    <w:p w:rsidR="0005409B" w:rsidRDefault="0005409B" w:rsidP="0005409B">
      <w:pPr>
        <w:ind w:firstLine="357"/>
        <w:jc w:val="both"/>
        <w:rPr>
          <w:sz w:val="30"/>
          <w:szCs w:val="30"/>
        </w:rPr>
      </w:pPr>
      <w:r>
        <w:rPr>
          <w:sz w:val="30"/>
          <w:szCs w:val="30"/>
        </w:rPr>
        <w:t>3 Что такое словообразовательный тип и словообразовательная категория?</w:t>
      </w:r>
    </w:p>
    <w:p w:rsidR="0005409B" w:rsidRDefault="0005409B" w:rsidP="0005409B">
      <w:pPr>
        <w:ind w:firstLine="357"/>
        <w:jc w:val="both"/>
        <w:rPr>
          <w:sz w:val="30"/>
          <w:szCs w:val="30"/>
        </w:rPr>
      </w:pPr>
      <w:r>
        <w:rPr>
          <w:sz w:val="30"/>
          <w:szCs w:val="30"/>
        </w:rPr>
        <w:t>4 Как классифицируются словообразовательные типы?</w:t>
      </w:r>
    </w:p>
    <w:p w:rsidR="0005409B" w:rsidRDefault="0005409B" w:rsidP="0005409B">
      <w:pPr>
        <w:ind w:firstLine="357"/>
        <w:jc w:val="both"/>
        <w:rPr>
          <w:sz w:val="30"/>
          <w:szCs w:val="30"/>
        </w:rPr>
      </w:pPr>
      <w:r>
        <w:rPr>
          <w:sz w:val="30"/>
          <w:szCs w:val="30"/>
        </w:rPr>
        <w:t>5 Что такое синтаксическая и лексическая деривация?</w:t>
      </w:r>
    </w:p>
    <w:p w:rsidR="0005409B" w:rsidRPr="00CF2230" w:rsidRDefault="0005409B" w:rsidP="0005409B">
      <w:pPr>
        <w:ind w:firstLine="357"/>
        <w:jc w:val="both"/>
        <w:rPr>
          <w:sz w:val="30"/>
          <w:szCs w:val="30"/>
        </w:rPr>
      </w:pPr>
      <w:r>
        <w:rPr>
          <w:sz w:val="30"/>
          <w:szCs w:val="30"/>
        </w:rPr>
        <w:t>6 Какие словообразовательные типы являются транспозиционными, а какие – нетранспозиционными?</w:t>
      </w:r>
    </w:p>
    <w:p w:rsidR="0005409B" w:rsidRDefault="0005409B" w:rsidP="0005409B">
      <w:pPr>
        <w:ind w:firstLine="357"/>
        <w:jc w:val="both"/>
        <w:rPr>
          <w:sz w:val="30"/>
          <w:szCs w:val="30"/>
        </w:rPr>
      </w:pPr>
      <w:r>
        <w:rPr>
          <w:b/>
          <w:sz w:val="30"/>
          <w:szCs w:val="30"/>
        </w:rPr>
        <w:t xml:space="preserve">7 </w:t>
      </w:r>
      <w:r w:rsidRPr="00210009">
        <w:rPr>
          <w:sz w:val="30"/>
          <w:szCs w:val="30"/>
        </w:rPr>
        <w:t>Что</w:t>
      </w:r>
      <w:r>
        <w:rPr>
          <w:sz w:val="30"/>
          <w:szCs w:val="30"/>
        </w:rPr>
        <w:t xml:space="preserve"> такое эмпирическая и системная продуктивность словообразовательных типов?</w:t>
      </w:r>
    </w:p>
    <w:p w:rsidR="0005409B" w:rsidRDefault="0005409B" w:rsidP="0005409B">
      <w:pPr>
        <w:ind w:firstLine="357"/>
        <w:jc w:val="both"/>
        <w:rPr>
          <w:sz w:val="30"/>
          <w:szCs w:val="30"/>
        </w:rPr>
      </w:pPr>
      <w:r>
        <w:rPr>
          <w:sz w:val="30"/>
          <w:szCs w:val="30"/>
        </w:rPr>
        <w:t xml:space="preserve">8 Какие слова являются реальными, потенциальными, окказиональными? </w:t>
      </w:r>
    </w:p>
    <w:p w:rsidR="0005409B" w:rsidRDefault="0005409B" w:rsidP="0005409B">
      <w:pPr>
        <w:ind w:firstLine="357"/>
        <w:jc w:val="both"/>
        <w:rPr>
          <w:b/>
          <w:sz w:val="30"/>
          <w:szCs w:val="30"/>
        </w:rPr>
      </w:pPr>
    </w:p>
    <w:p w:rsidR="0005409B" w:rsidRDefault="0005409B" w:rsidP="0005409B">
      <w:pPr>
        <w:ind w:firstLine="357"/>
        <w:jc w:val="both"/>
        <w:rPr>
          <w:b/>
          <w:i/>
          <w:sz w:val="30"/>
          <w:szCs w:val="30"/>
        </w:rPr>
      </w:pPr>
      <w:r w:rsidRPr="00F837FE">
        <w:rPr>
          <w:b/>
          <w:i/>
          <w:sz w:val="30"/>
          <w:szCs w:val="30"/>
        </w:rPr>
        <w:t>ЗАДАНИЯ</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1 Приведите производные слова, образованные на базе данных слов, и выделите в них форманты. Какая комплексная единица словообразования у вас получилась?</w:t>
      </w:r>
    </w:p>
    <w:p w:rsidR="0005409B" w:rsidRPr="00550C35" w:rsidRDefault="0005409B" w:rsidP="0005409B">
      <w:pPr>
        <w:jc w:val="both"/>
        <w:rPr>
          <w:b/>
          <w:i/>
          <w:sz w:val="30"/>
          <w:szCs w:val="30"/>
        </w:rPr>
      </w:pPr>
      <w:r>
        <w:rPr>
          <w:b/>
          <w:i/>
          <w:sz w:val="30"/>
          <w:szCs w:val="30"/>
        </w:rPr>
        <w:t xml:space="preserve">   </w:t>
      </w:r>
    </w:p>
    <w:p w:rsidR="0005409B" w:rsidRPr="00550C35" w:rsidRDefault="0005409B" w:rsidP="0005409B">
      <w:pPr>
        <w:ind w:firstLine="357"/>
        <w:jc w:val="both"/>
        <w:rPr>
          <w:sz w:val="30"/>
          <w:szCs w:val="30"/>
        </w:rPr>
      </w:pPr>
      <w:r>
        <w:rPr>
          <w:sz w:val="30"/>
          <w:szCs w:val="30"/>
        </w:rPr>
        <w:t>Красивый, новый, желтый, сказка, глагол, стена, друг, ехать, гладить, забыть, всегда, завтра.</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2 Укажите, к какой ступени словообразования относятся следующие слова (приведите словообразовательную цепочку).</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sz w:val="30"/>
          <w:szCs w:val="30"/>
        </w:rPr>
        <w:t xml:space="preserve">Наблюдательность, увлекательный, признаваться, проветривание, обеспеченность, разгром, отбеливатель, предполетный, перестройка. </w:t>
      </w:r>
      <w:r>
        <w:rPr>
          <w:b/>
          <w:i/>
          <w:sz w:val="30"/>
          <w:szCs w:val="30"/>
        </w:rPr>
        <w:t xml:space="preserve"> </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3 Постройте словообразовательные цепочки, используя следующие слова.</w:t>
      </w:r>
    </w:p>
    <w:p w:rsidR="0005409B" w:rsidRDefault="0005409B" w:rsidP="0005409B">
      <w:pPr>
        <w:ind w:firstLine="357"/>
        <w:jc w:val="both"/>
        <w:rPr>
          <w:b/>
          <w:i/>
          <w:sz w:val="30"/>
          <w:szCs w:val="30"/>
        </w:rPr>
      </w:pPr>
    </w:p>
    <w:p w:rsidR="0005409B" w:rsidRPr="00EA38E1" w:rsidRDefault="0005409B" w:rsidP="0005409B">
      <w:pPr>
        <w:ind w:firstLine="357"/>
        <w:jc w:val="both"/>
        <w:rPr>
          <w:sz w:val="30"/>
          <w:szCs w:val="30"/>
        </w:rPr>
      </w:pPr>
      <w:r>
        <w:rPr>
          <w:sz w:val="30"/>
          <w:szCs w:val="30"/>
        </w:rPr>
        <w:t xml:space="preserve">Струиться, заструиться, струя, струить; субъективист, субъект, субъективизм, субъективный; рассудить, судить, безрассудный, безрассудство, рассудок; сухой, высушить, сушить, высушивать, высушивание; закон, законность, законный, незаконность. </w:t>
      </w:r>
    </w:p>
    <w:p w:rsidR="0005409B" w:rsidRDefault="0005409B" w:rsidP="0005409B">
      <w:pPr>
        <w:ind w:firstLine="357"/>
        <w:jc w:val="both"/>
        <w:rPr>
          <w:b/>
          <w:i/>
          <w:sz w:val="30"/>
          <w:szCs w:val="30"/>
        </w:rPr>
      </w:pPr>
      <w:r>
        <w:rPr>
          <w:b/>
          <w:i/>
          <w:sz w:val="30"/>
          <w:szCs w:val="30"/>
        </w:rPr>
        <w:t>4 Постройте словообразовательные цепочки от следующих слов.</w:t>
      </w:r>
    </w:p>
    <w:p w:rsidR="0005409B" w:rsidRDefault="0005409B" w:rsidP="0005409B">
      <w:pPr>
        <w:ind w:firstLine="357"/>
        <w:jc w:val="both"/>
        <w:rPr>
          <w:b/>
          <w:i/>
          <w:sz w:val="30"/>
          <w:szCs w:val="30"/>
        </w:rPr>
      </w:pPr>
    </w:p>
    <w:p w:rsidR="0005409B" w:rsidRPr="00B17E64" w:rsidRDefault="0005409B" w:rsidP="0005409B">
      <w:pPr>
        <w:ind w:firstLine="357"/>
        <w:jc w:val="both"/>
        <w:rPr>
          <w:sz w:val="30"/>
          <w:szCs w:val="30"/>
        </w:rPr>
      </w:pPr>
      <w:r>
        <w:rPr>
          <w:sz w:val="30"/>
          <w:szCs w:val="30"/>
        </w:rPr>
        <w:t>Свет, золото, зеленый, глупый, пустой, мыть, три (числительное), хи-хи.</w:t>
      </w:r>
    </w:p>
    <w:p w:rsidR="0005409B" w:rsidRDefault="0005409B" w:rsidP="0005409B">
      <w:pPr>
        <w:jc w:val="both"/>
        <w:rPr>
          <w:b/>
          <w:i/>
          <w:sz w:val="30"/>
          <w:szCs w:val="30"/>
        </w:rPr>
      </w:pPr>
    </w:p>
    <w:p w:rsidR="0005409B" w:rsidRDefault="0005409B" w:rsidP="0005409B">
      <w:pPr>
        <w:ind w:firstLine="357"/>
        <w:jc w:val="both"/>
        <w:rPr>
          <w:b/>
          <w:i/>
          <w:sz w:val="30"/>
          <w:szCs w:val="30"/>
        </w:rPr>
      </w:pPr>
      <w:r>
        <w:rPr>
          <w:b/>
          <w:i/>
          <w:sz w:val="30"/>
          <w:szCs w:val="30"/>
        </w:rPr>
        <w:t>5 Составьте словообразовательные гнезда, используя следующие слова.</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Модернизм, модерн, модернизироваться, модернизация, модернизировать; осторожно, неосторожно, осторожный, осторожненько, осторожненький, неосторожный, осторожничать, осторожность, неосторожность, предосторожность, предосторожный; ощущение, ощущать, ощутить, ощущаться, ощутимость, неощутимо, неощутимый, ощутимость, неощутимость, ощутимо.</w:t>
      </w:r>
    </w:p>
    <w:p w:rsidR="0005409B" w:rsidRPr="00C062BE" w:rsidRDefault="0005409B" w:rsidP="0005409B">
      <w:pPr>
        <w:ind w:firstLine="357"/>
        <w:jc w:val="both"/>
        <w:rPr>
          <w:sz w:val="30"/>
          <w:szCs w:val="30"/>
        </w:rPr>
      </w:pPr>
    </w:p>
    <w:p w:rsidR="0005409B" w:rsidRDefault="0005409B" w:rsidP="0005409B">
      <w:pPr>
        <w:ind w:firstLine="357"/>
        <w:jc w:val="both"/>
        <w:rPr>
          <w:b/>
          <w:i/>
          <w:sz w:val="30"/>
          <w:szCs w:val="30"/>
        </w:rPr>
      </w:pPr>
      <w:r>
        <w:rPr>
          <w:b/>
          <w:i/>
          <w:sz w:val="30"/>
          <w:szCs w:val="30"/>
        </w:rPr>
        <w:t>6  Составьте словообразовательные гнезда от следующих слов.</w:t>
      </w:r>
    </w:p>
    <w:p w:rsidR="0005409B" w:rsidRDefault="0005409B" w:rsidP="0005409B">
      <w:pPr>
        <w:ind w:firstLine="357"/>
        <w:jc w:val="both"/>
        <w:rPr>
          <w:b/>
          <w:i/>
          <w:sz w:val="30"/>
          <w:szCs w:val="30"/>
        </w:rPr>
      </w:pPr>
    </w:p>
    <w:p w:rsidR="0005409B" w:rsidRPr="008F0CED" w:rsidRDefault="0005409B" w:rsidP="0005409B">
      <w:pPr>
        <w:ind w:firstLine="357"/>
        <w:jc w:val="both"/>
        <w:rPr>
          <w:sz w:val="30"/>
          <w:szCs w:val="30"/>
        </w:rPr>
      </w:pPr>
      <w:r>
        <w:rPr>
          <w:sz w:val="30"/>
          <w:szCs w:val="30"/>
        </w:rPr>
        <w:t>Строить, бросить, белый, старый, земля, соль.</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lastRenderedPageBreak/>
        <w:t>7 Распределите глаголы с префиксами вы- и на- по словообразовательным типам и определите словообразовательное значение слов каждого типа.</w:t>
      </w:r>
    </w:p>
    <w:p w:rsidR="0005409B" w:rsidRDefault="0005409B" w:rsidP="0005409B">
      <w:pPr>
        <w:ind w:firstLine="357"/>
        <w:jc w:val="both"/>
        <w:rPr>
          <w:b/>
          <w:i/>
          <w:sz w:val="30"/>
          <w:szCs w:val="30"/>
        </w:rPr>
      </w:pPr>
    </w:p>
    <w:p w:rsidR="0005409B" w:rsidRPr="00062542" w:rsidRDefault="0005409B" w:rsidP="0005409B">
      <w:pPr>
        <w:ind w:firstLine="357"/>
        <w:jc w:val="both"/>
        <w:rPr>
          <w:sz w:val="30"/>
          <w:szCs w:val="30"/>
        </w:rPr>
      </w:pPr>
      <w:r>
        <w:rPr>
          <w:sz w:val="30"/>
          <w:szCs w:val="30"/>
        </w:rPr>
        <w:t>1) Выгнать, выкатить, вылететь, вынести, вымокнуть, вырисовать, выстоять, выжить, выстрадать, выкарабкаться, выпрыгнуть, выбелить, высидеть.</w:t>
      </w:r>
    </w:p>
    <w:p w:rsidR="0005409B" w:rsidRDefault="0005409B" w:rsidP="0005409B">
      <w:pPr>
        <w:ind w:firstLine="357"/>
        <w:jc w:val="both"/>
        <w:rPr>
          <w:sz w:val="30"/>
          <w:szCs w:val="30"/>
        </w:rPr>
      </w:pPr>
      <w:r w:rsidRPr="00062542">
        <w:rPr>
          <w:sz w:val="30"/>
          <w:szCs w:val="30"/>
        </w:rPr>
        <w:t>2)</w:t>
      </w:r>
      <w:r>
        <w:rPr>
          <w:sz w:val="30"/>
          <w:szCs w:val="30"/>
        </w:rPr>
        <w:t xml:space="preserve"> Набрести, наехать, налететь, надвинуть, накинуть, насочинить, накупить, нарассказать, наиграть, напеть, наползти, натаскать, накатить.</w:t>
      </w:r>
      <w:r w:rsidRPr="00062542">
        <w:rPr>
          <w:sz w:val="30"/>
          <w:szCs w:val="30"/>
        </w:rPr>
        <w:t xml:space="preserve"> </w:t>
      </w:r>
    </w:p>
    <w:p w:rsidR="0005409B" w:rsidRPr="00062542" w:rsidRDefault="0005409B" w:rsidP="0005409B">
      <w:pPr>
        <w:ind w:firstLine="357"/>
        <w:jc w:val="both"/>
        <w:rPr>
          <w:sz w:val="30"/>
          <w:szCs w:val="30"/>
        </w:rPr>
      </w:pPr>
    </w:p>
    <w:p w:rsidR="0005409B" w:rsidRDefault="0005409B" w:rsidP="0005409B">
      <w:pPr>
        <w:ind w:firstLine="357"/>
        <w:jc w:val="both"/>
        <w:rPr>
          <w:b/>
          <w:sz w:val="30"/>
          <w:szCs w:val="30"/>
        </w:rPr>
      </w:pPr>
      <w:r>
        <w:rPr>
          <w:b/>
          <w:sz w:val="30"/>
          <w:szCs w:val="30"/>
        </w:rPr>
        <w:t>Тесты для самопроверки и контроля знаний</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1. Выберите верные и достаточно полные определения.</w:t>
      </w:r>
    </w:p>
    <w:p w:rsidR="0005409B" w:rsidRDefault="0005409B" w:rsidP="0005409B">
      <w:pPr>
        <w:ind w:firstLine="357"/>
        <w:jc w:val="both"/>
        <w:rPr>
          <w:sz w:val="30"/>
          <w:szCs w:val="30"/>
        </w:rPr>
      </w:pPr>
      <w:r w:rsidRPr="009E32C2">
        <w:rPr>
          <w:sz w:val="30"/>
          <w:szCs w:val="30"/>
        </w:rPr>
        <w:t>1)</w:t>
      </w:r>
      <w:r>
        <w:rPr>
          <w:sz w:val="30"/>
          <w:szCs w:val="30"/>
        </w:rPr>
        <w:t xml:space="preserve"> Комплексные единицы словообразования – это словообразовательная пара, словообразовательная цепочка и словообразовательное гнездо.</w:t>
      </w:r>
    </w:p>
    <w:p w:rsidR="0005409B" w:rsidRDefault="0005409B" w:rsidP="0005409B">
      <w:pPr>
        <w:ind w:firstLine="357"/>
        <w:jc w:val="both"/>
        <w:rPr>
          <w:sz w:val="30"/>
          <w:szCs w:val="30"/>
        </w:rPr>
      </w:pPr>
      <w:r>
        <w:rPr>
          <w:sz w:val="30"/>
          <w:szCs w:val="30"/>
        </w:rPr>
        <w:t>2) Комплексные единицы словообразования – это словообразовательная пара, словообразовательная цепочка, словообразовательная парадигма, словообразовательное гнездо, словообразовательный тип, словообразовательная категория.</w:t>
      </w:r>
    </w:p>
    <w:p w:rsidR="0005409B" w:rsidRDefault="0005409B" w:rsidP="0005409B">
      <w:pPr>
        <w:ind w:firstLine="357"/>
        <w:jc w:val="both"/>
        <w:rPr>
          <w:sz w:val="30"/>
          <w:szCs w:val="30"/>
        </w:rPr>
      </w:pPr>
      <w:r>
        <w:rPr>
          <w:sz w:val="30"/>
          <w:szCs w:val="30"/>
        </w:rPr>
        <w:t>3) Словообразовательная парадигма не входит в словообразовательное гнездо.</w:t>
      </w:r>
    </w:p>
    <w:p w:rsidR="0005409B" w:rsidRDefault="0005409B" w:rsidP="0005409B">
      <w:pPr>
        <w:ind w:firstLine="357"/>
        <w:jc w:val="both"/>
        <w:rPr>
          <w:sz w:val="30"/>
          <w:szCs w:val="30"/>
        </w:rPr>
      </w:pPr>
      <w:r>
        <w:rPr>
          <w:sz w:val="30"/>
          <w:szCs w:val="30"/>
        </w:rPr>
        <w:t>4) Производное слово как элементарная единица словообразовательной системы входит во все комплексные единицы словообразования.</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496D84">
        <w:rPr>
          <w:b/>
          <w:sz w:val="30"/>
          <w:szCs w:val="30"/>
        </w:rPr>
        <w:t>2</w:t>
      </w:r>
      <w:r>
        <w:rPr>
          <w:b/>
          <w:sz w:val="30"/>
          <w:szCs w:val="30"/>
        </w:rPr>
        <w:t>. Найдите правильные определения.</w:t>
      </w:r>
    </w:p>
    <w:p w:rsidR="0005409B" w:rsidRDefault="0005409B" w:rsidP="0005409B">
      <w:pPr>
        <w:ind w:firstLine="357"/>
        <w:jc w:val="both"/>
        <w:rPr>
          <w:sz w:val="30"/>
          <w:szCs w:val="30"/>
        </w:rPr>
      </w:pPr>
      <w:r w:rsidRPr="00496D84">
        <w:rPr>
          <w:sz w:val="30"/>
          <w:szCs w:val="30"/>
        </w:rPr>
        <w:t>1)</w:t>
      </w:r>
      <w:r>
        <w:rPr>
          <w:sz w:val="30"/>
          <w:szCs w:val="30"/>
        </w:rPr>
        <w:t xml:space="preserve"> Словообразовательный тип представляет собой совокупность словообразовательных категорий.</w:t>
      </w:r>
    </w:p>
    <w:p w:rsidR="0005409B" w:rsidRDefault="0005409B" w:rsidP="0005409B">
      <w:pPr>
        <w:ind w:firstLine="357"/>
        <w:jc w:val="both"/>
        <w:rPr>
          <w:sz w:val="30"/>
          <w:szCs w:val="30"/>
        </w:rPr>
      </w:pPr>
      <w:r>
        <w:rPr>
          <w:sz w:val="30"/>
          <w:szCs w:val="30"/>
        </w:rPr>
        <w:lastRenderedPageBreak/>
        <w:t>2) Словообразовательная категория представляет собой совокупность синонимичных словообразовательных типов.</w:t>
      </w:r>
    </w:p>
    <w:p w:rsidR="0005409B" w:rsidRDefault="0005409B" w:rsidP="0005409B">
      <w:pPr>
        <w:ind w:firstLine="357"/>
        <w:jc w:val="both"/>
        <w:rPr>
          <w:sz w:val="30"/>
          <w:szCs w:val="30"/>
        </w:rPr>
      </w:pPr>
      <w:r>
        <w:rPr>
          <w:sz w:val="30"/>
          <w:szCs w:val="30"/>
        </w:rPr>
        <w:t xml:space="preserve">3) Словообразовательный тип </w:t>
      </w:r>
      <w:r w:rsidRPr="00110656">
        <w:rPr>
          <w:sz w:val="30"/>
          <w:szCs w:val="30"/>
        </w:rPr>
        <w:t>об</w:t>
      </w:r>
      <w:r>
        <w:rPr>
          <w:sz w:val="30"/>
          <w:szCs w:val="30"/>
        </w:rPr>
        <w:t>ъ</w:t>
      </w:r>
      <w:r w:rsidRPr="00110656">
        <w:rPr>
          <w:sz w:val="30"/>
          <w:szCs w:val="30"/>
        </w:rPr>
        <w:t>единяет слова</w:t>
      </w:r>
      <w:r>
        <w:rPr>
          <w:sz w:val="30"/>
          <w:szCs w:val="30"/>
        </w:rPr>
        <w:t xml:space="preserve"> на основе общности части речи производящих слов, форманта и способа словообразования, а также словообразовательного значения.</w:t>
      </w:r>
    </w:p>
    <w:p w:rsidR="0005409B" w:rsidRPr="00110656" w:rsidRDefault="0005409B" w:rsidP="0005409B">
      <w:pPr>
        <w:ind w:firstLine="357"/>
        <w:jc w:val="both"/>
        <w:rPr>
          <w:sz w:val="30"/>
          <w:szCs w:val="30"/>
        </w:rPr>
      </w:pPr>
      <w:r>
        <w:rPr>
          <w:sz w:val="30"/>
          <w:szCs w:val="30"/>
        </w:rPr>
        <w:t>4) Словообразовательный тип, словообразовательная категория и словообразовательная модель – это термины-синонимы.</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8D51FC">
        <w:rPr>
          <w:b/>
          <w:sz w:val="30"/>
          <w:szCs w:val="30"/>
        </w:rPr>
        <w:t xml:space="preserve">3. </w:t>
      </w:r>
      <w:r>
        <w:rPr>
          <w:b/>
          <w:sz w:val="30"/>
          <w:szCs w:val="30"/>
        </w:rPr>
        <w:t>Найдите верные определения.</w:t>
      </w:r>
    </w:p>
    <w:p w:rsidR="0005409B" w:rsidRDefault="0005409B" w:rsidP="0005409B">
      <w:pPr>
        <w:ind w:firstLine="357"/>
        <w:jc w:val="both"/>
        <w:rPr>
          <w:sz w:val="30"/>
          <w:szCs w:val="30"/>
        </w:rPr>
      </w:pPr>
      <w:r>
        <w:rPr>
          <w:sz w:val="30"/>
          <w:szCs w:val="30"/>
        </w:rPr>
        <w:t>1) По характеру словообразовательного значения словообразовательные типы относятся к синтаксической и к лексической деривации.</w:t>
      </w:r>
    </w:p>
    <w:p w:rsidR="0005409B" w:rsidRDefault="0005409B" w:rsidP="0005409B">
      <w:pPr>
        <w:ind w:firstLine="357"/>
        <w:jc w:val="both"/>
        <w:rPr>
          <w:sz w:val="30"/>
          <w:szCs w:val="30"/>
        </w:rPr>
      </w:pPr>
      <w:r>
        <w:rPr>
          <w:sz w:val="30"/>
          <w:szCs w:val="30"/>
        </w:rPr>
        <w:t>2) По характеру словообразовательного значения словообразовательные типы делятся на транспозиционные и нетранспозиционные.</w:t>
      </w:r>
    </w:p>
    <w:p w:rsidR="0005409B" w:rsidRDefault="0005409B" w:rsidP="0005409B">
      <w:pPr>
        <w:ind w:firstLine="357"/>
        <w:jc w:val="both"/>
        <w:rPr>
          <w:sz w:val="30"/>
          <w:szCs w:val="30"/>
        </w:rPr>
      </w:pPr>
      <w:r>
        <w:rPr>
          <w:sz w:val="30"/>
          <w:szCs w:val="30"/>
        </w:rPr>
        <w:t>3) В зависимости от того, относится ли производное слово к той же части речи, что и производящее, различаются транспозиционные и нетранспозиционные словообразовательные типы.</w:t>
      </w:r>
    </w:p>
    <w:p w:rsidR="0005409B" w:rsidRDefault="0005409B" w:rsidP="0005409B">
      <w:pPr>
        <w:ind w:firstLine="357"/>
        <w:jc w:val="both"/>
        <w:rPr>
          <w:sz w:val="30"/>
          <w:szCs w:val="30"/>
        </w:rPr>
      </w:pPr>
      <w:r>
        <w:rPr>
          <w:sz w:val="30"/>
          <w:szCs w:val="30"/>
        </w:rPr>
        <w:t>4) Вся сфера синтаксической деривации относится к транспозиционным словообразовательным типам.</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F32BC0">
        <w:rPr>
          <w:b/>
          <w:sz w:val="30"/>
          <w:szCs w:val="30"/>
        </w:rPr>
        <w:t xml:space="preserve">4. </w:t>
      </w:r>
      <w:r>
        <w:rPr>
          <w:b/>
          <w:sz w:val="30"/>
          <w:szCs w:val="30"/>
        </w:rPr>
        <w:t>Выберите правильные и достаточно полные определения.</w:t>
      </w:r>
    </w:p>
    <w:p w:rsidR="0005409B" w:rsidRDefault="0005409B" w:rsidP="0005409B">
      <w:pPr>
        <w:ind w:firstLine="357"/>
        <w:jc w:val="both"/>
        <w:rPr>
          <w:sz w:val="30"/>
          <w:szCs w:val="30"/>
        </w:rPr>
      </w:pPr>
      <w:r w:rsidRPr="00F32BC0">
        <w:rPr>
          <w:sz w:val="30"/>
          <w:szCs w:val="30"/>
        </w:rPr>
        <w:t>1)</w:t>
      </w:r>
      <w:r>
        <w:rPr>
          <w:sz w:val="30"/>
          <w:szCs w:val="30"/>
        </w:rPr>
        <w:t xml:space="preserve"> Продуктивные словообразовательные типы – такие, которые содержат большое количество производных слов.</w:t>
      </w:r>
    </w:p>
    <w:p w:rsidR="0005409B" w:rsidRDefault="0005409B" w:rsidP="0005409B">
      <w:pPr>
        <w:ind w:firstLine="357"/>
        <w:jc w:val="both"/>
        <w:rPr>
          <w:sz w:val="30"/>
          <w:szCs w:val="30"/>
        </w:rPr>
      </w:pPr>
      <w:r>
        <w:rPr>
          <w:sz w:val="30"/>
          <w:szCs w:val="30"/>
        </w:rPr>
        <w:t>2) Продуктивными являются словообразовательные типы, по образцу которых в языке определенной эпохи образуются новые слова.</w:t>
      </w:r>
    </w:p>
    <w:p w:rsidR="0005409B" w:rsidRDefault="0005409B" w:rsidP="0005409B">
      <w:pPr>
        <w:ind w:firstLine="357"/>
        <w:jc w:val="both"/>
        <w:rPr>
          <w:sz w:val="30"/>
          <w:szCs w:val="30"/>
        </w:rPr>
      </w:pPr>
      <w:r>
        <w:rPr>
          <w:sz w:val="30"/>
          <w:szCs w:val="30"/>
        </w:rPr>
        <w:t>3) В словообразовании различается два вида продуктивности – эмпирическая и системная.</w:t>
      </w:r>
    </w:p>
    <w:p w:rsidR="0005409B" w:rsidRDefault="0005409B" w:rsidP="0005409B">
      <w:pPr>
        <w:ind w:firstLine="357"/>
        <w:jc w:val="both"/>
        <w:rPr>
          <w:sz w:val="30"/>
          <w:szCs w:val="30"/>
        </w:rPr>
      </w:pPr>
      <w:r>
        <w:rPr>
          <w:sz w:val="30"/>
          <w:szCs w:val="30"/>
        </w:rPr>
        <w:t>4) Эмпирическая продуктивность может трансформироваться в системную и наоборот.</w:t>
      </w:r>
    </w:p>
    <w:p w:rsidR="0005409B" w:rsidRDefault="0005409B" w:rsidP="0005409B">
      <w:pPr>
        <w:ind w:left="357"/>
        <w:jc w:val="both"/>
        <w:rPr>
          <w:b/>
          <w:sz w:val="30"/>
          <w:szCs w:val="30"/>
        </w:rPr>
      </w:pPr>
    </w:p>
    <w:p w:rsidR="0005409B" w:rsidRDefault="0005409B" w:rsidP="0005409B">
      <w:pPr>
        <w:ind w:left="357"/>
        <w:jc w:val="both"/>
        <w:rPr>
          <w:b/>
          <w:sz w:val="30"/>
          <w:szCs w:val="30"/>
        </w:rPr>
      </w:pPr>
      <w:r>
        <w:rPr>
          <w:b/>
          <w:sz w:val="30"/>
          <w:szCs w:val="30"/>
        </w:rPr>
        <w:t>5.Найдите правильные определения.</w:t>
      </w:r>
    </w:p>
    <w:p w:rsidR="0005409B" w:rsidRDefault="0005409B" w:rsidP="0005409B">
      <w:pPr>
        <w:ind w:firstLine="357"/>
        <w:jc w:val="both"/>
        <w:rPr>
          <w:sz w:val="30"/>
          <w:szCs w:val="30"/>
        </w:rPr>
      </w:pPr>
      <w:r w:rsidRPr="00E85417">
        <w:rPr>
          <w:sz w:val="30"/>
          <w:szCs w:val="30"/>
        </w:rPr>
        <w:t>1)</w:t>
      </w:r>
      <w:r>
        <w:rPr>
          <w:sz w:val="30"/>
          <w:szCs w:val="30"/>
        </w:rPr>
        <w:t xml:space="preserve"> В языке существуют слова реальные (узуальные), потенциальные и окказиональные.</w:t>
      </w:r>
    </w:p>
    <w:p w:rsidR="0005409B" w:rsidRDefault="0005409B" w:rsidP="0005409B">
      <w:pPr>
        <w:ind w:firstLine="357"/>
        <w:jc w:val="both"/>
        <w:rPr>
          <w:sz w:val="30"/>
          <w:szCs w:val="30"/>
        </w:rPr>
      </w:pPr>
      <w:r>
        <w:rPr>
          <w:sz w:val="30"/>
          <w:szCs w:val="30"/>
        </w:rPr>
        <w:t>2) Реальные слова – такие, которые закрепляются в словарях.</w:t>
      </w:r>
    </w:p>
    <w:p w:rsidR="0005409B" w:rsidRDefault="0005409B" w:rsidP="0005409B">
      <w:pPr>
        <w:ind w:firstLine="357"/>
        <w:jc w:val="both"/>
        <w:rPr>
          <w:sz w:val="30"/>
          <w:szCs w:val="30"/>
        </w:rPr>
      </w:pPr>
      <w:r>
        <w:rPr>
          <w:sz w:val="30"/>
          <w:szCs w:val="30"/>
        </w:rPr>
        <w:t>3) Потенциальные слова образуются с нарушением эмпирической или системной продуктивности словообразовательного типа.</w:t>
      </w:r>
    </w:p>
    <w:p w:rsidR="0005409B" w:rsidRPr="00E85417" w:rsidRDefault="0005409B" w:rsidP="0005409B">
      <w:pPr>
        <w:ind w:firstLine="357"/>
        <w:jc w:val="both"/>
        <w:rPr>
          <w:sz w:val="30"/>
          <w:szCs w:val="30"/>
        </w:rPr>
      </w:pPr>
      <w:r>
        <w:rPr>
          <w:sz w:val="30"/>
          <w:szCs w:val="30"/>
        </w:rPr>
        <w:t>4) Окказиональные слова образуются с нарушением эмпирической или системной продуктивности словообразовательного типа.</w:t>
      </w:r>
    </w:p>
    <w:p w:rsidR="0005409B" w:rsidRDefault="0005409B" w:rsidP="0005409B">
      <w:pPr>
        <w:ind w:firstLine="357"/>
        <w:jc w:val="both"/>
        <w:rPr>
          <w:b/>
          <w:sz w:val="30"/>
          <w:szCs w:val="30"/>
        </w:rPr>
      </w:pPr>
    </w:p>
    <w:p w:rsidR="0005409B" w:rsidRPr="0030774D" w:rsidRDefault="0005409B" w:rsidP="0005409B">
      <w:pPr>
        <w:ind w:firstLine="357"/>
        <w:jc w:val="both"/>
        <w:rPr>
          <w:b/>
          <w:sz w:val="34"/>
          <w:szCs w:val="34"/>
        </w:rPr>
      </w:pPr>
      <w:r>
        <w:rPr>
          <w:b/>
          <w:sz w:val="30"/>
          <w:szCs w:val="30"/>
        </w:rPr>
        <w:t xml:space="preserve">Тема </w:t>
      </w:r>
      <w:r w:rsidRPr="0030774D">
        <w:rPr>
          <w:b/>
          <w:sz w:val="30"/>
          <w:szCs w:val="30"/>
        </w:rPr>
        <w:t xml:space="preserve">6. </w:t>
      </w:r>
      <w:r w:rsidRPr="0030774D">
        <w:rPr>
          <w:b/>
          <w:sz w:val="34"/>
          <w:szCs w:val="34"/>
        </w:rPr>
        <w:t xml:space="preserve">Способы словообразования </w:t>
      </w:r>
    </w:p>
    <w:p w:rsidR="0005409B" w:rsidRPr="0030774D" w:rsidRDefault="0005409B" w:rsidP="0005409B">
      <w:pPr>
        <w:ind w:firstLine="357"/>
        <w:jc w:val="both"/>
        <w:rPr>
          <w:sz w:val="30"/>
          <w:szCs w:val="30"/>
        </w:rPr>
      </w:pPr>
      <w:r w:rsidRPr="0030774D">
        <w:rPr>
          <w:sz w:val="30"/>
          <w:szCs w:val="30"/>
        </w:rPr>
        <w:t>1 Понятие способа словообразования. Классификация способов словообразования</w:t>
      </w:r>
    </w:p>
    <w:p w:rsidR="0005409B" w:rsidRPr="0030774D" w:rsidRDefault="0005409B" w:rsidP="0005409B">
      <w:pPr>
        <w:ind w:firstLine="357"/>
        <w:jc w:val="both"/>
        <w:rPr>
          <w:sz w:val="30"/>
          <w:szCs w:val="30"/>
        </w:rPr>
      </w:pPr>
      <w:r w:rsidRPr="0030774D">
        <w:rPr>
          <w:sz w:val="30"/>
          <w:szCs w:val="30"/>
        </w:rPr>
        <w:t xml:space="preserve">2 Морфемные способы русского словообразования (чистые и смешанные).   </w:t>
      </w:r>
    </w:p>
    <w:p w:rsidR="0005409B" w:rsidRPr="0030774D" w:rsidRDefault="0005409B" w:rsidP="0005409B">
      <w:pPr>
        <w:ind w:firstLine="357"/>
        <w:jc w:val="both"/>
        <w:rPr>
          <w:sz w:val="30"/>
          <w:szCs w:val="30"/>
        </w:rPr>
      </w:pPr>
      <w:r w:rsidRPr="0030774D">
        <w:rPr>
          <w:sz w:val="30"/>
          <w:szCs w:val="30"/>
        </w:rPr>
        <w:t xml:space="preserve">3 Неморфемные способы словообразования в русском языке </w:t>
      </w:r>
    </w:p>
    <w:p w:rsidR="0005409B" w:rsidRPr="0030774D" w:rsidRDefault="0005409B" w:rsidP="0005409B">
      <w:pPr>
        <w:ind w:firstLine="357"/>
        <w:jc w:val="both"/>
        <w:rPr>
          <w:sz w:val="30"/>
          <w:szCs w:val="30"/>
        </w:rPr>
      </w:pPr>
      <w:r w:rsidRPr="0030774D">
        <w:rPr>
          <w:sz w:val="30"/>
          <w:szCs w:val="30"/>
        </w:rPr>
        <w:t>4 Морфонологические явления, сопровождающие словообразование</w:t>
      </w:r>
    </w:p>
    <w:p w:rsidR="0005409B" w:rsidRPr="0030774D" w:rsidRDefault="0005409B" w:rsidP="0005409B">
      <w:pPr>
        <w:ind w:firstLine="357"/>
        <w:jc w:val="both"/>
        <w:rPr>
          <w:sz w:val="30"/>
          <w:szCs w:val="30"/>
        </w:rPr>
      </w:pPr>
    </w:p>
    <w:p w:rsidR="0005409B" w:rsidRPr="00393C14" w:rsidRDefault="0005409B" w:rsidP="0005409B">
      <w:pPr>
        <w:ind w:firstLine="357"/>
        <w:jc w:val="both"/>
        <w:rPr>
          <w:b/>
          <w:i/>
          <w:sz w:val="30"/>
          <w:szCs w:val="30"/>
        </w:rPr>
      </w:pPr>
      <w:r w:rsidRPr="00393C14">
        <w:rPr>
          <w:b/>
          <w:i/>
          <w:sz w:val="30"/>
          <w:szCs w:val="30"/>
        </w:rPr>
        <w:t>Основные понятия по теме</w:t>
      </w:r>
    </w:p>
    <w:p w:rsidR="0005409B" w:rsidRDefault="0005409B" w:rsidP="0005409B">
      <w:pPr>
        <w:ind w:firstLine="357"/>
        <w:jc w:val="both"/>
        <w:rPr>
          <w:sz w:val="30"/>
          <w:szCs w:val="30"/>
        </w:rPr>
      </w:pPr>
    </w:p>
    <w:p w:rsidR="0005409B" w:rsidRPr="0030774D" w:rsidRDefault="0005409B" w:rsidP="0005409B">
      <w:pPr>
        <w:ind w:firstLine="357"/>
        <w:jc w:val="both"/>
        <w:rPr>
          <w:sz w:val="30"/>
          <w:szCs w:val="30"/>
        </w:rPr>
      </w:pPr>
      <w:r w:rsidRPr="0030774D">
        <w:rPr>
          <w:sz w:val="30"/>
          <w:szCs w:val="30"/>
        </w:rPr>
        <w:t xml:space="preserve">Понятие </w:t>
      </w:r>
      <w:r w:rsidRPr="00BE7B9B">
        <w:rPr>
          <w:b/>
          <w:i/>
          <w:sz w:val="30"/>
          <w:szCs w:val="30"/>
        </w:rPr>
        <w:t>«способ словообразования»</w:t>
      </w:r>
      <w:r w:rsidRPr="0030774D">
        <w:rPr>
          <w:sz w:val="30"/>
          <w:szCs w:val="30"/>
        </w:rPr>
        <w:t xml:space="preserve"> в синхронном и диахроническом словообразовании имеет разное содержание. </w:t>
      </w:r>
      <w:r w:rsidRPr="00BE7B9B">
        <w:rPr>
          <w:b/>
          <w:i/>
          <w:sz w:val="30"/>
          <w:szCs w:val="30"/>
        </w:rPr>
        <w:t>В диахроническом словообразовании</w:t>
      </w:r>
      <w:r w:rsidRPr="0030774D">
        <w:rPr>
          <w:sz w:val="30"/>
          <w:szCs w:val="30"/>
        </w:rPr>
        <w:t xml:space="preserve"> это понятие служит для ответа на вопрос, с помощью какого средства (или средств) образовано производное слово; </w:t>
      </w:r>
      <w:r w:rsidRPr="00BE7B9B">
        <w:rPr>
          <w:b/>
          <w:i/>
          <w:sz w:val="30"/>
          <w:szCs w:val="30"/>
        </w:rPr>
        <w:t xml:space="preserve">в синхронном словообразовании </w:t>
      </w:r>
      <w:r w:rsidRPr="0030774D">
        <w:rPr>
          <w:sz w:val="30"/>
          <w:szCs w:val="30"/>
        </w:rPr>
        <w:t>оно служит для ответа на вопрос, с помощью какого средства (или средств) выражается словообразовательное значение производного слова.</w:t>
      </w:r>
    </w:p>
    <w:p w:rsidR="0005409B" w:rsidRPr="0030774D" w:rsidRDefault="0005409B" w:rsidP="0005409B">
      <w:pPr>
        <w:ind w:firstLine="357"/>
        <w:jc w:val="both"/>
        <w:rPr>
          <w:sz w:val="30"/>
          <w:szCs w:val="30"/>
        </w:rPr>
      </w:pPr>
      <w:r w:rsidRPr="0030774D">
        <w:rPr>
          <w:sz w:val="30"/>
          <w:szCs w:val="30"/>
        </w:rPr>
        <w:t>Первая полная классификация способов русского словообразования была разработана В.В.Виноградовым в 50-е годы 20 века. Он выделил четыре  основных направления в процессе словопроизводства.</w:t>
      </w:r>
    </w:p>
    <w:p w:rsidR="0005409B" w:rsidRDefault="0005409B" w:rsidP="0005409B">
      <w:pPr>
        <w:ind w:firstLine="357"/>
        <w:jc w:val="both"/>
        <w:rPr>
          <w:sz w:val="30"/>
          <w:szCs w:val="30"/>
        </w:rPr>
      </w:pPr>
      <w:r w:rsidRPr="0030774D">
        <w:rPr>
          <w:sz w:val="30"/>
          <w:szCs w:val="30"/>
        </w:rPr>
        <w:lastRenderedPageBreak/>
        <w:t>1. Морфологическое (морфемное) словообразование. Оно представляет собой преобразование исходных слов в новые слова путем прибавления аффиксов или усечения элементов исходных слов</w:t>
      </w:r>
      <w:r>
        <w:rPr>
          <w:sz w:val="30"/>
          <w:szCs w:val="30"/>
        </w:rPr>
        <w:t>.</w:t>
      </w:r>
    </w:p>
    <w:p w:rsidR="0005409B" w:rsidRPr="0030774D" w:rsidRDefault="0005409B" w:rsidP="0005409B">
      <w:pPr>
        <w:ind w:firstLine="357"/>
        <w:jc w:val="both"/>
        <w:rPr>
          <w:sz w:val="30"/>
          <w:szCs w:val="30"/>
        </w:rPr>
      </w:pPr>
      <w:r w:rsidRPr="0030774D">
        <w:rPr>
          <w:sz w:val="30"/>
          <w:szCs w:val="30"/>
        </w:rPr>
        <w:t xml:space="preserve"> 2. Морфолого-синтаксическое словообразование. Оно охватывает все случаи перехода слов из одной части речи в другую</w:t>
      </w:r>
      <w:r>
        <w:rPr>
          <w:sz w:val="30"/>
          <w:szCs w:val="30"/>
        </w:rPr>
        <w:t>,</w:t>
      </w:r>
      <w:r w:rsidRPr="0030774D">
        <w:rPr>
          <w:sz w:val="30"/>
          <w:szCs w:val="30"/>
        </w:rPr>
        <w:t xml:space="preserve"> а также словосложение (композицию).</w:t>
      </w:r>
    </w:p>
    <w:p w:rsidR="0005409B" w:rsidRPr="0030774D" w:rsidRDefault="0005409B" w:rsidP="0005409B">
      <w:pPr>
        <w:ind w:firstLine="357"/>
        <w:jc w:val="both"/>
        <w:rPr>
          <w:sz w:val="30"/>
          <w:szCs w:val="30"/>
        </w:rPr>
      </w:pPr>
      <w:r w:rsidRPr="0030774D">
        <w:rPr>
          <w:sz w:val="30"/>
          <w:szCs w:val="30"/>
        </w:rPr>
        <w:t>3. Лексико-синтаксическое словообразование состоит в слиянии словосочетаний и превращении их в одно слово.</w:t>
      </w:r>
    </w:p>
    <w:p w:rsidR="0005409B" w:rsidRPr="0030774D" w:rsidRDefault="0005409B" w:rsidP="0005409B">
      <w:pPr>
        <w:ind w:firstLine="357"/>
        <w:jc w:val="both"/>
        <w:rPr>
          <w:sz w:val="30"/>
          <w:szCs w:val="30"/>
        </w:rPr>
      </w:pPr>
      <w:r w:rsidRPr="0030774D">
        <w:rPr>
          <w:sz w:val="30"/>
          <w:szCs w:val="30"/>
        </w:rPr>
        <w:t xml:space="preserve">4. Лексико-семантическое словообразование опирается на семантическое расхождение многозначных слов. </w:t>
      </w:r>
    </w:p>
    <w:p w:rsidR="0005409B" w:rsidRDefault="0005409B" w:rsidP="0005409B">
      <w:pPr>
        <w:ind w:firstLine="357"/>
        <w:jc w:val="both"/>
        <w:rPr>
          <w:sz w:val="30"/>
          <w:szCs w:val="30"/>
        </w:rPr>
      </w:pPr>
      <w:r w:rsidRPr="0030774D">
        <w:rPr>
          <w:sz w:val="30"/>
          <w:szCs w:val="30"/>
        </w:rPr>
        <w:t>Классификация В.В.Виноградова сохраняет свою значимость и в настоящее время, хотя в нее были внесены коррективы</w:t>
      </w:r>
      <w:r>
        <w:rPr>
          <w:sz w:val="30"/>
          <w:szCs w:val="30"/>
        </w:rPr>
        <w:t xml:space="preserve">, в частности, </w:t>
      </w:r>
      <w:r w:rsidRPr="0030774D">
        <w:rPr>
          <w:sz w:val="30"/>
          <w:szCs w:val="30"/>
        </w:rPr>
        <w:t xml:space="preserve"> была проведена граница между синхронным и диахроническим словообразованием. </w:t>
      </w:r>
    </w:p>
    <w:p w:rsidR="0005409B" w:rsidRPr="0030774D" w:rsidRDefault="0005409B" w:rsidP="0005409B">
      <w:pPr>
        <w:ind w:firstLine="357"/>
        <w:jc w:val="both"/>
        <w:rPr>
          <w:sz w:val="30"/>
          <w:szCs w:val="30"/>
        </w:rPr>
      </w:pPr>
      <w:r w:rsidRPr="0030774D">
        <w:rPr>
          <w:sz w:val="30"/>
          <w:szCs w:val="30"/>
        </w:rPr>
        <w:t xml:space="preserve">При описании системы синхронного словообразования предлагаются </w:t>
      </w:r>
      <w:r w:rsidRPr="00BE7B9B">
        <w:rPr>
          <w:b/>
          <w:i/>
          <w:sz w:val="30"/>
          <w:szCs w:val="30"/>
        </w:rPr>
        <w:t xml:space="preserve">различные классификации способов образования </w:t>
      </w:r>
      <w:r w:rsidRPr="0030774D">
        <w:rPr>
          <w:sz w:val="30"/>
          <w:szCs w:val="30"/>
        </w:rPr>
        <w:t xml:space="preserve">производных слов. Одна из наиболее распространенных классификаций производится </w:t>
      </w:r>
      <w:r w:rsidRPr="00BE7B9B">
        <w:rPr>
          <w:b/>
          <w:i/>
          <w:sz w:val="30"/>
          <w:szCs w:val="30"/>
        </w:rPr>
        <w:t>в зависимости от качества словообразовательного форманта</w:t>
      </w:r>
      <w:r w:rsidRPr="0030774D">
        <w:rPr>
          <w:sz w:val="30"/>
          <w:szCs w:val="30"/>
        </w:rPr>
        <w:t xml:space="preserve">. На этом основании выделяются морфологические (морфемные, аффиксальные) и неморфологические (неморфемные, неаффиксальные) способы словообразования. К морфемным способам относятся префиксальный, суффиксальный, постфиксальный и смешанные (комбинированные) способы словообразования, сложение, сложение с суффиксацией. К неморфемным – аббревиация, сращение и субстантивация прилагательных и причастий. Аббревиация может относиться к морфемным способам. </w:t>
      </w:r>
    </w:p>
    <w:p w:rsidR="0005409B" w:rsidRPr="002B2ED2" w:rsidRDefault="0005409B" w:rsidP="0005409B">
      <w:pPr>
        <w:ind w:firstLine="357"/>
        <w:jc w:val="both"/>
        <w:rPr>
          <w:sz w:val="30"/>
          <w:szCs w:val="30"/>
        </w:rPr>
      </w:pPr>
      <w:r w:rsidRPr="0030774D">
        <w:rPr>
          <w:sz w:val="30"/>
          <w:szCs w:val="30"/>
        </w:rPr>
        <w:t xml:space="preserve">Кроме того, классификация способов словообразования может проводиться </w:t>
      </w:r>
      <w:r w:rsidRPr="00BE7B9B">
        <w:rPr>
          <w:b/>
          <w:i/>
          <w:sz w:val="30"/>
          <w:szCs w:val="30"/>
        </w:rPr>
        <w:t>по количеству производящих основ</w:t>
      </w:r>
      <w:r>
        <w:rPr>
          <w:b/>
          <w:i/>
          <w:sz w:val="30"/>
          <w:szCs w:val="30"/>
        </w:rPr>
        <w:t xml:space="preserve">. </w:t>
      </w:r>
      <w:r>
        <w:rPr>
          <w:sz w:val="30"/>
          <w:szCs w:val="30"/>
        </w:rPr>
        <w:t>Способы образования слов, имеющих более одной мотивирующей основы – это чистое сложение, суффиксально-сложный способ, сращение, аббревиация, универбация (сорбция).</w:t>
      </w:r>
    </w:p>
    <w:p w:rsidR="0005409B" w:rsidRPr="0030774D" w:rsidRDefault="0005409B" w:rsidP="0005409B">
      <w:pPr>
        <w:ind w:firstLine="357"/>
        <w:jc w:val="both"/>
        <w:rPr>
          <w:sz w:val="30"/>
          <w:szCs w:val="30"/>
        </w:rPr>
      </w:pPr>
      <w:r w:rsidRPr="0030774D">
        <w:rPr>
          <w:sz w:val="30"/>
          <w:szCs w:val="30"/>
        </w:rPr>
        <w:t xml:space="preserve">При образовании слов </w:t>
      </w:r>
      <w:r w:rsidRPr="00704387">
        <w:rPr>
          <w:b/>
          <w:i/>
          <w:sz w:val="30"/>
          <w:szCs w:val="30"/>
        </w:rPr>
        <w:t>морфемными (аффиксальными) способами</w:t>
      </w:r>
      <w:r w:rsidRPr="0030774D">
        <w:rPr>
          <w:sz w:val="30"/>
          <w:szCs w:val="30"/>
        </w:rPr>
        <w:t xml:space="preserve"> в качестве производящих выступаю</w:t>
      </w:r>
      <w:r>
        <w:rPr>
          <w:sz w:val="30"/>
          <w:szCs w:val="30"/>
        </w:rPr>
        <w:t>т</w:t>
      </w:r>
      <w:r w:rsidRPr="0030774D">
        <w:rPr>
          <w:sz w:val="30"/>
          <w:szCs w:val="30"/>
        </w:rPr>
        <w:t xml:space="preserve"> одно или два слова. Сложение происходит на базе двух или более производящих слов. В остальных </w:t>
      </w:r>
      <w:r w:rsidRPr="0030774D">
        <w:rPr>
          <w:sz w:val="30"/>
          <w:szCs w:val="30"/>
        </w:rPr>
        <w:lastRenderedPageBreak/>
        <w:t xml:space="preserve">случаях словообразование происходит на базе одного производящего слова. Классификация способов словопроизводства при одном производящем слове базируется на том, какие аффиксальные морфемы участвуют в процессе словообразования, как они присоединяются к производящей базе – отдельно или совместно. В первом случае выделяются </w:t>
      </w:r>
      <w:r>
        <w:rPr>
          <w:sz w:val="30"/>
          <w:szCs w:val="30"/>
        </w:rPr>
        <w:t xml:space="preserve">так называемые </w:t>
      </w:r>
      <w:r w:rsidRPr="00704387">
        <w:rPr>
          <w:b/>
          <w:i/>
          <w:sz w:val="30"/>
          <w:szCs w:val="30"/>
        </w:rPr>
        <w:t>чистые</w:t>
      </w:r>
      <w:r>
        <w:rPr>
          <w:sz w:val="30"/>
          <w:szCs w:val="30"/>
        </w:rPr>
        <w:t xml:space="preserve"> способы словообразования: </w:t>
      </w:r>
      <w:r w:rsidRPr="00704387">
        <w:rPr>
          <w:sz w:val="30"/>
          <w:szCs w:val="30"/>
        </w:rPr>
        <w:t>префиксальный, суффиксальный и постфиксальный</w:t>
      </w:r>
      <w:r w:rsidRPr="0030774D">
        <w:rPr>
          <w:sz w:val="30"/>
          <w:szCs w:val="30"/>
        </w:rPr>
        <w:t xml:space="preserve"> способы словообразования, во втором – </w:t>
      </w:r>
      <w:r w:rsidRPr="00704387">
        <w:rPr>
          <w:b/>
          <w:i/>
          <w:sz w:val="30"/>
          <w:szCs w:val="30"/>
        </w:rPr>
        <w:t>смешанные (комбинированнные)</w:t>
      </w:r>
      <w:r w:rsidRPr="0030774D">
        <w:rPr>
          <w:sz w:val="30"/>
          <w:szCs w:val="30"/>
        </w:rPr>
        <w:t>: префиксально-суффиксальный (в том числе префиксально-нульсуффиксальный), префиксально-постфиксальный, суффиксально-постфиксальный, префиксально-суффиксально-постфиксальный.</w:t>
      </w:r>
    </w:p>
    <w:p w:rsidR="0005409B" w:rsidRPr="001773B7" w:rsidRDefault="0005409B" w:rsidP="0005409B">
      <w:pPr>
        <w:ind w:firstLine="357"/>
        <w:jc w:val="both"/>
        <w:rPr>
          <w:sz w:val="30"/>
          <w:szCs w:val="30"/>
        </w:rPr>
      </w:pPr>
      <w:r w:rsidRPr="0030774D">
        <w:rPr>
          <w:sz w:val="30"/>
          <w:szCs w:val="30"/>
        </w:rPr>
        <w:tab/>
      </w:r>
      <w:r w:rsidRPr="00704387">
        <w:rPr>
          <w:b/>
          <w:i/>
          <w:sz w:val="30"/>
          <w:szCs w:val="30"/>
        </w:rPr>
        <w:t>Суффиксальным</w:t>
      </w:r>
      <w:r w:rsidRPr="0030774D">
        <w:rPr>
          <w:sz w:val="30"/>
          <w:szCs w:val="30"/>
        </w:rPr>
        <w:t xml:space="preserve"> является такой способ словообразования, при котором в качестве словообразовательного форманта выступает словообразовательный суффикс: цветок → цветоч-н-ый. Суффиксы тесно связаны с флексиями. Благодаря объединению суффиксов с окончаниями они влияют на отнесенность слов к определенной части речи, на принадлежность слов к определенному типу склонения или спряжения. В качестве производящей базы при суффиксации обычно используется основа словоформы: чай → чайник, гореть → горение, учить → учение. Особой разновидностью суффиксального способа словообразования является </w:t>
      </w:r>
      <w:r w:rsidRPr="00704387">
        <w:rPr>
          <w:b/>
          <w:i/>
          <w:sz w:val="30"/>
          <w:szCs w:val="30"/>
        </w:rPr>
        <w:t>нулевая суффиксация</w:t>
      </w:r>
      <w:r w:rsidRPr="0030774D">
        <w:rPr>
          <w:sz w:val="30"/>
          <w:szCs w:val="30"/>
        </w:rPr>
        <w:t xml:space="preserve"> (безаффиксное, бессуффиксное словообразование, флексийный способ, фонетико-морфологический способ словообразования). Производные слова не имеют в своей структуре материально выраженного суффиксального морфа, но считаются образованными суффиксальным способом: разбегаться → разбег-ø, весна → вешн-ø-ий, раб → раб-ø-а. Производность таких слов устанавливается в сравнении с производными словами с тем же словообразовательным значением, имеющими материально выраженный суффикс: разбежка, весенний, учительница. Нулевая суффиксация обычно используется при образовании существительных, реже – прилагательных и числительных (пять → пят-ø-ый). При суффиксации, в том числе нулевой, часто возникают чередования на морфемном шве. Не все лингвисты признают наличие нулевого суффикса. Тогда говорят о безаффиксном, бессуффиксном словообразовании (в этих случаях не называется словообразовательное средство), флексийном, фонетико-морфологическом словообразовании. </w:t>
      </w:r>
      <w:r w:rsidRPr="0030774D">
        <w:rPr>
          <w:sz w:val="30"/>
          <w:szCs w:val="30"/>
        </w:rPr>
        <w:lastRenderedPageBreak/>
        <w:t>Некоторые ученые, признающие существование нулевого суффикса, считают, что существует и фонетико-морфологическое словообразование: это словообразовательные пары типа раб → раба, кум → кума, ботаника → ботаник.</w:t>
      </w:r>
    </w:p>
    <w:p w:rsidR="0005409B" w:rsidRPr="00C57C3D" w:rsidRDefault="0005409B" w:rsidP="0005409B">
      <w:pPr>
        <w:ind w:firstLine="720"/>
        <w:jc w:val="both"/>
        <w:rPr>
          <w:b/>
          <w:i/>
          <w:sz w:val="28"/>
          <w:szCs w:val="28"/>
        </w:rPr>
      </w:pPr>
      <w:r>
        <w:rPr>
          <w:sz w:val="28"/>
          <w:szCs w:val="28"/>
        </w:rPr>
        <w:t xml:space="preserve">К суффиксации относят случаи образования слов на базе словосочетаний, когда существительное семантически мотивируется сочетанием «существительное + прилагательное», а формально – прилагательным, например: зачетка ← зачетная книжка. Такое словообразование может выделяться в отдельный тип и называется </w:t>
      </w:r>
      <w:r w:rsidRPr="00C57C3D">
        <w:rPr>
          <w:b/>
          <w:i/>
          <w:sz w:val="28"/>
          <w:szCs w:val="28"/>
        </w:rPr>
        <w:t>универбацией (сорбцией).</w:t>
      </w:r>
    </w:p>
    <w:p w:rsidR="0005409B" w:rsidRPr="0030774D" w:rsidRDefault="0005409B" w:rsidP="0005409B">
      <w:pPr>
        <w:ind w:firstLine="357"/>
        <w:jc w:val="both"/>
        <w:rPr>
          <w:sz w:val="30"/>
          <w:szCs w:val="30"/>
        </w:rPr>
      </w:pPr>
      <w:r w:rsidRPr="00704387">
        <w:rPr>
          <w:b/>
          <w:i/>
          <w:sz w:val="30"/>
          <w:szCs w:val="30"/>
        </w:rPr>
        <w:t>Префиксальным</w:t>
      </w:r>
      <w:r w:rsidRPr="0030774D">
        <w:rPr>
          <w:sz w:val="30"/>
          <w:szCs w:val="30"/>
        </w:rPr>
        <w:t xml:space="preserve"> является такой способ словообразования, при котором в качестве словообразовательного средства выступает префикс. В роли производящей базы при префиксации выступает целое слово, а не основа. В редких случаях при префиксации наблюдаются чередования звуков: играть → разыграть, отломать → оторвать. Префиксы, присоединяясь к целому слову, не меняют частеречную принадлежность слов: город → пригород, научный → ненаучный, завтра → назавтра. Основная масса префиксов используется в глагольном словообразовании. Требуют комментария образования типа век → навек, век → вовек и др. В данном случае наречия образуются от имен существительных путем присоединения префикса и нулевого суффикса. Если не признавать существования нулевого суффикса, то придется считать подобные образования исключениями. Те ученые, которые не признают нулевого суффикса (например, В.Н.Немченко), говорят о флексийном, префиксально-флексийном образовании слов. Однако у наречий нет флексий. В.Н.Немченко </w:t>
      </w:r>
      <w:r>
        <w:rPr>
          <w:sz w:val="30"/>
          <w:szCs w:val="30"/>
        </w:rPr>
        <w:t>считае</w:t>
      </w:r>
      <w:r w:rsidRPr="0030774D">
        <w:rPr>
          <w:sz w:val="30"/>
          <w:szCs w:val="30"/>
        </w:rPr>
        <w:t>т, что наречия типа вбок, вверх, напрокат, оземь, порознь, подчас примыкают к префиксально-флексийному способу словообразования, называет их префиксально-бесфлексийными образованиями, но в таком случае неясно, что, кроме префикса, является словообразовательным средством.</w:t>
      </w:r>
    </w:p>
    <w:p w:rsidR="0005409B" w:rsidRPr="0030774D" w:rsidRDefault="0005409B" w:rsidP="0005409B">
      <w:pPr>
        <w:ind w:firstLine="357"/>
        <w:jc w:val="both"/>
        <w:rPr>
          <w:sz w:val="30"/>
          <w:szCs w:val="30"/>
        </w:rPr>
      </w:pPr>
      <w:r w:rsidRPr="0030774D">
        <w:rPr>
          <w:sz w:val="30"/>
          <w:szCs w:val="30"/>
        </w:rPr>
        <w:t xml:space="preserve">При </w:t>
      </w:r>
      <w:r w:rsidRPr="00704387">
        <w:rPr>
          <w:b/>
          <w:i/>
          <w:sz w:val="30"/>
          <w:szCs w:val="30"/>
        </w:rPr>
        <w:t>постфиксальном</w:t>
      </w:r>
      <w:r w:rsidRPr="0030774D">
        <w:rPr>
          <w:sz w:val="30"/>
          <w:szCs w:val="30"/>
        </w:rPr>
        <w:t xml:space="preserve"> способе словообразования деривационным средством является постфикс. Постфиксы всегда присоединяются к целому слову и не меняют его частеречной принадлежности. Постфиксы выступают в сфере глагольного, местоименного и наречного словопроизводства: учить → учиться, кто → кто-либо, чей → чей-нибудь.</w:t>
      </w:r>
    </w:p>
    <w:p w:rsidR="0005409B" w:rsidRPr="0030774D" w:rsidRDefault="0005409B" w:rsidP="0005409B">
      <w:pPr>
        <w:ind w:firstLine="357"/>
        <w:jc w:val="both"/>
        <w:rPr>
          <w:sz w:val="30"/>
          <w:szCs w:val="30"/>
        </w:rPr>
      </w:pPr>
      <w:r w:rsidRPr="0030774D">
        <w:rPr>
          <w:sz w:val="30"/>
          <w:szCs w:val="30"/>
        </w:rPr>
        <w:lastRenderedPageBreak/>
        <w:t xml:space="preserve">Смешанные (комбинированные) способы словообразования объединяют все случаи образования слов с помощью словообразовательных средств, состоящих из двух (иногда трех) элементов. </w:t>
      </w:r>
    </w:p>
    <w:p w:rsidR="0005409B" w:rsidRPr="0030774D" w:rsidRDefault="0005409B" w:rsidP="0005409B">
      <w:pPr>
        <w:ind w:firstLine="357"/>
        <w:jc w:val="both"/>
        <w:rPr>
          <w:sz w:val="30"/>
          <w:szCs w:val="30"/>
        </w:rPr>
      </w:pPr>
      <w:r w:rsidRPr="0030774D">
        <w:rPr>
          <w:sz w:val="30"/>
          <w:szCs w:val="30"/>
        </w:rPr>
        <w:t xml:space="preserve">При </w:t>
      </w:r>
      <w:r w:rsidRPr="00704387">
        <w:rPr>
          <w:b/>
          <w:i/>
          <w:sz w:val="30"/>
          <w:szCs w:val="30"/>
        </w:rPr>
        <w:t>префиксально-суффиксальном</w:t>
      </w:r>
      <w:r w:rsidRPr="0030774D">
        <w:rPr>
          <w:sz w:val="30"/>
          <w:szCs w:val="30"/>
        </w:rPr>
        <w:t xml:space="preserve"> способе словообразования к производящей базе присоединяется префикс и суффикс: окно → под-окон-ник, думать → раз-дум-ыва-ть. Суффикс может быть нулевым: крыло → бес-крыл-ый. К производящей базе может присоединяться префикс и постфикс (</w:t>
      </w:r>
      <w:r w:rsidRPr="00704387">
        <w:rPr>
          <w:b/>
          <w:i/>
          <w:sz w:val="30"/>
          <w:szCs w:val="30"/>
        </w:rPr>
        <w:t>префиксально-постфиксальный</w:t>
      </w:r>
      <w:r w:rsidRPr="0030774D">
        <w:rPr>
          <w:sz w:val="30"/>
          <w:szCs w:val="30"/>
        </w:rPr>
        <w:t xml:space="preserve"> способ): бежать → с-бежать-ся; суффикс и постфикс (</w:t>
      </w:r>
      <w:r w:rsidRPr="00704387">
        <w:rPr>
          <w:b/>
          <w:i/>
          <w:sz w:val="30"/>
          <w:szCs w:val="30"/>
        </w:rPr>
        <w:t xml:space="preserve">суффиксально-постфиксальный </w:t>
      </w:r>
      <w:r w:rsidRPr="0030774D">
        <w:rPr>
          <w:sz w:val="30"/>
          <w:szCs w:val="30"/>
        </w:rPr>
        <w:t>способ): колос → колос-и-ть-ся; префикс, суффикс и постфикс (</w:t>
      </w:r>
      <w:r w:rsidRPr="00704387">
        <w:rPr>
          <w:b/>
          <w:i/>
          <w:sz w:val="30"/>
          <w:szCs w:val="30"/>
        </w:rPr>
        <w:t>префиксально-суффиксально-постфиксальный</w:t>
      </w:r>
      <w:r w:rsidRPr="0030774D">
        <w:rPr>
          <w:sz w:val="30"/>
          <w:szCs w:val="30"/>
        </w:rPr>
        <w:t xml:space="preserve"> способ): говорить → пере-говар-ива-ть-ся. Смешанные способы словообразования действуют в основном в сфере глагольного словопроизводства. Некоторые ученые считают, что составные словообразовательные элементы функционируют как единое целое, называют единое словообразовательное средство конфиксом, а способ словообразования – конфиксацией. </w:t>
      </w:r>
    </w:p>
    <w:p w:rsidR="0005409B" w:rsidRPr="0030774D" w:rsidRDefault="0005409B" w:rsidP="0005409B">
      <w:pPr>
        <w:ind w:firstLine="357"/>
        <w:jc w:val="both"/>
        <w:rPr>
          <w:sz w:val="30"/>
          <w:szCs w:val="30"/>
        </w:rPr>
      </w:pPr>
      <w:r w:rsidRPr="00704387">
        <w:rPr>
          <w:b/>
          <w:i/>
          <w:sz w:val="30"/>
          <w:szCs w:val="30"/>
        </w:rPr>
        <w:t>Сложение (композиция)</w:t>
      </w:r>
      <w:r w:rsidRPr="0030774D">
        <w:rPr>
          <w:sz w:val="30"/>
          <w:szCs w:val="30"/>
        </w:rPr>
        <w:t xml:space="preserve"> - это способ образования слов путем объединения нескольких лексических единиц. Могут соединяться два слова (премьер-министр, вагон-ресторан, жар-птица), слово может соединяться с основой (серо-зеленый, лесостепь). Связь между компонентами осуществляется с помощью интерфиксов (англ-о-русский, земл-е-пользование), в том числе нулевых (вагон-ресторан, диван-кровать), которые имеют соединительное значение. Словообразовательный формант при сложении – это закрепленный порядок следования компонентов, единое основное ударение: птицефабрика, засухоустойчивый, трагикомедия. Это так называемые чистые сложения (только с интерфиксом, без других аффиксов).   </w:t>
      </w:r>
    </w:p>
    <w:p w:rsidR="0005409B" w:rsidRPr="0030774D" w:rsidRDefault="0005409B" w:rsidP="0005409B">
      <w:pPr>
        <w:ind w:firstLine="357"/>
        <w:jc w:val="both"/>
        <w:rPr>
          <w:sz w:val="30"/>
          <w:szCs w:val="30"/>
        </w:rPr>
      </w:pPr>
      <w:r w:rsidRPr="0030774D">
        <w:rPr>
          <w:sz w:val="30"/>
          <w:szCs w:val="30"/>
        </w:rPr>
        <w:t xml:space="preserve">Сложение может сопровождаться </w:t>
      </w:r>
      <w:r w:rsidRPr="004A20F0">
        <w:rPr>
          <w:b/>
          <w:i/>
          <w:sz w:val="30"/>
          <w:szCs w:val="30"/>
        </w:rPr>
        <w:t>аффиксацией</w:t>
      </w:r>
      <w:r w:rsidRPr="004A20F0">
        <w:rPr>
          <w:b/>
          <w:sz w:val="30"/>
          <w:szCs w:val="30"/>
        </w:rPr>
        <w:t>.</w:t>
      </w:r>
      <w:r w:rsidRPr="0030774D">
        <w:rPr>
          <w:sz w:val="30"/>
          <w:szCs w:val="30"/>
        </w:rPr>
        <w:t xml:space="preserve"> Чаще всего встречается сложение в сочетании с суффиксацией (сложно-суффиксальный способ словообразования). Суффикс может быть материально выраженным и нулевым: разноязыч-н-ый  и разноязык-ø-ий (← разные языки), водовоз-ø (← вода, возить), звукопись-ø (← звук, писать), мореплава-тель (← море, плавать). Сложение может </w:t>
      </w:r>
      <w:r w:rsidRPr="0030774D">
        <w:rPr>
          <w:sz w:val="30"/>
          <w:szCs w:val="30"/>
        </w:rPr>
        <w:lastRenderedPageBreak/>
        <w:t>сопровождаться префиксацией и суффиксацией: в-пол-сил-ы ← пол, сила. Изредка встречается сложение в сочетании с префиксацией: у-мир-о-твор-и-ть (мир, творить).</w:t>
      </w:r>
    </w:p>
    <w:p w:rsidR="0005409B" w:rsidRPr="0030774D" w:rsidRDefault="0005409B" w:rsidP="0005409B">
      <w:pPr>
        <w:ind w:firstLine="357"/>
        <w:jc w:val="both"/>
        <w:rPr>
          <w:sz w:val="30"/>
          <w:szCs w:val="30"/>
        </w:rPr>
      </w:pPr>
      <w:r w:rsidRPr="0030774D">
        <w:rPr>
          <w:sz w:val="30"/>
          <w:szCs w:val="30"/>
        </w:rPr>
        <w:t xml:space="preserve">К </w:t>
      </w:r>
      <w:r w:rsidRPr="004A20F0">
        <w:rPr>
          <w:b/>
          <w:i/>
          <w:sz w:val="30"/>
          <w:szCs w:val="30"/>
        </w:rPr>
        <w:t xml:space="preserve">неморфемным способам словообразования </w:t>
      </w:r>
      <w:r w:rsidRPr="0030774D">
        <w:rPr>
          <w:sz w:val="30"/>
          <w:szCs w:val="30"/>
        </w:rPr>
        <w:t>относятся аббревиация, субстантивация прилагательных и причастий, лексико-синтаксический способ словообразования (сращение).</w:t>
      </w:r>
    </w:p>
    <w:p w:rsidR="0005409B" w:rsidRPr="0030774D" w:rsidRDefault="0005409B" w:rsidP="0005409B">
      <w:pPr>
        <w:ind w:firstLine="357"/>
        <w:jc w:val="both"/>
        <w:rPr>
          <w:sz w:val="30"/>
          <w:szCs w:val="30"/>
        </w:rPr>
      </w:pPr>
      <w:r w:rsidRPr="009132E3">
        <w:rPr>
          <w:b/>
          <w:i/>
          <w:sz w:val="30"/>
          <w:szCs w:val="30"/>
        </w:rPr>
        <w:t>Аббревиация</w:t>
      </w:r>
      <w:r w:rsidRPr="009132E3">
        <w:rPr>
          <w:b/>
          <w:sz w:val="30"/>
          <w:szCs w:val="30"/>
        </w:rPr>
        <w:t xml:space="preserve"> –</w:t>
      </w:r>
      <w:r w:rsidRPr="0030774D">
        <w:rPr>
          <w:sz w:val="30"/>
          <w:szCs w:val="30"/>
        </w:rPr>
        <w:t xml:space="preserve"> это способ образования сложносокращенных и сокращенных слов. Сложносокращенные слова образуются путем объединения усеченных частей основ нескольких слов, а также усеченных частей с целыми словами. Целое слово выступает в качестве последнего компонента аббревиатуры. Выделяются различные типы аббревиатур. </w:t>
      </w:r>
    </w:p>
    <w:p w:rsidR="0005409B" w:rsidRPr="0030774D" w:rsidRDefault="0005409B" w:rsidP="0005409B">
      <w:pPr>
        <w:ind w:firstLine="357"/>
        <w:jc w:val="both"/>
        <w:rPr>
          <w:sz w:val="30"/>
          <w:szCs w:val="30"/>
        </w:rPr>
      </w:pPr>
      <w:r w:rsidRPr="0030774D">
        <w:rPr>
          <w:sz w:val="30"/>
          <w:szCs w:val="30"/>
        </w:rPr>
        <w:t>1)</w:t>
      </w:r>
      <w:r w:rsidRPr="004A20F0">
        <w:rPr>
          <w:b/>
          <w:i/>
          <w:sz w:val="30"/>
          <w:szCs w:val="30"/>
        </w:rPr>
        <w:t xml:space="preserve"> Инициальные аббревиатуры</w:t>
      </w:r>
      <w:r w:rsidRPr="0030774D">
        <w:rPr>
          <w:sz w:val="30"/>
          <w:szCs w:val="30"/>
        </w:rPr>
        <w:t xml:space="preserve">.  Они подразделяются на </w:t>
      </w:r>
      <w:r w:rsidRPr="004A20F0">
        <w:rPr>
          <w:b/>
          <w:i/>
          <w:sz w:val="30"/>
          <w:szCs w:val="30"/>
        </w:rPr>
        <w:t>звуковые и буквенные</w:t>
      </w:r>
      <w:r w:rsidRPr="0030774D">
        <w:rPr>
          <w:sz w:val="30"/>
          <w:szCs w:val="30"/>
        </w:rPr>
        <w:t xml:space="preserve">. Звуковые аббревиатуры состоят из начальных звуков слов: вуз ← высшее учебное заведение, НИИ ← научно-исследовательский институт. Буквенные аббревиатуры представляют собой сочетание начальных букв слов: ЭВМ ← электронно-вычислительная машина, МВД ← Министерство внутренних дел. </w:t>
      </w:r>
    </w:p>
    <w:p w:rsidR="0005409B" w:rsidRPr="0030774D" w:rsidRDefault="0005409B" w:rsidP="0005409B">
      <w:pPr>
        <w:ind w:firstLine="357"/>
        <w:jc w:val="both"/>
        <w:rPr>
          <w:sz w:val="30"/>
          <w:szCs w:val="30"/>
        </w:rPr>
      </w:pPr>
      <w:r w:rsidRPr="0030774D">
        <w:rPr>
          <w:sz w:val="30"/>
          <w:szCs w:val="30"/>
        </w:rPr>
        <w:t xml:space="preserve">2) </w:t>
      </w:r>
      <w:r w:rsidRPr="004A20F0">
        <w:rPr>
          <w:b/>
          <w:i/>
          <w:sz w:val="30"/>
          <w:szCs w:val="30"/>
        </w:rPr>
        <w:t>Слоговые аббревиатуры</w:t>
      </w:r>
      <w:r w:rsidRPr="0030774D">
        <w:rPr>
          <w:sz w:val="30"/>
          <w:szCs w:val="30"/>
        </w:rPr>
        <w:t xml:space="preserve"> создаются из сочетания начальных частей слов: райисполком ← районный исполнительный комитет, продмаг ← продуктовый магазин, завхоз ← заведующий хозяйством.</w:t>
      </w:r>
    </w:p>
    <w:p w:rsidR="0005409B" w:rsidRPr="0030774D" w:rsidRDefault="0005409B" w:rsidP="0005409B">
      <w:pPr>
        <w:ind w:firstLine="357"/>
        <w:jc w:val="both"/>
        <w:rPr>
          <w:sz w:val="30"/>
          <w:szCs w:val="30"/>
        </w:rPr>
      </w:pPr>
      <w:r w:rsidRPr="0030774D">
        <w:rPr>
          <w:sz w:val="30"/>
          <w:szCs w:val="30"/>
        </w:rPr>
        <w:t xml:space="preserve">3) </w:t>
      </w:r>
      <w:r w:rsidRPr="004A20F0">
        <w:rPr>
          <w:b/>
          <w:i/>
          <w:sz w:val="30"/>
          <w:szCs w:val="30"/>
        </w:rPr>
        <w:t xml:space="preserve">Смешанные аббревиатуры </w:t>
      </w:r>
      <w:r w:rsidRPr="0030774D">
        <w:rPr>
          <w:sz w:val="30"/>
          <w:szCs w:val="30"/>
        </w:rPr>
        <w:t>создаются в результате соединения разных способов: собес ← социальное обеспечение (звуковая и слоговая аббревиация), райфо ← районный финансовый отдел (слоговая и звуковая аббревиация).</w:t>
      </w:r>
    </w:p>
    <w:p w:rsidR="0005409B" w:rsidRPr="0030774D" w:rsidRDefault="0005409B" w:rsidP="0005409B">
      <w:pPr>
        <w:ind w:firstLine="357"/>
        <w:jc w:val="both"/>
        <w:rPr>
          <w:sz w:val="30"/>
          <w:szCs w:val="30"/>
        </w:rPr>
      </w:pPr>
      <w:r w:rsidRPr="0030774D">
        <w:rPr>
          <w:sz w:val="30"/>
          <w:szCs w:val="30"/>
        </w:rPr>
        <w:t>4) Аббревиатуры из сочетания начальной части слова (слов) с целым словом: запчасти ← запасные части, оргработа ← организационная работа, сберкасса ← сберегательная касса.</w:t>
      </w:r>
    </w:p>
    <w:p w:rsidR="0005409B" w:rsidRPr="0030774D" w:rsidRDefault="0005409B" w:rsidP="0005409B">
      <w:pPr>
        <w:ind w:firstLine="357"/>
        <w:jc w:val="both"/>
        <w:rPr>
          <w:sz w:val="30"/>
          <w:szCs w:val="30"/>
        </w:rPr>
      </w:pPr>
      <w:r w:rsidRPr="0030774D">
        <w:rPr>
          <w:sz w:val="30"/>
          <w:szCs w:val="30"/>
        </w:rPr>
        <w:t>5) Аббревиатуры из сочетания начальной части слова (слов) с формой косвенного падежа существительного: комроты ← командир роты, поммастера ← помощник мастера, управделами ← управляющий делами.</w:t>
      </w:r>
    </w:p>
    <w:p w:rsidR="0005409B" w:rsidRPr="0030774D" w:rsidRDefault="0005409B" w:rsidP="0005409B">
      <w:pPr>
        <w:ind w:firstLine="357"/>
        <w:jc w:val="both"/>
        <w:rPr>
          <w:sz w:val="30"/>
          <w:szCs w:val="30"/>
        </w:rPr>
      </w:pPr>
      <w:r w:rsidRPr="0030774D">
        <w:rPr>
          <w:sz w:val="30"/>
          <w:szCs w:val="30"/>
        </w:rPr>
        <w:lastRenderedPageBreak/>
        <w:t>6) Аббревиатуры из сочетания начала первого слова с началом и концом второго или только с концом второго: военкомат ← военный комиссариат, торгпредство ← торговое представительство, мопед ← мотоцикл-велосипед.</w:t>
      </w:r>
    </w:p>
    <w:p w:rsidR="0005409B" w:rsidRPr="0030774D" w:rsidRDefault="0005409B" w:rsidP="0005409B">
      <w:pPr>
        <w:ind w:firstLine="357"/>
        <w:jc w:val="both"/>
        <w:rPr>
          <w:sz w:val="30"/>
          <w:szCs w:val="30"/>
        </w:rPr>
      </w:pPr>
      <w:r w:rsidRPr="0030774D">
        <w:rPr>
          <w:sz w:val="30"/>
          <w:szCs w:val="30"/>
        </w:rPr>
        <w:t xml:space="preserve">Есть ряд производных слов, которые рассматриваются как </w:t>
      </w:r>
      <w:r w:rsidRPr="009132E3">
        <w:rPr>
          <w:b/>
          <w:i/>
          <w:sz w:val="30"/>
          <w:szCs w:val="30"/>
        </w:rPr>
        <w:t>переходные случаи между аббревиацией и сложением</w:t>
      </w:r>
      <w:r w:rsidRPr="0030774D">
        <w:rPr>
          <w:sz w:val="30"/>
          <w:szCs w:val="30"/>
        </w:rPr>
        <w:t>:</w:t>
      </w:r>
    </w:p>
    <w:p w:rsidR="0005409B" w:rsidRPr="0030774D" w:rsidRDefault="0005409B" w:rsidP="0005409B">
      <w:pPr>
        <w:ind w:firstLine="357"/>
        <w:jc w:val="both"/>
        <w:rPr>
          <w:sz w:val="30"/>
          <w:szCs w:val="30"/>
        </w:rPr>
      </w:pPr>
      <w:r w:rsidRPr="0030774D">
        <w:rPr>
          <w:sz w:val="30"/>
          <w:szCs w:val="30"/>
        </w:rPr>
        <w:t>1) большая группа аббревиатур 4-го типа, где первый (сокращенный) компонент является целой основой: пионерлагерь, бортмеханик, стенгазета (такие образования не могут быть строго отграничены от сложных существительных с нулевой интерфиксацией);</w:t>
      </w:r>
    </w:p>
    <w:p w:rsidR="0005409B" w:rsidRPr="0030774D" w:rsidRDefault="0005409B" w:rsidP="0005409B">
      <w:pPr>
        <w:ind w:firstLine="357"/>
        <w:jc w:val="both"/>
        <w:rPr>
          <w:sz w:val="30"/>
          <w:szCs w:val="30"/>
        </w:rPr>
      </w:pPr>
      <w:r w:rsidRPr="0030774D">
        <w:rPr>
          <w:sz w:val="30"/>
          <w:szCs w:val="30"/>
        </w:rPr>
        <w:t>2) аббревиатуры с интерфиксом –о-: технорук, Днепрогэс, центроархив;</w:t>
      </w:r>
    </w:p>
    <w:p w:rsidR="0005409B" w:rsidRPr="0030774D" w:rsidRDefault="0005409B" w:rsidP="0005409B">
      <w:pPr>
        <w:ind w:firstLine="357"/>
        <w:jc w:val="both"/>
        <w:rPr>
          <w:sz w:val="30"/>
          <w:szCs w:val="30"/>
        </w:rPr>
      </w:pPr>
      <w:r w:rsidRPr="0030774D">
        <w:rPr>
          <w:sz w:val="30"/>
          <w:szCs w:val="30"/>
        </w:rPr>
        <w:t>3) сокращенные наименования учреждений и предприятий, каждый компонент которых может быть как сокращенной, так и целой основой: Тулауголь, Азовсталь, Дальнефть.</w:t>
      </w:r>
    </w:p>
    <w:p w:rsidR="0005409B" w:rsidRPr="0030774D" w:rsidRDefault="0005409B" w:rsidP="0005409B">
      <w:pPr>
        <w:ind w:firstLine="357"/>
        <w:jc w:val="both"/>
        <w:rPr>
          <w:sz w:val="30"/>
          <w:szCs w:val="30"/>
        </w:rPr>
      </w:pPr>
      <w:r w:rsidRPr="0030774D">
        <w:rPr>
          <w:sz w:val="30"/>
          <w:szCs w:val="30"/>
        </w:rPr>
        <w:t xml:space="preserve">К аббревиации могут относиться сокращенные слова типа рок (из рок-ролл), зав, зам, псих, фанат, авто, спец и под. Некоторые лингвисты видят здесь самостоятельный способ образования, который называют </w:t>
      </w:r>
      <w:r w:rsidRPr="004A20F0">
        <w:rPr>
          <w:b/>
          <w:i/>
          <w:sz w:val="30"/>
          <w:szCs w:val="30"/>
        </w:rPr>
        <w:t>усечением</w:t>
      </w:r>
      <w:r w:rsidRPr="0030774D">
        <w:rPr>
          <w:sz w:val="30"/>
          <w:szCs w:val="30"/>
        </w:rPr>
        <w:t>. Усечение может сопровождаться суффиксацией: тел-ик, вел-ик, шиз-ик, тун-ик.</w:t>
      </w:r>
    </w:p>
    <w:p w:rsidR="0005409B" w:rsidRPr="0030774D" w:rsidRDefault="0005409B" w:rsidP="0005409B">
      <w:pPr>
        <w:ind w:firstLine="357"/>
        <w:jc w:val="both"/>
        <w:rPr>
          <w:sz w:val="30"/>
          <w:szCs w:val="30"/>
        </w:rPr>
      </w:pPr>
      <w:r w:rsidRPr="0030774D">
        <w:rPr>
          <w:sz w:val="30"/>
          <w:szCs w:val="30"/>
        </w:rPr>
        <w:t>Словообразовательным формантом при аббревиации служит произвольное усечение основ мотивирующих слов.</w:t>
      </w:r>
    </w:p>
    <w:p w:rsidR="0005409B" w:rsidRPr="001773B7" w:rsidRDefault="0005409B" w:rsidP="0005409B">
      <w:pPr>
        <w:ind w:firstLine="357"/>
        <w:jc w:val="both"/>
        <w:rPr>
          <w:sz w:val="30"/>
          <w:szCs w:val="30"/>
        </w:rPr>
      </w:pPr>
      <w:r w:rsidRPr="004A20F0">
        <w:rPr>
          <w:b/>
          <w:i/>
          <w:sz w:val="30"/>
          <w:szCs w:val="30"/>
        </w:rPr>
        <w:t>Субстантивация</w:t>
      </w:r>
      <w:r w:rsidRPr="0030774D">
        <w:rPr>
          <w:sz w:val="30"/>
          <w:szCs w:val="30"/>
        </w:rPr>
        <w:t xml:space="preserve"> (конверсия, транспозиция) – это переход прилагательных и причастий в существительные. При субстантивации словообразовательным формантом служит система флексий мотивированного слова, которая представляет собой часть системы флексий мотивирующего слова. В процессе субстантивации парадигма прилагательных и причастий преобразуется количественно (сокращается, так как существительные не изменяются по родам), а также качественно (зависимые флексии прилагательных и причастий преобразуются в независимые окончания существительных). Различают субстантивацию полную и неполную. При полной субстантивации слово утрачивает все связи с системой прилагательного или глагола и целиком переходит в разряд существительных (портной, мостовая). При неполной </w:t>
      </w:r>
      <w:r w:rsidRPr="0030774D">
        <w:rPr>
          <w:sz w:val="30"/>
          <w:szCs w:val="30"/>
        </w:rPr>
        <w:lastRenderedPageBreak/>
        <w:t xml:space="preserve">субстантивации наряду с существительным функционирует прилагательное или причастие: больной – больной человек, трудящиеся – трудящиеся массы, заведующий – заведующий кафедрой. </w:t>
      </w:r>
    </w:p>
    <w:p w:rsidR="0005409B" w:rsidRPr="0030774D" w:rsidRDefault="0005409B" w:rsidP="0005409B">
      <w:pPr>
        <w:ind w:firstLine="357"/>
        <w:jc w:val="both"/>
        <w:rPr>
          <w:sz w:val="30"/>
          <w:szCs w:val="30"/>
        </w:rPr>
      </w:pPr>
      <w:r w:rsidRPr="004A20F0">
        <w:rPr>
          <w:b/>
          <w:i/>
          <w:sz w:val="30"/>
          <w:szCs w:val="30"/>
        </w:rPr>
        <w:t>Сращение</w:t>
      </w:r>
      <w:r w:rsidRPr="0030774D">
        <w:rPr>
          <w:sz w:val="30"/>
          <w:szCs w:val="30"/>
        </w:rPr>
        <w:t xml:space="preserve"> (слияние, лексико-синтаксический способ словообразования) – это соединение словосочетания в одно слово. От сложения оно отличается тем, что слова, образованные путем сращения, полностью повторяют морфемный состав словосочетаний, на базе которых они образованы: вечно зеленый → вечнозеленый, быстро растущий → быстрорастущий. Словообразовательным формантом при сращении служит закрепленный порядок компонентов и единое главное ударение на основном компоненте. В современном русском языке способом сращения образуются только имена прилагательные.</w:t>
      </w:r>
    </w:p>
    <w:p w:rsidR="0005409B" w:rsidRPr="0030774D" w:rsidRDefault="0005409B" w:rsidP="0005409B">
      <w:pPr>
        <w:ind w:firstLine="357"/>
        <w:jc w:val="both"/>
        <w:rPr>
          <w:sz w:val="30"/>
          <w:szCs w:val="30"/>
        </w:rPr>
      </w:pPr>
      <w:r w:rsidRPr="0030774D">
        <w:rPr>
          <w:sz w:val="30"/>
          <w:szCs w:val="30"/>
        </w:rPr>
        <w:t xml:space="preserve">На границе (стыке) морфем происходят различные процессы, вызванные приспособлением соседних морфем друг к другу. Существуют следующие </w:t>
      </w:r>
      <w:r w:rsidRPr="004A20F0">
        <w:rPr>
          <w:b/>
          <w:i/>
          <w:sz w:val="30"/>
          <w:szCs w:val="30"/>
        </w:rPr>
        <w:t>морфонологические явления</w:t>
      </w:r>
      <w:r w:rsidRPr="0030774D">
        <w:rPr>
          <w:sz w:val="30"/>
          <w:szCs w:val="30"/>
        </w:rPr>
        <w:t>, сопровождающие словообразовательные процессы: 1) чередование фонем; 2) усечение производящей основы; 3) наращение производящей основы; 4) интерфиксация; 5) наложение (совмещение) морфов; 6) изменение места ударения.</w:t>
      </w:r>
    </w:p>
    <w:p w:rsidR="0005409B" w:rsidRPr="0030774D" w:rsidRDefault="0005409B" w:rsidP="0005409B">
      <w:pPr>
        <w:ind w:firstLine="357"/>
        <w:jc w:val="both"/>
        <w:rPr>
          <w:sz w:val="30"/>
          <w:szCs w:val="30"/>
        </w:rPr>
      </w:pPr>
      <w:r w:rsidRPr="0030774D">
        <w:rPr>
          <w:sz w:val="30"/>
          <w:szCs w:val="30"/>
        </w:rPr>
        <w:t xml:space="preserve">1) </w:t>
      </w:r>
      <w:r w:rsidRPr="004A20F0">
        <w:rPr>
          <w:b/>
          <w:i/>
          <w:sz w:val="30"/>
          <w:szCs w:val="30"/>
        </w:rPr>
        <w:t xml:space="preserve">Чередования фонем </w:t>
      </w:r>
      <w:r w:rsidRPr="0030774D">
        <w:rPr>
          <w:sz w:val="30"/>
          <w:szCs w:val="30"/>
        </w:rPr>
        <w:t>возможны и внутри морфем (запросить – запрашивать, сон - сна, друг – дружба), однако их количество невелико по сравнению с чередованиями на морфемном шве. Наибольшей распространенностью отличается чередование согласных, парных по твердости – мягкости, а также чередование звуков г, к, х, с, ц, с шипящими. На стыке приставки и корня изменения звуков происходят нечасто: жарить → изжарить, чертить → расчертить (в данных случаях чередования не отражены на письме), играть → сыграть, ввести – вогнать, размочить - разогреть. Чаще всего звуковые изменения наблюдаются на стыке корня с суффиксом и основы с окончанием</w:t>
      </w:r>
      <w:r>
        <w:rPr>
          <w:sz w:val="30"/>
          <w:szCs w:val="30"/>
        </w:rPr>
        <w:t xml:space="preserve">: </w:t>
      </w:r>
      <w:r w:rsidRPr="0030774D">
        <w:rPr>
          <w:sz w:val="30"/>
          <w:szCs w:val="30"/>
        </w:rPr>
        <w:t xml:space="preserve">дом → дом-ик, бумага → бумаж-к-а, ловить → ловля и др. </w:t>
      </w:r>
    </w:p>
    <w:p w:rsidR="0005409B" w:rsidRPr="0030774D" w:rsidRDefault="0005409B" w:rsidP="0005409B">
      <w:pPr>
        <w:ind w:firstLine="357"/>
        <w:jc w:val="both"/>
        <w:rPr>
          <w:sz w:val="30"/>
          <w:szCs w:val="30"/>
        </w:rPr>
      </w:pPr>
      <w:r w:rsidRPr="0030774D">
        <w:rPr>
          <w:sz w:val="30"/>
          <w:szCs w:val="30"/>
        </w:rPr>
        <w:t xml:space="preserve">2) </w:t>
      </w:r>
      <w:r w:rsidRPr="004A20F0">
        <w:rPr>
          <w:b/>
          <w:i/>
          <w:sz w:val="30"/>
          <w:szCs w:val="30"/>
        </w:rPr>
        <w:t>Усечение производящей основы</w:t>
      </w:r>
      <w:r w:rsidRPr="0030774D">
        <w:rPr>
          <w:sz w:val="30"/>
          <w:szCs w:val="30"/>
        </w:rPr>
        <w:t xml:space="preserve">. Оно наблюдается при суффиксации. Основное его назначение – устранить скопление звуков на морфемном шве: увлек/а/ть/ся/ → увлечение, черт/и/ть → чертеж. У глаголов основы инфинитива обычно оканчиваются гласными звуками, при сочетании основ с суффиксами гласные часто утрачиваются: пис/а/ть </w:t>
      </w:r>
      <w:r w:rsidRPr="0030774D">
        <w:rPr>
          <w:sz w:val="30"/>
          <w:szCs w:val="30"/>
        </w:rPr>
        <w:lastRenderedPageBreak/>
        <w:t>→ письмо, засол/и/ть → засолка. Могут утрачиваться в основах слов разных частей речи не только звуки и звукосочетания, но и суффиксальные морфемы: весн/ушк/а → весноватый, упор/н/ый → упорство.</w:t>
      </w:r>
    </w:p>
    <w:p w:rsidR="0005409B" w:rsidRPr="0030774D" w:rsidRDefault="0005409B" w:rsidP="0005409B">
      <w:pPr>
        <w:ind w:firstLine="357"/>
        <w:jc w:val="both"/>
        <w:rPr>
          <w:sz w:val="30"/>
          <w:szCs w:val="30"/>
        </w:rPr>
      </w:pPr>
      <w:r w:rsidRPr="0030774D">
        <w:rPr>
          <w:sz w:val="30"/>
          <w:szCs w:val="30"/>
        </w:rPr>
        <w:t xml:space="preserve">3) Противоположным процессом является </w:t>
      </w:r>
      <w:r w:rsidRPr="009132E3">
        <w:rPr>
          <w:b/>
          <w:i/>
          <w:sz w:val="30"/>
          <w:szCs w:val="30"/>
        </w:rPr>
        <w:t>наращение производящей основы</w:t>
      </w:r>
      <w:r w:rsidRPr="004A20F0">
        <w:rPr>
          <w:b/>
          <w:sz w:val="30"/>
          <w:szCs w:val="30"/>
        </w:rPr>
        <w:t xml:space="preserve"> </w:t>
      </w:r>
      <w:r w:rsidRPr="0030774D">
        <w:rPr>
          <w:sz w:val="30"/>
          <w:szCs w:val="30"/>
        </w:rPr>
        <w:t xml:space="preserve">путем вставки асемантического элемента, позволяющего соединиться морфемам, которые в русском языке не соединяются: Ялта → ялт/ин/ский, петь → пе/в/ец. Наращению подвергаются более всего основы глаголов, могут подвергаться основы существительных и числительных. </w:t>
      </w:r>
    </w:p>
    <w:p w:rsidR="0005409B" w:rsidRPr="0030774D" w:rsidRDefault="0005409B" w:rsidP="0005409B">
      <w:pPr>
        <w:ind w:firstLine="357"/>
        <w:jc w:val="both"/>
        <w:rPr>
          <w:sz w:val="30"/>
          <w:szCs w:val="30"/>
        </w:rPr>
      </w:pPr>
      <w:r w:rsidRPr="0030774D">
        <w:rPr>
          <w:sz w:val="30"/>
          <w:szCs w:val="30"/>
        </w:rPr>
        <w:t xml:space="preserve">4) </w:t>
      </w:r>
      <w:r w:rsidRPr="009132E3">
        <w:rPr>
          <w:b/>
          <w:i/>
          <w:sz w:val="30"/>
          <w:szCs w:val="30"/>
        </w:rPr>
        <w:t>Интерфиксация</w:t>
      </w:r>
      <w:r w:rsidRPr="0030774D">
        <w:rPr>
          <w:sz w:val="30"/>
          <w:szCs w:val="30"/>
        </w:rPr>
        <w:t xml:space="preserve"> – это вставка незначимого элемента (интерфикса) между корнем и суффиксом для их более удобного соединения. Интерфиксация широко распространена при образовании имен прилагательных и существительных. В приведенных в предыдущем пункте примерах асемантический элемент может рассматриваться как интерфикс. Таким образом, производные слова типа певец можно рассматривать трояко: во-первых, как суффиксальное образование с суффиксом –ец с наращением основы за счет –в-; во-вторых, как суффиксальное производное слово с суффиксом –ец и с интерфиксом –в-; в-третьих, как суффиксальное производное с суффиксом –вец. </w:t>
      </w:r>
    </w:p>
    <w:p w:rsidR="0005409B" w:rsidRPr="0030774D" w:rsidRDefault="0005409B" w:rsidP="0005409B">
      <w:pPr>
        <w:ind w:firstLine="357"/>
        <w:jc w:val="both"/>
        <w:rPr>
          <w:sz w:val="30"/>
          <w:szCs w:val="30"/>
        </w:rPr>
      </w:pPr>
      <w:r w:rsidRPr="0030774D">
        <w:rPr>
          <w:sz w:val="30"/>
          <w:szCs w:val="30"/>
        </w:rPr>
        <w:t xml:space="preserve">5) </w:t>
      </w:r>
      <w:r w:rsidRPr="004A20F0">
        <w:rPr>
          <w:b/>
          <w:i/>
          <w:sz w:val="30"/>
          <w:szCs w:val="30"/>
        </w:rPr>
        <w:t>Наложение (совмещение</w:t>
      </w:r>
      <w:r>
        <w:rPr>
          <w:b/>
          <w:i/>
          <w:sz w:val="30"/>
          <w:szCs w:val="30"/>
        </w:rPr>
        <w:t>, интерференция</w:t>
      </w:r>
      <w:r w:rsidRPr="004A20F0">
        <w:rPr>
          <w:b/>
          <w:i/>
          <w:sz w:val="30"/>
          <w:szCs w:val="30"/>
        </w:rPr>
        <w:t>) морфем</w:t>
      </w:r>
      <w:r w:rsidRPr="0030774D">
        <w:rPr>
          <w:sz w:val="30"/>
          <w:szCs w:val="30"/>
        </w:rPr>
        <w:t xml:space="preserve"> наблюдается в тех случаях, когда конец производящей базы материально совпадает с началом словообразовательного аффикса: Витебск → витебский (ср. Гомель → гомель-ск-ий), розовый → розоватый (ср. черный → черн-оват-ый). Наложение морфем также называется аппликацией. Наложение бывает полное (при совпадении всего суффикса с конечной частью основы) и неполное (при совпадении начальной части суффикса с основой). Наложение морфем нередко смешивается с усечением основы, например, случай пальто → пальтовый может рассматриваться как наложение или как усечение. Как отмечает В.Н.Немченко, усечение основы будет тогда, когда конечная часть основы не совпадает в звуковом отношении со словообразовательной морфемой, а наложение – тогда, когда она совпадает со словообразовательной морфемой. </w:t>
      </w:r>
    </w:p>
    <w:p w:rsidR="0005409B" w:rsidRPr="0030774D" w:rsidRDefault="0005409B" w:rsidP="0005409B">
      <w:pPr>
        <w:ind w:firstLine="357"/>
        <w:jc w:val="both"/>
        <w:rPr>
          <w:sz w:val="30"/>
          <w:szCs w:val="30"/>
        </w:rPr>
      </w:pPr>
      <w:r w:rsidRPr="0030774D">
        <w:rPr>
          <w:sz w:val="30"/>
          <w:szCs w:val="30"/>
        </w:rPr>
        <w:t xml:space="preserve">6) Процесс словообразования может сопровождаться </w:t>
      </w:r>
      <w:r w:rsidRPr="004A20F0">
        <w:rPr>
          <w:b/>
          <w:i/>
          <w:sz w:val="30"/>
          <w:szCs w:val="30"/>
        </w:rPr>
        <w:t>изменением места ударения</w:t>
      </w:r>
      <w:r w:rsidRPr="0030774D">
        <w:rPr>
          <w:sz w:val="30"/>
          <w:szCs w:val="30"/>
        </w:rPr>
        <w:t xml:space="preserve">. Ударение может перемещаться с основы на </w:t>
      </w:r>
      <w:r w:rsidRPr="0030774D">
        <w:rPr>
          <w:sz w:val="30"/>
          <w:szCs w:val="30"/>
        </w:rPr>
        <w:lastRenderedPageBreak/>
        <w:t>словообразовательный аффикс: дерево → деревянный; с основы на окончание: море → морской</w:t>
      </w:r>
      <w:r>
        <w:rPr>
          <w:sz w:val="30"/>
          <w:szCs w:val="30"/>
        </w:rPr>
        <w:t>;</w:t>
      </w:r>
      <w:r w:rsidRPr="0030774D">
        <w:rPr>
          <w:sz w:val="30"/>
          <w:szCs w:val="30"/>
        </w:rPr>
        <w:t xml:space="preserve"> с окончания на суффикс: вода → водица; в пределах основы: лошадь → лошадка.</w:t>
      </w:r>
    </w:p>
    <w:p w:rsidR="0005409B" w:rsidRPr="0030774D" w:rsidRDefault="0005409B" w:rsidP="0005409B">
      <w:pPr>
        <w:ind w:firstLine="357"/>
        <w:jc w:val="both"/>
        <w:rPr>
          <w:sz w:val="30"/>
          <w:szCs w:val="30"/>
        </w:rPr>
      </w:pPr>
      <w:r w:rsidRPr="0030774D">
        <w:rPr>
          <w:sz w:val="30"/>
          <w:szCs w:val="30"/>
        </w:rPr>
        <w:t xml:space="preserve">Морфонологические явления </w:t>
      </w:r>
      <w:r w:rsidRPr="00B57771">
        <w:rPr>
          <w:sz w:val="30"/>
          <w:szCs w:val="30"/>
        </w:rPr>
        <w:t>могут сочетаться</w:t>
      </w:r>
      <w:r w:rsidRPr="0030774D">
        <w:rPr>
          <w:sz w:val="30"/>
          <w:szCs w:val="30"/>
        </w:rPr>
        <w:t>: нога → подножка (чередование г//ж, перемещение ударения), земля → подземный (чередование мл//м, изменение места ударения), коричневый → коричневатый (частичное наложение морфем, изменение места ударения), медведь → медвежатина (чередование д//ж, изменение места ударения, интерфиксация или наращение основы за счет –ан-), булыжник → булыжный (усечение производящей основы – отсечение части –ик, наложение суффикса –н- на часть производящей основы) и т.д.</w:t>
      </w:r>
    </w:p>
    <w:p w:rsidR="0005409B" w:rsidRPr="001773B7" w:rsidRDefault="0005409B" w:rsidP="0005409B">
      <w:pPr>
        <w:jc w:val="both"/>
        <w:rPr>
          <w:sz w:val="30"/>
          <w:szCs w:val="30"/>
        </w:rPr>
      </w:pPr>
    </w:p>
    <w:p w:rsidR="0005409B" w:rsidRPr="000B43F1" w:rsidRDefault="0005409B" w:rsidP="0005409B">
      <w:pPr>
        <w:ind w:firstLine="357"/>
        <w:jc w:val="both"/>
        <w:rPr>
          <w:b/>
          <w:i/>
          <w:sz w:val="30"/>
          <w:szCs w:val="30"/>
        </w:rPr>
      </w:pPr>
      <w:r w:rsidRPr="00F837FE">
        <w:rPr>
          <w:b/>
          <w:i/>
          <w:sz w:val="30"/>
          <w:szCs w:val="30"/>
        </w:rPr>
        <w:t>Вопросы для самоконтроля</w:t>
      </w:r>
    </w:p>
    <w:p w:rsidR="0005409B" w:rsidRDefault="0005409B" w:rsidP="0005409B">
      <w:pPr>
        <w:ind w:firstLine="357"/>
        <w:jc w:val="both"/>
        <w:rPr>
          <w:sz w:val="30"/>
          <w:szCs w:val="30"/>
        </w:rPr>
      </w:pPr>
      <w:r w:rsidRPr="00CF2230">
        <w:rPr>
          <w:sz w:val="30"/>
          <w:szCs w:val="30"/>
        </w:rPr>
        <w:t xml:space="preserve">1 </w:t>
      </w:r>
      <w:r>
        <w:rPr>
          <w:sz w:val="30"/>
          <w:szCs w:val="30"/>
        </w:rPr>
        <w:t>Что такое способ словообразования?</w:t>
      </w:r>
    </w:p>
    <w:p w:rsidR="0005409B" w:rsidRDefault="0005409B" w:rsidP="0005409B">
      <w:pPr>
        <w:ind w:firstLine="357"/>
        <w:jc w:val="both"/>
        <w:rPr>
          <w:sz w:val="30"/>
          <w:szCs w:val="30"/>
        </w:rPr>
      </w:pPr>
      <w:r>
        <w:rPr>
          <w:sz w:val="30"/>
          <w:szCs w:val="30"/>
        </w:rPr>
        <w:t>2 Как может проводиться классификация способов словообразования?</w:t>
      </w:r>
    </w:p>
    <w:p w:rsidR="0005409B" w:rsidRDefault="0005409B" w:rsidP="0005409B">
      <w:pPr>
        <w:ind w:firstLine="357"/>
        <w:jc w:val="both"/>
        <w:rPr>
          <w:sz w:val="30"/>
          <w:szCs w:val="30"/>
        </w:rPr>
      </w:pPr>
      <w:r>
        <w:rPr>
          <w:sz w:val="30"/>
          <w:szCs w:val="30"/>
        </w:rPr>
        <w:t>3 Что такое морфемные способы словообразования и как они классифицируются?</w:t>
      </w:r>
    </w:p>
    <w:p w:rsidR="0005409B" w:rsidRDefault="0005409B" w:rsidP="0005409B">
      <w:pPr>
        <w:ind w:firstLine="357"/>
        <w:jc w:val="both"/>
        <w:rPr>
          <w:sz w:val="30"/>
          <w:szCs w:val="30"/>
        </w:rPr>
      </w:pPr>
      <w:r>
        <w:rPr>
          <w:sz w:val="30"/>
          <w:szCs w:val="30"/>
        </w:rPr>
        <w:t>4 Дайте определение чистых морфемных способов словообразования.</w:t>
      </w:r>
    </w:p>
    <w:p w:rsidR="0005409B" w:rsidRDefault="0005409B" w:rsidP="0005409B">
      <w:pPr>
        <w:ind w:firstLine="357"/>
        <w:jc w:val="both"/>
        <w:rPr>
          <w:sz w:val="30"/>
          <w:szCs w:val="30"/>
        </w:rPr>
      </w:pPr>
      <w:r>
        <w:rPr>
          <w:sz w:val="30"/>
          <w:szCs w:val="30"/>
        </w:rPr>
        <w:t>5 Определите смешанные морфемные способы словообразования.</w:t>
      </w:r>
    </w:p>
    <w:p w:rsidR="0005409B" w:rsidRDefault="0005409B" w:rsidP="0005409B">
      <w:pPr>
        <w:ind w:firstLine="357"/>
        <w:jc w:val="both"/>
        <w:rPr>
          <w:sz w:val="30"/>
          <w:szCs w:val="30"/>
        </w:rPr>
      </w:pPr>
      <w:r>
        <w:rPr>
          <w:sz w:val="30"/>
          <w:szCs w:val="30"/>
        </w:rPr>
        <w:t>6 Расскажите о неморфемных способах словообразования.</w:t>
      </w:r>
    </w:p>
    <w:p w:rsidR="0005409B" w:rsidRPr="00CF2230" w:rsidRDefault="0005409B" w:rsidP="0005409B">
      <w:pPr>
        <w:ind w:firstLine="357"/>
        <w:jc w:val="both"/>
        <w:rPr>
          <w:sz w:val="30"/>
          <w:szCs w:val="30"/>
        </w:rPr>
      </w:pPr>
      <w:r>
        <w:rPr>
          <w:sz w:val="30"/>
          <w:szCs w:val="30"/>
        </w:rPr>
        <w:t>7 Какие морфологические явления могут сопровождать словообразование?</w:t>
      </w:r>
    </w:p>
    <w:p w:rsidR="0005409B" w:rsidRDefault="0005409B" w:rsidP="0005409B">
      <w:pPr>
        <w:ind w:firstLine="357"/>
        <w:jc w:val="both"/>
        <w:rPr>
          <w:b/>
          <w:sz w:val="30"/>
          <w:szCs w:val="30"/>
        </w:rPr>
      </w:pPr>
    </w:p>
    <w:p w:rsidR="0005409B" w:rsidRDefault="0005409B" w:rsidP="0005409B">
      <w:pPr>
        <w:ind w:firstLine="357"/>
        <w:jc w:val="both"/>
        <w:rPr>
          <w:b/>
          <w:i/>
          <w:sz w:val="30"/>
          <w:szCs w:val="30"/>
        </w:rPr>
      </w:pPr>
      <w:r w:rsidRPr="00F837FE">
        <w:rPr>
          <w:b/>
          <w:i/>
          <w:sz w:val="30"/>
          <w:szCs w:val="30"/>
        </w:rPr>
        <w:t>ЗАДАНИЯ</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1 Определите способы словообразования слов (чистые морфемные).</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lastRenderedPageBreak/>
        <w:t>Слушатель, тихоня, сверхприбыль, заметный, свеженький, тридцатый, свиной, разрез, ультрафиолетовый, стукнуть, учиться, кто-либо, ползком, вовнутрь, отныне.</w:t>
      </w:r>
    </w:p>
    <w:p w:rsidR="0005409B" w:rsidRPr="00567F54" w:rsidRDefault="0005409B" w:rsidP="0005409B">
      <w:pPr>
        <w:ind w:firstLine="357"/>
        <w:jc w:val="both"/>
        <w:rPr>
          <w:sz w:val="30"/>
          <w:szCs w:val="30"/>
        </w:rPr>
      </w:pPr>
    </w:p>
    <w:p w:rsidR="0005409B" w:rsidRDefault="0005409B" w:rsidP="0005409B">
      <w:pPr>
        <w:ind w:firstLine="357"/>
        <w:jc w:val="both"/>
        <w:rPr>
          <w:b/>
          <w:i/>
          <w:sz w:val="30"/>
          <w:szCs w:val="30"/>
        </w:rPr>
      </w:pPr>
      <w:r>
        <w:rPr>
          <w:b/>
          <w:i/>
          <w:sz w:val="30"/>
          <w:szCs w:val="30"/>
        </w:rPr>
        <w:t>2 Определите способы словообразования слов (смешанные  морфемные).</w:t>
      </w:r>
    </w:p>
    <w:p w:rsidR="0005409B" w:rsidRDefault="0005409B" w:rsidP="0005409B">
      <w:pPr>
        <w:ind w:firstLine="357"/>
        <w:jc w:val="both"/>
        <w:rPr>
          <w:b/>
          <w:i/>
          <w:sz w:val="30"/>
          <w:szCs w:val="30"/>
        </w:rPr>
      </w:pPr>
    </w:p>
    <w:p w:rsidR="0005409B" w:rsidRPr="00BB55C3" w:rsidRDefault="0005409B" w:rsidP="0005409B">
      <w:pPr>
        <w:ind w:firstLine="357"/>
        <w:jc w:val="both"/>
        <w:rPr>
          <w:sz w:val="30"/>
          <w:szCs w:val="30"/>
        </w:rPr>
      </w:pPr>
      <w:r>
        <w:rPr>
          <w:sz w:val="30"/>
          <w:szCs w:val="30"/>
        </w:rPr>
        <w:t>Врукопашную, подолгу, вскачь, толпиться, выспаться, раскошелиться, обанкротиться, беззубый, неизбежный, заморский, межсезонье, поступь, изморось, побережье.</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3 Определите способы словообразования слов (неморфемные).</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Тяжелораненый, впередсмотрящий, фанат, завхоз, отсебятина, сиюминутный, вуз, операционная, верующий, снотворное, военкомат, ничегонеделание, спец, НИИ, глубокоуважаемый, малозначащий.</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4 Чистое сложение или сложение с аффиксацией (с какой)?</w:t>
      </w:r>
    </w:p>
    <w:p w:rsidR="0005409B" w:rsidRDefault="0005409B" w:rsidP="0005409B">
      <w:pPr>
        <w:ind w:firstLine="357"/>
        <w:jc w:val="both"/>
        <w:rPr>
          <w:b/>
          <w:i/>
          <w:sz w:val="30"/>
          <w:szCs w:val="30"/>
        </w:rPr>
      </w:pPr>
    </w:p>
    <w:p w:rsidR="0005409B" w:rsidRPr="004F55D2" w:rsidRDefault="0005409B" w:rsidP="0005409B">
      <w:pPr>
        <w:ind w:firstLine="357"/>
        <w:jc w:val="both"/>
        <w:rPr>
          <w:sz w:val="30"/>
          <w:szCs w:val="30"/>
        </w:rPr>
      </w:pPr>
      <w:r>
        <w:rPr>
          <w:sz w:val="30"/>
          <w:szCs w:val="30"/>
        </w:rPr>
        <w:t xml:space="preserve">Чугунолитейный, горнопромышленный, черноморский, теплолюбивый, чернобровый, повсеместный, умиротворить, самосвал, разновидность, микромир, телескоп, плодоовощесушилка. </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5 Сложение или сращение?</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 xml:space="preserve">Малоисследованный, теневыносливый, слепоглухонемой, полупрозрачный, трехстворчатый, быстрозамороженный, поисково-спасательный, всепоглощающий, высокорослый, металлорежущий, нижеследующий, густонаселенный, хлопкосеющий, малоподвижный, </w:t>
      </w:r>
      <w:r>
        <w:rPr>
          <w:sz w:val="30"/>
          <w:szCs w:val="30"/>
        </w:rPr>
        <w:lastRenderedPageBreak/>
        <w:t xml:space="preserve">сумасшедший, засухоустойчивый, умалишенный, остродефицитный, быстротекущий, трудновыполнимый. </w:t>
      </w:r>
    </w:p>
    <w:p w:rsidR="0005409B" w:rsidRDefault="0005409B" w:rsidP="0005409B">
      <w:pPr>
        <w:ind w:firstLine="357"/>
        <w:jc w:val="both"/>
        <w:rPr>
          <w:sz w:val="30"/>
          <w:szCs w:val="30"/>
        </w:rPr>
      </w:pPr>
    </w:p>
    <w:p w:rsidR="0005409B" w:rsidRDefault="0005409B" w:rsidP="0005409B">
      <w:pPr>
        <w:ind w:firstLine="357"/>
        <w:jc w:val="both"/>
        <w:rPr>
          <w:b/>
          <w:i/>
          <w:sz w:val="30"/>
          <w:szCs w:val="30"/>
        </w:rPr>
      </w:pPr>
      <w:r>
        <w:rPr>
          <w:b/>
          <w:i/>
          <w:sz w:val="30"/>
          <w:szCs w:val="30"/>
        </w:rPr>
        <w:t xml:space="preserve">6 Найдите морфонологические </w:t>
      </w:r>
      <w:r w:rsidRPr="00FD2750">
        <w:rPr>
          <w:b/>
          <w:i/>
          <w:sz w:val="30"/>
          <w:szCs w:val="30"/>
        </w:rPr>
        <w:t>явления</w:t>
      </w:r>
      <w:r>
        <w:rPr>
          <w:b/>
          <w:i/>
          <w:sz w:val="30"/>
          <w:szCs w:val="30"/>
        </w:rPr>
        <w:t xml:space="preserve">, </w:t>
      </w:r>
      <w:r w:rsidRPr="00FD2750">
        <w:rPr>
          <w:b/>
          <w:i/>
          <w:sz w:val="30"/>
          <w:szCs w:val="30"/>
        </w:rPr>
        <w:t xml:space="preserve"> сопровождаю</w:t>
      </w:r>
      <w:r>
        <w:rPr>
          <w:b/>
          <w:i/>
          <w:sz w:val="30"/>
          <w:szCs w:val="30"/>
        </w:rPr>
        <w:t xml:space="preserve">щие словообразование. </w:t>
      </w:r>
    </w:p>
    <w:p w:rsidR="0005409B" w:rsidRDefault="0005409B" w:rsidP="0005409B">
      <w:pPr>
        <w:ind w:firstLine="357"/>
        <w:jc w:val="both"/>
        <w:rPr>
          <w:b/>
          <w:i/>
          <w:sz w:val="30"/>
          <w:szCs w:val="30"/>
        </w:rPr>
      </w:pPr>
    </w:p>
    <w:p w:rsidR="0005409B" w:rsidRPr="00FD2750" w:rsidRDefault="0005409B" w:rsidP="0005409B">
      <w:pPr>
        <w:ind w:firstLine="357"/>
        <w:jc w:val="both"/>
        <w:rPr>
          <w:sz w:val="30"/>
          <w:szCs w:val="30"/>
        </w:rPr>
      </w:pPr>
      <w:r>
        <w:rPr>
          <w:sz w:val="30"/>
          <w:szCs w:val="30"/>
        </w:rPr>
        <w:t>Догадка, терка, саботаж, раздаточный, радист, пальтецо, прошение, буржуазный, актриса, оскорбление, лермонтовед, чилийский, лиловатый, курский, кочевой, сосняк, скользить.</w:t>
      </w:r>
    </w:p>
    <w:p w:rsidR="0005409B" w:rsidRDefault="0005409B" w:rsidP="0005409B">
      <w:pPr>
        <w:ind w:firstLine="357"/>
        <w:jc w:val="both"/>
        <w:rPr>
          <w:b/>
          <w:i/>
          <w:sz w:val="30"/>
          <w:szCs w:val="30"/>
        </w:rPr>
      </w:pPr>
    </w:p>
    <w:p w:rsidR="0005409B" w:rsidRDefault="0005409B" w:rsidP="0005409B">
      <w:pPr>
        <w:ind w:firstLine="357"/>
        <w:jc w:val="both"/>
        <w:rPr>
          <w:b/>
          <w:sz w:val="30"/>
          <w:szCs w:val="30"/>
        </w:rPr>
      </w:pPr>
      <w:r>
        <w:rPr>
          <w:b/>
          <w:sz w:val="30"/>
          <w:szCs w:val="30"/>
        </w:rPr>
        <w:t>Тесты для самопроверки и контроля знаний</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1. Выберите верные и достаточно полные определения.</w:t>
      </w:r>
    </w:p>
    <w:p w:rsidR="0005409B" w:rsidRDefault="0005409B" w:rsidP="0005409B">
      <w:pPr>
        <w:ind w:firstLine="357"/>
        <w:jc w:val="both"/>
        <w:rPr>
          <w:sz w:val="30"/>
          <w:szCs w:val="30"/>
        </w:rPr>
      </w:pPr>
      <w:r w:rsidRPr="009E32C2">
        <w:rPr>
          <w:sz w:val="30"/>
          <w:szCs w:val="30"/>
        </w:rPr>
        <w:t>1)</w:t>
      </w:r>
      <w:r>
        <w:rPr>
          <w:sz w:val="30"/>
          <w:szCs w:val="30"/>
        </w:rPr>
        <w:t xml:space="preserve"> Способ словообразования – это то средство, с помощью которого образовано слово.</w:t>
      </w:r>
    </w:p>
    <w:p w:rsidR="0005409B" w:rsidRDefault="0005409B" w:rsidP="0005409B">
      <w:pPr>
        <w:ind w:firstLine="357"/>
        <w:jc w:val="both"/>
        <w:rPr>
          <w:sz w:val="30"/>
          <w:szCs w:val="30"/>
        </w:rPr>
      </w:pPr>
      <w:r>
        <w:rPr>
          <w:sz w:val="30"/>
          <w:szCs w:val="30"/>
        </w:rPr>
        <w:t>2) Понятие способа словообразования служит для ответа на вопрос, с помощью какого средства образовано слово.</w:t>
      </w:r>
    </w:p>
    <w:p w:rsidR="0005409B" w:rsidRDefault="0005409B" w:rsidP="0005409B">
      <w:pPr>
        <w:ind w:firstLine="357"/>
        <w:jc w:val="both"/>
        <w:rPr>
          <w:sz w:val="30"/>
          <w:szCs w:val="30"/>
        </w:rPr>
      </w:pPr>
      <w:r>
        <w:rPr>
          <w:sz w:val="30"/>
          <w:szCs w:val="30"/>
        </w:rPr>
        <w:t>3) В синхронном словообразовании понятие способа словообразования служит для ответа на вопрос, с помощью какого словообразовательного средства выражается словообразовательное значение.</w:t>
      </w:r>
    </w:p>
    <w:p w:rsidR="0005409B" w:rsidRDefault="0005409B" w:rsidP="0005409B">
      <w:pPr>
        <w:ind w:firstLine="357"/>
        <w:jc w:val="both"/>
        <w:rPr>
          <w:sz w:val="30"/>
          <w:szCs w:val="30"/>
        </w:rPr>
      </w:pPr>
      <w:r>
        <w:rPr>
          <w:sz w:val="30"/>
          <w:szCs w:val="30"/>
        </w:rPr>
        <w:t xml:space="preserve">4) Понятие «способ словообразования» в синхронном и диахроническом аспектах имеет разное содержание. </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496D84">
        <w:rPr>
          <w:b/>
          <w:sz w:val="30"/>
          <w:szCs w:val="30"/>
        </w:rPr>
        <w:t>2</w:t>
      </w:r>
      <w:r>
        <w:rPr>
          <w:b/>
          <w:sz w:val="30"/>
          <w:szCs w:val="30"/>
        </w:rPr>
        <w:t>. Найдите правильные определения.</w:t>
      </w:r>
    </w:p>
    <w:p w:rsidR="0005409B" w:rsidRDefault="0005409B" w:rsidP="0005409B">
      <w:pPr>
        <w:ind w:firstLine="357"/>
        <w:jc w:val="both"/>
        <w:rPr>
          <w:sz w:val="30"/>
          <w:szCs w:val="30"/>
        </w:rPr>
      </w:pPr>
      <w:r w:rsidRPr="00496D84">
        <w:rPr>
          <w:sz w:val="30"/>
          <w:szCs w:val="30"/>
        </w:rPr>
        <w:t>1)</w:t>
      </w:r>
      <w:r>
        <w:rPr>
          <w:sz w:val="30"/>
          <w:szCs w:val="30"/>
        </w:rPr>
        <w:t xml:space="preserve"> Способы словообразования делятся на морфемные и неморфемные.</w:t>
      </w:r>
    </w:p>
    <w:p w:rsidR="0005409B" w:rsidRDefault="0005409B" w:rsidP="0005409B">
      <w:pPr>
        <w:ind w:firstLine="357"/>
        <w:jc w:val="both"/>
        <w:rPr>
          <w:sz w:val="30"/>
          <w:szCs w:val="30"/>
        </w:rPr>
      </w:pPr>
      <w:r>
        <w:rPr>
          <w:sz w:val="30"/>
          <w:szCs w:val="30"/>
        </w:rPr>
        <w:t>2) Классификация способов словообразования проводится по разным основаниям.</w:t>
      </w:r>
    </w:p>
    <w:p w:rsidR="0005409B" w:rsidRDefault="0005409B" w:rsidP="0005409B">
      <w:pPr>
        <w:ind w:firstLine="357"/>
        <w:jc w:val="both"/>
        <w:rPr>
          <w:sz w:val="30"/>
          <w:szCs w:val="30"/>
        </w:rPr>
      </w:pPr>
      <w:r>
        <w:rPr>
          <w:sz w:val="30"/>
          <w:szCs w:val="30"/>
        </w:rPr>
        <w:lastRenderedPageBreak/>
        <w:t>3) При морфемных способах словообразования в процессе словопроизводства к производящей основе присоединяется одна морфема.</w:t>
      </w:r>
    </w:p>
    <w:p w:rsidR="0005409B" w:rsidRDefault="0005409B" w:rsidP="0005409B">
      <w:pPr>
        <w:ind w:firstLine="357"/>
        <w:jc w:val="both"/>
        <w:rPr>
          <w:sz w:val="30"/>
          <w:szCs w:val="30"/>
        </w:rPr>
      </w:pPr>
      <w:r>
        <w:rPr>
          <w:sz w:val="30"/>
          <w:szCs w:val="30"/>
        </w:rPr>
        <w:t>4) При неморфемных способах словообразования морфемы не участвуют в образовании слов.</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8D51FC">
        <w:rPr>
          <w:b/>
          <w:sz w:val="30"/>
          <w:szCs w:val="30"/>
        </w:rPr>
        <w:t xml:space="preserve">3. </w:t>
      </w:r>
      <w:r>
        <w:rPr>
          <w:b/>
          <w:sz w:val="30"/>
          <w:szCs w:val="30"/>
        </w:rPr>
        <w:t>Найдите верные и достаточно полные определения.</w:t>
      </w:r>
    </w:p>
    <w:p w:rsidR="0005409B" w:rsidRDefault="0005409B" w:rsidP="0005409B">
      <w:pPr>
        <w:ind w:firstLine="357"/>
        <w:jc w:val="both"/>
        <w:rPr>
          <w:sz w:val="30"/>
          <w:szCs w:val="30"/>
        </w:rPr>
      </w:pPr>
      <w:r>
        <w:rPr>
          <w:sz w:val="30"/>
          <w:szCs w:val="30"/>
        </w:rPr>
        <w:t>1) В словообразовании может участвовать нулевой суффикс.</w:t>
      </w:r>
    </w:p>
    <w:p w:rsidR="0005409B" w:rsidRDefault="0005409B" w:rsidP="0005409B">
      <w:pPr>
        <w:ind w:firstLine="357"/>
        <w:jc w:val="both"/>
        <w:rPr>
          <w:sz w:val="30"/>
          <w:szCs w:val="30"/>
        </w:rPr>
      </w:pPr>
      <w:r>
        <w:rPr>
          <w:sz w:val="30"/>
          <w:szCs w:val="30"/>
        </w:rPr>
        <w:t>2) Нулевой суффикс может самостоятельно</w:t>
      </w:r>
      <w:r w:rsidRPr="004D14A0">
        <w:rPr>
          <w:sz w:val="30"/>
          <w:szCs w:val="30"/>
        </w:rPr>
        <w:t xml:space="preserve"> образовывать </w:t>
      </w:r>
      <w:r>
        <w:rPr>
          <w:sz w:val="30"/>
          <w:szCs w:val="30"/>
        </w:rPr>
        <w:t>слова, а может выступать вместе с другой морфемой.</w:t>
      </w:r>
    </w:p>
    <w:p w:rsidR="0005409B" w:rsidRDefault="0005409B" w:rsidP="0005409B">
      <w:pPr>
        <w:ind w:firstLine="357"/>
        <w:jc w:val="both"/>
        <w:rPr>
          <w:sz w:val="30"/>
          <w:szCs w:val="30"/>
        </w:rPr>
      </w:pPr>
      <w:r>
        <w:rPr>
          <w:sz w:val="30"/>
          <w:szCs w:val="30"/>
        </w:rPr>
        <w:t>3) Нулевыми могут быть суффиксы и интерфиксы (а также флексии).</w:t>
      </w:r>
    </w:p>
    <w:p w:rsidR="0005409B" w:rsidRDefault="0005409B" w:rsidP="0005409B">
      <w:pPr>
        <w:ind w:firstLine="357"/>
        <w:jc w:val="both"/>
        <w:rPr>
          <w:sz w:val="30"/>
          <w:szCs w:val="30"/>
        </w:rPr>
      </w:pPr>
      <w:r>
        <w:rPr>
          <w:sz w:val="30"/>
          <w:szCs w:val="30"/>
        </w:rPr>
        <w:t>4) Нулевыми бывают следующие морфемы: флексии, суффиксы, префиксы и интерфиксы.</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F32BC0">
        <w:rPr>
          <w:b/>
          <w:sz w:val="30"/>
          <w:szCs w:val="30"/>
        </w:rPr>
        <w:t xml:space="preserve">4. </w:t>
      </w:r>
      <w:r>
        <w:rPr>
          <w:b/>
          <w:sz w:val="30"/>
          <w:szCs w:val="30"/>
        </w:rPr>
        <w:t>Выберите правильные определения.</w:t>
      </w:r>
    </w:p>
    <w:p w:rsidR="0005409B" w:rsidRDefault="0005409B" w:rsidP="0005409B">
      <w:pPr>
        <w:ind w:firstLine="357"/>
        <w:jc w:val="both"/>
        <w:rPr>
          <w:sz w:val="30"/>
          <w:szCs w:val="30"/>
        </w:rPr>
      </w:pPr>
      <w:r w:rsidRPr="00F32BC0">
        <w:rPr>
          <w:sz w:val="30"/>
          <w:szCs w:val="30"/>
        </w:rPr>
        <w:t>1)</w:t>
      </w:r>
      <w:r>
        <w:rPr>
          <w:sz w:val="30"/>
          <w:szCs w:val="30"/>
        </w:rPr>
        <w:t xml:space="preserve"> Префикс и суффикс присоединяются к целому слову, а не к основе.</w:t>
      </w:r>
    </w:p>
    <w:p w:rsidR="0005409B" w:rsidRDefault="0005409B" w:rsidP="0005409B">
      <w:pPr>
        <w:ind w:firstLine="357"/>
        <w:jc w:val="both"/>
        <w:rPr>
          <w:sz w:val="30"/>
          <w:szCs w:val="30"/>
        </w:rPr>
      </w:pPr>
      <w:r>
        <w:rPr>
          <w:sz w:val="30"/>
          <w:szCs w:val="30"/>
        </w:rPr>
        <w:t>2) Префикс и постфикс присоединяются к целому слову, а не к основе.</w:t>
      </w:r>
    </w:p>
    <w:p w:rsidR="0005409B" w:rsidRDefault="0005409B" w:rsidP="0005409B">
      <w:pPr>
        <w:ind w:firstLine="357"/>
        <w:jc w:val="both"/>
        <w:rPr>
          <w:sz w:val="30"/>
          <w:szCs w:val="30"/>
        </w:rPr>
      </w:pPr>
      <w:r>
        <w:rPr>
          <w:sz w:val="30"/>
          <w:szCs w:val="30"/>
        </w:rPr>
        <w:t>3) Суффикс в комплексе с флексией присоединяется к производящей основе и определяет частеречную принадлежность слов.</w:t>
      </w:r>
    </w:p>
    <w:p w:rsidR="0005409B" w:rsidRDefault="0005409B" w:rsidP="0005409B">
      <w:pPr>
        <w:ind w:firstLine="357"/>
        <w:jc w:val="both"/>
        <w:rPr>
          <w:sz w:val="30"/>
          <w:szCs w:val="30"/>
        </w:rPr>
      </w:pPr>
      <w:r>
        <w:rPr>
          <w:sz w:val="30"/>
          <w:szCs w:val="30"/>
        </w:rPr>
        <w:t xml:space="preserve">4) При присоединении к производящему слову префикса чаще всего происходят фонетические изменения на стыке морфем. </w:t>
      </w:r>
    </w:p>
    <w:p w:rsidR="0005409B" w:rsidRDefault="0005409B" w:rsidP="0005409B">
      <w:pPr>
        <w:ind w:firstLine="357"/>
        <w:jc w:val="both"/>
        <w:rPr>
          <w:sz w:val="30"/>
          <w:szCs w:val="30"/>
        </w:rPr>
      </w:pPr>
    </w:p>
    <w:p w:rsidR="0005409B" w:rsidRDefault="0005409B" w:rsidP="0005409B">
      <w:pPr>
        <w:ind w:left="357"/>
        <w:jc w:val="both"/>
        <w:rPr>
          <w:b/>
          <w:sz w:val="30"/>
          <w:szCs w:val="30"/>
        </w:rPr>
      </w:pPr>
      <w:r>
        <w:rPr>
          <w:b/>
          <w:sz w:val="30"/>
          <w:szCs w:val="30"/>
        </w:rPr>
        <w:t>5.Найдите правильные определения.</w:t>
      </w:r>
    </w:p>
    <w:p w:rsidR="0005409B" w:rsidRDefault="0005409B" w:rsidP="0005409B">
      <w:pPr>
        <w:ind w:firstLine="357"/>
        <w:jc w:val="both"/>
        <w:rPr>
          <w:sz w:val="30"/>
          <w:szCs w:val="30"/>
        </w:rPr>
      </w:pPr>
      <w:r>
        <w:rPr>
          <w:sz w:val="30"/>
          <w:szCs w:val="30"/>
        </w:rPr>
        <w:t>1) Усечение производящей основы наблюдается при суффиксации.</w:t>
      </w:r>
    </w:p>
    <w:p w:rsidR="0005409B" w:rsidRDefault="0005409B" w:rsidP="0005409B">
      <w:pPr>
        <w:ind w:firstLine="357"/>
        <w:jc w:val="both"/>
        <w:rPr>
          <w:sz w:val="30"/>
          <w:szCs w:val="30"/>
        </w:rPr>
      </w:pPr>
      <w:r>
        <w:rPr>
          <w:sz w:val="30"/>
          <w:szCs w:val="30"/>
        </w:rPr>
        <w:t>2) Усечение производящей основы происходит при префиксации и постфиксации.</w:t>
      </w:r>
    </w:p>
    <w:p w:rsidR="0005409B" w:rsidRDefault="0005409B" w:rsidP="0005409B">
      <w:pPr>
        <w:ind w:firstLine="357"/>
        <w:jc w:val="both"/>
        <w:rPr>
          <w:sz w:val="30"/>
          <w:szCs w:val="30"/>
        </w:rPr>
      </w:pPr>
      <w:r>
        <w:rPr>
          <w:sz w:val="30"/>
          <w:szCs w:val="30"/>
        </w:rPr>
        <w:t>3) Наращение производящей основы и интерфиксация – это взаимоисключающие понятия.</w:t>
      </w:r>
    </w:p>
    <w:p w:rsidR="0005409B" w:rsidRPr="008D51FC" w:rsidRDefault="0005409B" w:rsidP="0005409B">
      <w:pPr>
        <w:ind w:firstLine="357"/>
        <w:jc w:val="both"/>
        <w:rPr>
          <w:sz w:val="30"/>
          <w:szCs w:val="30"/>
        </w:rPr>
      </w:pPr>
      <w:r>
        <w:rPr>
          <w:sz w:val="30"/>
          <w:szCs w:val="30"/>
        </w:rPr>
        <w:lastRenderedPageBreak/>
        <w:t>4) Морфонологические явления не могут сочетаться в одном производном слове.</w:t>
      </w:r>
    </w:p>
    <w:p w:rsidR="0005409B" w:rsidRDefault="0005409B" w:rsidP="0005409B">
      <w:pPr>
        <w:ind w:firstLine="357"/>
        <w:jc w:val="both"/>
        <w:rPr>
          <w:b/>
          <w:sz w:val="30"/>
          <w:szCs w:val="30"/>
        </w:rPr>
      </w:pPr>
    </w:p>
    <w:p w:rsidR="0005409B" w:rsidRPr="00B117CF" w:rsidRDefault="0005409B" w:rsidP="0005409B">
      <w:pPr>
        <w:ind w:firstLine="357"/>
        <w:jc w:val="both"/>
        <w:rPr>
          <w:b/>
          <w:sz w:val="30"/>
          <w:szCs w:val="30"/>
        </w:rPr>
      </w:pPr>
      <w:r>
        <w:rPr>
          <w:b/>
          <w:sz w:val="30"/>
          <w:szCs w:val="30"/>
        </w:rPr>
        <w:t xml:space="preserve">Тема </w:t>
      </w:r>
      <w:r w:rsidRPr="00B117CF">
        <w:rPr>
          <w:b/>
          <w:sz w:val="30"/>
          <w:szCs w:val="30"/>
        </w:rPr>
        <w:t xml:space="preserve">7. </w:t>
      </w:r>
      <w:r w:rsidRPr="0030774D">
        <w:rPr>
          <w:b/>
          <w:sz w:val="34"/>
          <w:szCs w:val="34"/>
        </w:rPr>
        <w:t>Морфемный и словообразовательный анализ</w:t>
      </w:r>
    </w:p>
    <w:p w:rsidR="0005409B" w:rsidRPr="00B117CF" w:rsidRDefault="0005409B" w:rsidP="0005409B">
      <w:pPr>
        <w:ind w:firstLine="357"/>
        <w:jc w:val="both"/>
        <w:rPr>
          <w:sz w:val="30"/>
          <w:szCs w:val="30"/>
        </w:rPr>
      </w:pPr>
      <w:r w:rsidRPr="00B117CF">
        <w:rPr>
          <w:sz w:val="30"/>
          <w:szCs w:val="30"/>
        </w:rPr>
        <w:t xml:space="preserve">1 Морфемный анализ, его принципы </w:t>
      </w:r>
    </w:p>
    <w:p w:rsidR="0005409B" w:rsidRPr="00B117CF" w:rsidRDefault="0005409B" w:rsidP="0005409B">
      <w:pPr>
        <w:ind w:firstLine="357"/>
        <w:jc w:val="both"/>
        <w:rPr>
          <w:sz w:val="30"/>
          <w:szCs w:val="30"/>
        </w:rPr>
      </w:pPr>
      <w:r w:rsidRPr="00B117CF">
        <w:rPr>
          <w:sz w:val="30"/>
          <w:szCs w:val="30"/>
        </w:rPr>
        <w:t>2 Виды морфемного анализа. Порядок морфемного разбора</w:t>
      </w:r>
    </w:p>
    <w:p w:rsidR="0005409B" w:rsidRPr="00B117CF" w:rsidRDefault="0005409B" w:rsidP="0005409B">
      <w:pPr>
        <w:ind w:firstLine="357"/>
        <w:jc w:val="both"/>
        <w:rPr>
          <w:sz w:val="30"/>
          <w:szCs w:val="30"/>
        </w:rPr>
      </w:pPr>
      <w:r w:rsidRPr="00B117CF">
        <w:rPr>
          <w:sz w:val="30"/>
          <w:szCs w:val="30"/>
        </w:rPr>
        <w:t xml:space="preserve">3 Словообразовательный анализ, его принципы </w:t>
      </w:r>
    </w:p>
    <w:p w:rsidR="0005409B" w:rsidRPr="00B117CF" w:rsidRDefault="0005409B" w:rsidP="0005409B">
      <w:pPr>
        <w:ind w:firstLine="357"/>
        <w:jc w:val="both"/>
        <w:rPr>
          <w:sz w:val="30"/>
          <w:szCs w:val="30"/>
        </w:rPr>
      </w:pPr>
      <w:r w:rsidRPr="00B117CF">
        <w:rPr>
          <w:sz w:val="30"/>
          <w:szCs w:val="30"/>
        </w:rPr>
        <w:t>4 Виды словообразовательного разбора. Порядок деривационного анализа производных слов</w:t>
      </w:r>
    </w:p>
    <w:p w:rsidR="0005409B" w:rsidRPr="00B117CF" w:rsidRDefault="0005409B" w:rsidP="0005409B">
      <w:pPr>
        <w:ind w:firstLine="357"/>
        <w:jc w:val="both"/>
        <w:rPr>
          <w:sz w:val="30"/>
          <w:szCs w:val="30"/>
        </w:rPr>
      </w:pPr>
    </w:p>
    <w:p w:rsidR="0005409B" w:rsidRPr="008F5FE0" w:rsidRDefault="0005409B" w:rsidP="0005409B">
      <w:pPr>
        <w:ind w:firstLine="357"/>
        <w:jc w:val="both"/>
        <w:rPr>
          <w:b/>
          <w:i/>
          <w:sz w:val="30"/>
          <w:szCs w:val="30"/>
        </w:rPr>
      </w:pPr>
      <w:r w:rsidRPr="008F5FE0">
        <w:rPr>
          <w:b/>
          <w:i/>
          <w:sz w:val="30"/>
          <w:szCs w:val="30"/>
        </w:rPr>
        <w:t>Основные понятия по теме</w:t>
      </w:r>
    </w:p>
    <w:p w:rsidR="0005409B" w:rsidRDefault="0005409B" w:rsidP="0005409B">
      <w:pPr>
        <w:ind w:firstLine="357"/>
        <w:jc w:val="both"/>
        <w:rPr>
          <w:sz w:val="30"/>
          <w:szCs w:val="30"/>
        </w:rPr>
      </w:pPr>
    </w:p>
    <w:p w:rsidR="0005409B" w:rsidRPr="00B117CF" w:rsidRDefault="0005409B" w:rsidP="0005409B">
      <w:pPr>
        <w:ind w:firstLine="357"/>
        <w:jc w:val="both"/>
        <w:rPr>
          <w:sz w:val="30"/>
          <w:szCs w:val="30"/>
        </w:rPr>
      </w:pPr>
      <w:r w:rsidRPr="00B117CF">
        <w:rPr>
          <w:sz w:val="30"/>
          <w:szCs w:val="30"/>
        </w:rPr>
        <w:t xml:space="preserve">Один из вопросов, изучаемых морфемикой, - </w:t>
      </w:r>
      <w:r w:rsidRPr="008F5FE0">
        <w:rPr>
          <w:b/>
          <w:i/>
          <w:sz w:val="30"/>
          <w:szCs w:val="30"/>
        </w:rPr>
        <w:t>морфемный анализ слов</w:t>
      </w:r>
      <w:r w:rsidRPr="00B117CF">
        <w:rPr>
          <w:sz w:val="30"/>
          <w:szCs w:val="30"/>
        </w:rPr>
        <w:t xml:space="preserve">. Этот анализ состоит в делении слова на минимальные значимые части. </w:t>
      </w:r>
      <w:r w:rsidRPr="008F5FE0">
        <w:rPr>
          <w:b/>
          <w:i/>
          <w:sz w:val="30"/>
          <w:szCs w:val="30"/>
        </w:rPr>
        <w:t>Объект морфемного анализа</w:t>
      </w:r>
      <w:r w:rsidRPr="00B117CF">
        <w:rPr>
          <w:sz w:val="30"/>
          <w:szCs w:val="30"/>
        </w:rPr>
        <w:t xml:space="preserve"> – любое слово, хотя некоторые ученые считают нецелесообразным подвергать морфемному анализу непроизводные неизменяемые слова (здесь, метро и т.п. – в таких словах выделяется так называемая чистая основа). </w:t>
      </w:r>
    </w:p>
    <w:p w:rsidR="0005409B" w:rsidRPr="00B117CF" w:rsidRDefault="0005409B" w:rsidP="0005409B">
      <w:pPr>
        <w:ind w:firstLine="357"/>
        <w:jc w:val="both"/>
        <w:rPr>
          <w:sz w:val="30"/>
          <w:szCs w:val="30"/>
        </w:rPr>
      </w:pPr>
      <w:r w:rsidRPr="008F5FE0">
        <w:rPr>
          <w:b/>
          <w:i/>
          <w:sz w:val="30"/>
          <w:szCs w:val="30"/>
        </w:rPr>
        <w:t xml:space="preserve">Цель морфемного анализа </w:t>
      </w:r>
      <w:r w:rsidRPr="00B117CF">
        <w:rPr>
          <w:sz w:val="30"/>
          <w:szCs w:val="30"/>
        </w:rPr>
        <w:t>– выяснить, из каких морфем состоит слово, то есть определить его морфемную структуру. Таким образом, морфемная структура слова – это совокупность составляющих его морфем в их взаимосвязи. Слова разных типов различаются морфемной структурой. В непроизводных изменяемых словах выделяется основа и окончание, в основе может быть формообразующий аффикс: бел-ый, бел-ейш-ий. В производных изменяемых словах выделяется, кроме того, словообразовательная морфема: бел-изн-а. Если слово неизменяемое, в его структуре нет флексии, но может быть формообразующий суффикс или префикс, а также словообразовательная морфема (если слово производное): бел-е-ть.</w:t>
      </w:r>
    </w:p>
    <w:p w:rsidR="0005409B" w:rsidRPr="00B117CF" w:rsidRDefault="0005409B" w:rsidP="0005409B">
      <w:pPr>
        <w:ind w:firstLine="357"/>
        <w:jc w:val="both"/>
        <w:rPr>
          <w:sz w:val="30"/>
          <w:szCs w:val="30"/>
        </w:rPr>
      </w:pPr>
      <w:r w:rsidRPr="00B117CF">
        <w:rPr>
          <w:sz w:val="30"/>
          <w:szCs w:val="30"/>
        </w:rPr>
        <w:tab/>
        <w:t xml:space="preserve">Морфемный анализ опирается на определенные принципы. Необходимо помнить, что правильное определение морфемной </w:t>
      </w:r>
      <w:r w:rsidRPr="00B117CF">
        <w:rPr>
          <w:sz w:val="30"/>
          <w:szCs w:val="30"/>
        </w:rPr>
        <w:lastRenderedPageBreak/>
        <w:t xml:space="preserve">структуры слова возможно только на фоне родственных и одноструктурных слов, а также с учетом всех его грамматических форм. Лингвисты выделяют </w:t>
      </w:r>
      <w:r w:rsidRPr="008F5FE0">
        <w:rPr>
          <w:b/>
          <w:i/>
          <w:sz w:val="30"/>
          <w:szCs w:val="30"/>
        </w:rPr>
        <w:t>три принципа морфемного анализа слов</w:t>
      </w:r>
      <w:r w:rsidRPr="00B117CF">
        <w:rPr>
          <w:sz w:val="30"/>
          <w:szCs w:val="30"/>
        </w:rPr>
        <w:t xml:space="preserve">: 1) принцип «двойного сравнения»; 2) принцип членимости; 3) принцип производности. </w:t>
      </w:r>
      <w:r w:rsidRPr="008F5FE0">
        <w:rPr>
          <w:b/>
          <w:i/>
          <w:sz w:val="30"/>
          <w:szCs w:val="30"/>
        </w:rPr>
        <w:t>Принцип «двойного сравнения»</w:t>
      </w:r>
      <w:r w:rsidRPr="00B117CF">
        <w:rPr>
          <w:sz w:val="30"/>
          <w:szCs w:val="30"/>
        </w:rPr>
        <w:t xml:space="preserve"> требует: 1) вхождения слова в ряд слов с той же корневой морфемой; 2) одновременного вхождения слова в ряд слов с теми же аффиксальными морфемами. Например: рез-чик – резь-ба – рез-ать – рез-ец…; рез-чик – развед-чик – перевод-чик – переплет-чик… Этот принцип делает акцент на формальной связи языковых единиц, поэтому он несколько односторонен. </w:t>
      </w:r>
    </w:p>
    <w:p w:rsidR="0005409B" w:rsidRPr="00B117CF" w:rsidRDefault="0005409B" w:rsidP="0005409B">
      <w:pPr>
        <w:ind w:firstLine="357"/>
        <w:jc w:val="both"/>
        <w:rPr>
          <w:sz w:val="30"/>
          <w:szCs w:val="30"/>
        </w:rPr>
      </w:pPr>
      <w:r w:rsidRPr="008F5FE0">
        <w:rPr>
          <w:b/>
          <w:i/>
          <w:sz w:val="30"/>
          <w:szCs w:val="30"/>
        </w:rPr>
        <w:t>Принцип членимости</w:t>
      </w:r>
      <w:r w:rsidRPr="00B117CF">
        <w:rPr>
          <w:sz w:val="30"/>
          <w:szCs w:val="30"/>
        </w:rPr>
        <w:t xml:space="preserve">, предложенный А.И.Смирницким, предполагает выделение морфем при соблюдении следующих условий: 1) вхождение слова с данной основой в ряд слов с подобной отождествляемой частью (основой); 2) наличие некоторого звукового остатка, который может быть уникальным: ра-дуга – см. дуга, ежев-ика – см. черн-ика. Использование этого принципа значительно расширяет круг членимых, но непроизводных слов. Он тоже формален в своей основе. </w:t>
      </w:r>
    </w:p>
    <w:p w:rsidR="0005409B" w:rsidRPr="00B117CF" w:rsidRDefault="0005409B" w:rsidP="0005409B">
      <w:pPr>
        <w:ind w:firstLine="357"/>
        <w:jc w:val="both"/>
        <w:rPr>
          <w:sz w:val="30"/>
          <w:szCs w:val="30"/>
        </w:rPr>
      </w:pPr>
      <w:r w:rsidRPr="008F5FE0">
        <w:rPr>
          <w:b/>
          <w:i/>
          <w:sz w:val="30"/>
          <w:szCs w:val="30"/>
        </w:rPr>
        <w:t>Принцип производности</w:t>
      </w:r>
      <w:r w:rsidRPr="00B117CF">
        <w:rPr>
          <w:sz w:val="30"/>
          <w:szCs w:val="30"/>
        </w:rPr>
        <w:t xml:space="preserve">, предложенный Г.О.Винокуром, базируется на глубинном словообразовательном анализе цепочки однокоренных слов. Он применяется только к производным словам (есть слова членимые, но непроизводные). Начинается анализ с конца слова: отделяется окончание (если есть) и выделяется основа. Далее путем подбора родственных слов определяется корень. Например: у-див-ительн-ый (диво, дивный, удивление, подивиться и др.) После этого устанавливаются словообразовательные связи слова (путем опоры на критерий Г.О.Винокура). Сравнивая производные слова с производящими, последовательно выделяют аффиксы в составе основы. В соответствии с проведенным анализом можно представить морфемное строение слова с учетом семантики значимых частей. Удивительный – прилагательное, которое называет признак по глаголу удивить, в нем выделяется суффикс –тельн-; удивить значить «довести до результата действие, названное глаголом дивить», выделяем приставку у-; дивить – «воздействовать тем, что названо мотивирующим словом </w:t>
      </w:r>
      <w:r w:rsidRPr="00B117CF">
        <w:rPr>
          <w:sz w:val="30"/>
          <w:szCs w:val="30"/>
        </w:rPr>
        <w:lastRenderedPageBreak/>
        <w:t>диво», выделим суффикс –и-; диво – непроизводное слово. Морфемный состав данного слова следующий: у-див-и-тельн-ый.</w:t>
      </w:r>
    </w:p>
    <w:p w:rsidR="0005409B" w:rsidRPr="00B117CF" w:rsidRDefault="0005409B" w:rsidP="0005409B">
      <w:pPr>
        <w:ind w:firstLine="357"/>
        <w:jc w:val="both"/>
        <w:rPr>
          <w:sz w:val="30"/>
          <w:szCs w:val="30"/>
        </w:rPr>
      </w:pPr>
      <w:r w:rsidRPr="00B117CF">
        <w:rPr>
          <w:sz w:val="30"/>
          <w:szCs w:val="30"/>
        </w:rPr>
        <w:tab/>
        <w:t>Результаты членимости слов зависят от выбранной методики, поскольку при разных подходах они не всегда совпадают. Например, используя принцип двойного сравнения, в словах шнуровка, винтовка, шифровка можно выделить суффикс –овк-: шнур, винт, шифр…; листовка, путевка… По принципу производности выделяются два суффикса - -ов- и –к-: шифровка ← шифровать ← шифр; винтовка← винтовое (ружье) ← винт; шнуровка ← шнуровать ← шнур.</w:t>
      </w:r>
    </w:p>
    <w:p w:rsidR="0005409B" w:rsidRPr="00B117CF" w:rsidRDefault="0005409B" w:rsidP="0005409B">
      <w:pPr>
        <w:ind w:firstLine="357"/>
        <w:jc w:val="both"/>
        <w:rPr>
          <w:sz w:val="30"/>
          <w:szCs w:val="30"/>
        </w:rPr>
      </w:pPr>
      <w:r w:rsidRPr="00B117CF">
        <w:rPr>
          <w:sz w:val="30"/>
          <w:szCs w:val="30"/>
        </w:rPr>
        <w:t xml:space="preserve">Существует </w:t>
      </w:r>
      <w:r w:rsidRPr="008F5FE0">
        <w:rPr>
          <w:b/>
          <w:i/>
          <w:sz w:val="30"/>
          <w:szCs w:val="30"/>
        </w:rPr>
        <w:t>два вида морфемного анализа</w:t>
      </w:r>
      <w:r w:rsidRPr="00B117CF">
        <w:rPr>
          <w:sz w:val="30"/>
          <w:szCs w:val="30"/>
        </w:rPr>
        <w:t xml:space="preserve"> – полный и графический. Полный анализ включает в себя графический. При </w:t>
      </w:r>
      <w:r w:rsidRPr="008F5FE0">
        <w:rPr>
          <w:b/>
          <w:i/>
          <w:sz w:val="30"/>
          <w:szCs w:val="30"/>
        </w:rPr>
        <w:t xml:space="preserve">полном морфемном анализе </w:t>
      </w:r>
      <w:r w:rsidRPr="00B117CF">
        <w:rPr>
          <w:sz w:val="30"/>
          <w:szCs w:val="30"/>
        </w:rPr>
        <w:t xml:space="preserve">необходимо выполнить следующее. </w:t>
      </w:r>
    </w:p>
    <w:p w:rsidR="0005409B" w:rsidRPr="00B117CF" w:rsidRDefault="0005409B" w:rsidP="0005409B">
      <w:pPr>
        <w:ind w:firstLine="357"/>
        <w:jc w:val="both"/>
        <w:rPr>
          <w:sz w:val="30"/>
          <w:szCs w:val="30"/>
        </w:rPr>
      </w:pPr>
      <w:r w:rsidRPr="00B117CF">
        <w:rPr>
          <w:sz w:val="30"/>
          <w:szCs w:val="30"/>
        </w:rPr>
        <w:t>1.</w:t>
      </w:r>
      <w:r w:rsidRPr="00B117CF">
        <w:rPr>
          <w:sz w:val="30"/>
          <w:szCs w:val="30"/>
        </w:rPr>
        <w:tab/>
        <w:t>Определить, к какой части речи относится слово.</w:t>
      </w:r>
    </w:p>
    <w:p w:rsidR="0005409B" w:rsidRPr="00B117CF" w:rsidRDefault="0005409B" w:rsidP="0005409B">
      <w:pPr>
        <w:ind w:firstLine="357"/>
        <w:jc w:val="both"/>
        <w:rPr>
          <w:sz w:val="30"/>
          <w:szCs w:val="30"/>
        </w:rPr>
      </w:pPr>
      <w:r w:rsidRPr="00B117CF">
        <w:rPr>
          <w:sz w:val="30"/>
          <w:szCs w:val="30"/>
        </w:rPr>
        <w:t>2.</w:t>
      </w:r>
      <w:r w:rsidRPr="00B117CF">
        <w:rPr>
          <w:sz w:val="30"/>
          <w:szCs w:val="30"/>
        </w:rPr>
        <w:tab/>
        <w:t>Указать, изменяется слово или не изменяется.</w:t>
      </w:r>
    </w:p>
    <w:p w:rsidR="0005409B" w:rsidRPr="00B117CF" w:rsidRDefault="0005409B" w:rsidP="0005409B">
      <w:pPr>
        <w:ind w:firstLine="357"/>
        <w:jc w:val="both"/>
        <w:rPr>
          <w:sz w:val="30"/>
          <w:szCs w:val="30"/>
        </w:rPr>
      </w:pPr>
      <w:r w:rsidRPr="00B117CF">
        <w:rPr>
          <w:sz w:val="30"/>
          <w:szCs w:val="30"/>
        </w:rPr>
        <w:t>3.</w:t>
      </w:r>
      <w:r w:rsidRPr="00B117CF">
        <w:rPr>
          <w:sz w:val="30"/>
          <w:szCs w:val="30"/>
        </w:rPr>
        <w:tab/>
        <w:t>В изменяемом слове отделить окончание, определить его значение.</w:t>
      </w:r>
    </w:p>
    <w:p w:rsidR="0005409B" w:rsidRPr="00B117CF" w:rsidRDefault="0005409B" w:rsidP="0005409B">
      <w:pPr>
        <w:ind w:firstLine="357"/>
        <w:jc w:val="both"/>
        <w:rPr>
          <w:sz w:val="30"/>
          <w:szCs w:val="30"/>
        </w:rPr>
      </w:pPr>
      <w:r w:rsidRPr="00B117CF">
        <w:rPr>
          <w:sz w:val="30"/>
          <w:szCs w:val="30"/>
        </w:rPr>
        <w:t>4.</w:t>
      </w:r>
      <w:r w:rsidRPr="00B117CF">
        <w:rPr>
          <w:sz w:val="30"/>
          <w:szCs w:val="30"/>
        </w:rPr>
        <w:tab/>
        <w:t>Путем подбора родственных слов выявить, производная основа или непроизводная (мотивированная или немотивированная).</w:t>
      </w:r>
    </w:p>
    <w:p w:rsidR="0005409B" w:rsidRPr="00B117CF" w:rsidRDefault="0005409B" w:rsidP="0005409B">
      <w:pPr>
        <w:ind w:firstLine="357"/>
        <w:jc w:val="both"/>
        <w:rPr>
          <w:sz w:val="30"/>
          <w:szCs w:val="30"/>
        </w:rPr>
      </w:pPr>
      <w:r w:rsidRPr="00B117CF">
        <w:rPr>
          <w:sz w:val="30"/>
          <w:szCs w:val="30"/>
        </w:rPr>
        <w:t>5.</w:t>
      </w:r>
      <w:r w:rsidRPr="00B117CF">
        <w:rPr>
          <w:sz w:val="30"/>
          <w:szCs w:val="30"/>
        </w:rPr>
        <w:tab/>
        <w:t>В основе выделить корень и аффиксы путем подбора родственных и одноструктурных слов, грамматических форм.</w:t>
      </w:r>
    </w:p>
    <w:p w:rsidR="0005409B" w:rsidRPr="00B117CF" w:rsidRDefault="0005409B" w:rsidP="0005409B">
      <w:pPr>
        <w:ind w:firstLine="357"/>
        <w:jc w:val="both"/>
        <w:rPr>
          <w:sz w:val="30"/>
          <w:szCs w:val="30"/>
        </w:rPr>
      </w:pPr>
      <w:r w:rsidRPr="00B117CF">
        <w:rPr>
          <w:sz w:val="30"/>
          <w:szCs w:val="30"/>
        </w:rPr>
        <w:t>6.</w:t>
      </w:r>
      <w:r w:rsidRPr="00B117CF">
        <w:rPr>
          <w:sz w:val="30"/>
          <w:szCs w:val="30"/>
        </w:rPr>
        <w:tab/>
        <w:t>Показать возможные варианты корня и аффиксов.</w:t>
      </w:r>
    </w:p>
    <w:p w:rsidR="0005409B" w:rsidRPr="00B117CF" w:rsidRDefault="0005409B" w:rsidP="0005409B">
      <w:pPr>
        <w:ind w:firstLine="357"/>
        <w:jc w:val="both"/>
        <w:rPr>
          <w:sz w:val="30"/>
          <w:szCs w:val="30"/>
        </w:rPr>
      </w:pPr>
      <w:r w:rsidRPr="00B117CF">
        <w:rPr>
          <w:sz w:val="30"/>
          <w:szCs w:val="30"/>
        </w:rPr>
        <w:t xml:space="preserve">     Пример. Разбирательство – это имя существительное, склоняемое, основа разбирательств-, окончание –о, которое указывает, что это слово среднего рода, единственного числа, именительного (винительного) падежа, основа его производная, в ней выделяются следующие морфемы: корень –бир- (разбирать, разобранный, разберут, собирать), суффикс –тельств- (разбирательство – разбирать), суффикс –а- (разбирательство – разбирать – разберут), приставка раз-  (разбирать – брать, собирать). </w:t>
      </w:r>
      <w:r w:rsidRPr="008F5FE0">
        <w:rPr>
          <w:b/>
          <w:i/>
          <w:sz w:val="30"/>
          <w:szCs w:val="30"/>
        </w:rPr>
        <w:t>Графический анализ</w:t>
      </w:r>
      <w:r w:rsidRPr="00B117CF">
        <w:rPr>
          <w:sz w:val="30"/>
          <w:szCs w:val="30"/>
        </w:rPr>
        <w:t xml:space="preserve"> данного слова: раз-бир-а-тельств-о.</w:t>
      </w:r>
    </w:p>
    <w:p w:rsidR="0005409B" w:rsidRPr="009C026E" w:rsidRDefault="0005409B" w:rsidP="0005409B">
      <w:pPr>
        <w:ind w:firstLine="357"/>
        <w:jc w:val="both"/>
        <w:rPr>
          <w:sz w:val="30"/>
          <w:szCs w:val="30"/>
        </w:rPr>
      </w:pPr>
      <w:r w:rsidRPr="00B117CF">
        <w:rPr>
          <w:sz w:val="30"/>
          <w:szCs w:val="30"/>
        </w:rPr>
        <w:tab/>
        <w:t xml:space="preserve">Таким образом, морфемный анализ осуществляется с опорой на словообразовательный. Научный анализ морфемной структуры слова, а </w:t>
      </w:r>
      <w:r w:rsidRPr="00B117CF">
        <w:rPr>
          <w:sz w:val="30"/>
          <w:szCs w:val="30"/>
        </w:rPr>
        <w:lastRenderedPageBreak/>
        <w:t>не механическое членение слова на морфемы (иногда не существующие) возможен только в том случае, когда слово рассматривается, во-первых, на фоне родственных и одноструктурных ему в данный момент слов, а во-вторых, в совокупности всех присущих ему грамматических форм. При сопоставлении форм слов выделяют основу и формообразовательные и словоизменительные морфемы, при сопоставлении однокоренных слов – корень, при сопоставлении одноструктурных слов – словообразовательные и формообразовательные морфемы.</w:t>
      </w:r>
      <w:r w:rsidRPr="009C026E">
        <w:rPr>
          <w:sz w:val="30"/>
          <w:szCs w:val="30"/>
        </w:rPr>
        <w:t xml:space="preserve"> </w:t>
      </w:r>
      <w:r>
        <w:rPr>
          <w:sz w:val="30"/>
          <w:szCs w:val="30"/>
        </w:rPr>
        <w:t>При проведении морфемного анализа рекомендуется обращаться к словарям морфем.</w:t>
      </w:r>
    </w:p>
    <w:p w:rsidR="0005409B" w:rsidRPr="00B117CF" w:rsidRDefault="0005409B" w:rsidP="0005409B">
      <w:pPr>
        <w:ind w:firstLine="357"/>
        <w:jc w:val="both"/>
        <w:rPr>
          <w:sz w:val="30"/>
          <w:szCs w:val="30"/>
        </w:rPr>
      </w:pPr>
      <w:r w:rsidRPr="008F5FE0">
        <w:rPr>
          <w:b/>
          <w:i/>
          <w:sz w:val="30"/>
          <w:szCs w:val="30"/>
        </w:rPr>
        <w:t>Объектом словообразовательного анализа</w:t>
      </w:r>
      <w:r w:rsidRPr="00B117CF">
        <w:rPr>
          <w:sz w:val="30"/>
          <w:szCs w:val="30"/>
        </w:rPr>
        <w:t xml:space="preserve"> являются только производные слова. </w:t>
      </w:r>
      <w:r w:rsidRPr="008F5FE0">
        <w:rPr>
          <w:sz w:val="30"/>
          <w:szCs w:val="30"/>
        </w:rPr>
        <w:t>Под</w:t>
      </w:r>
      <w:r w:rsidRPr="008F5FE0">
        <w:rPr>
          <w:b/>
          <w:i/>
          <w:sz w:val="30"/>
          <w:szCs w:val="30"/>
        </w:rPr>
        <w:t xml:space="preserve"> словообразовательным анализом</w:t>
      </w:r>
      <w:r w:rsidRPr="00B117CF">
        <w:rPr>
          <w:sz w:val="30"/>
          <w:szCs w:val="30"/>
        </w:rPr>
        <w:t xml:space="preserve"> понимается определение словообразовательной структуры слова на основе его связи с другими словами языка в конкретный период его развития. Результаты словообразовательного анализа в синхронном и диахронических планах могут не совпадать в том случае, если в морфемной структуре слов произошли исторические изменения (например, заморозки от заморозы в историческом плане и заморозки от заморозить в синхронном аспекте).</w:t>
      </w:r>
    </w:p>
    <w:p w:rsidR="0005409B" w:rsidRPr="00B117CF" w:rsidRDefault="0005409B" w:rsidP="0005409B">
      <w:pPr>
        <w:ind w:firstLine="357"/>
        <w:jc w:val="both"/>
        <w:rPr>
          <w:sz w:val="30"/>
          <w:szCs w:val="30"/>
        </w:rPr>
      </w:pPr>
      <w:r w:rsidRPr="00B117CF">
        <w:rPr>
          <w:sz w:val="30"/>
          <w:szCs w:val="30"/>
        </w:rPr>
        <w:tab/>
      </w:r>
      <w:r w:rsidRPr="008F5FE0">
        <w:rPr>
          <w:b/>
          <w:i/>
          <w:sz w:val="30"/>
          <w:szCs w:val="30"/>
        </w:rPr>
        <w:t>Цель</w:t>
      </w:r>
      <w:r w:rsidRPr="00B117CF">
        <w:rPr>
          <w:sz w:val="30"/>
          <w:szCs w:val="30"/>
        </w:rPr>
        <w:t xml:space="preserve"> </w:t>
      </w:r>
      <w:r w:rsidRPr="008F5FE0">
        <w:rPr>
          <w:b/>
          <w:i/>
          <w:sz w:val="30"/>
          <w:szCs w:val="30"/>
        </w:rPr>
        <w:t>словообразовательного анализа</w:t>
      </w:r>
      <w:r w:rsidRPr="00B117CF">
        <w:rPr>
          <w:sz w:val="30"/>
          <w:szCs w:val="30"/>
        </w:rPr>
        <w:t xml:space="preserve"> в историческом аспекте – определить, как образовано слово, а при синхронном подходе – с помощью какого словообразовательного средства выражается словообразовательное значение.</w:t>
      </w:r>
    </w:p>
    <w:p w:rsidR="0005409B" w:rsidRPr="00B117CF" w:rsidRDefault="0005409B" w:rsidP="0005409B">
      <w:pPr>
        <w:ind w:firstLine="357"/>
        <w:jc w:val="both"/>
        <w:rPr>
          <w:sz w:val="30"/>
          <w:szCs w:val="30"/>
        </w:rPr>
      </w:pPr>
      <w:r w:rsidRPr="00B117CF">
        <w:rPr>
          <w:sz w:val="30"/>
          <w:szCs w:val="30"/>
        </w:rPr>
        <w:tab/>
        <w:t xml:space="preserve">Важнейшие </w:t>
      </w:r>
      <w:r w:rsidRPr="008F5FE0">
        <w:rPr>
          <w:b/>
          <w:i/>
          <w:sz w:val="30"/>
          <w:szCs w:val="30"/>
        </w:rPr>
        <w:t xml:space="preserve">принципы словообразовательного анализа </w:t>
      </w:r>
      <w:r w:rsidRPr="00B117CF">
        <w:rPr>
          <w:sz w:val="30"/>
          <w:szCs w:val="30"/>
        </w:rPr>
        <w:t>следующие.</w:t>
      </w:r>
    </w:p>
    <w:p w:rsidR="0005409B" w:rsidRPr="00B117CF" w:rsidRDefault="0005409B" w:rsidP="0005409B">
      <w:pPr>
        <w:ind w:firstLine="357"/>
        <w:jc w:val="both"/>
        <w:rPr>
          <w:sz w:val="30"/>
          <w:szCs w:val="30"/>
        </w:rPr>
      </w:pPr>
      <w:r w:rsidRPr="00B117CF">
        <w:rPr>
          <w:sz w:val="30"/>
          <w:szCs w:val="30"/>
        </w:rPr>
        <w:t>1)</w:t>
      </w:r>
      <w:r w:rsidRPr="00B117CF">
        <w:rPr>
          <w:sz w:val="30"/>
          <w:szCs w:val="30"/>
        </w:rPr>
        <w:tab/>
        <w:t xml:space="preserve">Производная основа существует как делимое целое, если есть соотносительная с ней в словообразовательном и семантическом отношении непроизводная основа. </w:t>
      </w:r>
    </w:p>
    <w:p w:rsidR="0005409B" w:rsidRPr="00B117CF" w:rsidRDefault="0005409B" w:rsidP="0005409B">
      <w:pPr>
        <w:ind w:firstLine="357"/>
        <w:jc w:val="both"/>
        <w:rPr>
          <w:sz w:val="30"/>
          <w:szCs w:val="30"/>
        </w:rPr>
      </w:pPr>
      <w:r w:rsidRPr="00B117CF">
        <w:rPr>
          <w:sz w:val="30"/>
          <w:szCs w:val="30"/>
        </w:rPr>
        <w:t>2)</w:t>
      </w:r>
      <w:r w:rsidRPr="00B117CF">
        <w:rPr>
          <w:sz w:val="30"/>
          <w:szCs w:val="30"/>
        </w:rPr>
        <w:tab/>
        <w:t>При словообразовательном анализе слово должно рассматриваться на фоне родственных и одноструктурных слов, а также в совокупности всех грамматических форм.</w:t>
      </w:r>
    </w:p>
    <w:p w:rsidR="0005409B" w:rsidRPr="00B117CF" w:rsidRDefault="0005409B" w:rsidP="0005409B">
      <w:pPr>
        <w:ind w:firstLine="357"/>
        <w:jc w:val="both"/>
        <w:rPr>
          <w:sz w:val="30"/>
          <w:szCs w:val="30"/>
        </w:rPr>
      </w:pPr>
      <w:r w:rsidRPr="00B117CF">
        <w:rPr>
          <w:sz w:val="30"/>
          <w:szCs w:val="30"/>
        </w:rPr>
        <w:t xml:space="preserve">Путем словообразовательного анализа устанавливается словообразовательная (деривационная) структура производного слова, которая представляет собой совокупность производящей базы и </w:t>
      </w:r>
      <w:r w:rsidRPr="00B117CF">
        <w:rPr>
          <w:sz w:val="30"/>
          <w:szCs w:val="30"/>
        </w:rPr>
        <w:lastRenderedPageBreak/>
        <w:t>словообразовательного форманта. Например: разбирательство ← разбирать; словообразовательная структура существительного включает производящую базу (общую для мотивированного и мотивирующего слова) разбира- и словообразовательный формант (суффикс) –тельств-. Деривационная структура слов всегда включает два компонента.</w:t>
      </w:r>
    </w:p>
    <w:p w:rsidR="0005409B" w:rsidRPr="00B117CF" w:rsidRDefault="0005409B" w:rsidP="0005409B">
      <w:pPr>
        <w:ind w:firstLine="357"/>
        <w:jc w:val="both"/>
        <w:rPr>
          <w:sz w:val="30"/>
          <w:szCs w:val="30"/>
        </w:rPr>
      </w:pPr>
      <w:r w:rsidRPr="00B117CF">
        <w:rPr>
          <w:sz w:val="30"/>
          <w:szCs w:val="30"/>
        </w:rPr>
        <w:t xml:space="preserve">Словообразовательный анализ, как и морфемный, бывает </w:t>
      </w:r>
      <w:r w:rsidRPr="00F06658">
        <w:rPr>
          <w:b/>
          <w:i/>
          <w:sz w:val="30"/>
          <w:szCs w:val="30"/>
        </w:rPr>
        <w:t>двух видов – полный и графический</w:t>
      </w:r>
      <w:r w:rsidRPr="00B117CF">
        <w:rPr>
          <w:sz w:val="30"/>
          <w:szCs w:val="30"/>
        </w:rPr>
        <w:t xml:space="preserve">. </w:t>
      </w:r>
      <w:r w:rsidRPr="00F06658">
        <w:rPr>
          <w:b/>
          <w:i/>
          <w:sz w:val="30"/>
          <w:szCs w:val="30"/>
        </w:rPr>
        <w:t>Полный анализ</w:t>
      </w:r>
      <w:r w:rsidRPr="00B117CF">
        <w:rPr>
          <w:sz w:val="30"/>
          <w:szCs w:val="30"/>
        </w:rPr>
        <w:t xml:space="preserve"> включает в себя графический. Порядок полного деривационного анализа следующий.</w:t>
      </w:r>
    </w:p>
    <w:p w:rsidR="0005409B" w:rsidRPr="00B117CF" w:rsidRDefault="0005409B" w:rsidP="0005409B">
      <w:pPr>
        <w:ind w:firstLine="357"/>
        <w:jc w:val="both"/>
        <w:rPr>
          <w:sz w:val="30"/>
          <w:szCs w:val="30"/>
        </w:rPr>
      </w:pPr>
      <w:r w:rsidRPr="00B117CF">
        <w:rPr>
          <w:sz w:val="30"/>
          <w:szCs w:val="30"/>
        </w:rPr>
        <w:t>1.</w:t>
      </w:r>
      <w:r w:rsidRPr="00B117CF">
        <w:rPr>
          <w:sz w:val="30"/>
          <w:szCs w:val="30"/>
        </w:rPr>
        <w:tab/>
        <w:t>Определить часть речи анализируемого слова.</w:t>
      </w:r>
    </w:p>
    <w:p w:rsidR="0005409B" w:rsidRPr="00B117CF" w:rsidRDefault="0005409B" w:rsidP="0005409B">
      <w:pPr>
        <w:ind w:firstLine="357"/>
        <w:jc w:val="both"/>
        <w:rPr>
          <w:sz w:val="30"/>
          <w:szCs w:val="30"/>
        </w:rPr>
      </w:pPr>
      <w:r w:rsidRPr="00B117CF">
        <w:rPr>
          <w:sz w:val="30"/>
          <w:szCs w:val="30"/>
        </w:rPr>
        <w:t>2.</w:t>
      </w:r>
      <w:r w:rsidRPr="00B117CF">
        <w:rPr>
          <w:sz w:val="30"/>
          <w:szCs w:val="30"/>
        </w:rPr>
        <w:tab/>
        <w:t>Путем определения семантики мотивированного слова найти его мотивирующее (производящее), выделить производящую базу.</w:t>
      </w:r>
    </w:p>
    <w:p w:rsidR="0005409B" w:rsidRPr="00B117CF" w:rsidRDefault="0005409B" w:rsidP="0005409B">
      <w:pPr>
        <w:ind w:firstLine="357"/>
        <w:jc w:val="both"/>
        <w:rPr>
          <w:sz w:val="30"/>
          <w:szCs w:val="30"/>
        </w:rPr>
      </w:pPr>
      <w:r w:rsidRPr="00B117CF">
        <w:rPr>
          <w:sz w:val="30"/>
          <w:szCs w:val="30"/>
        </w:rPr>
        <w:t>3.</w:t>
      </w:r>
      <w:r w:rsidRPr="00B117CF">
        <w:rPr>
          <w:sz w:val="30"/>
          <w:szCs w:val="30"/>
        </w:rPr>
        <w:tab/>
        <w:t>Найти словообразовательный формант, определить деривационное значение.</w:t>
      </w:r>
    </w:p>
    <w:p w:rsidR="0005409B" w:rsidRPr="00B117CF" w:rsidRDefault="0005409B" w:rsidP="0005409B">
      <w:pPr>
        <w:ind w:firstLine="357"/>
        <w:jc w:val="both"/>
        <w:rPr>
          <w:sz w:val="30"/>
          <w:szCs w:val="30"/>
        </w:rPr>
      </w:pPr>
      <w:r w:rsidRPr="00B117CF">
        <w:rPr>
          <w:sz w:val="30"/>
          <w:szCs w:val="30"/>
        </w:rPr>
        <w:t>4.</w:t>
      </w:r>
      <w:r w:rsidRPr="00B117CF">
        <w:rPr>
          <w:sz w:val="30"/>
          <w:szCs w:val="30"/>
        </w:rPr>
        <w:tab/>
        <w:t>Определить способ словообразования.</w:t>
      </w:r>
    </w:p>
    <w:p w:rsidR="0005409B" w:rsidRPr="00B117CF" w:rsidRDefault="0005409B" w:rsidP="0005409B">
      <w:pPr>
        <w:ind w:firstLine="357"/>
        <w:jc w:val="both"/>
        <w:rPr>
          <w:sz w:val="30"/>
          <w:szCs w:val="30"/>
        </w:rPr>
      </w:pPr>
      <w:r w:rsidRPr="00B117CF">
        <w:rPr>
          <w:sz w:val="30"/>
          <w:szCs w:val="30"/>
        </w:rPr>
        <w:t>5.</w:t>
      </w:r>
      <w:r w:rsidRPr="00B117CF">
        <w:rPr>
          <w:sz w:val="30"/>
          <w:szCs w:val="30"/>
        </w:rPr>
        <w:tab/>
        <w:t>Указать морфонологические явления, сопровождающие словообразование (если таковые есть).</w:t>
      </w:r>
    </w:p>
    <w:p w:rsidR="0005409B" w:rsidRPr="00B117CF" w:rsidRDefault="0005409B" w:rsidP="0005409B">
      <w:pPr>
        <w:ind w:firstLine="357"/>
        <w:jc w:val="both"/>
        <w:rPr>
          <w:sz w:val="30"/>
          <w:szCs w:val="30"/>
        </w:rPr>
      </w:pPr>
      <w:r w:rsidRPr="00B117CF">
        <w:rPr>
          <w:sz w:val="30"/>
          <w:szCs w:val="30"/>
        </w:rPr>
        <w:t>Пример. Преобразование – имя существительное, обозначает отвлеченное действие, мотивируется глаголом преобразовать. Производящая основа – преобразова-. Словообразовательный формант – суффикс –ни</w:t>
      </w:r>
      <w:r w:rsidRPr="00B117CF">
        <w:rPr>
          <w:sz w:val="30"/>
          <w:szCs w:val="30"/>
          <w:lang w:val="en-US"/>
        </w:rPr>
        <w:t>j</w:t>
      </w:r>
      <w:r w:rsidRPr="00B117CF">
        <w:rPr>
          <w:sz w:val="30"/>
          <w:szCs w:val="30"/>
        </w:rPr>
        <w:t xml:space="preserve">-, который выражает абстрактное значение. Способ словообразования – суффиксальный. Морфонологические изменения отсутствуют. </w:t>
      </w:r>
      <w:r w:rsidRPr="00F06658">
        <w:rPr>
          <w:b/>
          <w:i/>
          <w:sz w:val="30"/>
          <w:szCs w:val="30"/>
        </w:rPr>
        <w:t>Графический анализ:</w:t>
      </w:r>
      <w:r w:rsidRPr="00B117CF">
        <w:rPr>
          <w:sz w:val="30"/>
          <w:szCs w:val="30"/>
        </w:rPr>
        <w:t xml:space="preserve"> преобразова-ни</w:t>
      </w:r>
      <w:r w:rsidRPr="00B117CF">
        <w:rPr>
          <w:sz w:val="30"/>
          <w:szCs w:val="30"/>
          <w:lang w:val="en-US"/>
        </w:rPr>
        <w:t>j</w:t>
      </w:r>
      <w:r w:rsidRPr="00B117CF">
        <w:rPr>
          <w:sz w:val="30"/>
          <w:szCs w:val="30"/>
        </w:rPr>
        <w:t>-е ← преобразовать.</w:t>
      </w:r>
    </w:p>
    <w:p w:rsidR="0005409B" w:rsidRPr="00B117CF" w:rsidRDefault="0005409B" w:rsidP="0005409B">
      <w:pPr>
        <w:ind w:firstLine="357"/>
        <w:jc w:val="both"/>
        <w:rPr>
          <w:sz w:val="30"/>
          <w:szCs w:val="30"/>
        </w:rPr>
      </w:pPr>
      <w:r w:rsidRPr="00B117CF">
        <w:rPr>
          <w:sz w:val="30"/>
          <w:szCs w:val="30"/>
        </w:rPr>
        <w:t>Проводя словообразовательный анализ, следует помнить, что существуют такие явления, как множественная мотивация и словообразовательная омонимия. Множественная мотивация отмечается в том случае, когда слово одновременно соотносится формально и семантически с двумя или несколькими производящими. Словообразовательная структура будет определяться по-разному. Например: не-внимательность ← внимательность (префиксальный способ образования); невнимательн-ость ← невнимательн-ый (суффиксальный способ образования).</w:t>
      </w:r>
    </w:p>
    <w:p w:rsidR="0005409B" w:rsidRPr="00B117CF" w:rsidRDefault="0005409B" w:rsidP="0005409B">
      <w:pPr>
        <w:ind w:firstLine="357"/>
        <w:jc w:val="both"/>
        <w:rPr>
          <w:sz w:val="30"/>
          <w:szCs w:val="30"/>
        </w:rPr>
      </w:pPr>
      <w:r w:rsidRPr="00B117CF">
        <w:rPr>
          <w:sz w:val="30"/>
          <w:szCs w:val="30"/>
        </w:rPr>
        <w:t xml:space="preserve">От множественной мотивации следует отличать словообразовательную омонимию. Словообразовательные омонимы – </w:t>
      </w:r>
      <w:r w:rsidRPr="00B117CF">
        <w:rPr>
          <w:sz w:val="30"/>
          <w:szCs w:val="30"/>
        </w:rPr>
        <w:lastRenderedPageBreak/>
        <w:t>это различные слова. В лингвистической литературе выделяется три вида деривационных омонимов.</w:t>
      </w:r>
    </w:p>
    <w:p w:rsidR="0005409B" w:rsidRPr="00B117CF" w:rsidRDefault="0005409B" w:rsidP="0005409B">
      <w:pPr>
        <w:ind w:firstLine="357"/>
        <w:jc w:val="both"/>
        <w:rPr>
          <w:sz w:val="30"/>
          <w:szCs w:val="30"/>
        </w:rPr>
      </w:pPr>
      <w:r w:rsidRPr="00B117CF">
        <w:rPr>
          <w:sz w:val="30"/>
          <w:szCs w:val="30"/>
        </w:rPr>
        <w:t>1)</w:t>
      </w:r>
      <w:r w:rsidRPr="00B117CF">
        <w:rPr>
          <w:sz w:val="30"/>
          <w:szCs w:val="30"/>
        </w:rPr>
        <w:tab/>
        <w:t>Словообразовательные омонимы, возникшие на основе лексических омонимов, например: сплав-щик «тот, кто занимается сплавкой металла» ← сплавить (металл); сплав-щик «тот, кто сплавляет лес» ← сплавить (лес).</w:t>
      </w:r>
    </w:p>
    <w:p w:rsidR="0005409B" w:rsidRPr="00B117CF" w:rsidRDefault="0005409B" w:rsidP="0005409B">
      <w:pPr>
        <w:ind w:firstLine="357"/>
        <w:jc w:val="both"/>
        <w:rPr>
          <w:sz w:val="30"/>
          <w:szCs w:val="30"/>
        </w:rPr>
      </w:pPr>
      <w:r w:rsidRPr="00B117CF">
        <w:rPr>
          <w:sz w:val="30"/>
          <w:szCs w:val="30"/>
        </w:rPr>
        <w:t>2)</w:t>
      </w:r>
      <w:r w:rsidRPr="00B117CF">
        <w:rPr>
          <w:sz w:val="30"/>
          <w:szCs w:val="30"/>
        </w:rPr>
        <w:tab/>
        <w:t>Омонимы, которые возникли благодаря омонимичным аффиксам, например: пере-грузить «погрузить слишком много» ← грузить; пере-грузить «погрузить заново» ← грузить.</w:t>
      </w:r>
    </w:p>
    <w:p w:rsidR="0005409B" w:rsidRPr="00B117CF" w:rsidRDefault="0005409B" w:rsidP="0005409B">
      <w:pPr>
        <w:ind w:firstLine="357"/>
        <w:jc w:val="both"/>
        <w:rPr>
          <w:sz w:val="30"/>
          <w:szCs w:val="30"/>
        </w:rPr>
      </w:pPr>
      <w:r w:rsidRPr="00B117CF">
        <w:rPr>
          <w:sz w:val="30"/>
          <w:szCs w:val="30"/>
        </w:rPr>
        <w:t>3)</w:t>
      </w:r>
      <w:r w:rsidRPr="00B117CF">
        <w:rPr>
          <w:sz w:val="30"/>
          <w:szCs w:val="30"/>
        </w:rPr>
        <w:tab/>
        <w:t>Деривационные омонимы, возникшие как результат совпадения созвучных основ, например: метель-н-ый ← метель; метель-н-ый ← метла.</w:t>
      </w:r>
    </w:p>
    <w:p w:rsidR="0005409B" w:rsidRDefault="0005409B" w:rsidP="0005409B">
      <w:pPr>
        <w:ind w:firstLine="357"/>
        <w:jc w:val="both"/>
        <w:rPr>
          <w:sz w:val="30"/>
          <w:szCs w:val="30"/>
        </w:rPr>
      </w:pPr>
      <w:r>
        <w:rPr>
          <w:sz w:val="30"/>
          <w:szCs w:val="30"/>
        </w:rPr>
        <w:t>При проведении словообразовательного анализа рекомендуется обращаться к словообразовательным словарям русского языка.</w:t>
      </w:r>
    </w:p>
    <w:p w:rsidR="0005409B" w:rsidRPr="00B117CF" w:rsidRDefault="0005409B" w:rsidP="0005409B">
      <w:pPr>
        <w:ind w:firstLine="357"/>
        <w:jc w:val="both"/>
        <w:rPr>
          <w:sz w:val="30"/>
          <w:szCs w:val="30"/>
        </w:rPr>
      </w:pPr>
      <w:r w:rsidRPr="00B117CF">
        <w:rPr>
          <w:sz w:val="30"/>
          <w:szCs w:val="30"/>
        </w:rPr>
        <w:t>Как видно, морфемный и словообразовательный анализ взаимосвязаны, но цели различны. Различаются они и объектом анализа, и результатами. Морфемная и словообразовательная структура слова – это разные понятия. Они могут совпадать, но могут и различаться. Деривационная структура слова, как было отмечено, состоит всегда из двух компонентов, а морфемная структура может включать разное число компонентов, в том числе и один (структура непроизводных неизменяемых слов, например: метро, здесь, беж и т.п.).</w:t>
      </w:r>
    </w:p>
    <w:p w:rsidR="0005409B" w:rsidRPr="00B117CF" w:rsidRDefault="0005409B" w:rsidP="0005409B">
      <w:pPr>
        <w:ind w:firstLine="357"/>
        <w:jc w:val="both"/>
        <w:rPr>
          <w:sz w:val="30"/>
          <w:szCs w:val="30"/>
        </w:rPr>
      </w:pPr>
      <w:r w:rsidRPr="00B117CF">
        <w:rPr>
          <w:sz w:val="30"/>
          <w:szCs w:val="30"/>
        </w:rPr>
        <w:t xml:space="preserve">Покажем </w:t>
      </w:r>
      <w:r w:rsidRPr="00F06658">
        <w:rPr>
          <w:b/>
          <w:i/>
          <w:sz w:val="30"/>
          <w:szCs w:val="30"/>
        </w:rPr>
        <w:t xml:space="preserve">сходство и различие морфемной и словообразовательной структуры </w:t>
      </w:r>
      <w:r w:rsidRPr="00B117CF">
        <w:rPr>
          <w:sz w:val="30"/>
          <w:szCs w:val="30"/>
        </w:rPr>
        <w:t>на примере некоторых слов. Существительное чайник – изменяемое, в нем выделяется нулевое окончание и производная основа чайник, которая в  свою очередь делится на две части – корень -чай- и суффикс –ник. При словообразовательном анализе данного существительного мы выделим в его производной основе тоже два компонента – производящую базу чай- и суффикс –ник: чай-ник ← чай.</w:t>
      </w:r>
    </w:p>
    <w:p w:rsidR="0005409B" w:rsidRPr="00B117CF" w:rsidRDefault="0005409B" w:rsidP="0005409B">
      <w:pPr>
        <w:ind w:firstLine="357"/>
        <w:jc w:val="both"/>
        <w:rPr>
          <w:sz w:val="30"/>
          <w:szCs w:val="30"/>
        </w:rPr>
      </w:pPr>
      <w:r w:rsidRPr="00B117CF">
        <w:rPr>
          <w:sz w:val="30"/>
          <w:szCs w:val="30"/>
        </w:rPr>
        <w:t xml:space="preserve">Если слово является более сложным в морфемном отношении, то его морфемная и деривационная структура не совпадают. Приведем пример. Существительное перегруппировка имеет следующую морфемную структуру: пере-групп-иров-к-а. Его словообразовательная </w:t>
      </w:r>
      <w:r w:rsidRPr="00B117CF">
        <w:rPr>
          <w:sz w:val="30"/>
          <w:szCs w:val="30"/>
        </w:rPr>
        <w:lastRenderedPageBreak/>
        <w:t>структура, как и всех производных слов, складывается из двух частей. Это слово характеризуется двойной мотивацией, поэтому его деривационная структура может состоять из производящей базы и префикса (пере-группировка ← группировка) или из производящей основы и суффикса (перегруппиров-к-а ← перегруппировать).</w:t>
      </w:r>
    </w:p>
    <w:p w:rsidR="0005409B" w:rsidRPr="00B117CF" w:rsidRDefault="0005409B" w:rsidP="0005409B">
      <w:pPr>
        <w:ind w:firstLine="357"/>
        <w:jc w:val="both"/>
        <w:rPr>
          <w:sz w:val="30"/>
          <w:szCs w:val="30"/>
        </w:rPr>
      </w:pPr>
    </w:p>
    <w:p w:rsidR="0005409B" w:rsidRPr="000B43F1" w:rsidRDefault="0005409B" w:rsidP="0005409B">
      <w:pPr>
        <w:ind w:firstLine="357"/>
        <w:jc w:val="both"/>
        <w:rPr>
          <w:b/>
          <w:i/>
          <w:sz w:val="30"/>
          <w:szCs w:val="30"/>
        </w:rPr>
      </w:pPr>
      <w:r w:rsidRPr="00F837FE">
        <w:rPr>
          <w:b/>
          <w:i/>
          <w:sz w:val="30"/>
          <w:szCs w:val="30"/>
        </w:rPr>
        <w:t>Вопросы для самоконтроля</w:t>
      </w:r>
    </w:p>
    <w:p w:rsidR="0005409B" w:rsidRDefault="0005409B" w:rsidP="0005409B">
      <w:pPr>
        <w:ind w:firstLine="357"/>
        <w:jc w:val="both"/>
        <w:rPr>
          <w:sz w:val="30"/>
          <w:szCs w:val="30"/>
        </w:rPr>
      </w:pPr>
      <w:r w:rsidRPr="00CF2230">
        <w:rPr>
          <w:sz w:val="30"/>
          <w:szCs w:val="30"/>
        </w:rPr>
        <w:t xml:space="preserve">1 </w:t>
      </w:r>
      <w:r>
        <w:rPr>
          <w:sz w:val="30"/>
          <w:szCs w:val="30"/>
        </w:rPr>
        <w:t>Для чего служит морфемный анализ слов?</w:t>
      </w:r>
    </w:p>
    <w:p w:rsidR="0005409B" w:rsidRDefault="0005409B" w:rsidP="0005409B">
      <w:pPr>
        <w:ind w:firstLine="357"/>
        <w:jc w:val="both"/>
        <w:rPr>
          <w:sz w:val="30"/>
          <w:szCs w:val="30"/>
        </w:rPr>
      </w:pPr>
      <w:r>
        <w:rPr>
          <w:sz w:val="30"/>
          <w:szCs w:val="30"/>
        </w:rPr>
        <w:t>2 Каков объект морфемного анализа?</w:t>
      </w:r>
    </w:p>
    <w:p w:rsidR="0005409B" w:rsidRDefault="0005409B" w:rsidP="0005409B">
      <w:pPr>
        <w:ind w:firstLine="357"/>
        <w:jc w:val="both"/>
        <w:rPr>
          <w:sz w:val="30"/>
          <w:szCs w:val="30"/>
        </w:rPr>
      </w:pPr>
      <w:r>
        <w:rPr>
          <w:sz w:val="30"/>
          <w:szCs w:val="30"/>
        </w:rPr>
        <w:t>3 Сформулируйте цель и принципы морфемного анализа слов.</w:t>
      </w:r>
    </w:p>
    <w:p w:rsidR="0005409B" w:rsidRDefault="0005409B" w:rsidP="0005409B">
      <w:pPr>
        <w:ind w:firstLine="357"/>
        <w:jc w:val="both"/>
        <w:rPr>
          <w:sz w:val="30"/>
          <w:szCs w:val="30"/>
        </w:rPr>
      </w:pPr>
      <w:r>
        <w:rPr>
          <w:sz w:val="30"/>
          <w:szCs w:val="30"/>
        </w:rPr>
        <w:t>4 Для чего предназначен словообразовательный анализ слов?</w:t>
      </w:r>
    </w:p>
    <w:p w:rsidR="0005409B" w:rsidRDefault="0005409B" w:rsidP="0005409B">
      <w:pPr>
        <w:ind w:firstLine="357"/>
        <w:jc w:val="both"/>
        <w:rPr>
          <w:sz w:val="30"/>
          <w:szCs w:val="30"/>
        </w:rPr>
      </w:pPr>
      <w:r>
        <w:rPr>
          <w:sz w:val="30"/>
          <w:szCs w:val="30"/>
        </w:rPr>
        <w:t>5 Каков объект деривационного анализа?</w:t>
      </w:r>
    </w:p>
    <w:p w:rsidR="0005409B" w:rsidRDefault="0005409B" w:rsidP="0005409B">
      <w:pPr>
        <w:ind w:firstLine="357"/>
        <w:jc w:val="both"/>
        <w:rPr>
          <w:sz w:val="30"/>
          <w:szCs w:val="30"/>
        </w:rPr>
      </w:pPr>
      <w:r>
        <w:rPr>
          <w:sz w:val="30"/>
          <w:szCs w:val="30"/>
        </w:rPr>
        <w:t>6 Определите цель и принципы словообразовательного анализа слов.</w:t>
      </w:r>
    </w:p>
    <w:p w:rsidR="0005409B" w:rsidRDefault="0005409B" w:rsidP="0005409B">
      <w:pPr>
        <w:ind w:firstLine="357"/>
        <w:jc w:val="both"/>
        <w:rPr>
          <w:sz w:val="30"/>
          <w:szCs w:val="30"/>
        </w:rPr>
      </w:pPr>
      <w:r>
        <w:rPr>
          <w:b/>
          <w:sz w:val="30"/>
          <w:szCs w:val="30"/>
        </w:rPr>
        <w:t xml:space="preserve">7 </w:t>
      </w:r>
      <w:r w:rsidRPr="00A82500">
        <w:rPr>
          <w:sz w:val="30"/>
          <w:szCs w:val="30"/>
        </w:rPr>
        <w:t>Какие вид</w:t>
      </w:r>
      <w:r>
        <w:rPr>
          <w:sz w:val="30"/>
          <w:szCs w:val="30"/>
        </w:rPr>
        <w:t>ы морфемного и словообразовательного анализа существуют?</w:t>
      </w:r>
    </w:p>
    <w:p w:rsidR="0005409B" w:rsidRPr="00A82500" w:rsidRDefault="0005409B" w:rsidP="0005409B">
      <w:pPr>
        <w:ind w:firstLine="357"/>
        <w:jc w:val="both"/>
        <w:rPr>
          <w:sz w:val="30"/>
          <w:szCs w:val="30"/>
        </w:rPr>
      </w:pPr>
    </w:p>
    <w:p w:rsidR="0005409B" w:rsidRDefault="0005409B" w:rsidP="0005409B">
      <w:pPr>
        <w:ind w:firstLine="357"/>
        <w:jc w:val="both"/>
        <w:rPr>
          <w:b/>
          <w:i/>
          <w:sz w:val="30"/>
          <w:szCs w:val="30"/>
        </w:rPr>
      </w:pPr>
      <w:r w:rsidRPr="00F837FE">
        <w:rPr>
          <w:b/>
          <w:i/>
          <w:sz w:val="30"/>
          <w:szCs w:val="30"/>
        </w:rPr>
        <w:t>ЗАДАНИЯ</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1 Сделайте полный морфемный анализ.</w:t>
      </w:r>
    </w:p>
    <w:p w:rsidR="0005409B" w:rsidRDefault="0005409B" w:rsidP="0005409B">
      <w:pPr>
        <w:ind w:firstLine="357"/>
        <w:jc w:val="both"/>
        <w:rPr>
          <w:b/>
          <w:i/>
          <w:sz w:val="30"/>
          <w:szCs w:val="30"/>
        </w:rPr>
      </w:pPr>
    </w:p>
    <w:p w:rsidR="0005409B" w:rsidRDefault="0005409B" w:rsidP="0005409B">
      <w:pPr>
        <w:ind w:firstLine="357"/>
        <w:jc w:val="both"/>
        <w:rPr>
          <w:sz w:val="30"/>
          <w:szCs w:val="30"/>
        </w:rPr>
      </w:pPr>
      <w:r>
        <w:rPr>
          <w:sz w:val="30"/>
          <w:szCs w:val="30"/>
        </w:rPr>
        <w:t xml:space="preserve">Терпение, деловито, глушь, землетрясение, распространение, собачий, квалифицированный, водянистость, соавторство, привлекательность, по-французски, холоднее, заявлять, предрассветный, увлекая. </w:t>
      </w:r>
    </w:p>
    <w:p w:rsidR="0005409B" w:rsidRPr="00C5301B" w:rsidRDefault="0005409B" w:rsidP="0005409B">
      <w:pPr>
        <w:ind w:firstLine="357"/>
        <w:jc w:val="both"/>
        <w:rPr>
          <w:sz w:val="30"/>
          <w:szCs w:val="30"/>
        </w:rPr>
      </w:pPr>
      <w:r>
        <w:rPr>
          <w:sz w:val="30"/>
          <w:szCs w:val="30"/>
        </w:rPr>
        <w:t xml:space="preserve">  </w:t>
      </w:r>
      <w:r w:rsidRPr="00C5301B">
        <w:rPr>
          <w:sz w:val="30"/>
          <w:szCs w:val="30"/>
        </w:rPr>
        <w:t xml:space="preserve"> </w:t>
      </w:r>
    </w:p>
    <w:p w:rsidR="0005409B" w:rsidRDefault="0005409B" w:rsidP="0005409B">
      <w:pPr>
        <w:ind w:firstLine="357"/>
        <w:jc w:val="both"/>
        <w:rPr>
          <w:b/>
          <w:i/>
          <w:sz w:val="30"/>
          <w:szCs w:val="30"/>
        </w:rPr>
      </w:pPr>
      <w:r>
        <w:rPr>
          <w:b/>
          <w:i/>
          <w:sz w:val="30"/>
          <w:szCs w:val="30"/>
        </w:rPr>
        <w:t>2 Сделайте полный словообразовательный анализ.</w:t>
      </w:r>
    </w:p>
    <w:p w:rsidR="0005409B" w:rsidRDefault="0005409B" w:rsidP="0005409B">
      <w:pPr>
        <w:ind w:firstLine="357"/>
        <w:jc w:val="both"/>
        <w:rPr>
          <w:b/>
          <w:i/>
          <w:sz w:val="30"/>
          <w:szCs w:val="30"/>
        </w:rPr>
      </w:pPr>
    </w:p>
    <w:p w:rsidR="0005409B" w:rsidRPr="009747B4" w:rsidRDefault="0005409B" w:rsidP="0005409B">
      <w:pPr>
        <w:ind w:firstLine="357"/>
        <w:jc w:val="both"/>
        <w:rPr>
          <w:sz w:val="30"/>
          <w:szCs w:val="30"/>
        </w:rPr>
      </w:pPr>
      <w:r>
        <w:rPr>
          <w:sz w:val="30"/>
          <w:szCs w:val="30"/>
        </w:rPr>
        <w:t xml:space="preserve">Перековка, разбежаться, по-семейному, безрадостно, перепутье, лесостепной, семизвездие, хлебозаготовки, газопроводный, проходная, </w:t>
      </w:r>
      <w:r>
        <w:rPr>
          <w:sz w:val="30"/>
          <w:szCs w:val="30"/>
        </w:rPr>
        <w:lastRenderedPageBreak/>
        <w:t>скоропортящийся, БГПУ, досуха, широкоплечий, охотничий, перекись, вслушаться, ненадолго, безответственность, вечнозеленый, физкультура, водопроводный, североморский.</w:t>
      </w:r>
    </w:p>
    <w:p w:rsidR="0005409B" w:rsidRDefault="0005409B" w:rsidP="0005409B">
      <w:pPr>
        <w:ind w:firstLine="357"/>
        <w:jc w:val="both"/>
        <w:rPr>
          <w:b/>
          <w:i/>
          <w:sz w:val="30"/>
          <w:szCs w:val="30"/>
        </w:rPr>
      </w:pPr>
    </w:p>
    <w:p w:rsidR="0005409B" w:rsidRDefault="0005409B" w:rsidP="0005409B">
      <w:pPr>
        <w:ind w:firstLine="357"/>
        <w:jc w:val="both"/>
        <w:rPr>
          <w:b/>
          <w:i/>
          <w:sz w:val="30"/>
          <w:szCs w:val="30"/>
        </w:rPr>
      </w:pPr>
      <w:r>
        <w:rPr>
          <w:b/>
          <w:i/>
          <w:sz w:val="30"/>
          <w:szCs w:val="30"/>
        </w:rPr>
        <w:t>3 Сравните морфемную и словообразовательную структуру следующих слов.</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sidRPr="007A1B0F">
        <w:rPr>
          <w:sz w:val="30"/>
          <w:szCs w:val="30"/>
        </w:rPr>
        <w:t>Учи</w:t>
      </w:r>
      <w:r>
        <w:rPr>
          <w:sz w:val="30"/>
          <w:szCs w:val="30"/>
        </w:rPr>
        <w:t xml:space="preserve">тельский, сбросить, умелец, узорчатый, по-старинному, подснежник, хлопоты, какой-нибудь, где-то, торфоразработка, вшестером. </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Тесты для самопроверки и контроля знаний</w:t>
      </w:r>
    </w:p>
    <w:p w:rsidR="0005409B" w:rsidRDefault="0005409B" w:rsidP="0005409B">
      <w:pPr>
        <w:ind w:firstLine="357"/>
        <w:jc w:val="both"/>
        <w:rPr>
          <w:b/>
          <w:sz w:val="30"/>
          <w:szCs w:val="30"/>
        </w:rPr>
      </w:pPr>
    </w:p>
    <w:p w:rsidR="0005409B" w:rsidRDefault="0005409B" w:rsidP="0005409B">
      <w:pPr>
        <w:ind w:firstLine="357"/>
        <w:jc w:val="both"/>
        <w:rPr>
          <w:b/>
          <w:sz w:val="30"/>
          <w:szCs w:val="30"/>
        </w:rPr>
      </w:pPr>
      <w:r>
        <w:rPr>
          <w:b/>
          <w:sz w:val="30"/>
          <w:szCs w:val="30"/>
        </w:rPr>
        <w:t>1. Выберите верные и достаточно полные определения.</w:t>
      </w:r>
    </w:p>
    <w:p w:rsidR="0005409B" w:rsidRDefault="0005409B" w:rsidP="0005409B">
      <w:pPr>
        <w:ind w:firstLine="357"/>
        <w:jc w:val="both"/>
        <w:rPr>
          <w:sz w:val="30"/>
          <w:szCs w:val="30"/>
        </w:rPr>
      </w:pPr>
      <w:r w:rsidRPr="009E32C2">
        <w:rPr>
          <w:sz w:val="30"/>
          <w:szCs w:val="30"/>
        </w:rPr>
        <w:t>1)</w:t>
      </w:r>
      <w:r>
        <w:rPr>
          <w:sz w:val="30"/>
          <w:szCs w:val="30"/>
        </w:rPr>
        <w:t xml:space="preserve"> Морфемный анализ определяет, с помощью какой морфемы образовалось слово.</w:t>
      </w:r>
    </w:p>
    <w:p w:rsidR="0005409B" w:rsidRDefault="0005409B" w:rsidP="0005409B">
      <w:pPr>
        <w:ind w:firstLine="357"/>
        <w:jc w:val="both"/>
        <w:rPr>
          <w:sz w:val="30"/>
          <w:szCs w:val="30"/>
        </w:rPr>
      </w:pPr>
      <w:r>
        <w:rPr>
          <w:sz w:val="30"/>
          <w:szCs w:val="30"/>
        </w:rPr>
        <w:t>2) Морфемный анализ определяет, какая морфемная структура была у слова в момент его возникновения в языке.</w:t>
      </w:r>
    </w:p>
    <w:p w:rsidR="0005409B" w:rsidRDefault="0005409B" w:rsidP="0005409B">
      <w:pPr>
        <w:ind w:firstLine="357"/>
        <w:jc w:val="both"/>
        <w:rPr>
          <w:sz w:val="30"/>
          <w:szCs w:val="30"/>
        </w:rPr>
      </w:pPr>
      <w:r>
        <w:rPr>
          <w:sz w:val="30"/>
          <w:szCs w:val="30"/>
        </w:rPr>
        <w:t>3) Морфемный анализ устанавливает морфемную структуру слова в современном языке.</w:t>
      </w:r>
    </w:p>
    <w:p w:rsidR="0005409B" w:rsidRDefault="0005409B" w:rsidP="0005409B">
      <w:pPr>
        <w:ind w:firstLine="357"/>
        <w:jc w:val="both"/>
        <w:rPr>
          <w:sz w:val="30"/>
          <w:szCs w:val="30"/>
        </w:rPr>
      </w:pPr>
      <w:r>
        <w:rPr>
          <w:sz w:val="30"/>
          <w:szCs w:val="30"/>
        </w:rPr>
        <w:t>4) Морфемный и словообразовательный анализ – это  тождественные понятия.</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496D84">
        <w:rPr>
          <w:b/>
          <w:sz w:val="30"/>
          <w:szCs w:val="30"/>
        </w:rPr>
        <w:t>2</w:t>
      </w:r>
      <w:r>
        <w:rPr>
          <w:b/>
          <w:sz w:val="30"/>
          <w:szCs w:val="30"/>
        </w:rPr>
        <w:t>. Найдите правильные определения.</w:t>
      </w:r>
    </w:p>
    <w:p w:rsidR="0005409B" w:rsidRDefault="0005409B" w:rsidP="0005409B">
      <w:pPr>
        <w:ind w:firstLine="357"/>
        <w:jc w:val="both"/>
        <w:rPr>
          <w:sz w:val="30"/>
          <w:szCs w:val="30"/>
        </w:rPr>
      </w:pPr>
      <w:r w:rsidRPr="00496D84">
        <w:rPr>
          <w:sz w:val="30"/>
          <w:szCs w:val="30"/>
        </w:rPr>
        <w:t>1)</w:t>
      </w:r>
      <w:r>
        <w:rPr>
          <w:sz w:val="30"/>
          <w:szCs w:val="30"/>
        </w:rPr>
        <w:t xml:space="preserve"> Морфемному анализу подвергаются все слова.</w:t>
      </w:r>
    </w:p>
    <w:p w:rsidR="0005409B" w:rsidRDefault="0005409B" w:rsidP="0005409B">
      <w:pPr>
        <w:ind w:firstLine="357"/>
        <w:jc w:val="both"/>
        <w:rPr>
          <w:sz w:val="30"/>
          <w:szCs w:val="30"/>
        </w:rPr>
      </w:pPr>
      <w:r>
        <w:rPr>
          <w:sz w:val="30"/>
          <w:szCs w:val="30"/>
        </w:rPr>
        <w:t>2) Морфемному анализу подвергаются только производные слова.</w:t>
      </w:r>
    </w:p>
    <w:p w:rsidR="0005409B" w:rsidRDefault="0005409B" w:rsidP="0005409B">
      <w:pPr>
        <w:ind w:firstLine="357"/>
        <w:jc w:val="both"/>
        <w:rPr>
          <w:sz w:val="30"/>
          <w:szCs w:val="30"/>
        </w:rPr>
      </w:pPr>
      <w:r>
        <w:rPr>
          <w:sz w:val="30"/>
          <w:szCs w:val="30"/>
        </w:rPr>
        <w:t>3) Словообразовательный анализ применяется ко всем словам.</w:t>
      </w:r>
    </w:p>
    <w:p w:rsidR="0005409B" w:rsidRDefault="0005409B" w:rsidP="0005409B">
      <w:pPr>
        <w:ind w:firstLine="357"/>
        <w:jc w:val="both"/>
        <w:rPr>
          <w:sz w:val="30"/>
          <w:szCs w:val="30"/>
        </w:rPr>
      </w:pPr>
      <w:r>
        <w:rPr>
          <w:sz w:val="30"/>
          <w:szCs w:val="30"/>
        </w:rPr>
        <w:t>4) Деривационный анализ применяется только к производным словам.</w:t>
      </w:r>
    </w:p>
    <w:p w:rsidR="0005409B" w:rsidRDefault="0005409B" w:rsidP="0005409B">
      <w:pPr>
        <w:ind w:firstLine="357"/>
        <w:jc w:val="both"/>
        <w:rPr>
          <w:sz w:val="30"/>
          <w:szCs w:val="30"/>
        </w:rPr>
      </w:pPr>
    </w:p>
    <w:p w:rsidR="0005409B" w:rsidRDefault="0005409B" w:rsidP="0005409B">
      <w:pPr>
        <w:ind w:firstLine="357"/>
        <w:jc w:val="both"/>
        <w:rPr>
          <w:b/>
          <w:sz w:val="30"/>
          <w:szCs w:val="30"/>
        </w:rPr>
      </w:pPr>
      <w:r w:rsidRPr="008D51FC">
        <w:rPr>
          <w:b/>
          <w:sz w:val="30"/>
          <w:szCs w:val="30"/>
        </w:rPr>
        <w:t xml:space="preserve">3. </w:t>
      </w:r>
      <w:r>
        <w:rPr>
          <w:b/>
          <w:sz w:val="30"/>
          <w:szCs w:val="30"/>
        </w:rPr>
        <w:t>Найдите верные определения.</w:t>
      </w:r>
    </w:p>
    <w:p w:rsidR="0005409B" w:rsidRDefault="0005409B" w:rsidP="0005409B">
      <w:pPr>
        <w:ind w:firstLine="357"/>
        <w:jc w:val="both"/>
        <w:rPr>
          <w:sz w:val="30"/>
          <w:szCs w:val="30"/>
        </w:rPr>
      </w:pPr>
      <w:r>
        <w:rPr>
          <w:sz w:val="30"/>
          <w:szCs w:val="30"/>
        </w:rPr>
        <w:t>1) Морфемная структура слов и их словообразовательная структура – это разные понятия.</w:t>
      </w:r>
    </w:p>
    <w:p w:rsidR="0005409B" w:rsidRDefault="0005409B" w:rsidP="0005409B">
      <w:pPr>
        <w:ind w:firstLine="357"/>
        <w:jc w:val="both"/>
        <w:rPr>
          <w:sz w:val="30"/>
          <w:szCs w:val="30"/>
        </w:rPr>
      </w:pPr>
      <w:r>
        <w:rPr>
          <w:sz w:val="30"/>
          <w:szCs w:val="30"/>
        </w:rPr>
        <w:t>2) Словообразовательная структура слов всегда включает два компонента – производящую базу и словообразовательный формант.</w:t>
      </w:r>
    </w:p>
    <w:p w:rsidR="0005409B" w:rsidRDefault="0005409B" w:rsidP="0005409B">
      <w:pPr>
        <w:ind w:firstLine="357"/>
        <w:jc w:val="both"/>
        <w:rPr>
          <w:sz w:val="30"/>
          <w:szCs w:val="30"/>
        </w:rPr>
      </w:pPr>
      <w:r>
        <w:rPr>
          <w:sz w:val="30"/>
          <w:szCs w:val="30"/>
        </w:rPr>
        <w:t>3) Морфемная структура слова – это совокупность морфем, составляющих слово, в их взаимосвязи и взаимодействии.</w:t>
      </w:r>
    </w:p>
    <w:p w:rsidR="0005409B" w:rsidRDefault="0005409B" w:rsidP="0005409B">
      <w:pPr>
        <w:ind w:firstLine="357"/>
        <w:jc w:val="both"/>
        <w:rPr>
          <w:sz w:val="30"/>
          <w:szCs w:val="30"/>
        </w:rPr>
      </w:pPr>
      <w:r>
        <w:rPr>
          <w:sz w:val="30"/>
          <w:szCs w:val="30"/>
        </w:rPr>
        <w:t>4) Словообразовательная структура совпадает с морфемной у неизменяемых слов.</w:t>
      </w:r>
    </w:p>
    <w:p w:rsidR="0005409B" w:rsidRPr="00B117CF" w:rsidRDefault="0005409B" w:rsidP="0005409B">
      <w:pPr>
        <w:ind w:firstLine="357"/>
        <w:jc w:val="both"/>
        <w:rPr>
          <w:sz w:val="30"/>
          <w:szCs w:val="30"/>
        </w:rPr>
      </w:pPr>
    </w:p>
    <w:p w:rsidR="0005409B" w:rsidRPr="00B117CF" w:rsidRDefault="0005409B" w:rsidP="0005409B">
      <w:pPr>
        <w:ind w:firstLine="357"/>
        <w:jc w:val="both"/>
        <w:rPr>
          <w:sz w:val="30"/>
          <w:szCs w:val="30"/>
        </w:rPr>
      </w:pPr>
    </w:p>
    <w:p w:rsidR="0005409B" w:rsidRPr="001773B7" w:rsidRDefault="0005409B" w:rsidP="0005409B">
      <w:pPr>
        <w:ind w:firstLine="357"/>
        <w:jc w:val="center"/>
        <w:rPr>
          <w:b/>
          <w:sz w:val="34"/>
          <w:szCs w:val="34"/>
        </w:rPr>
      </w:pPr>
      <w:r w:rsidRPr="00F837FE">
        <w:rPr>
          <w:b/>
          <w:sz w:val="34"/>
          <w:szCs w:val="34"/>
        </w:rPr>
        <w:t>Литература</w:t>
      </w:r>
    </w:p>
    <w:p w:rsidR="0005409B" w:rsidRPr="001773B7" w:rsidRDefault="0005409B" w:rsidP="0005409B">
      <w:pPr>
        <w:ind w:firstLine="357"/>
        <w:jc w:val="center"/>
        <w:rPr>
          <w:b/>
          <w:sz w:val="34"/>
          <w:szCs w:val="34"/>
        </w:rPr>
      </w:pPr>
    </w:p>
    <w:p w:rsidR="0005409B" w:rsidRPr="00314150" w:rsidRDefault="0005409B" w:rsidP="0005409B">
      <w:pPr>
        <w:ind w:firstLine="357"/>
        <w:jc w:val="center"/>
        <w:rPr>
          <w:b/>
          <w:sz w:val="30"/>
          <w:szCs w:val="30"/>
        </w:rPr>
      </w:pPr>
      <w:r w:rsidRPr="00314150">
        <w:rPr>
          <w:b/>
          <w:sz w:val="30"/>
          <w:szCs w:val="30"/>
        </w:rPr>
        <w:t>Основная</w:t>
      </w:r>
    </w:p>
    <w:p w:rsidR="0005409B" w:rsidRPr="001773B7" w:rsidRDefault="0005409B" w:rsidP="0005409B">
      <w:pPr>
        <w:ind w:firstLine="357"/>
        <w:jc w:val="both"/>
        <w:rPr>
          <w:sz w:val="30"/>
          <w:szCs w:val="30"/>
        </w:rPr>
      </w:pPr>
    </w:p>
    <w:p w:rsidR="0005409B" w:rsidRPr="00347047" w:rsidRDefault="0005409B" w:rsidP="0005409B">
      <w:pPr>
        <w:ind w:firstLine="357"/>
        <w:jc w:val="both"/>
        <w:rPr>
          <w:sz w:val="30"/>
          <w:szCs w:val="30"/>
        </w:rPr>
      </w:pPr>
      <w:r>
        <w:rPr>
          <w:sz w:val="30"/>
          <w:szCs w:val="30"/>
        </w:rPr>
        <w:t xml:space="preserve"> </w:t>
      </w:r>
      <w:r w:rsidRPr="00347047">
        <w:rPr>
          <w:sz w:val="30"/>
          <w:szCs w:val="30"/>
        </w:rPr>
        <w:t>Авласевич, М.А. Морфемный состав слова и словообразование / М.А.Авласевич. – Мн.: Народная асвета, 1991. – 101 с.</w:t>
      </w:r>
    </w:p>
    <w:p w:rsidR="0005409B" w:rsidRPr="00347047" w:rsidRDefault="0005409B" w:rsidP="0005409B">
      <w:pPr>
        <w:tabs>
          <w:tab w:val="left" w:pos="1134"/>
        </w:tabs>
        <w:jc w:val="both"/>
        <w:rPr>
          <w:sz w:val="30"/>
          <w:szCs w:val="30"/>
        </w:rPr>
      </w:pPr>
      <w:r>
        <w:rPr>
          <w:sz w:val="30"/>
          <w:szCs w:val="30"/>
        </w:rPr>
        <w:t xml:space="preserve">      </w:t>
      </w:r>
      <w:r w:rsidRPr="00347047">
        <w:rPr>
          <w:sz w:val="30"/>
          <w:szCs w:val="30"/>
        </w:rPr>
        <w:t>Земская, Е.А. Современный русский язык: Словообразование / Е.А.Земская. – М.: Просвещение, 1973. – 304 с.</w:t>
      </w:r>
    </w:p>
    <w:p w:rsidR="0005409B" w:rsidRDefault="0005409B" w:rsidP="0005409B">
      <w:pPr>
        <w:ind w:firstLine="357"/>
        <w:jc w:val="both"/>
        <w:rPr>
          <w:sz w:val="30"/>
          <w:szCs w:val="30"/>
        </w:rPr>
      </w:pPr>
      <w:r>
        <w:rPr>
          <w:sz w:val="30"/>
          <w:szCs w:val="30"/>
        </w:rPr>
        <w:t>Немченко, В.Н. Современный русский язык: Словообразование / В.Н.Немченко. – М.: Высш. школа, 1984. – 255 с.</w:t>
      </w:r>
    </w:p>
    <w:p w:rsidR="0005409B" w:rsidRPr="00B117CF" w:rsidRDefault="0005409B" w:rsidP="0005409B">
      <w:pPr>
        <w:ind w:firstLine="357"/>
        <w:jc w:val="both"/>
        <w:rPr>
          <w:sz w:val="30"/>
          <w:szCs w:val="30"/>
        </w:rPr>
      </w:pPr>
      <w:r>
        <w:rPr>
          <w:sz w:val="30"/>
          <w:szCs w:val="30"/>
        </w:rPr>
        <w:t>Русская грамматика: В 2 т. Т. 1: Фонетика. Фонология. Ударение. Интонация. Словообразование. Морфология / Н.Ю.Шведова (гл. ред.) и др.- АН СССР, Ин-т русского языка. – М.: Наука, 1982. – 783 с.</w:t>
      </w:r>
    </w:p>
    <w:p w:rsidR="0005409B" w:rsidRPr="00EB3E8E" w:rsidRDefault="0005409B" w:rsidP="0005409B">
      <w:pPr>
        <w:ind w:firstLine="357"/>
        <w:jc w:val="both"/>
        <w:rPr>
          <w:sz w:val="30"/>
          <w:szCs w:val="30"/>
        </w:rPr>
      </w:pPr>
      <w:r w:rsidRPr="00EB3E8E">
        <w:rPr>
          <w:sz w:val="30"/>
          <w:szCs w:val="30"/>
        </w:rPr>
        <w:t>Современный русский язык</w:t>
      </w:r>
      <w:r>
        <w:rPr>
          <w:sz w:val="30"/>
          <w:szCs w:val="30"/>
        </w:rPr>
        <w:t xml:space="preserve">: Учебник </w:t>
      </w:r>
      <w:r w:rsidRPr="00EB3E8E">
        <w:rPr>
          <w:sz w:val="30"/>
          <w:szCs w:val="30"/>
        </w:rPr>
        <w:t>/ Под ред. В.А.Белошапковой. - М.</w:t>
      </w:r>
      <w:r>
        <w:rPr>
          <w:sz w:val="30"/>
          <w:szCs w:val="30"/>
        </w:rPr>
        <w:t>: Высш. школа</w:t>
      </w:r>
      <w:r w:rsidRPr="00EB3E8E">
        <w:rPr>
          <w:sz w:val="30"/>
          <w:szCs w:val="30"/>
        </w:rPr>
        <w:t>, 198</w:t>
      </w:r>
      <w:r>
        <w:rPr>
          <w:sz w:val="30"/>
          <w:szCs w:val="30"/>
        </w:rPr>
        <w:t>1</w:t>
      </w:r>
      <w:r w:rsidRPr="00EB3E8E">
        <w:rPr>
          <w:sz w:val="30"/>
          <w:szCs w:val="30"/>
        </w:rPr>
        <w:t>.</w:t>
      </w:r>
      <w:r>
        <w:rPr>
          <w:sz w:val="30"/>
          <w:szCs w:val="30"/>
        </w:rPr>
        <w:t xml:space="preserve"> – 560 с.</w:t>
      </w:r>
    </w:p>
    <w:p w:rsidR="0005409B" w:rsidRDefault="0005409B" w:rsidP="0005409B">
      <w:pPr>
        <w:ind w:firstLine="357"/>
        <w:jc w:val="both"/>
        <w:rPr>
          <w:sz w:val="30"/>
          <w:szCs w:val="30"/>
        </w:rPr>
      </w:pPr>
      <w:r w:rsidRPr="00EB3E8E">
        <w:rPr>
          <w:sz w:val="30"/>
          <w:szCs w:val="30"/>
        </w:rPr>
        <w:lastRenderedPageBreak/>
        <w:t xml:space="preserve">Современный русский язык: В 3 ч. </w:t>
      </w:r>
      <w:r>
        <w:rPr>
          <w:sz w:val="30"/>
          <w:szCs w:val="30"/>
        </w:rPr>
        <w:t xml:space="preserve">Ч. 2: Словообразование. Морфонология. Морфология </w:t>
      </w:r>
      <w:r w:rsidRPr="00EB3E8E">
        <w:rPr>
          <w:sz w:val="30"/>
          <w:szCs w:val="30"/>
        </w:rPr>
        <w:t xml:space="preserve">/ Под ред. П.П.Шубы. </w:t>
      </w:r>
      <w:r>
        <w:rPr>
          <w:sz w:val="30"/>
          <w:szCs w:val="30"/>
        </w:rPr>
        <w:t xml:space="preserve">- </w:t>
      </w:r>
      <w:r w:rsidRPr="00EB3E8E">
        <w:rPr>
          <w:sz w:val="30"/>
          <w:szCs w:val="30"/>
        </w:rPr>
        <w:t>Мн.</w:t>
      </w:r>
      <w:r>
        <w:rPr>
          <w:sz w:val="30"/>
          <w:szCs w:val="30"/>
        </w:rPr>
        <w:t>: Изд-во БГУ им. В.И.Ленина</w:t>
      </w:r>
      <w:r w:rsidRPr="00EB3E8E">
        <w:rPr>
          <w:sz w:val="30"/>
          <w:szCs w:val="30"/>
        </w:rPr>
        <w:t>, 198</w:t>
      </w:r>
      <w:r>
        <w:rPr>
          <w:sz w:val="30"/>
          <w:szCs w:val="30"/>
        </w:rPr>
        <w:t>1</w:t>
      </w:r>
      <w:r w:rsidRPr="00EB3E8E">
        <w:rPr>
          <w:sz w:val="30"/>
          <w:szCs w:val="30"/>
        </w:rPr>
        <w:t>.</w:t>
      </w:r>
      <w:r>
        <w:rPr>
          <w:sz w:val="30"/>
          <w:szCs w:val="30"/>
        </w:rPr>
        <w:t xml:space="preserve"> – 399 с.</w:t>
      </w:r>
      <w:r w:rsidRPr="00EB3E8E">
        <w:rPr>
          <w:sz w:val="30"/>
          <w:szCs w:val="30"/>
        </w:rPr>
        <w:t xml:space="preserve"> </w:t>
      </w:r>
    </w:p>
    <w:p w:rsidR="0005409B" w:rsidRPr="00EB3E8E" w:rsidRDefault="0005409B" w:rsidP="0005409B">
      <w:pPr>
        <w:ind w:firstLine="357"/>
        <w:jc w:val="both"/>
        <w:rPr>
          <w:sz w:val="30"/>
          <w:szCs w:val="30"/>
        </w:rPr>
      </w:pPr>
      <w:r>
        <w:rPr>
          <w:sz w:val="30"/>
          <w:szCs w:val="30"/>
        </w:rPr>
        <w:t>Филиппова, Л.С. Современный русский язык: Морфемика. Словообразование/Л.С.Филиппова.– М.: Флинта: Наука, 2009. – 248 с.</w:t>
      </w:r>
    </w:p>
    <w:p w:rsidR="0005409B" w:rsidRPr="008A2E9F" w:rsidRDefault="0005409B" w:rsidP="0005409B">
      <w:pPr>
        <w:tabs>
          <w:tab w:val="left" w:pos="1134"/>
        </w:tabs>
        <w:jc w:val="both"/>
        <w:rPr>
          <w:sz w:val="30"/>
          <w:szCs w:val="30"/>
        </w:rPr>
      </w:pPr>
      <w:r w:rsidRPr="00EB3E8E">
        <w:rPr>
          <w:sz w:val="30"/>
          <w:szCs w:val="30"/>
        </w:rPr>
        <w:t xml:space="preserve">    </w:t>
      </w:r>
    </w:p>
    <w:p w:rsidR="0005409B" w:rsidRPr="00314150" w:rsidRDefault="0005409B" w:rsidP="0005409B">
      <w:pPr>
        <w:ind w:firstLine="357"/>
        <w:jc w:val="center"/>
        <w:rPr>
          <w:b/>
          <w:sz w:val="30"/>
          <w:szCs w:val="30"/>
        </w:rPr>
      </w:pPr>
      <w:r w:rsidRPr="00314150">
        <w:rPr>
          <w:b/>
          <w:sz w:val="30"/>
          <w:szCs w:val="30"/>
        </w:rPr>
        <w:t>Дополнительная</w:t>
      </w:r>
    </w:p>
    <w:p w:rsidR="0005409B" w:rsidRDefault="0005409B" w:rsidP="0005409B">
      <w:pPr>
        <w:ind w:firstLine="357"/>
        <w:jc w:val="both"/>
        <w:rPr>
          <w:sz w:val="30"/>
          <w:szCs w:val="30"/>
        </w:rPr>
      </w:pPr>
    </w:p>
    <w:p w:rsidR="0005409B" w:rsidRPr="00EB3E8E" w:rsidRDefault="0005409B" w:rsidP="0005409B">
      <w:pPr>
        <w:ind w:firstLine="357"/>
        <w:jc w:val="both"/>
        <w:rPr>
          <w:sz w:val="30"/>
          <w:szCs w:val="30"/>
        </w:rPr>
      </w:pPr>
      <w:r w:rsidRPr="00EB3E8E">
        <w:rPr>
          <w:sz w:val="30"/>
          <w:szCs w:val="30"/>
        </w:rPr>
        <w:t>Кузнецова, А.И. Словарь морфем русского языка / А.И.Кузнецова, Т.Ф.Ефремова. М.</w:t>
      </w:r>
      <w:r>
        <w:rPr>
          <w:sz w:val="30"/>
          <w:szCs w:val="30"/>
        </w:rPr>
        <w:t>: Русский язык</w:t>
      </w:r>
      <w:r w:rsidRPr="00EB3E8E">
        <w:rPr>
          <w:sz w:val="30"/>
          <w:szCs w:val="30"/>
        </w:rPr>
        <w:t>, 1986.</w:t>
      </w:r>
      <w:r>
        <w:rPr>
          <w:sz w:val="30"/>
          <w:szCs w:val="30"/>
        </w:rPr>
        <w:t xml:space="preserve"> – 1136 с.</w:t>
      </w:r>
    </w:p>
    <w:p w:rsidR="0005409B" w:rsidRPr="00B117CF" w:rsidRDefault="0005409B" w:rsidP="0005409B">
      <w:pPr>
        <w:ind w:firstLine="357"/>
        <w:jc w:val="both"/>
        <w:rPr>
          <w:sz w:val="30"/>
          <w:szCs w:val="30"/>
        </w:rPr>
      </w:pPr>
      <w:r w:rsidRPr="00B117CF">
        <w:rPr>
          <w:sz w:val="30"/>
          <w:szCs w:val="30"/>
        </w:rPr>
        <w:t>Лопатин</w:t>
      </w:r>
      <w:r>
        <w:rPr>
          <w:sz w:val="30"/>
          <w:szCs w:val="30"/>
        </w:rPr>
        <w:t>,</w:t>
      </w:r>
      <w:r w:rsidRPr="00B117CF">
        <w:rPr>
          <w:sz w:val="30"/>
          <w:szCs w:val="30"/>
        </w:rPr>
        <w:t xml:space="preserve"> В.В. Русская словообразовательная морфемика: Проблемы и принципы описания </w:t>
      </w:r>
      <w:r>
        <w:rPr>
          <w:sz w:val="30"/>
          <w:szCs w:val="30"/>
        </w:rPr>
        <w:t xml:space="preserve">/ В.В.Лопатин. </w:t>
      </w:r>
      <w:r w:rsidRPr="00B117CF">
        <w:rPr>
          <w:sz w:val="30"/>
          <w:szCs w:val="30"/>
        </w:rPr>
        <w:t>– М.</w:t>
      </w:r>
      <w:r>
        <w:rPr>
          <w:sz w:val="30"/>
          <w:szCs w:val="30"/>
        </w:rPr>
        <w:t>: Наука</w:t>
      </w:r>
      <w:r w:rsidRPr="00B117CF">
        <w:rPr>
          <w:sz w:val="30"/>
          <w:szCs w:val="30"/>
        </w:rPr>
        <w:t>, 1977.</w:t>
      </w:r>
      <w:r>
        <w:rPr>
          <w:sz w:val="30"/>
          <w:szCs w:val="30"/>
        </w:rPr>
        <w:t xml:space="preserve"> – 315 с.</w:t>
      </w:r>
    </w:p>
    <w:p w:rsidR="0005409B" w:rsidRDefault="0005409B" w:rsidP="0005409B">
      <w:pPr>
        <w:ind w:firstLine="357"/>
        <w:jc w:val="both"/>
        <w:rPr>
          <w:sz w:val="30"/>
          <w:szCs w:val="30"/>
        </w:rPr>
      </w:pPr>
      <w:r>
        <w:rPr>
          <w:sz w:val="30"/>
          <w:szCs w:val="30"/>
        </w:rPr>
        <w:t>Немченко, В.Н. Основные понятия морфемики в терминах: Краткий словарь-справочник / В.Н.Немченко. – Красноярск: Изд-во Красноярского университета, 1985. – 216 с.</w:t>
      </w:r>
    </w:p>
    <w:p w:rsidR="0005409B" w:rsidRDefault="0005409B" w:rsidP="0005409B">
      <w:pPr>
        <w:ind w:firstLine="357"/>
        <w:jc w:val="both"/>
        <w:rPr>
          <w:sz w:val="30"/>
          <w:szCs w:val="30"/>
        </w:rPr>
      </w:pPr>
      <w:r>
        <w:rPr>
          <w:sz w:val="30"/>
          <w:szCs w:val="30"/>
        </w:rPr>
        <w:t>Немченко, В.Н. Основные понятия словообразования в терминах: Краткий словарь-справочник / В.Н.Немченко. – Красноярск: Изд-во Красноярского университета, 1985. – 202 с.</w:t>
      </w:r>
    </w:p>
    <w:p w:rsidR="0005409B" w:rsidRDefault="0005409B" w:rsidP="0005409B">
      <w:pPr>
        <w:ind w:firstLine="357"/>
        <w:jc w:val="both"/>
        <w:rPr>
          <w:sz w:val="30"/>
          <w:szCs w:val="30"/>
        </w:rPr>
      </w:pPr>
      <w:r>
        <w:rPr>
          <w:sz w:val="30"/>
          <w:szCs w:val="30"/>
        </w:rPr>
        <w:t xml:space="preserve">Потиха, З.А. Школьный словообразовательный словарь / З.А.Потиха. – М.: Просвещение, 1964. – 391 с. </w:t>
      </w:r>
    </w:p>
    <w:p w:rsidR="0005409B" w:rsidRDefault="0005409B" w:rsidP="0005409B">
      <w:pPr>
        <w:tabs>
          <w:tab w:val="left" w:pos="1134"/>
        </w:tabs>
        <w:jc w:val="both"/>
        <w:rPr>
          <w:sz w:val="30"/>
          <w:szCs w:val="30"/>
        </w:rPr>
      </w:pPr>
      <w:r>
        <w:rPr>
          <w:sz w:val="30"/>
          <w:szCs w:val="30"/>
        </w:rPr>
        <w:t xml:space="preserve">     </w:t>
      </w:r>
      <w:r w:rsidRPr="00347047">
        <w:rPr>
          <w:sz w:val="30"/>
          <w:szCs w:val="30"/>
        </w:rPr>
        <w:t>Тихонов, А.Н. Школьный словообразовательный словарь русского языка / А.Н.Тихонов. – М.: Просвещение, 1978. – 727 с.</w:t>
      </w:r>
      <w:r>
        <w:rPr>
          <w:sz w:val="30"/>
          <w:szCs w:val="30"/>
        </w:rPr>
        <w:t>; 2-е изд., переработанное. - М.: Просвещение, 1991. - 576 с.</w:t>
      </w:r>
    </w:p>
    <w:p w:rsidR="0005409B" w:rsidRDefault="0005409B" w:rsidP="0005409B">
      <w:pPr>
        <w:ind w:firstLine="357"/>
        <w:jc w:val="both"/>
        <w:rPr>
          <w:sz w:val="30"/>
          <w:szCs w:val="30"/>
        </w:rPr>
      </w:pPr>
      <w:r w:rsidRPr="00B117CF">
        <w:rPr>
          <w:sz w:val="30"/>
          <w:szCs w:val="30"/>
        </w:rPr>
        <w:t>Тихонов</w:t>
      </w:r>
      <w:r>
        <w:rPr>
          <w:sz w:val="30"/>
          <w:szCs w:val="30"/>
        </w:rPr>
        <w:t xml:space="preserve">, </w:t>
      </w:r>
      <w:r w:rsidRPr="00B117CF">
        <w:rPr>
          <w:sz w:val="30"/>
          <w:szCs w:val="30"/>
        </w:rPr>
        <w:t xml:space="preserve"> А.Н. Членимость и производность слова </w:t>
      </w:r>
      <w:r>
        <w:rPr>
          <w:sz w:val="30"/>
          <w:szCs w:val="30"/>
        </w:rPr>
        <w:t xml:space="preserve">/ А.Н.Тихонов </w:t>
      </w:r>
      <w:r w:rsidRPr="00B117CF">
        <w:rPr>
          <w:sz w:val="30"/>
          <w:szCs w:val="30"/>
        </w:rPr>
        <w:t>//</w:t>
      </w:r>
      <w:r>
        <w:rPr>
          <w:sz w:val="30"/>
          <w:szCs w:val="30"/>
        </w:rPr>
        <w:t xml:space="preserve"> </w:t>
      </w:r>
      <w:r w:rsidRPr="00B117CF">
        <w:rPr>
          <w:sz w:val="30"/>
          <w:szCs w:val="30"/>
        </w:rPr>
        <w:t>Русская речь. – 1992. - №2. – С.113-119.</w:t>
      </w:r>
    </w:p>
    <w:p w:rsidR="0005409B" w:rsidRDefault="0005409B" w:rsidP="0005409B">
      <w:pPr>
        <w:ind w:firstLine="357"/>
        <w:jc w:val="both"/>
        <w:rPr>
          <w:sz w:val="30"/>
          <w:szCs w:val="30"/>
        </w:rPr>
      </w:pPr>
      <w:r>
        <w:rPr>
          <w:sz w:val="30"/>
          <w:szCs w:val="30"/>
        </w:rPr>
        <w:t>Улуханов, И.С. Словообразовательная семантика в русском языке и принципы ее описания / И.С.Улуханов. – М.: Наука, 1977. – 256 с.</w:t>
      </w:r>
    </w:p>
    <w:p w:rsidR="0005409B" w:rsidRPr="00B117CF" w:rsidRDefault="0005409B" w:rsidP="0005409B">
      <w:pPr>
        <w:ind w:firstLine="357"/>
        <w:jc w:val="both"/>
        <w:rPr>
          <w:sz w:val="30"/>
          <w:szCs w:val="30"/>
        </w:rPr>
      </w:pPr>
      <w:r w:rsidRPr="00B117CF">
        <w:rPr>
          <w:sz w:val="30"/>
          <w:szCs w:val="30"/>
        </w:rPr>
        <w:t>Церлюкевич</w:t>
      </w:r>
      <w:r>
        <w:rPr>
          <w:sz w:val="30"/>
          <w:szCs w:val="30"/>
        </w:rPr>
        <w:t>,</w:t>
      </w:r>
      <w:r w:rsidRPr="00B117CF">
        <w:rPr>
          <w:sz w:val="30"/>
          <w:szCs w:val="30"/>
        </w:rPr>
        <w:t xml:space="preserve"> В.К. Существование слова как языковой структуры и принципы его описания </w:t>
      </w:r>
      <w:r>
        <w:rPr>
          <w:sz w:val="30"/>
          <w:szCs w:val="30"/>
        </w:rPr>
        <w:t xml:space="preserve">/ В.К.Церлюкевич </w:t>
      </w:r>
      <w:r w:rsidRPr="00B117CF">
        <w:rPr>
          <w:sz w:val="30"/>
          <w:szCs w:val="30"/>
        </w:rPr>
        <w:t>// Русский язык и литература. – 2005. - №2. – С.56 – 60.</w:t>
      </w:r>
    </w:p>
    <w:p w:rsidR="0005409B" w:rsidRDefault="0005409B" w:rsidP="0005409B">
      <w:pPr>
        <w:ind w:firstLine="357"/>
        <w:jc w:val="both"/>
        <w:rPr>
          <w:sz w:val="30"/>
          <w:szCs w:val="30"/>
        </w:rPr>
      </w:pPr>
    </w:p>
    <w:p w:rsidR="0005409B" w:rsidRPr="001773B7" w:rsidRDefault="0005409B" w:rsidP="00EC573A">
      <w:pPr>
        <w:tabs>
          <w:tab w:val="left" w:pos="1134"/>
        </w:tabs>
        <w:jc w:val="both"/>
        <w:rPr>
          <w:b/>
          <w:sz w:val="34"/>
          <w:szCs w:val="34"/>
        </w:rPr>
      </w:pPr>
      <w:r>
        <w:rPr>
          <w:sz w:val="30"/>
          <w:szCs w:val="30"/>
        </w:rPr>
        <w:lastRenderedPageBreak/>
        <w:t xml:space="preserve">     </w:t>
      </w:r>
    </w:p>
    <w:p w:rsidR="0005409B" w:rsidRDefault="0005409B" w:rsidP="00EC573A">
      <w:pPr>
        <w:ind w:firstLine="357"/>
        <w:jc w:val="center"/>
        <w:rPr>
          <w:b/>
          <w:sz w:val="34"/>
          <w:szCs w:val="34"/>
        </w:rPr>
      </w:pPr>
      <w:r w:rsidRPr="00942706">
        <w:rPr>
          <w:b/>
          <w:sz w:val="34"/>
          <w:szCs w:val="34"/>
        </w:rPr>
        <w:t>Приложение</w:t>
      </w: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r w:rsidRPr="00942706">
        <w:rPr>
          <w:b/>
          <w:sz w:val="30"/>
          <w:szCs w:val="30"/>
        </w:rPr>
        <w:t>От</w:t>
      </w:r>
      <w:r>
        <w:rPr>
          <w:b/>
          <w:sz w:val="30"/>
          <w:szCs w:val="30"/>
        </w:rPr>
        <w:t>веты к тестам</w:t>
      </w:r>
    </w:p>
    <w:p w:rsidR="0005409B" w:rsidRDefault="0005409B" w:rsidP="0005409B">
      <w:pPr>
        <w:ind w:firstLine="357"/>
        <w:jc w:val="center"/>
        <w:rPr>
          <w:b/>
          <w:sz w:val="30"/>
          <w:szCs w:val="30"/>
        </w:rPr>
      </w:pPr>
    </w:p>
    <w:p w:rsidR="0005409B" w:rsidRDefault="0005409B" w:rsidP="0005409B">
      <w:pPr>
        <w:ind w:firstLine="357"/>
        <w:jc w:val="both"/>
        <w:rPr>
          <w:sz w:val="30"/>
          <w:szCs w:val="30"/>
        </w:rPr>
      </w:pPr>
    </w:p>
    <w:p w:rsidR="0005409B" w:rsidRDefault="0005409B" w:rsidP="0005409B">
      <w:pPr>
        <w:ind w:firstLine="357"/>
        <w:jc w:val="both"/>
        <w:rPr>
          <w:sz w:val="30"/>
          <w:szCs w:val="30"/>
        </w:rPr>
      </w:pPr>
      <w:r w:rsidRPr="0035758C">
        <w:rPr>
          <w:sz w:val="30"/>
          <w:szCs w:val="30"/>
        </w:rPr>
        <w:t>Т</w:t>
      </w:r>
      <w:r>
        <w:rPr>
          <w:sz w:val="30"/>
          <w:szCs w:val="30"/>
        </w:rPr>
        <w:t>ема 1</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 xml:space="preserve">Тема 5 </w:t>
      </w:r>
    </w:p>
    <w:p w:rsidR="0005409B" w:rsidRDefault="0005409B" w:rsidP="0005409B">
      <w:pPr>
        <w:ind w:firstLine="357"/>
        <w:jc w:val="both"/>
        <w:rPr>
          <w:sz w:val="30"/>
          <w:szCs w:val="30"/>
        </w:rPr>
      </w:pPr>
      <w:r>
        <w:rPr>
          <w:sz w:val="30"/>
          <w:szCs w:val="30"/>
        </w:rPr>
        <w:t>1. 4)</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1. 2), 4)</w:t>
      </w:r>
    </w:p>
    <w:p w:rsidR="0005409B" w:rsidRDefault="0005409B" w:rsidP="0005409B">
      <w:pPr>
        <w:ind w:firstLine="357"/>
        <w:jc w:val="both"/>
        <w:rPr>
          <w:sz w:val="30"/>
          <w:szCs w:val="30"/>
        </w:rPr>
      </w:pPr>
      <w:r>
        <w:rPr>
          <w:sz w:val="30"/>
          <w:szCs w:val="30"/>
        </w:rPr>
        <w:t>2. 4)</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2. 2), 3)</w:t>
      </w:r>
    </w:p>
    <w:p w:rsidR="0005409B" w:rsidRDefault="0005409B" w:rsidP="0005409B">
      <w:pPr>
        <w:ind w:firstLine="357"/>
        <w:jc w:val="both"/>
        <w:rPr>
          <w:sz w:val="30"/>
          <w:szCs w:val="30"/>
        </w:rPr>
      </w:pPr>
      <w:r>
        <w:rPr>
          <w:sz w:val="30"/>
          <w:szCs w:val="30"/>
        </w:rPr>
        <w:t>3. 2)</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3. 1), 3), 4)</w:t>
      </w:r>
    </w:p>
    <w:p w:rsidR="0005409B" w:rsidRDefault="0005409B" w:rsidP="0005409B">
      <w:pPr>
        <w:ind w:firstLine="357"/>
        <w:jc w:val="both"/>
        <w:rPr>
          <w:sz w:val="30"/>
          <w:szCs w:val="30"/>
        </w:rPr>
      </w:pPr>
      <w:r>
        <w:rPr>
          <w:sz w:val="30"/>
          <w:szCs w:val="30"/>
        </w:rPr>
        <w:t>4. 1), 2)</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4. 2), 3)</w:t>
      </w:r>
      <w:r>
        <w:rPr>
          <w:sz w:val="30"/>
          <w:szCs w:val="30"/>
        </w:rPr>
        <w:tab/>
      </w:r>
      <w:r>
        <w:rPr>
          <w:sz w:val="30"/>
          <w:szCs w:val="30"/>
        </w:rPr>
        <w:tab/>
      </w:r>
    </w:p>
    <w:p w:rsidR="0005409B" w:rsidRDefault="0005409B" w:rsidP="0005409B">
      <w:pPr>
        <w:ind w:firstLine="357"/>
        <w:jc w:val="both"/>
        <w:rPr>
          <w:sz w:val="30"/>
          <w:szCs w:val="30"/>
        </w:rPr>
      </w:pPr>
      <w:r>
        <w:rPr>
          <w:sz w:val="30"/>
          <w:szCs w:val="30"/>
        </w:rPr>
        <w:t>5. 2), 3)</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5. 1), 2), 4)</w:t>
      </w:r>
    </w:p>
    <w:p w:rsidR="0005409B" w:rsidRDefault="0005409B" w:rsidP="0005409B">
      <w:pPr>
        <w:ind w:firstLine="357"/>
        <w:jc w:val="both"/>
        <w:rPr>
          <w:sz w:val="30"/>
          <w:szCs w:val="30"/>
        </w:rPr>
      </w:pPr>
    </w:p>
    <w:p w:rsidR="0005409B" w:rsidRDefault="0005409B" w:rsidP="0005409B">
      <w:pPr>
        <w:ind w:firstLine="357"/>
        <w:jc w:val="both"/>
        <w:rPr>
          <w:sz w:val="30"/>
          <w:szCs w:val="30"/>
        </w:rPr>
      </w:pPr>
      <w:r>
        <w:rPr>
          <w:sz w:val="30"/>
          <w:szCs w:val="30"/>
        </w:rPr>
        <w:t>Тема 2</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Тема 6</w:t>
      </w:r>
    </w:p>
    <w:p w:rsidR="0005409B" w:rsidRDefault="0005409B" w:rsidP="0005409B">
      <w:pPr>
        <w:ind w:firstLine="357"/>
        <w:jc w:val="both"/>
        <w:rPr>
          <w:sz w:val="30"/>
          <w:szCs w:val="30"/>
        </w:rPr>
      </w:pPr>
      <w:r>
        <w:rPr>
          <w:sz w:val="30"/>
          <w:szCs w:val="30"/>
        </w:rPr>
        <w:t>1. 2)</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1. 3), 4)</w:t>
      </w:r>
    </w:p>
    <w:p w:rsidR="0005409B" w:rsidRDefault="0005409B" w:rsidP="0005409B">
      <w:pPr>
        <w:ind w:firstLine="357"/>
        <w:jc w:val="both"/>
        <w:rPr>
          <w:sz w:val="30"/>
          <w:szCs w:val="30"/>
        </w:rPr>
      </w:pPr>
      <w:r>
        <w:rPr>
          <w:sz w:val="30"/>
          <w:szCs w:val="30"/>
        </w:rPr>
        <w:t>2. 1)</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2. 1), 2)</w:t>
      </w:r>
      <w:r>
        <w:rPr>
          <w:sz w:val="30"/>
          <w:szCs w:val="30"/>
        </w:rPr>
        <w:tab/>
      </w:r>
      <w:r>
        <w:rPr>
          <w:sz w:val="30"/>
          <w:szCs w:val="30"/>
        </w:rPr>
        <w:tab/>
      </w:r>
    </w:p>
    <w:p w:rsidR="0005409B" w:rsidRDefault="0005409B" w:rsidP="0005409B">
      <w:pPr>
        <w:ind w:firstLine="357"/>
        <w:jc w:val="both"/>
        <w:rPr>
          <w:sz w:val="30"/>
          <w:szCs w:val="30"/>
        </w:rPr>
      </w:pPr>
      <w:r>
        <w:rPr>
          <w:sz w:val="30"/>
          <w:szCs w:val="30"/>
        </w:rPr>
        <w:t>3. 2), 3)</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3. 1), 2), 3)</w:t>
      </w:r>
    </w:p>
    <w:p w:rsidR="0005409B" w:rsidRDefault="0005409B" w:rsidP="0005409B">
      <w:pPr>
        <w:ind w:firstLine="357"/>
        <w:jc w:val="both"/>
        <w:rPr>
          <w:sz w:val="30"/>
          <w:szCs w:val="30"/>
        </w:rPr>
      </w:pPr>
      <w:r>
        <w:rPr>
          <w:sz w:val="30"/>
          <w:szCs w:val="30"/>
        </w:rPr>
        <w:t>4. 4)</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4. 2), 3)</w:t>
      </w:r>
    </w:p>
    <w:p w:rsidR="0005409B" w:rsidRDefault="0005409B" w:rsidP="0005409B">
      <w:pPr>
        <w:ind w:firstLine="357"/>
        <w:jc w:val="both"/>
        <w:rPr>
          <w:sz w:val="30"/>
          <w:szCs w:val="30"/>
        </w:rPr>
      </w:pPr>
      <w:r>
        <w:rPr>
          <w:sz w:val="30"/>
          <w:szCs w:val="30"/>
        </w:rPr>
        <w:t>5. 2), 3)</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5. 1), 3)</w:t>
      </w:r>
    </w:p>
    <w:p w:rsidR="0005409B" w:rsidRDefault="0005409B" w:rsidP="0005409B">
      <w:pPr>
        <w:ind w:firstLine="357"/>
        <w:jc w:val="both"/>
        <w:rPr>
          <w:sz w:val="30"/>
          <w:szCs w:val="30"/>
        </w:rPr>
      </w:pPr>
    </w:p>
    <w:p w:rsidR="0005409B" w:rsidRDefault="0005409B" w:rsidP="0005409B">
      <w:pPr>
        <w:ind w:firstLine="357"/>
        <w:jc w:val="both"/>
        <w:rPr>
          <w:sz w:val="30"/>
          <w:szCs w:val="30"/>
        </w:rPr>
      </w:pPr>
      <w:r>
        <w:rPr>
          <w:sz w:val="30"/>
          <w:szCs w:val="30"/>
        </w:rPr>
        <w:t>Тема 3</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Тема 7</w:t>
      </w:r>
    </w:p>
    <w:p w:rsidR="0005409B" w:rsidRDefault="0005409B" w:rsidP="0005409B">
      <w:pPr>
        <w:ind w:firstLine="357"/>
        <w:jc w:val="both"/>
        <w:rPr>
          <w:sz w:val="30"/>
          <w:szCs w:val="30"/>
        </w:rPr>
      </w:pPr>
      <w:r>
        <w:rPr>
          <w:sz w:val="30"/>
          <w:szCs w:val="30"/>
        </w:rPr>
        <w:t>1. 1), 2)</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1. 3)</w:t>
      </w:r>
    </w:p>
    <w:p w:rsidR="0005409B" w:rsidRDefault="0005409B" w:rsidP="0005409B">
      <w:pPr>
        <w:ind w:firstLine="357"/>
        <w:jc w:val="both"/>
        <w:rPr>
          <w:sz w:val="30"/>
          <w:szCs w:val="30"/>
        </w:rPr>
      </w:pPr>
      <w:r>
        <w:rPr>
          <w:sz w:val="30"/>
          <w:szCs w:val="30"/>
        </w:rPr>
        <w:t>2. 2), 3), 4)</w:t>
      </w:r>
      <w:r>
        <w:rPr>
          <w:sz w:val="30"/>
          <w:szCs w:val="30"/>
        </w:rPr>
        <w:tab/>
      </w:r>
      <w:r>
        <w:rPr>
          <w:sz w:val="30"/>
          <w:szCs w:val="30"/>
        </w:rPr>
        <w:tab/>
      </w:r>
      <w:r>
        <w:rPr>
          <w:sz w:val="30"/>
          <w:szCs w:val="30"/>
        </w:rPr>
        <w:tab/>
      </w:r>
      <w:r>
        <w:rPr>
          <w:sz w:val="30"/>
          <w:szCs w:val="30"/>
        </w:rPr>
        <w:tab/>
      </w:r>
      <w:r>
        <w:rPr>
          <w:sz w:val="30"/>
          <w:szCs w:val="30"/>
        </w:rPr>
        <w:tab/>
      </w:r>
      <w:r>
        <w:rPr>
          <w:sz w:val="30"/>
          <w:szCs w:val="30"/>
        </w:rPr>
        <w:tab/>
        <w:t>2. 1), 4)</w:t>
      </w:r>
    </w:p>
    <w:p w:rsidR="0005409B" w:rsidRDefault="0005409B" w:rsidP="0005409B">
      <w:pPr>
        <w:ind w:firstLine="357"/>
        <w:jc w:val="both"/>
        <w:rPr>
          <w:sz w:val="30"/>
          <w:szCs w:val="30"/>
        </w:rPr>
      </w:pPr>
      <w:r>
        <w:rPr>
          <w:sz w:val="30"/>
          <w:szCs w:val="30"/>
        </w:rPr>
        <w:t>3. 1)</w:t>
      </w:r>
      <w:r>
        <w:rPr>
          <w:sz w:val="30"/>
          <w:szCs w:val="30"/>
        </w:rPr>
        <w:tab/>
      </w:r>
      <w:r>
        <w:rPr>
          <w:sz w:val="30"/>
          <w:szCs w:val="30"/>
        </w:rPr>
        <w:tab/>
      </w:r>
      <w:r>
        <w:rPr>
          <w:sz w:val="30"/>
          <w:szCs w:val="30"/>
        </w:rPr>
        <w:tab/>
      </w:r>
      <w:r>
        <w:rPr>
          <w:sz w:val="30"/>
          <w:szCs w:val="30"/>
        </w:rPr>
        <w:tab/>
      </w:r>
      <w:r>
        <w:rPr>
          <w:sz w:val="30"/>
          <w:szCs w:val="30"/>
        </w:rPr>
        <w:tab/>
      </w:r>
      <w:r>
        <w:rPr>
          <w:sz w:val="30"/>
          <w:szCs w:val="30"/>
        </w:rPr>
        <w:tab/>
      </w:r>
      <w:r>
        <w:rPr>
          <w:sz w:val="30"/>
          <w:szCs w:val="30"/>
        </w:rPr>
        <w:tab/>
        <w:t>3. 1), 2), 3)</w:t>
      </w:r>
    </w:p>
    <w:p w:rsidR="0005409B" w:rsidRDefault="0005409B" w:rsidP="0005409B">
      <w:pPr>
        <w:ind w:firstLine="357"/>
        <w:jc w:val="both"/>
        <w:rPr>
          <w:sz w:val="30"/>
          <w:szCs w:val="30"/>
        </w:rPr>
      </w:pPr>
      <w:r>
        <w:rPr>
          <w:sz w:val="30"/>
          <w:szCs w:val="30"/>
        </w:rPr>
        <w:t>4. 1), 3)</w:t>
      </w:r>
    </w:p>
    <w:p w:rsidR="0005409B" w:rsidRDefault="0005409B" w:rsidP="0005409B">
      <w:pPr>
        <w:ind w:firstLine="357"/>
        <w:jc w:val="both"/>
        <w:rPr>
          <w:sz w:val="30"/>
          <w:szCs w:val="30"/>
        </w:rPr>
      </w:pPr>
      <w:r>
        <w:rPr>
          <w:sz w:val="30"/>
          <w:szCs w:val="30"/>
        </w:rPr>
        <w:lastRenderedPageBreak/>
        <w:t>5. 1), 3)</w:t>
      </w:r>
    </w:p>
    <w:p w:rsidR="0005409B" w:rsidRDefault="0005409B" w:rsidP="0005409B">
      <w:pPr>
        <w:ind w:firstLine="357"/>
        <w:jc w:val="both"/>
        <w:rPr>
          <w:sz w:val="30"/>
          <w:szCs w:val="30"/>
        </w:rPr>
      </w:pPr>
    </w:p>
    <w:p w:rsidR="0005409B" w:rsidRDefault="0005409B" w:rsidP="0005409B">
      <w:pPr>
        <w:ind w:firstLine="357"/>
        <w:jc w:val="both"/>
        <w:rPr>
          <w:sz w:val="30"/>
          <w:szCs w:val="30"/>
        </w:rPr>
      </w:pPr>
      <w:r>
        <w:rPr>
          <w:sz w:val="30"/>
          <w:szCs w:val="30"/>
        </w:rPr>
        <w:t>Тема 4</w:t>
      </w:r>
    </w:p>
    <w:p w:rsidR="0005409B" w:rsidRDefault="0005409B" w:rsidP="0005409B">
      <w:pPr>
        <w:ind w:firstLine="357"/>
        <w:jc w:val="both"/>
        <w:rPr>
          <w:sz w:val="30"/>
          <w:szCs w:val="30"/>
        </w:rPr>
      </w:pPr>
      <w:r>
        <w:rPr>
          <w:sz w:val="30"/>
          <w:szCs w:val="30"/>
        </w:rPr>
        <w:t>1. 2), 3)</w:t>
      </w:r>
    </w:p>
    <w:p w:rsidR="0005409B" w:rsidRDefault="0005409B" w:rsidP="0005409B">
      <w:pPr>
        <w:ind w:firstLine="357"/>
        <w:jc w:val="both"/>
        <w:rPr>
          <w:sz w:val="30"/>
          <w:szCs w:val="30"/>
        </w:rPr>
      </w:pPr>
      <w:r>
        <w:rPr>
          <w:sz w:val="30"/>
          <w:szCs w:val="30"/>
        </w:rPr>
        <w:t>2. 1), 2), 3)</w:t>
      </w:r>
    </w:p>
    <w:p w:rsidR="0005409B" w:rsidRDefault="0005409B" w:rsidP="0005409B">
      <w:pPr>
        <w:ind w:firstLine="357"/>
        <w:jc w:val="both"/>
        <w:rPr>
          <w:sz w:val="30"/>
          <w:szCs w:val="30"/>
        </w:rPr>
      </w:pPr>
      <w:r>
        <w:rPr>
          <w:sz w:val="30"/>
          <w:szCs w:val="30"/>
        </w:rPr>
        <w:t>3. 2)</w:t>
      </w:r>
    </w:p>
    <w:p w:rsidR="0005409B" w:rsidRDefault="0005409B" w:rsidP="0005409B">
      <w:pPr>
        <w:ind w:firstLine="357"/>
        <w:jc w:val="both"/>
        <w:rPr>
          <w:sz w:val="30"/>
          <w:szCs w:val="30"/>
        </w:rPr>
      </w:pPr>
      <w:r>
        <w:rPr>
          <w:sz w:val="30"/>
          <w:szCs w:val="30"/>
        </w:rPr>
        <w:t>4. 1), 2)</w:t>
      </w:r>
    </w:p>
    <w:p w:rsidR="0005409B" w:rsidRDefault="0005409B" w:rsidP="0005409B">
      <w:pPr>
        <w:ind w:firstLine="357"/>
        <w:jc w:val="both"/>
        <w:rPr>
          <w:sz w:val="30"/>
          <w:szCs w:val="30"/>
        </w:rPr>
      </w:pPr>
      <w:r>
        <w:rPr>
          <w:sz w:val="30"/>
          <w:szCs w:val="30"/>
        </w:rPr>
        <w:t>5. 1)</w:t>
      </w:r>
    </w:p>
    <w:p w:rsidR="0005409B" w:rsidRPr="0035758C" w:rsidRDefault="0005409B" w:rsidP="0005409B">
      <w:pPr>
        <w:ind w:firstLine="357"/>
        <w:jc w:val="both"/>
        <w:rPr>
          <w:sz w:val="30"/>
          <w:szCs w:val="30"/>
        </w:rPr>
      </w:pP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4A7188" w:rsidRDefault="004A7188" w:rsidP="0005409B">
      <w:pPr>
        <w:ind w:firstLine="357"/>
        <w:jc w:val="center"/>
        <w:rPr>
          <w:b/>
          <w:sz w:val="30"/>
          <w:szCs w:val="30"/>
        </w:rPr>
      </w:pPr>
    </w:p>
    <w:p w:rsidR="0005409B" w:rsidRDefault="0005409B" w:rsidP="0005409B">
      <w:pPr>
        <w:ind w:firstLine="357"/>
        <w:jc w:val="center"/>
        <w:rPr>
          <w:b/>
          <w:sz w:val="30"/>
          <w:szCs w:val="30"/>
        </w:rPr>
      </w:pPr>
      <w:r w:rsidRPr="00F837FE">
        <w:rPr>
          <w:b/>
          <w:sz w:val="30"/>
          <w:szCs w:val="30"/>
        </w:rPr>
        <w:lastRenderedPageBreak/>
        <w:t>Учебное издание</w:t>
      </w: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05409B" w:rsidRDefault="0005409B" w:rsidP="0005409B">
      <w:pPr>
        <w:ind w:firstLine="357"/>
        <w:jc w:val="center"/>
        <w:rPr>
          <w:b/>
          <w:sz w:val="30"/>
          <w:szCs w:val="30"/>
        </w:rPr>
      </w:pPr>
    </w:p>
    <w:p w:rsidR="0005409B" w:rsidRDefault="0005409B" w:rsidP="0005409B">
      <w:pPr>
        <w:ind w:firstLine="357"/>
        <w:jc w:val="center"/>
        <w:rPr>
          <w:sz w:val="30"/>
          <w:szCs w:val="30"/>
        </w:rPr>
      </w:pPr>
      <w:r>
        <w:rPr>
          <w:b/>
          <w:sz w:val="30"/>
          <w:szCs w:val="30"/>
        </w:rPr>
        <w:t xml:space="preserve">Осипова </w:t>
      </w:r>
      <w:r>
        <w:rPr>
          <w:sz w:val="30"/>
          <w:szCs w:val="30"/>
        </w:rPr>
        <w:t>Тамара Анатольевна</w:t>
      </w:r>
    </w:p>
    <w:p w:rsidR="0005409B" w:rsidRDefault="0005409B" w:rsidP="0005409B">
      <w:pPr>
        <w:ind w:firstLine="357"/>
        <w:jc w:val="center"/>
        <w:rPr>
          <w:sz w:val="30"/>
          <w:szCs w:val="30"/>
        </w:rPr>
      </w:pPr>
    </w:p>
    <w:p w:rsidR="0005409B" w:rsidRDefault="0005409B" w:rsidP="0005409B">
      <w:pPr>
        <w:ind w:firstLine="357"/>
        <w:jc w:val="center"/>
        <w:rPr>
          <w:sz w:val="30"/>
          <w:szCs w:val="30"/>
        </w:rPr>
      </w:pPr>
    </w:p>
    <w:p w:rsidR="0005409B" w:rsidRPr="00F837FE" w:rsidRDefault="0005409B" w:rsidP="0005409B">
      <w:pPr>
        <w:ind w:firstLine="357"/>
        <w:jc w:val="center"/>
        <w:rPr>
          <w:b/>
          <w:sz w:val="30"/>
          <w:szCs w:val="30"/>
        </w:rPr>
      </w:pPr>
    </w:p>
    <w:p w:rsidR="0005409B" w:rsidRDefault="0005409B" w:rsidP="0005409B">
      <w:pPr>
        <w:ind w:firstLine="357"/>
        <w:jc w:val="center"/>
        <w:rPr>
          <w:b/>
          <w:sz w:val="34"/>
          <w:szCs w:val="34"/>
        </w:rPr>
      </w:pPr>
      <w:r w:rsidRPr="00570363">
        <w:rPr>
          <w:b/>
          <w:sz w:val="34"/>
          <w:szCs w:val="34"/>
        </w:rPr>
        <w:t>МОРФЕМИКА И СЛОВООБРАЗОВАНИЕ</w:t>
      </w:r>
      <w:r w:rsidRPr="00570363">
        <w:rPr>
          <w:b/>
          <w:sz w:val="34"/>
          <w:szCs w:val="34"/>
        </w:rPr>
        <w:br/>
        <w:t xml:space="preserve">      СОВРЕМЕННОГО РУССКОГО ЯЗЫКА</w:t>
      </w:r>
    </w:p>
    <w:p w:rsidR="0005409B" w:rsidRDefault="0005409B" w:rsidP="0005409B">
      <w:pPr>
        <w:ind w:firstLine="357"/>
        <w:jc w:val="center"/>
        <w:rPr>
          <w:b/>
          <w:sz w:val="34"/>
          <w:szCs w:val="34"/>
        </w:rPr>
      </w:pPr>
    </w:p>
    <w:p w:rsidR="0005409B" w:rsidRDefault="0005409B" w:rsidP="0005409B">
      <w:pPr>
        <w:ind w:firstLine="357"/>
        <w:jc w:val="center"/>
        <w:rPr>
          <w:b/>
          <w:sz w:val="30"/>
          <w:szCs w:val="30"/>
        </w:rPr>
      </w:pPr>
      <w:r w:rsidRPr="00570363">
        <w:rPr>
          <w:b/>
          <w:sz w:val="30"/>
          <w:szCs w:val="30"/>
        </w:rPr>
        <w:t>ПРА</w:t>
      </w:r>
      <w:r>
        <w:rPr>
          <w:b/>
          <w:sz w:val="30"/>
          <w:szCs w:val="30"/>
        </w:rPr>
        <w:t>КТИЧЕСКОЕ ПОСОБИЕ</w:t>
      </w:r>
    </w:p>
    <w:p w:rsidR="0005409B" w:rsidRDefault="0005409B" w:rsidP="0005409B">
      <w:pPr>
        <w:ind w:firstLine="357"/>
        <w:jc w:val="center"/>
        <w:rPr>
          <w:b/>
          <w:sz w:val="30"/>
          <w:szCs w:val="30"/>
        </w:rPr>
      </w:pPr>
      <w:r>
        <w:rPr>
          <w:b/>
          <w:sz w:val="30"/>
          <w:szCs w:val="30"/>
        </w:rPr>
        <w:t>по современному русскому языку для студентов специальности 1-21 05 01 «Белорусская филология»</w:t>
      </w:r>
    </w:p>
    <w:p w:rsidR="0005409B" w:rsidRDefault="0005409B" w:rsidP="0005409B">
      <w:pPr>
        <w:ind w:firstLine="357"/>
        <w:jc w:val="center"/>
        <w:rPr>
          <w:b/>
          <w:sz w:val="30"/>
          <w:szCs w:val="30"/>
        </w:rPr>
      </w:pPr>
    </w:p>
    <w:p w:rsidR="0005409B" w:rsidRPr="00570363" w:rsidRDefault="0005409B" w:rsidP="0005409B">
      <w:pPr>
        <w:ind w:firstLine="357"/>
        <w:jc w:val="center"/>
        <w:rPr>
          <w:b/>
          <w:sz w:val="34"/>
          <w:szCs w:val="34"/>
        </w:rPr>
      </w:pPr>
    </w:p>
    <w:p w:rsidR="0005409B" w:rsidRPr="00570363" w:rsidRDefault="0005409B" w:rsidP="0005409B">
      <w:pPr>
        <w:ind w:firstLine="357"/>
        <w:jc w:val="both"/>
        <w:rPr>
          <w:sz w:val="30"/>
          <w:szCs w:val="30"/>
        </w:rPr>
      </w:pPr>
      <w:r w:rsidRPr="00570363">
        <w:rPr>
          <w:sz w:val="30"/>
          <w:szCs w:val="30"/>
        </w:rPr>
        <w:t>Подписано в печать____________ Формат 60х84 1/16.</w:t>
      </w:r>
    </w:p>
    <w:p w:rsidR="0005409B" w:rsidRPr="00570363" w:rsidRDefault="0005409B" w:rsidP="0005409B">
      <w:pPr>
        <w:ind w:firstLine="357"/>
        <w:jc w:val="both"/>
        <w:rPr>
          <w:sz w:val="30"/>
          <w:szCs w:val="30"/>
        </w:rPr>
      </w:pPr>
      <w:r w:rsidRPr="00570363">
        <w:rPr>
          <w:sz w:val="30"/>
          <w:szCs w:val="30"/>
        </w:rPr>
        <w:t xml:space="preserve">Бумага писчая №1. Гарнитура «Таймс». Усл. печ. л.______ </w:t>
      </w:r>
      <w:r>
        <w:rPr>
          <w:sz w:val="30"/>
          <w:szCs w:val="30"/>
        </w:rPr>
        <w:t>.</w:t>
      </w:r>
    </w:p>
    <w:p w:rsidR="0005409B" w:rsidRDefault="0005409B" w:rsidP="0005409B">
      <w:pPr>
        <w:ind w:firstLine="357"/>
        <w:jc w:val="both"/>
        <w:rPr>
          <w:sz w:val="30"/>
          <w:szCs w:val="30"/>
        </w:rPr>
      </w:pPr>
      <w:r w:rsidRPr="00570363">
        <w:rPr>
          <w:sz w:val="30"/>
          <w:szCs w:val="30"/>
        </w:rPr>
        <w:t>Уч.- изд.  л. ______</w:t>
      </w:r>
      <w:r>
        <w:rPr>
          <w:sz w:val="30"/>
          <w:szCs w:val="30"/>
        </w:rPr>
        <w:t>.</w:t>
      </w:r>
      <w:r w:rsidRPr="00570363">
        <w:rPr>
          <w:sz w:val="30"/>
          <w:szCs w:val="30"/>
        </w:rPr>
        <w:t xml:space="preserve">  Тираж ________ экз.</w:t>
      </w:r>
    </w:p>
    <w:p w:rsidR="0005409B" w:rsidRDefault="0005409B" w:rsidP="0005409B">
      <w:pPr>
        <w:ind w:firstLine="357"/>
        <w:jc w:val="both"/>
        <w:rPr>
          <w:sz w:val="30"/>
          <w:szCs w:val="30"/>
        </w:rPr>
      </w:pPr>
    </w:p>
    <w:p w:rsidR="0005409B" w:rsidRDefault="0005409B" w:rsidP="0005409B">
      <w:pPr>
        <w:ind w:firstLine="357"/>
        <w:jc w:val="both"/>
        <w:rPr>
          <w:sz w:val="30"/>
          <w:szCs w:val="30"/>
        </w:rPr>
      </w:pPr>
    </w:p>
    <w:p w:rsidR="0005409B" w:rsidRDefault="0005409B" w:rsidP="0005409B">
      <w:pPr>
        <w:ind w:firstLine="357"/>
        <w:jc w:val="center"/>
        <w:rPr>
          <w:sz w:val="30"/>
          <w:szCs w:val="30"/>
        </w:rPr>
      </w:pPr>
      <w:r>
        <w:rPr>
          <w:sz w:val="30"/>
          <w:szCs w:val="30"/>
        </w:rPr>
        <w:t xml:space="preserve">Отпечатано в </w:t>
      </w:r>
      <w:r w:rsidR="001773B7">
        <w:rPr>
          <w:sz w:val="30"/>
          <w:szCs w:val="30"/>
        </w:rPr>
        <w:t>у</w:t>
      </w:r>
      <w:r>
        <w:rPr>
          <w:sz w:val="30"/>
          <w:szCs w:val="30"/>
        </w:rPr>
        <w:t>чреждении образования</w:t>
      </w:r>
    </w:p>
    <w:p w:rsidR="0005409B" w:rsidRDefault="0005409B" w:rsidP="0005409B">
      <w:pPr>
        <w:ind w:firstLine="357"/>
        <w:jc w:val="center"/>
        <w:rPr>
          <w:sz w:val="30"/>
          <w:szCs w:val="30"/>
        </w:rPr>
      </w:pPr>
      <w:r>
        <w:rPr>
          <w:sz w:val="30"/>
          <w:szCs w:val="30"/>
        </w:rPr>
        <w:t>«Гомельский государственный университет</w:t>
      </w:r>
    </w:p>
    <w:p w:rsidR="0005409B" w:rsidRDefault="0005409B" w:rsidP="0005409B">
      <w:pPr>
        <w:ind w:firstLine="357"/>
        <w:jc w:val="center"/>
        <w:rPr>
          <w:sz w:val="30"/>
          <w:szCs w:val="30"/>
        </w:rPr>
      </w:pPr>
      <w:r>
        <w:rPr>
          <w:sz w:val="30"/>
          <w:szCs w:val="30"/>
        </w:rPr>
        <w:t>имени Франциска Скорины»</w:t>
      </w:r>
    </w:p>
    <w:p w:rsidR="0005409B" w:rsidRDefault="0005409B" w:rsidP="0005409B">
      <w:pPr>
        <w:ind w:firstLine="357"/>
        <w:jc w:val="center"/>
        <w:rPr>
          <w:sz w:val="30"/>
          <w:szCs w:val="30"/>
        </w:rPr>
      </w:pPr>
      <w:smartTag w:uri="urn:schemas-microsoft-com:office:smarttags" w:element="metricconverter">
        <w:smartTagPr>
          <w:attr w:name="ProductID" w:val="246019, г"/>
        </w:smartTagPr>
        <w:r>
          <w:rPr>
            <w:sz w:val="30"/>
            <w:szCs w:val="30"/>
          </w:rPr>
          <w:t>246019, г</w:t>
        </w:r>
      </w:smartTag>
      <w:r>
        <w:rPr>
          <w:sz w:val="30"/>
          <w:szCs w:val="30"/>
        </w:rPr>
        <w:t>. Гомель, ул. Советская, 104</w:t>
      </w:r>
    </w:p>
    <w:p w:rsidR="00CD3FDE" w:rsidRDefault="00CD3FDE" w:rsidP="00CD3FDE">
      <w:pPr>
        <w:keepNext/>
        <w:outlineLvl w:val="1"/>
        <w:rPr>
          <w:rFonts w:ascii="Times New Roman" w:hAnsi="Times New Roman" w:cs="Times New Roman"/>
          <w:b/>
          <w:sz w:val="24"/>
          <w:szCs w:val="24"/>
        </w:rPr>
      </w:pPr>
      <w:r>
        <w:rPr>
          <w:rFonts w:ascii="Times New Roman" w:hAnsi="Times New Roman" w:cs="Times New Roman"/>
          <w:b/>
          <w:sz w:val="24"/>
          <w:szCs w:val="24"/>
        </w:rPr>
        <w:lastRenderedPageBreak/>
        <w:t>5 ВОПРОСЫ К ЗАЧЕТАМ</w:t>
      </w:r>
    </w:p>
    <w:p w:rsidR="000731BB" w:rsidRDefault="000731BB" w:rsidP="000731BB">
      <w:pPr>
        <w:keepNext/>
        <w:jc w:val="center"/>
        <w:outlineLvl w:val="1"/>
        <w:rPr>
          <w:rFonts w:ascii="Times New Roman" w:hAnsi="Times New Roman" w:cs="Times New Roman"/>
          <w:b/>
          <w:sz w:val="24"/>
          <w:szCs w:val="24"/>
        </w:rPr>
      </w:pPr>
      <w:r w:rsidRPr="002D21C5">
        <w:rPr>
          <w:rFonts w:ascii="Times New Roman" w:hAnsi="Times New Roman" w:cs="Times New Roman"/>
          <w:b/>
          <w:sz w:val="24"/>
          <w:szCs w:val="24"/>
        </w:rPr>
        <w:t>ВОПРОСЫ К ЗАЧЕТУ</w:t>
      </w:r>
      <w:r w:rsidR="001773B7">
        <w:rPr>
          <w:rFonts w:ascii="Times New Roman" w:hAnsi="Times New Roman" w:cs="Times New Roman"/>
          <w:b/>
          <w:sz w:val="24"/>
          <w:szCs w:val="24"/>
        </w:rPr>
        <w:t xml:space="preserve"> (1 семестр)</w:t>
      </w:r>
    </w:p>
    <w:p w:rsidR="001773B7" w:rsidRDefault="001773B7" w:rsidP="000731BB">
      <w:pPr>
        <w:keepNext/>
        <w:jc w:val="center"/>
        <w:outlineLvl w:val="1"/>
        <w:rPr>
          <w:rFonts w:ascii="Times New Roman" w:hAnsi="Times New Roman" w:cs="Times New Roman"/>
          <w:b/>
          <w:sz w:val="24"/>
          <w:szCs w:val="24"/>
        </w:rPr>
      </w:pPr>
    </w:p>
    <w:p w:rsidR="001773B7" w:rsidRDefault="001773B7" w:rsidP="00D43822">
      <w:pPr>
        <w:numPr>
          <w:ilvl w:val="0"/>
          <w:numId w:val="109"/>
        </w:numPr>
        <w:tabs>
          <w:tab w:val="clear" w:pos="360"/>
          <w:tab w:val="num" w:pos="0"/>
        </w:tabs>
        <w:spacing w:after="0" w:line="240" w:lineRule="auto"/>
        <w:ind w:left="720" w:firstLine="720"/>
        <w:jc w:val="both"/>
        <w:rPr>
          <w:sz w:val="24"/>
        </w:rPr>
      </w:pPr>
      <w:r>
        <w:rPr>
          <w:sz w:val="24"/>
        </w:rPr>
        <w:t>Современный русский литературный язык как предмет научного изучения. Понятия «современный» и «литературный». Фонетика. Аспекты изучения звуков русского языка.</w:t>
      </w:r>
    </w:p>
    <w:p w:rsidR="001773B7" w:rsidRDefault="001773B7" w:rsidP="00D43822">
      <w:pPr>
        <w:numPr>
          <w:ilvl w:val="0"/>
          <w:numId w:val="109"/>
        </w:numPr>
        <w:tabs>
          <w:tab w:val="clear" w:pos="360"/>
          <w:tab w:val="num" w:pos="0"/>
        </w:tabs>
        <w:spacing w:after="0" w:line="240" w:lineRule="auto"/>
        <w:ind w:left="720" w:firstLine="720"/>
        <w:jc w:val="both"/>
        <w:rPr>
          <w:sz w:val="24"/>
        </w:rPr>
      </w:pPr>
      <w:r>
        <w:rPr>
          <w:sz w:val="24"/>
        </w:rPr>
        <w:t>Акустико-артикуляционная классификация согласных и гласных звуков.</w:t>
      </w:r>
    </w:p>
    <w:p w:rsidR="001773B7" w:rsidRDefault="001773B7" w:rsidP="00D43822">
      <w:pPr>
        <w:numPr>
          <w:ilvl w:val="0"/>
          <w:numId w:val="109"/>
        </w:numPr>
        <w:tabs>
          <w:tab w:val="clear" w:pos="360"/>
          <w:tab w:val="num" w:pos="0"/>
        </w:tabs>
        <w:spacing w:after="0" w:line="240" w:lineRule="auto"/>
        <w:ind w:left="720" w:firstLine="720"/>
        <w:jc w:val="both"/>
        <w:rPr>
          <w:sz w:val="24"/>
        </w:rPr>
      </w:pPr>
      <w:r>
        <w:rPr>
          <w:sz w:val="24"/>
        </w:rPr>
        <w:t>Фонетические процессы (комбинаторные и позиционные). Фонетические и исторические чередования звуков. Фонетическая транскрипция.</w:t>
      </w:r>
    </w:p>
    <w:p w:rsidR="001773B7" w:rsidRDefault="001773B7" w:rsidP="00D43822">
      <w:pPr>
        <w:numPr>
          <w:ilvl w:val="0"/>
          <w:numId w:val="109"/>
        </w:numPr>
        <w:tabs>
          <w:tab w:val="clear" w:pos="360"/>
          <w:tab w:val="num" w:pos="0"/>
        </w:tabs>
        <w:spacing w:after="0" w:line="240" w:lineRule="auto"/>
        <w:ind w:left="720" w:firstLine="720"/>
        <w:jc w:val="both"/>
        <w:rPr>
          <w:sz w:val="24"/>
        </w:rPr>
      </w:pPr>
      <w:r>
        <w:rPr>
          <w:sz w:val="24"/>
        </w:rPr>
        <w:t>Фонетическое членение речи. Сегментные единицы речевой цепи. Слогоделение. Суперсегментные единицы речевой цепи.</w:t>
      </w:r>
    </w:p>
    <w:p w:rsidR="001773B7" w:rsidRDefault="001773B7" w:rsidP="00D43822">
      <w:pPr>
        <w:numPr>
          <w:ilvl w:val="0"/>
          <w:numId w:val="109"/>
        </w:numPr>
        <w:tabs>
          <w:tab w:val="clear" w:pos="360"/>
          <w:tab w:val="num" w:pos="0"/>
        </w:tabs>
        <w:spacing w:after="0" w:line="240" w:lineRule="auto"/>
        <w:ind w:left="720" w:firstLine="720"/>
        <w:jc w:val="both"/>
        <w:rPr>
          <w:sz w:val="24"/>
        </w:rPr>
      </w:pPr>
      <w:r>
        <w:rPr>
          <w:sz w:val="24"/>
        </w:rPr>
        <w:t>Функциональный аспект изучения звуковых единиц. Фонология. Понятие фонемы.</w:t>
      </w:r>
    </w:p>
    <w:p w:rsidR="001773B7" w:rsidRDefault="001773B7" w:rsidP="00D43822">
      <w:pPr>
        <w:numPr>
          <w:ilvl w:val="0"/>
          <w:numId w:val="109"/>
        </w:numPr>
        <w:tabs>
          <w:tab w:val="clear" w:pos="360"/>
          <w:tab w:val="num" w:pos="0"/>
        </w:tabs>
        <w:spacing w:after="0" w:line="240" w:lineRule="auto"/>
        <w:ind w:left="720" w:firstLine="720"/>
        <w:jc w:val="both"/>
        <w:rPr>
          <w:sz w:val="24"/>
        </w:rPr>
      </w:pPr>
      <w:r>
        <w:rPr>
          <w:sz w:val="24"/>
        </w:rPr>
        <w:t>Система согласных и гласных фонем русского языка. Фонологические подсистемы. Фонематическая транскрипция.</w:t>
      </w:r>
    </w:p>
    <w:p w:rsidR="001773B7" w:rsidRDefault="001773B7" w:rsidP="00D43822">
      <w:pPr>
        <w:numPr>
          <w:ilvl w:val="0"/>
          <w:numId w:val="109"/>
        </w:numPr>
        <w:tabs>
          <w:tab w:val="clear" w:pos="360"/>
          <w:tab w:val="num" w:pos="0"/>
        </w:tabs>
        <w:spacing w:after="0" w:line="240" w:lineRule="auto"/>
        <w:ind w:left="720" w:firstLine="720"/>
        <w:jc w:val="both"/>
        <w:rPr>
          <w:sz w:val="24"/>
        </w:rPr>
      </w:pPr>
      <w:r>
        <w:rPr>
          <w:sz w:val="24"/>
        </w:rPr>
        <w:t>Орфоэпия. Историческое развитие русского литературного произношения. Стили современного русского литературного произношения.</w:t>
      </w:r>
      <w:r w:rsidRPr="001155A9">
        <w:rPr>
          <w:sz w:val="24"/>
        </w:rPr>
        <w:t xml:space="preserve"> </w:t>
      </w:r>
      <w:r>
        <w:rPr>
          <w:sz w:val="24"/>
        </w:rPr>
        <w:t>Произношение гласных звуков. Произношение сочетаний гласных. Произношение согласных звуков. Произношение сочетаний согласных.  Орфоэпические словари.</w:t>
      </w:r>
    </w:p>
    <w:p w:rsidR="001773B7" w:rsidRDefault="001773B7" w:rsidP="001773B7">
      <w:pPr>
        <w:ind w:left="600" w:firstLine="720"/>
        <w:jc w:val="both"/>
        <w:rPr>
          <w:sz w:val="24"/>
        </w:rPr>
      </w:pPr>
      <w:r>
        <w:rPr>
          <w:sz w:val="24"/>
        </w:rPr>
        <w:t>8.Смягчение  твердых согласных перед мягкими. Произношение двойных                                согласных. Произношение отдельных  грамматических форм. Произношение       заимствованных слов.</w:t>
      </w:r>
    </w:p>
    <w:p w:rsidR="001773B7" w:rsidRDefault="001773B7" w:rsidP="001773B7">
      <w:pPr>
        <w:ind w:left="720" w:firstLine="600"/>
        <w:jc w:val="both"/>
        <w:rPr>
          <w:sz w:val="24"/>
        </w:rPr>
      </w:pPr>
      <w:r>
        <w:rPr>
          <w:sz w:val="24"/>
        </w:rPr>
        <w:t>9. Графика. История русского алфавита. Графема. Графические средства русского языка.     Принципы передачи фонем в русском письме. Слоговой принцип русской графики.</w:t>
      </w:r>
    </w:p>
    <w:p w:rsidR="001773B7" w:rsidRDefault="001773B7" w:rsidP="001773B7">
      <w:pPr>
        <w:ind w:left="720" w:firstLine="720"/>
        <w:jc w:val="both"/>
        <w:rPr>
          <w:sz w:val="24"/>
        </w:rPr>
      </w:pPr>
      <w:r>
        <w:rPr>
          <w:sz w:val="24"/>
        </w:rPr>
        <w:t xml:space="preserve">10.    Обозначение на письме гласных фонем. Обозначение на письме согласных фонем. Буквы </w:t>
      </w:r>
      <w:r>
        <w:rPr>
          <w:b/>
          <w:i/>
          <w:sz w:val="24"/>
        </w:rPr>
        <w:t>ъ</w:t>
      </w:r>
      <w:r>
        <w:rPr>
          <w:sz w:val="24"/>
        </w:rPr>
        <w:t xml:space="preserve"> и </w:t>
      </w:r>
      <w:r>
        <w:rPr>
          <w:b/>
          <w:i/>
          <w:sz w:val="24"/>
        </w:rPr>
        <w:t>ь</w:t>
      </w:r>
      <w:r>
        <w:rPr>
          <w:sz w:val="24"/>
        </w:rPr>
        <w:t xml:space="preserve">, их функции. </w:t>
      </w:r>
    </w:p>
    <w:p w:rsidR="001773B7" w:rsidRDefault="001773B7" w:rsidP="001773B7">
      <w:pPr>
        <w:ind w:left="720"/>
        <w:jc w:val="both"/>
        <w:rPr>
          <w:sz w:val="24"/>
        </w:rPr>
      </w:pPr>
      <w:r>
        <w:rPr>
          <w:sz w:val="24"/>
        </w:rPr>
        <w:t xml:space="preserve">           11. Орфография. История русской орфографии. Орфограмма. Принципы русской орфографии. Морфологический (фонематический) принцип. Фонетические написания.</w:t>
      </w:r>
    </w:p>
    <w:p w:rsidR="001773B7" w:rsidRPr="009B39BC" w:rsidRDefault="001773B7" w:rsidP="001773B7">
      <w:pPr>
        <w:ind w:left="568" w:firstLine="720"/>
        <w:jc w:val="both"/>
      </w:pPr>
      <w:r>
        <w:rPr>
          <w:sz w:val="24"/>
        </w:rPr>
        <w:t>12. Традиционные и дифференцирующие написания. Слитные, раздельные, дефисные написания. Употребление прописных букв. Правила переноса слов. Орфографические словари.</w:t>
      </w:r>
    </w:p>
    <w:p w:rsidR="001773B7" w:rsidRDefault="001773B7" w:rsidP="001773B7">
      <w:pPr>
        <w:ind w:left="568" w:firstLine="720"/>
        <w:jc w:val="both"/>
        <w:rPr>
          <w:sz w:val="24"/>
        </w:rPr>
      </w:pPr>
      <w:r>
        <w:rPr>
          <w:sz w:val="24"/>
        </w:rPr>
        <w:t>13. Лексикология. Лексика как система. Слово, его признаки. Лексическое и грамматическое значение слова. Основные типы лексических значений слов.</w:t>
      </w:r>
    </w:p>
    <w:p w:rsidR="001773B7" w:rsidRDefault="001773B7" w:rsidP="00D43822">
      <w:pPr>
        <w:numPr>
          <w:ilvl w:val="0"/>
          <w:numId w:val="110"/>
        </w:numPr>
        <w:spacing w:after="0" w:line="240" w:lineRule="auto"/>
        <w:jc w:val="both"/>
        <w:rPr>
          <w:sz w:val="24"/>
        </w:rPr>
      </w:pPr>
      <w:r>
        <w:rPr>
          <w:sz w:val="24"/>
        </w:rPr>
        <w:t>Полисемия. Пути развития многозначности.</w:t>
      </w:r>
    </w:p>
    <w:p w:rsidR="001773B7" w:rsidRDefault="001773B7" w:rsidP="001773B7">
      <w:pPr>
        <w:ind w:left="1288"/>
        <w:jc w:val="both"/>
        <w:rPr>
          <w:sz w:val="24"/>
        </w:rPr>
      </w:pPr>
      <w:r>
        <w:rPr>
          <w:sz w:val="24"/>
        </w:rPr>
        <w:t>15.   Омонимия (лексическая). Омофоны, омографы, омоформы. Разграничение многозначности и омонимии. Словари омонимов.</w:t>
      </w:r>
    </w:p>
    <w:p w:rsidR="001773B7" w:rsidRDefault="001773B7" w:rsidP="00D43822">
      <w:pPr>
        <w:numPr>
          <w:ilvl w:val="0"/>
          <w:numId w:val="111"/>
        </w:numPr>
        <w:spacing w:after="0" w:line="240" w:lineRule="auto"/>
        <w:jc w:val="both"/>
        <w:rPr>
          <w:sz w:val="24"/>
        </w:rPr>
      </w:pPr>
      <w:r>
        <w:rPr>
          <w:sz w:val="24"/>
        </w:rPr>
        <w:t>Паронимия и парономазия в современном русском языке. Паралексы. Стилистическая роль паронимов. Словари паронимов.</w:t>
      </w:r>
    </w:p>
    <w:p w:rsidR="001773B7" w:rsidRDefault="001773B7" w:rsidP="00D43822">
      <w:pPr>
        <w:numPr>
          <w:ilvl w:val="0"/>
          <w:numId w:val="111"/>
        </w:numPr>
        <w:spacing w:after="0" w:line="240" w:lineRule="auto"/>
        <w:ind w:left="720" w:firstLine="720"/>
        <w:jc w:val="both"/>
        <w:rPr>
          <w:sz w:val="24"/>
        </w:rPr>
      </w:pPr>
      <w:r>
        <w:rPr>
          <w:sz w:val="24"/>
        </w:rPr>
        <w:lastRenderedPageBreak/>
        <w:t>Лексическая синонимия. Типы синонимов. Стилистическая роль синонимов.</w:t>
      </w:r>
      <w:r w:rsidRPr="001155A9">
        <w:rPr>
          <w:sz w:val="24"/>
        </w:rPr>
        <w:t xml:space="preserve"> </w:t>
      </w:r>
      <w:r>
        <w:rPr>
          <w:sz w:val="24"/>
        </w:rPr>
        <w:t>Словари синонимов.</w:t>
      </w:r>
    </w:p>
    <w:p w:rsidR="001773B7" w:rsidRDefault="001773B7" w:rsidP="00D43822">
      <w:pPr>
        <w:numPr>
          <w:ilvl w:val="0"/>
          <w:numId w:val="111"/>
        </w:numPr>
        <w:spacing w:after="0" w:line="240" w:lineRule="auto"/>
        <w:ind w:left="720" w:firstLine="720"/>
        <w:jc w:val="both"/>
        <w:rPr>
          <w:sz w:val="24"/>
        </w:rPr>
      </w:pPr>
      <w:r>
        <w:rPr>
          <w:sz w:val="24"/>
        </w:rPr>
        <w:t>Антонимия в русском языке. Типы антонимов. Стилистическая роль антонимов. Словари антонимов.</w:t>
      </w:r>
    </w:p>
    <w:p w:rsidR="001773B7" w:rsidRDefault="001773B7" w:rsidP="00D43822">
      <w:pPr>
        <w:numPr>
          <w:ilvl w:val="0"/>
          <w:numId w:val="111"/>
        </w:numPr>
        <w:spacing w:after="0" w:line="240" w:lineRule="auto"/>
        <w:ind w:left="720" w:firstLine="720"/>
        <w:jc w:val="both"/>
        <w:rPr>
          <w:sz w:val="24"/>
        </w:rPr>
      </w:pPr>
      <w:r>
        <w:rPr>
          <w:sz w:val="24"/>
        </w:rPr>
        <w:t xml:space="preserve"> Лексика современного русского языка с точки зрения происхождения. Исконно русская лексика. Этимологические словари. </w:t>
      </w:r>
    </w:p>
    <w:p w:rsidR="001773B7" w:rsidRDefault="001773B7" w:rsidP="00D43822">
      <w:pPr>
        <w:numPr>
          <w:ilvl w:val="0"/>
          <w:numId w:val="111"/>
        </w:numPr>
        <w:spacing w:after="0" w:line="240" w:lineRule="auto"/>
        <w:ind w:left="720" w:firstLine="720"/>
        <w:jc w:val="both"/>
        <w:rPr>
          <w:sz w:val="24"/>
        </w:rPr>
      </w:pPr>
      <w:r>
        <w:rPr>
          <w:sz w:val="24"/>
        </w:rPr>
        <w:t>Заимствования в лексической системе русского языка. Слова, заимствованные из славянских языков. Заимствования из неславянских языков. Словари иностранных слов.</w:t>
      </w:r>
    </w:p>
    <w:p w:rsidR="001773B7" w:rsidRDefault="001773B7" w:rsidP="00D43822">
      <w:pPr>
        <w:numPr>
          <w:ilvl w:val="0"/>
          <w:numId w:val="111"/>
        </w:numPr>
        <w:spacing w:after="0" w:line="240" w:lineRule="auto"/>
        <w:ind w:left="720" w:firstLine="720"/>
        <w:jc w:val="both"/>
        <w:rPr>
          <w:sz w:val="24"/>
        </w:rPr>
      </w:pPr>
      <w:r>
        <w:rPr>
          <w:sz w:val="24"/>
        </w:rPr>
        <w:t>Лексика современного русского языка с точки зрения сферы употребления. Диалектная лексика. Типы диалектизмов. Диалектные словари.</w:t>
      </w:r>
    </w:p>
    <w:p w:rsidR="001773B7" w:rsidRDefault="001773B7" w:rsidP="00D43822">
      <w:pPr>
        <w:numPr>
          <w:ilvl w:val="0"/>
          <w:numId w:val="111"/>
        </w:numPr>
        <w:spacing w:after="0" w:line="240" w:lineRule="auto"/>
        <w:ind w:left="720" w:firstLine="720"/>
        <w:jc w:val="both"/>
        <w:rPr>
          <w:sz w:val="24"/>
        </w:rPr>
      </w:pPr>
      <w:r>
        <w:rPr>
          <w:sz w:val="24"/>
        </w:rPr>
        <w:t xml:space="preserve">Специальная лексика. Термины и профессионализмы.  Жаргонная и арготическая лексика. </w:t>
      </w:r>
    </w:p>
    <w:p w:rsidR="001773B7" w:rsidRDefault="001773B7" w:rsidP="00D43822">
      <w:pPr>
        <w:numPr>
          <w:ilvl w:val="0"/>
          <w:numId w:val="111"/>
        </w:numPr>
        <w:spacing w:after="0" w:line="240" w:lineRule="auto"/>
        <w:ind w:left="720" w:firstLine="720"/>
        <w:jc w:val="both"/>
        <w:rPr>
          <w:sz w:val="24"/>
        </w:rPr>
      </w:pPr>
      <w:r>
        <w:rPr>
          <w:sz w:val="24"/>
        </w:rPr>
        <w:t>Современная русская лексика с точки зрения активного и пассивного запаса. Устаревшие слова. Типы архаизмов.</w:t>
      </w:r>
    </w:p>
    <w:p w:rsidR="001773B7" w:rsidRDefault="001773B7" w:rsidP="00D43822">
      <w:pPr>
        <w:numPr>
          <w:ilvl w:val="0"/>
          <w:numId w:val="111"/>
        </w:numPr>
        <w:spacing w:after="0" w:line="240" w:lineRule="auto"/>
        <w:ind w:left="720" w:firstLine="720"/>
        <w:jc w:val="both"/>
        <w:rPr>
          <w:sz w:val="24"/>
        </w:rPr>
      </w:pPr>
      <w:r>
        <w:rPr>
          <w:sz w:val="24"/>
        </w:rPr>
        <w:t>Неологизмы, их типы. Словари новых слов и значений.</w:t>
      </w:r>
    </w:p>
    <w:p w:rsidR="001773B7" w:rsidRDefault="001773B7" w:rsidP="00D43822">
      <w:pPr>
        <w:numPr>
          <w:ilvl w:val="0"/>
          <w:numId w:val="111"/>
        </w:numPr>
        <w:spacing w:after="0" w:line="240" w:lineRule="auto"/>
        <w:ind w:left="720" w:firstLine="720"/>
        <w:jc w:val="both"/>
        <w:rPr>
          <w:sz w:val="24"/>
        </w:rPr>
      </w:pPr>
      <w:r>
        <w:rPr>
          <w:sz w:val="24"/>
        </w:rPr>
        <w:t>Стилистические разряды русской лексики. Лексика книжной речи. Лексика разговорной речи. Экспрессивно-стилистическая окраска слов.</w:t>
      </w:r>
    </w:p>
    <w:p w:rsidR="001773B7" w:rsidRDefault="001773B7" w:rsidP="00D43822">
      <w:pPr>
        <w:numPr>
          <w:ilvl w:val="0"/>
          <w:numId w:val="111"/>
        </w:numPr>
        <w:spacing w:after="0" w:line="240" w:lineRule="auto"/>
        <w:ind w:left="720" w:firstLine="720"/>
        <w:jc w:val="both"/>
        <w:rPr>
          <w:sz w:val="24"/>
        </w:rPr>
      </w:pPr>
      <w:r>
        <w:rPr>
          <w:sz w:val="24"/>
        </w:rPr>
        <w:t>Фразеология современного русского языка. Понятие фразеологизма. Типы  фразеологизмов по степени семантической слитности компонентов. Многозначность, омонимия, синонимия, антонимия, паронимия в русской фразеологии.</w:t>
      </w:r>
    </w:p>
    <w:p w:rsidR="001773B7" w:rsidRDefault="001773B7" w:rsidP="00D43822">
      <w:pPr>
        <w:numPr>
          <w:ilvl w:val="0"/>
          <w:numId w:val="111"/>
        </w:numPr>
        <w:spacing w:after="0" w:line="240" w:lineRule="auto"/>
        <w:ind w:left="720" w:firstLine="720"/>
        <w:jc w:val="both"/>
        <w:rPr>
          <w:sz w:val="24"/>
        </w:rPr>
      </w:pPr>
      <w:r>
        <w:rPr>
          <w:sz w:val="24"/>
        </w:rPr>
        <w:t xml:space="preserve"> Происхождение фразеологизмов русского языка. Фразеологизмы с точки зрения их структуры и соотнесенности с частями речи. Стилистическая характеристика фразеологических единиц. Фразеологические словари.</w:t>
      </w:r>
    </w:p>
    <w:p w:rsidR="001773B7" w:rsidRDefault="001773B7" w:rsidP="00D43822">
      <w:pPr>
        <w:numPr>
          <w:ilvl w:val="0"/>
          <w:numId w:val="111"/>
        </w:numPr>
        <w:spacing w:after="0" w:line="240" w:lineRule="auto"/>
        <w:ind w:left="720" w:firstLine="720"/>
        <w:jc w:val="both"/>
        <w:rPr>
          <w:sz w:val="24"/>
        </w:rPr>
      </w:pPr>
      <w:r>
        <w:rPr>
          <w:sz w:val="24"/>
        </w:rPr>
        <w:t>Лексикография. Типы словарей. Толковые словари.</w:t>
      </w:r>
    </w:p>
    <w:p w:rsidR="001773B7" w:rsidRPr="009875F5" w:rsidRDefault="001773B7" w:rsidP="001773B7">
      <w:pPr>
        <w:jc w:val="both"/>
      </w:pPr>
    </w:p>
    <w:p w:rsidR="001773B7" w:rsidRPr="009875F5" w:rsidRDefault="001773B7" w:rsidP="001773B7">
      <w:pPr>
        <w:jc w:val="both"/>
      </w:pPr>
    </w:p>
    <w:p w:rsidR="001773B7" w:rsidRPr="009875F5" w:rsidRDefault="001773B7" w:rsidP="001773B7">
      <w:pPr>
        <w:jc w:val="both"/>
      </w:pPr>
    </w:p>
    <w:p w:rsidR="001773B7" w:rsidRPr="002D21C5" w:rsidRDefault="001773B7" w:rsidP="001773B7">
      <w:pPr>
        <w:keepNext/>
        <w:jc w:val="both"/>
        <w:outlineLvl w:val="1"/>
        <w:rPr>
          <w:rFonts w:ascii="Times New Roman" w:hAnsi="Times New Roman" w:cs="Times New Roman"/>
          <w:b/>
          <w:sz w:val="24"/>
          <w:szCs w:val="24"/>
        </w:rPr>
      </w:pPr>
    </w:p>
    <w:p w:rsidR="000731BB" w:rsidRPr="00994F24" w:rsidRDefault="000731BB" w:rsidP="000731BB">
      <w:pPr>
        <w:keepNext/>
        <w:jc w:val="center"/>
        <w:outlineLvl w:val="1"/>
        <w:rPr>
          <w:rFonts w:ascii="Times New Roman" w:hAnsi="Times New Roman" w:cs="Times New Roman"/>
          <w:b/>
          <w:i/>
          <w:sz w:val="24"/>
          <w:szCs w:val="24"/>
        </w:rPr>
      </w:pPr>
    </w:p>
    <w:p w:rsidR="000731BB" w:rsidRPr="00AD3E94" w:rsidRDefault="000731BB" w:rsidP="000731BB">
      <w:pPr>
        <w:jc w:val="center"/>
        <w:rPr>
          <w:rFonts w:ascii="Times New Roman" w:hAnsi="Times New Roman" w:cs="Times New Roman"/>
          <w:b/>
          <w:sz w:val="24"/>
          <w:szCs w:val="24"/>
        </w:rPr>
      </w:pPr>
    </w:p>
    <w:p w:rsidR="000731BB" w:rsidRPr="002D5A0E" w:rsidRDefault="000731BB" w:rsidP="00C26E3B">
      <w:pPr>
        <w:jc w:val="both"/>
        <w:rPr>
          <w:rFonts w:ascii="Times New Roman" w:hAnsi="Times New Roman" w:cs="Times New Roman"/>
          <w:b/>
          <w:sz w:val="28"/>
          <w:szCs w:val="28"/>
        </w:rPr>
      </w:pPr>
    </w:p>
    <w:p w:rsidR="006A1109" w:rsidRPr="002D5A0E" w:rsidRDefault="006A1109" w:rsidP="00314112">
      <w:pPr>
        <w:jc w:val="center"/>
        <w:rPr>
          <w:rFonts w:ascii="Times New Roman" w:hAnsi="Times New Roman" w:cs="Times New Roman"/>
          <w:b/>
          <w:sz w:val="28"/>
          <w:szCs w:val="28"/>
        </w:rPr>
      </w:pPr>
    </w:p>
    <w:p w:rsidR="0073125F" w:rsidRPr="006E2502" w:rsidRDefault="0073125F">
      <w:pPr>
        <w:rPr>
          <w:rFonts w:ascii="Times New Roman" w:hAnsi="Times New Roman" w:cs="Times New Roman"/>
          <w:sz w:val="28"/>
          <w:szCs w:val="28"/>
        </w:rPr>
      </w:pPr>
    </w:p>
    <w:p w:rsidR="0073125F" w:rsidRDefault="0073125F">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1773B7" w:rsidRDefault="001773B7" w:rsidP="001773B7">
      <w:pPr>
        <w:keepNext/>
        <w:jc w:val="center"/>
        <w:outlineLvl w:val="1"/>
        <w:rPr>
          <w:rFonts w:ascii="Times New Roman" w:hAnsi="Times New Roman" w:cs="Times New Roman"/>
          <w:b/>
          <w:sz w:val="24"/>
          <w:szCs w:val="24"/>
        </w:rPr>
      </w:pPr>
      <w:r w:rsidRPr="002D21C5">
        <w:rPr>
          <w:rFonts w:ascii="Times New Roman" w:hAnsi="Times New Roman" w:cs="Times New Roman"/>
          <w:b/>
          <w:sz w:val="24"/>
          <w:szCs w:val="24"/>
        </w:rPr>
        <w:lastRenderedPageBreak/>
        <w:t>ВОПРОСЫ К ЗАЧЕТУ</w:t>
      </w:r>
      <w:r>
        <w:rPr>
          <w:rFonts w:ascii="Times New Roman" w:hAnsi="Times New Roman" w:cs="Times New Roman"/>
          <w:b/>
          <w:sz w:val="24"/>
          <w:szCs w:val="24"/>
        </w:rPr>
        <w:t xml:space="preserve"> (2 семестр)</w:t>
      </w:r>
    </w:p>
    <w:p w:rsidR="001773B7" w:rsidRDefault="001773B7" w:rsidP="001773B7">
      <w:pPr>
        <w:keepNext/>
        <w:jc w:val="center"/>
        <w:outlineLvl w:val="1"/>
        <w:rPr>
          <w:rFonts w:ascii="Times New Roman" w:hAnsi="Times New Roman" w:cs="Times New Roman"/>
          <w:b/>
          <w:sz w:val="24"/>
          <w:szCs w:val="24"/>
        </w:rPr>
      </w:pPr>
    </w:p>
    <w:p w:rsidR="001773B7" w:rsidRDefault="001773B7" w:rsidP="00D43822">
      <w:pPr>
        <w:numPr>
          <w:ilvl w:val="0"/>
          <w:numId w:val="112"/>
        </w:numPr>
        <w:spacing w:after="0" w:line="240" w:lineRule="auto"/>
        <w:jc w:val="both"/>
        <w:rPr>
          <w:sz w:val="28"/>
        </w:rPr>
      </w:pPr>
      <w:r>
        <w:rPr>
          <w:sz w:val="28"/>
        </w:rPr>
        <w:t>Морфемика. Морфема и морф. Алломорфы и варианты морфем.</w:t>
      </w:r>
    </w:p>
    <w:p w:rsidR="001773B7" w:rsidRDefault="001773B7" w:rsidP="00D43822">
      <w:pPr>
        <w:numPr>
          <w:ilvl w:val="0"/>
          <w:numId w:val="112"/>
        </w:numPr>
        <w:spacing w:after="0" w:line="240" w:lineRule="auto"/>
        <w:jc w:val="both"/>
        <w:rPr>
          <w:sz w:val="28"/>
        </w:rPr>
      </w:pPr>
      <w:r>
        <w:rPr>
          <w:sz w:val="28"/>
        </w:rPr>
        <w:t xml:space="preserve">Классификация морфем. </w:t>
      </w:r>
    </w:p>
    <w:p w:rsidR="001773B7" w:rsidRDefault="001773B7" w:rsidP="00D43822">
      <w:pPr>
        <w:numPr>
          <w:ilvl w:val="0"/>
          <w:numId w:val="112"/>
        </w:numPr>
        <w:spacing w:after="0" w:line="240" w:lineRule="auto"/>
        <w:jc w:val="both"/>
        <w:rPr>
          <w:sz w:val="28"/>
        </w:rPr>
      </w:pPr>
      <w:r>
        <w:rPr>
          <w:sz w:val="28"/>
        </w:rPr>
        <w:t>Исторические изменения в морфемной структуре слов.</w:t>
      </w:r>
    </w:p>
    <w:p w:rsidR="001773B7" w:rsidRDefault="001773B7" w:rsidP="00D43822">
      <w:pPr>
        <w:numPr>
          <w:ilvl w:val="0"/>
          <w:numId w:val="112"/>
        </w:numPr>
        <w:spacing w:after="0" w:line="240" w:lineRule="auto"/>
        <w:jc w:val="both"/>
        <w:rPr>
          <w:sz w:val="28"/>
        </w:rPr>
      </w:pPr>
      <w:r>
        <w:rPr>
          <w:sz w:val="28"/>
        </w:rPr>
        <w:t>Словообразование. Словообразовательная производность и мотивированность. Структура мотивированного слова.</w:t>
      </w:r>
    </w:p>
    <w:p w:rsidR="001773B7" w:rsidRDefault="001773B7" w:rsidP="00D43822">
      <w:pPr>
        <w:numPr>
          <w:ilvl w:val="0"/>
          <w:numId w:val="112"/>
        </w:numPr>
        <w:spacing w:after="0" w:line="240" w:lineRule="auto"/>
        <w:jc w:val="both"/>
        <w:rPr>
          <w:sz w:val="28"/>
        </w:rPr>
      </w:pPr>
      <w:r>
        <w:rPr>
          <w:sz w:val="28"/>
        </w:rPr>
        <w:t>Комплексные единицы словообразования.</w:t>
      </w:r>
    </w:p>
    <w:p w:rsidR="001773B7" w:rsidRDefault="001773B7" w:rsidP="00D43822">
      <w:pPr>
        <w:numPr>
          <w:ilvl w:val="0"/>
          <w:numId w:val="112"/>
        </w:numPr>
        <w:spacing w:after="0" w:line="240" w:lineRule="auto"/>
        <w:jc w:val="both"/>
        <w:rPr>
          <w:sz w:val="28"/>
        </w:rPr>
      </w:pPr>
      <w:r>
        <w:rPr>
          <w:sz w:val="28"/>
        </w:rPr>
        <w:t>Морфемные способы словообразования.</w:t>
      </w:r>
    </w:p>
    <w:p w:rsidR="001773B7" w:rsidRDefault="001773B7" w:rsidP="00D43822">
      <w:pPr>
        <w:numPr>
          <w:ilvl w:val="0"/>
          <w:numId w:val="112"/>
        </w:numPr>
        <w:spacing w:after="0" w:line="240" w:lineRule="auto"/>
        <w:jc w:val="both"/>
        <w:rPr>
          <w:sz w:val="28"/>
        </w:rPr>
      </w:pPr>
      <w:r>
        <w:rPr>
          <w:sz w:val="28"/>
        </w:rPr>
        <w:t>Неморфемные способы словообразования.</w:t>
      </w:r>
    </w:p>
    <w:p w:rsidR="001773B7" w:rsidRDefault="001773B7" w:rsidP="00D43822">
      <w:pPr>
        <w:numPr>
          <w:ilvl w:val="0"/>
          <w:numId w:val="112"/>
        </w:numPr>
        <w:spacing w:after="0" w:line="240" w:lineRule="auto"/>
        <w:jc w:val="both"/>
        <w:rPr>
          <w:sz w:val="28"/>
        </w:rPr>
      </w:pPr>
      <w:r>
        <w:rPr>
          <w:sz w:val="28"/>
        </w:rPr>
        <w:t>Морфонологические явления, сопровождающие словообразование.</w:t>
      </w:r>
    </w:p>
    <w:p w:rsidR="001773B7" w:rsidRDefault="001773B7" w:rsidP="00D43822">
      <w:pPr>
        <w:numPr>
          <w:ilvl w:val="0"/>
          <w:numId w:val="112"/>
        </w:numPr>
        <w:spacing w:after="0" w:line="240" w:lineRule="auto"/>
        <w:jc w:val="both"/>
        <w:rPr>
          <w:sz w:val="28"/>
        </w:rPr>
      </w:pPr>
      <w:r>
        <w:rPr>
          <w:sz w:val="28"/>
        </w:rPr>
        <w:t>Морфемный и словообразовательный анализ.</w:t>
      </w:r>
    </w:p>
    <w:p w:rsidR="001773B7" w:rsidRDefault="001773B7" w:rsidP="00D43822">
      <w:pPr>
        <w:numPr>
          <w:ilvl w:val="0"/>
          <w:numId w:val="112"/>
        </w:numPr>
        <w:spacing w:after="0" w:line="240" w:lineRule="auto"/>
        <w:jc w:val="both"/>
        <w:rPr>
          <w:sz w:val="28"/>
        </w:rPr>
      </w:pPr>
      <w:r>
        <w:rPr>
          <w:sz w:val="28"/>
        </w:rPr>
        <w:t>Морфология. Учение о частях речи. Имя существительное. Лексико-грамматические разряды.</w:t>
      </w:r>
    </w:p>
    <w:p w:rsidR="001773B7" w:rsidRDefault="001773B7" w:rsidP="00D43822">
      <w:pPr>
        <w:numPr>
          <w:ilvl w:val="0"/>
          <w:numId w:val="112"/>
        </w:numPr>
        <w:spacing w:after="0" w:line="240" w:lineRule="auto"/>
        <w:jc w:val="both"/>
        <w:rPr>
          <w:sz w:val="28"/>
        </w:rPr>
      </w:pPr>
      <w:r>
        <w:rPr>
          <w:sz w:val="28"/>
        </w:rPr>
        <w:t>Категории рода, числа и падежа существительных. Типы склонения.</w:t>
      </w:r>
    </w:p>
    <w:p w:rsidR="001773B7" w:rsidRDefault="001773B7" w:rsidP="00D43822">
      <w:pPr>
        <w:numPr>
          <w:ilvl w:val="0"/>
          <w:numId w:val="112"/>
        </w:numPr>
        <w:spacing w:after="0" w:line="240" w:lineRule="auto"/>
        <w:jc w:val="both"/>
        <w:rPr>
          <w:sz w:val="28"/>
        </w:rPr>
      </w:pPr>
      <w:r>
        <w:rPr>
          <w:sz w:val="28"/>
        </w:rPr>
        <w:t>Имя прилагательное. Лексико-грамматические разряды. Формообразование прилагательных.</w:t>
      </w:r>
    </w:p>
    <w:p w:rsidR="001773B7" w:rsidRDefault="001773B7" w:rsidP="00D43822">
      <w:pPr>
        <w:numPr>
          <w:ilvl w:val="0"/>
          <w:numId w:val="112"/>
        </w:numPr>
        <w:spacing w:after="0" w:line="240" w:lineRule="auto"/>
        <w:jc w:val="both"/>
        <w:rPr>
          <w:sz w:val="28"/>
        </w:rPr>
      </w:pPr>
      <w:r>
        <w:rPr>
          <w:sz w:val="28"/>
        </w:rPr>
        <w:t>Имя числительное. Разряды числительных. Склонение числительных.</w:t>
      </w:r>
    </w:p>
    <w:p w:rsidR="001773B7" w:rsidRDefault="001773B7" w:rsidP="00D43822">
      <w:pPr>
        <w:numPr>
          <w:ilvl w:val="0"/>
          <w:numId w:val="112"/>
        </w:numPr>
        <w:spacing w:after="0" w:line="240" w:lineRule="auto"/>
        <w:jc w:val="both"/>
        <w:rPr>
          <w:sz w:val="28"/>
        </w:rPr>
      </w:pPr>
      <w:r>
        <w:rPr>
          <w:sz w:val="28"/>
        </w:rPr>
        <w:t>Местоимение. Разряды местоимений. Грамматические особенности местоимений.</w:t>
      </w:r>
    </w:p>
    <w:p w:rsidR="001773B7" w:rsidRDefault="001773B7" w:rsidP="00D43822">
      <w:pPr>
        <w:numPr>
          <w:ilvl w:val="0"/>
          <w:numId w:val="112"/>
        </w:numPr>
        <w:spacing w:after="0" w:line="240" w:lineRule="auto"/>
        <w:jc w:val="both"/>
        <w:rPr>
          <w:sz w:val="28"/>
        </w:rPr>
      </w:pPr>
      <w:r>
        <w:rPr>
          <w:sz w:val="28"/>
        </w:rPr>
        <w:t>Наречие. Разряды наречий. Формообразование наречий.</w:t>
      </w:r>
    </w:p>
    <w:p w:rsidR="001773B7" w:rsidRDefault="001773B7" w:rsidP="00D43822">
      <w:pPr>
        <w:numPr>
          <w:ilvl w:val="0"/>
          <w:numId w:val="112"/>
        </w:numPr>
        <w:spacing w:after="0" w:line="240" w:lineRule="auto"/>
        <w:jc w:val="both"/>
        <w:rPr>
          <w:sz w:val="28"/>
        </w:rPr>
      </w:pPr>
      <w:r>
        <w:rPr>
          <w:sz w:val="28"/>
        </w:rPr>
        <w:t>СКС. Разряды по значению. Формообразование СКС. Отличия СКС от омонимичных слов.</w:t>
      </w:r>
    </w:p>
    <w:p w:rsidR="001773B7" w:rsidRDefault="001773B7" w:rsidP="00D43822">
      <w:pPr>
        <w:numPr>
          <w:ilvl w:val="0"/>
          <w:numId w:val="112"/>
        </w:numPr>
        <w:spacing w:after="0" w:line="240" w:lineRule="auto"/>
        <w:jc w:val="both"/>
        <w:rPr>
          <w:sz w:val="28"/>
        </w:rPr>
      </w:pPr>
      <w:r>
        <w:rPr>
          <w:sz w:val="28"/>
        </w:rPr>
        <w:t>Глагол. Инфинитив. Вид глагола. Видовые пары. Одновидовые и двувидовые глаголы.</w:t>
      </w:r>
    </w:p>
    <w:p w:rsidR="001773B7" w:rsidRDefault="001773B7" w:rsidP="00D43822">
      <w:pPr>
        <w:numPr>
          <w:ilvl w:val="0"/>
          <w:numId w:val="112"/>
        </w:numPr>
        <w:spacing w:after="0" w:line="240" w:lineRule="auto"/>
        <w:jc w:val="both"/>
        <w:rPr>
          <w:sz w:val="28"/>
        </w:rPr>
      </w:pPr>
      <w:r>
        <w:rPr>
          <w:sz w:val="28"/>
        </w:rPr>
        <w:t>Залог и другие категории глагола. Типы спряжения глаголов.</w:t>
      </w:r>
    </w:p>
    <w:p w:rsidR="001773B7" w:rsidRDefault="001773B7" w:rsidP="00D43822">
      <w:pPr>
        <w:numPr>
          <w:ilvl w:val="0"/>
          <w:numId w:val="112"/>
        </w:numPr>
        <w:spacing w:after="0" w:line="240" w:lineRule="auto"/>
        <w:jc w:val="both"/>
        <w:rPr>
          <w:sz w:val="28"/>
        </w:rPr>
      </w:pPr>
      <w:r>
        <w:rPr>
          <w:sz w:val="28"/>
        </w:rPr>
        <w:t>Причастия и деепричастия.</w:t>
      </w:r>
    </w:p>
    <w:p w:rsidR="001773B7" w:rsidRDefault="001773B7" w:rsidP="00D43822">
      <w:pPr>
        <w:numPr>
          <w:ilvl w:val="0"/>
          <w:numId w:val="112"/>
        </w:numPr>
        <w:spacing w:after="0" w:line="240" w:lineRule="auto"/>
        <w:jc w:val="both"/>
        <w:rPr>
          <w:sz w:val="28"/>
        </w:rPr>
      </w:pPr>
      <w:r>
        <w:rPr>
          <w:sz w:val="28"/>
        </w:rPr>
        <w:t>Предлоги, их типы по происхождению и составу. Значения предлогов.</w:t>
      </w:r>
    </w:p>
    <w:p w:rsidR="001773B7" w:rsidRDefault="001773B7" w:rsidP="00D43822">
      <w:pPr>
        <w:numPr>
          <w:ilvl w:val="0"/>
          <w:numId w:val="112"/>
        </w:numPr>
        <w:spacing w:after="0" w:line="240" w:lineRule="auto"/>
        <w:jc w:val="both"/>
        <w:rPr>
          <w:sz w:val="28"/>
        </w:rPr>
      </w:pPr>
      <w:r>
        <w:rPr>
          <w:sz w:val="28"/>
        </w:rPr>
        <w:t>Союзы, их группы по происхождению, составу, употреблению, синтаксической функции. Союзы и союзные слова.</w:t>
      </w:r>
    </w:p>
    <w:p w:rsidR="001773B7" w:rsidRDefault="001773B7" w:rsidP="00D43822">
      <w:pPr>
        <w:numPr>
          <w:ilvl w:val="0"/>
          <w:numId w:val="112"/>
        </w:numPr>
        <w:spacing w:after="0" w:line="240" w:lineRule="auto"/>
        <w:jc w:val="both"/>
        <w:rPr>
          <w:sz w:val="28"/>
        </w:rPr>
      </w:pPr>
      <w:r>
        <w:rPr>
          <w:sz w:val="28"/>
        </w:rPr>
        <w:t xml:space="preserve">Частицы. Классификация по происхождению, составу и употреблению. Разряды частиц по значению. </w:t>
      </w:r>
    </w:p>
    <w:p w:rsidR="001773B7" w:rsidRDefault="001773B7" w:rsidP="00D43822">
      <w:pPr>
        <w:numPr>
          <w:ilvl w:val="0"/>
          <w:numId w:val="112"/>
        </w:numPr>
        <w:spacing w:after="0" w:line="240" w:lineRule="auto"/>
        <w:jc w:val="both"/>
        <w:rPr>
          <w:sz w:val="28"/>
        </w:rPr>
      </w:pPr>
      <w:r>
        <w:rPr>
          <w:sz w:val="28"/>
        </w:rPr>
        <w:t>Модальные слова. Их разряды. Грамматические особенности модальных слов. Отличия модальных слов от омонимичных.</w:t>
      </w:r>
    </w:p>
    <w:p w:rsidR="001773B7" w:rsidRDefault="001773B7" w:rsidP="00D43822">
      <w:pPr>
        <w:numPr>
          <w:ilvl w:val="0"/>
          <w:numId w:val="112"/>
        </w:numPr>
        <w:spacing w:after="0" w:line="240" w:lineRule="auto"/>
        <w:jc w:val="both"/>
        <w:rPr>
          <w:sz w:val="28"/>
        </w:rPr>
      </w:pPr>
      <w:r>
        <w:rPr>
          <w:sz w:val="28"/>
        </w:rPr>
        <w:t>Междометия. Разряды по значению. Звукоподражания, их классификация.</w:t>
      </w:r>
    </w:p>
    <w:p w:rsidR="001773B7" w:rsidRDefault="001773B7" w:rsidP="00D43822">
      <w:pPr>
        <w:numPr>
          <w:ilvl w:val="0"/>
          <w:numId w:val="112"/>
        </w:numPr>
        <w:spacing w:after="0" w:line="240" w:lineRule="auto"/>
        <w:jc w:val="both"/>
        <w:rPr>
          <w:sz w:val="28"/>
        </w:rPr>
      </w:pPr>
      <w:r>
        <w:rPr>
          <w:sz w:val="28"/>
        </w:rPr>
        <w:t>Морфемика. Морфема и морф. Алломорфы и варианты морфем.</w:t>
      </w:r>
    </w:p>
    <w:p w:rsidR="001773B7" w:rsidRDefault="001773B7" w:rsidP="00D43822">
      <w:pPr>
        <w:numPr>
          <w:ilvl w:val="0"/>
          <w:numId w:val="112"/>
        </w:numPr>
        <w:spacing w:after="0" w:line="240" w:lineRule="auto"/>
        <w:jc w:val="both"/>
        <w:rPr>
          <w:sz w:val="28"/>
        </w:rPr>
      </w:pPr>
      <w:r>
        <w:rPr>
          <w:sz w:val="28"/>
        </w:rPr>
        <w:t xml:space="preserve">Классификация морфем. </w:t>
      </w:r>
    </w:p>
    <w:p w:rsidR="001773B7" w:rsidRDefault="001773B7" w:rsidP="00D43822">
      <w:pPr>
        <w:numPr>
          <w:ilvl w:val="0"/>
          <w:numId w:val="112"/>
        </w:numPr>
        <w:spacing w:after="0" w:line="240" w:lineRule="auto"/>
        <w:jc w:val="both"/>
        <w:rPr>
          <w:sz w:val="28"/>
        </w:rPr>
      </w:pPr>
      <w:r>
        <w:rPr>
          <w:sz w:val="28"/>
        </w:rPr>
        <w:t>Исторические изменения в морфемной структуре слов.</w:t>
      </w:r>
    </w:p>
    <w:p w:rsidR="001773B7" w:rsidRDefault="001773B7" w:rsidP="00D43822">
      <w:pPr>
        <w:numPr>
          <w:ilvl w:val="0"/>
          <w:numId w:val="112"/>
        </w:numPr>
        <w:spacing w:after="0" w:line="240" w:lineRule="auto"/>
        <w:jc w:val="both"/>
        <w:rPr>
          <w:sz w:val="28"/>
        </w:rPr>
      </w:pPr>
      <w:r>
        <w:rPr>
          <w:sz w:val="28"/>
        </w:rPr>
        <w:t>Словообразование. Словообразовательная производность и мотивированность. Структура мотивированного слова.</w:t>
      </w:r>
    </w:p>
    <w:p w:rsidR="001773B7" w:rsidRDefault="001773B7" w:rsidP="00D43822">
      <w:pPr>
        <w:numPr>
          <w:ilvl w:val="0"/>
          <w:numId w:val="112"/>
        </w:numPr>
        <w:spacing w:after="0" w:line="240" w:lineRule="auto"/>
        <w:jc w:val="both"/>
        <w:rPr>
          <w:sz w:val="28"/>
        </w:rPr>
      </w:pPr>
      <w:r>
        <w:rPr>
          <w:sz w:val="28"/>
        </w:rPr>
        <w:t>Комплексные единицы словообразования.</w:t>
      </w:r>
    </w:p>
    <w:p w:rsidR="001773B7" w:rsidRDefault="001773B7" w:rsidP="00D43822">
      <w:pPr>
        <w:numPr>
          <w:ilvl w:val="0"/>
          <w:numId w:val="112"/>
        </w:numPr>
        <w:spacing w:after="0" w:line="240" w:lineRule="auto"/>
        <w:jc w:val="both"/>
        <w:rPr>
          <w:sz w:val="28"/>
        </w:rPr>
      </w:pPr>
      <w:r>
        <w:rPr>
          <w:sz w:val="28"/>
        </w:rPr>
        <w:lastRenderedPageBreak/>
        <w:t>Морфемные способы словообразования.</w:t>
      </w:r>
    </w:p>
    <w:p w:rsidR="001773B7" w:rsidRDefault="001773B7" w:rsidP="00D43822">
      <w:pPr>
        <w:numPr>
          <w:ilvl w:val="0"/>
          <w:numId w:val="112"/>
        </w:numPr>
        <w:spacing w:after="0" w:line="240" w:lineRule="auto"/>
        <w:jc w:val="both"/>
        <w:rPr>
          <w:sz w:val="28"/>
        </w:rPr>
      </w:pPr>
      <w:r>
        <w:rPr>
          <w:sz w:val="28"/>
        </w:rPr>
        <w:t>Неморфемные способы словообразования.</w:t>
      </w:r>
    </w:p>
    <w:p w:rsidR="001773B7" w:rsidRDefault="001773B7" w:rsidP="00D43822">
      <w:pPr>
        <w:numPr>
          <w:ilvl w:val="0"/>
          <w:numId w:val="112"/>
        </w:numPr>
        <w:spacing w:after="0" w:line="240" w:lineRule="auto"/>
        <w:jc w:val="both"/>
        <w:rPr>
          <w:sz w:val="28"/>
        </w:rPr>
      </w:pPr>
      <w:r>
        <w:rPr>
          <w:sz w:val="28"/>
        </w:rPr>
        <w:t>Морфонологические явления, сопровождающие словообразование.</w:t>
      </w:r>
    </w:p>
    <w:p w:rsidR="001773B7" w:rsidRDefault="001773B7" w:rsidP="00D43822">
      <w:pPr>
        <w:numPr>
          <w:ilvl w:val="0"/>
          <w:numId w:val="112"/>
        </w:numPr>
        <w:spacing w:after="0" w:line="240" w:lineRule="auto"/>
        <w:jc w:val="both"/>
        <w:rPr>
          <w:sz w:val="28"/>
        </w:rPr>
      </w:pPr>
      <w:r>
        <w:rPr>
          <w:sz w:val="28"/>
        </w:rPr>
        <w:t>Морфемный и словообразовательный анализ.</w:t>
      </w:r>
    </w:p>
    <w:p w:rsidR="001773B7" w:rsidRDefault="001773B7" w:rsidP="00D43822">
      <w:pPr>
        <w:numPr>
          <w:ilvl w:val="0"/>
          <w:numId w:val="112"/>
        </w:numPr>
        <w:spacing w:after="0" w:line="240" w:lineRule="auto"/>
        <w:jc w:val="both"/>
        <w:rPr>
          <w:sz w:val="28"/>
        </w:rPr>
      </w:pPr>
      <w:r>
        <w:rPr>
          <w:sz w:val="28"/>
        </w:rPr>
        <w:t>Морфология. Учение о частях речи. Имя существительное. Лексико-грамматические разряды.</w:t>
      </w:r>
    </w:p>
    <w:p w:rsidR="001773B7" w:rsidRDefault="001773B7" w:rsidP="00D43822">
      <w:pPr>
        <w:numPr>
          <w:ilvl w:val="0"/>
          <w:numId w:val="112"/>
        </w:numPr>
        <w:spacing w:after="0" w:line="240" w:lineRule="auto"/>
        <w:jc w:val="both"/>
        <w:rPr>
          <w:sz w:val="28"/>
        </w:rPr>
      </w:pPr>
      <w:r>
        <w:rPr>
          <w:sz w:val="28"/>
        </w:rPr>
        <w:t>Категории рода, числа и падежа существительных. Типы склонения.</w:t>
      </w:r>
    </w:p>
    <w:p w:rsidR="001773B7" w:rsidRDefault="001773B7" w:rsidP="00D43822">
      <w:pPr>
        <w:numPr>
          <w:ilvl w:val="0"/>
          <w:numId w:val="112"/>
        </w:numPr>
        <w:spacing w:after="0" w:line="240" w:lineRule="auto"/>
        <w:jc w:val="both"/>
        <w:rPr>
          <w:sz w:val="28"/>
        </w:rPr>
      </w:pPr>
      <w:r>
        <w:rPr>
          <w:sz w:val="28"/>
        </w:rPr>
        <w:t>Имя прилагательное. Лексико-грамматические разряды. Формообразование прилагательных.</w:t>
      </w:r>
    </w:p>
    <w:p w:rsidR="001773B7" w:rsidRDefault="001773B7" w:rsidP="00D43822">
      <w:pPr>
        <w:numPr>
          <w:ilvl w:val="0"/>
          <w:numId w:val="112"/>
        </w:numPr>
        <w:spacing w:after="0" w:line="240" w:lineRule="auto"/>
        <w:jc w:val="both"/>
        <w:rPr>
          <w:sz w:val="28"/>
        </w:rPr>
      </w:pPr>
      <w:r>
        <w:rPr>
          <w:sz w:val="28"/>
        </w:rPr>
        <w:t>Имя числительное. Разряды числительных. Склонение числительных.</w:t>
      </w:r>
    </w:p>
    <w:p w:rsidR="001773B7" w:rsidRDefault="001773B7" w:rsidP="00D43822">
      <w:pPr>
        <w:numPr>
          <w:ilvl w:val="0"/>
          <w:numId w:val="112"/>
        </w:numPr>
        <w:spacing w:after="0" w:line="240" w:lineRule="auto"/>
        <w:jc w:val="both"/>
        <w:rPr>
          <w:sz w:val="28"/>
        </w:rPr>
      </w:pPr>
      <w:r>
        <w:rPr>
          <w:sz w:val="28"/>
        </w:rPr>
        <w:t>Местоимение. Разряды местоимений. Грамматические особенности местоимений.</w:t>
      </w:r>
    </w:p>
    <w:p w:rsidR="001773B7" w:rsidRDefault="001773B7" w:rsidP="00D43822">
      <w:pPr>
        <w:numPr>
          <w:ilvl w:val="0"/>
          <w:numId w:val="112"/>
        </w:numPr>
        <w:spacing w:after="0" w:line="240" w:lineRule="auto"/>
        <w:jc w:val="both"/>
        <w:rPr>
          <w:sz w:val="28"/>
        </w:rPr>
      </w:pPr>
      <w:r>
        <w:rPr>
          <w:sz w:val="28"/>
        </w:rPr>
        <w:t>Наречие. Разряды наречий. Формообразование наречий.</w:t>
      </w:r>
    </w:p>
    <w:p w:rsidR="001773B7" w:rsidRDefault="001773B7" w:rsidP="00D43822">
      <w:pPr>
        <w:numPr>
          <w:ilvl w:val="0"/>
          <w:numId w:val="112"/>
        </w:numPr>
        <w:spacing w:after="0" w:line="240" w:lineRule="auto"/>
        <w:jc w:val="both"/>
        <w:rPr>
          <w:sz w:val="28"/>
        </w:rPr>
      </w:pPr>
      <w:r>
        <w:rPr>
          <w:sz w:val="28"/>
        </w:rPr>
        <w:t>СКС. Разряды по значению. Формообразование СКС. Отличия СКС от омонимичных слов.</w:t>
      </w:r>
    </w:p>
    <w:p w:rsidR="001773B7" w:rsidRDefault="001773B7" w:rsidP="00D43822">
      <w:pPr>
        <w:numPr>
          <w:ilvl w:val="0"/>
          <w:numId w:val="112"/>
        </w:numPr>
        <w:spacing w:after="0" w:line="240" w:lineRule="auto"/>
        <w:jc w:val="both"/>
        <w:rPr>
          <w:sz w:val="28"/>
        </w:rPr>
      </w:pPr>
      <w:r>
        <w:rPr>
          <w:sz w:val="28"/>
        </w:rPr>
        <w:t>Глагол. Инфинитив. Вид глагола. Видовые пары. Одновидовые и двувидовые глаголы.</w:t>
      </w:r>
    </w:p>
    <w:p w:rsidR="001773B7" w:rsidRDefault="001773B7" w:rsidP="00D43822">
      <w:pPr>
        <w:numPr>
          <w:ilvl w:val="0"/>
          <w:numId w:val="112"/>
        </w:numPr>
        <w:spacing w:after="0" w:line="240" w:lineRule="auto"/>
        <w:jc w:val="both"/>
        <w:rPr>
          <w:sz w:val="28"/>
        </w:rPr>
      </w:pPr>
      <w:r>
        <w:rPr>
          <w:sz w:val="28"/>
        </w:rPr>
        <w:t>Залог и другие категории глагола. Типы спряжения глаголов.</w:t>
      </w:r>
    </w:p>
    <w:p w:rsidR="001773B7" w:rsidRDefault="001773B7" w:rsidP="00D43822">
      <w:pPr>
        <w:numPr>
          <w:ilvl w:val="0"/>
          <w:numId w:val="112"/>
        </w:numPr>
        <w:spacing w:after="0" w:line="240" w:lineRule="auto"/>
        <w:jc w:val="both"/>
        <w:rPr>
          <w:sz w:val="28"/>
        </w:rPr>
      </w:pPr>
      <w:r>
        <w:rPr>
          <w:sz w:val="28"/>
        </w:rPr>
        <w:t>Причастия и деепричастия.</w:t>
      </w:r>
    </w:p>
    <w:p w:rsidR="001773B7" w:rsidRDefault="001773B7" w:rsidP="00D43822">
      <w:pPr>
        <w:numPr>
          <w:ilvl w:val="0"/>
          <w:numId w:val="112"/>
        </w:numPr>
        <w:spacing w:after="0" w:line="240" w:lineRule="auto"/>
        <w:jc w:val="both"/>
        <w:rPr>
          <w:sz w:val="28"/>
        </w:rPr>
      </w:pPr>
      <w:r>
        <w:rPr>
          <w:sz w:val="28"/>
        </w:rPr>
        <w:t>Предлоги, их типы по происхождению и составу. Значения предлогов.</w:t>
      </w:r>
    </w:p>
    <w:p w:rsidR="001773B7" w:rsidRDefault="001773B7" w:rsidP="00D43822">
      <w:pPr>
        <w:numPr>
          <w:ilvl w:val="0"/>
          <w:numId w:val="112"/>
        </w:numPr>
        <w:spacing w:after="0" w:line="240" w:lineRule="auto"/>
        <w:jc w:val="both"/>
        <w:rPr>
          <w:sz w:val="28"/>
        </w:rPr>
      </w:pPr>
      <w:r>
        <w:rPr>
          <w:sz w:val="28"/>
        </w:rPr>
        <w:t>Союзы, их группы по происхождению, составу, употреблению, синтаксической функции. Союзы и союзные слова.</w:t>
      </w:r>
    </w:p>
    <w:p w:rsidR="001773B7" w:rsidRDefault="001773B7" w:rsidP="00D43822">
      <w:pPr>
        <w:numPr>
          <w:ilvl w:val="0"/>
          <w:numId w:val="112"/>
        </w:numPr>
        <w:spacing w:after="0" w:line="240" w:lineRule="auto"/>
        <w:jc w:val="both"/>
        <w:rPr>
          <w:sz w:val="28"/>
        </w:rPr>
      </w:pPr>
      <w:r>
        <w:rPr>
          <w:sz w:val="28"/>
        </w:rPr>
        <w:t xml:space="preserve">Частицы. Классификация по происхождению, составу и употреблению. Разряды частиц по значению. </w:t>
      </w:r>
    </w:p>
    <w:p w:rsidR="001773B7" w:rsidRDefault="001773B7" w:rsidP="00D43822">
      <w:pPr>
        <w:numPr>
          <w:ilvl w:val="0"/>
          <w:numId w:val="112"/>
        </w:numPr>
        <w:spacing w:after="0" w:line="240" w:lineRule="auto"/>
        <w:jc w:val="both"/>
        <w:rPr>
          <w:sz w:val="28"/>
        </w:rPr>
      </w:pPr>
      <w:r>
        <w:rPr>
          <w:sz w:val="28"/>
        </w:rPr>
        <w:t>Модальные слова. Их разряды. Грамматические особенности модальных слов. Отличия модальных слов от омонимичных.</w:t>
      </w:r>
    </w:p>
    <w:p w:rsidR="001773B7" w:rsidRDefault="001773B7" w:rsidP="00D43822">
      <w:pPr>
        <w:numPr>
          <w:ilvl w:val="0"/>
          <w:numId w:val="112"/>
        </w:numPr>
        <w:spacing w:after="0" w:line="240" w:lineRule="auto"/>
        <w:jc w:val="both"/>
        <w:rPr>
          <w:sz w:val="28"/>
        </w:rPr>
      </w:pPr>
      <w:r>
        <w:rPr>
          <w:sz w:val="28"/>
        </w:rPr>
        <w:t>Междометия. Разряды по значению. Звукоподражания, их классификация.</w:t>
      </w:r>
    </w:p>
    <w:p w:rsidR="001773B7" w:rsidRDefault="001773B7" w:rsidP="001773B7">
      <w:pPr>
        <w:keepNext/>
        <w:jc w:val="both"/>
        <w:outlineLvl w:val="1"/>
        <w:rPr>
          <w:rFonts w:ascii="Times New Roman" w:hAnsi="Times New Roman" w:cs="Times New Roman"/>
          <w:b/>
          <w:sz w:val="24"/>
          <w:szCs w:val="24"/>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026A8" w:rsidRDefault="000026A8" w:rsidP="000F1CD5">
      <w:pPr>
        <w:ind w:firstLine="720"/>
        <w:jc w:val="center"/>
        <w:rPr>
          <w:b/>
          <w:i/>
          <w:sz w:val="28"/>
          <w:szCs w:val="28"/>
        </w:rPr>
      </w:pPr>
    </w:p>
    <w:p w:rsidR="0025538C" w:rsidRDefault="0025538C" w:rsidP="000F1CD5">
      <w:pPr>
        <w:ind w:firstLine="720"/>
        <w:jc w:val="center"/>
        <w:rPr>
          <w:rFonts w:ascii="Times New Roman" w:hAnsi="Times New Roman" w:cs="Times New Roman"/>
          <w:b/>
          <w:sz w:val="24"/>
          <w:szCs w:val="24"/>
        </w:rPr>
      </w:pPr>
    </w:p>
    <w:p w:rsidR="000F1CD5" w:rsidRPr="0025538C" w:rsidRDefault="000026A8" w:rsidP="000F1CD5">
      <w:pPr>
        <w:ind w:firstLine="720"/>
        <w:jc w:val="center"/>
        <w:rPr>
          <w:rFonts w:ascii="Times New Roman" w:hAnsi="Times New Roman" w:cs="Times New Roman"/>
          <w:sz w:val="24"/>
          <w:szCs w:val="24"/>
        </w:rPr>
      </w:pPr>
      <w:r w:rsidRPr="0025538C">
        <w:rPr>
          <w:rFonts w:ascii="Times New Roman" w:hAnsi="Times New Roman" w:cs="Times New Roman"/>
          <w:b/>
          <w:sz w:val="24"/>
          <w:szCs w:val="24"/>
        </w:rPr>
        <w:lastRenderedPageBreak/>
        <w:t>ЛИТЕРАТУРА</w:t>
      </w:r>
    </w:p>
    <w:p w:rsidR="0028310E" w:rsidRPr="0025538C"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25538C">
        <w:rPr>
          <w:rFonts w:ascii="Times New Roman" w:hAnsi="Times New Roman" w:cs="Times New Roman"/>
          <w:sz w:val="24"/>
          <w:szCs w:val="24"/>
        </w:rPr>
        <w:t>Аванесов, Р.И. Русское литературное произношение / Р.И. Аванесов. – М.: Просвещение, 1984. – 384 с.</w:t>
      </w:r>
    </w:p>
    <w:p w:rsidR="00A740C3" w:rsidRPr="0025538C" w:rsidRDefault="005A0DDA" w:rsidP="0028310E">
      <w:pPr>
        <w:spacing w:after="0" w:line="240" w:lineRule="auto"/>
        <w:jc w:val="both"/>
        <w:rPr>
          <w:rFonts w:ascii="Times New Roman" w:hAnsi="Times New Roman" w:cs="Times New Roman"/>
          <w:sz w:val="24"/>
          <w:szCs w:val="24"/>
        </w:rPr>
      </w:pPr>
      <w:r w:rsidRPr="0025538C">
        <w:rPr>
          <w:rFonts w:ascii="Times New Roman" w:hAnsi="Times New Roman" w:cs="Times New Roman"/>
          <w:sz w:val="24"/>
          <w:szCs w:val="24"/>
        </w:rPr>
        <w:t xml:space="preserve">2. </w:t>
      </w:r>
      <w:r w:rsidR="0028310E" w:rsidRPr="0025538C">
        <w:rPr>
          <w:rFonts w:ascii="Times New Roman" w:hAnsi="Times New Roman" w:cs="Times New Roman"/>
          <w:sz w:val="24"/>
          <w:szCs w:val="24"/>
        </w:rPr>
        <w:t>Авласевич А.М. Морфемный состав слова и словообразование. - Мн.: Выш. школа, 1980. – 43 с.</w:t>
      </w:r>
    </w:p>
    <w:p w:rsidR="00FD4388" w:rsidRPr="0025538C" w:rsidRDefault="005A0DDA" w:rsidP="0028310E">
      <w:pPr>
        <w:spacing w:after="0" w:line="240" w:lineRule="auto"/>
        <w:jc w:val="both"/>
        <w:rPr>
          <w:rFonts w:ascii="Times New Roman" w:hAnsi="Times New Roman" w:cs="Times New Roman"/>
          <w:sz w:val="24"/>
          <w:szCs w:val="24"/>
        </w:rPr>
      </w:pPr>
      <w:r w:rsidRPr="0025538C">
        <w:rPr>
          <w:rFonts w:ascii="Times New Roman" w:hAnsi="Times New Roman" w:cs="Times New Roman"/>
          <w:sz w:val="24"/>
          <w:szCs w:val="24"/>
        </w:rPr>
        <w:t xml:space="preserve">3. </w:t>
      </w:r>
      <w:r w:rsidR="00FD4388" w:rsidRPr="0025538C">
        <w:rPr>
          <w:rFonts w:ascii="Times New Roman" w:hAnsi="Times New Roman" w:cs="Times New Roman"/>
          <w:sz w:val="24"/>
          <w:szCs w:val="24"/>
        </w:rPr>
        <w:t>Ахманова О.С. Сло</w:t>
      </w:r>
      <w:r w:rsidR="004D7941" w:rsidRPr="0025538C">
        <w:rPr>
          <w:rFonts w:ascii="Times New Roman" w:hAnsi="Times New Roman" w:cs="Times New Roman"/>
          <w:sz w:val="24"/>
          <w:szCs w:val="24"/>
        </w:rPr>
        <w:t>варь лингвистических терминов.</w:t>
      </w:r>
      <w:r w:rsidR="00FD4388" w:rsidRPr="0025538C">
        <w:rPr>
          <w:rFonts w:ascii="Times New Roman" w:hAnsi="Times New Roman" w:cs="Times New Roman"/>
          <w:sz w:val="24"/>
          <w:szCs w:val="24"/>
        </w:rPr>
        <w:t xml:space="preserve"> – М.: Сов. энциклопедия, 1996. – 608 с. </w:t>
      </w:r>
    </w:p>
    <w:p w:rsidR="00A740C3" w:rsidRPr="0025538C" w:rsidRDefault="005A0DDA" w:rsidP="0028310E">
      <w:pPr>
        <w:shd w:val="clear" w:color="auto" w:fill="FFFFFF"/>
        <w:spacing w:after="0" w:line="240" w:lineRule="auto"/>
        <w:jc w:val="both"/>
        <w:rPr>
          <w:rFonts w:ascii="Times New Roman" w:hAnsi="Times New Roman" w:cs="Times New Roman"/>
          <w:sz w:val="24"/>
          <w:szCs w:val="24"/>
        </w:rPr>
      </w:pPr>
      <w:r w:rsidRPr="0025538C">
        <w:rPr>
          <w:rFonts w:ascii="Times New Roman" w:hAnsi="Times New Roman" w:cs="Times New Roman"/>
          <w:sz w:val="24"/>
          <w:szCs w:val="24"/>
        </w:rPr>
        <w:t xml:space="preserve">4. </w:t>
      </w:r>
      <w:r w:rsidR="0028310E" w:rsidRPr="0025538C">
        <w:rPr>
          <w:rFonts w:ascii="Times New Roman" w:hAnsi="Times New Roman" w:cs="Times New Roman"/>
          <w:sz w:val="24"/>
          <w:szCs w:val="24"/>
        </w:rPr>
        <w:t>Бондарко, А.В. Вид и время русского глагола / А.В. Бондарко. – М.: Просвещение, 1971. – 240 с.</w:t>
      </w:r>
    </w:p>
    <w:p w:rsidR="005A6356" w:rsidRDefault="005A0DDA" w:rsidP="0028310E">
      <w:pPr>
        <w:shd w:val="clear" w:color="auto" w:fill="FFFFFF"/>
        <w:spacing w:after="0" w:line="240" w:lineRule="auto"/>
        <w:jc w:val="both"/>
        <w:rPr>
          <w:rFonts w:ascii="Times New Roman" w:hAnsi="Times New Roman" w:cs="Times New Roman"/>
          <w:sz w:val="24"/>
          <w:szCs w:val="24"/>
        </w:rPr>
      </w:pPr>
      <w:r w:rsidRPr="0025538C">
        <w:rPr>
          <w:rFonts w:ascii="Times New Roman" w:hAnsi="Times New Roman" w:cs="Times New Roman"/>
          <w:color w:val="000000"/>
          <w:sz w:val="24"/>
          <w:szCs w:val="24"/>
        </w:rPr>
        <w:t xml:space="preserve">5. </w:t>
      </w:r>
      <w:r w:rsidR="0028310E" w:rsidRPr="0025538C">
        <w:rPr>
          <w:rFonts w:ascii="Times New Roman" w:hAnsi="Times New Roman" w:cs="Times New Roman"/>
          <w:sz w:val="24"/>
          <w:szCs w:val="24"/>
        </w:rPr>
        <w:t>Брагина, А.А. Русское слово в языках мира / А.А.Брагина. – М.: Просвещение, 1978. – 191 с.</w:t>
      </w:r>
    </w:p>
    <w:p w:rsidR="0028310E" w:rsidRDefault="0028310E" w:rsidP="0028310E">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25538C">
        <w:rPr>
          <w:rFonts w:ascii="Times New Roman" w:hAnsi="Times New Roman" w:cs="Times New Roman"/>
          <w:sz w:val="24"/>
          <w:szCs w:val="24"/>
        </w:rPr>
        <w:t>Брызгунова, Е.А. Звуки и интонация русской речи /Е.А. Брызгунова. – М.: Рус. яз., 1983. – 240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25538C">
        <w:rPr>
          <w:rFonts w:ascii="Times New Roman" w:hAnsi="Times New Roman" w:cs="Times New Roman"/>
          <w:sz w:val="24"/>
          <w:szCs w:val="24"/>
        </w:rPr>
        <w:t>Земская, Е.А. Современный русский язык: Словообразование / Е.А.Земская. – М.: Просвещение, 1973. – 304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25538C">
        <w:rPr>
          <w:rFonts w:ascii="Times New Roman" w:hAnsi="Times New Roman" w:cs="Times New Roman"/>
          <w:sz w:val="24"/>
          <w:szCs w:val="24"/>
        </w:rPr>
        <w:t>Иванова, В.Ф. Современный русский язык: Графика и орфография / В.Ф.Иванова. – М.: Просвещение, 1976. – 288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25538C">
        <w:rPr>
          <w:rFonts w:ascii="Times New Roman" w:hAnsi="Times New Roman" w:cs="Times New Roman"/>
          <w:sz w:val="24"/>
          <w:szCs w:val="24"/>
        </w:rPr>
        <w:t>Иванова, В.Ф. Трудные вопросы орфографии / В.Ф. Иванова. – М.: Просвещение, 1982. – 175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25538C">
        <w:rPr>
          <w:rFonts w:ascii="Times New Roman" w:hAnsi="Times New Roman" w:cs="Times New Roman"/>
          <w:sz w:val="24"/>
          <w:szCs w:val="24"/>
        </w:rPr>
        <w:t>Калинин, А.В. Лексика русского языка / А.В. Калинин. – М.: Изд-во МГУ, 1976. – 231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25538C">
        <w:rPr>
          <w:rFonts w:ascii="Times New Roman" w:hAnsi="Times New Roman" w:cs="Times New Roman"/>
          <w:sz w:val="24"/>
          <w:szCs w:val="24"/>
        </w:rPr>
        <w:t>Костомаров, В.Г. Русский язык среди других языков мира / В.Г.Костомаров. – М.: Просвещение, 1975. – 175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Pr="0025538C">
        <w:rPr>
          <w:rFonts w:ascii="Times New Roman" w:hAnsi="Times New Roman" w:cs="Times New Roman"/>
          <w:sz w:val="24"/>
          <w:szCs w:val="24"/>
        </w:rPr>
        <w:t>Милославский, И.Г. Морфологические категории современного русского языка / И.Г. Милославский. – М.: Просвещение, 1981. – 254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25538C">
        <w:rPr>
          <w:rFonts w:ascii="Times New Roman" w:hAnsi="Times New Roman" w:cs="Times New Roman"/>
          <w:sz w:val="24"/>
          <w:szCs w:val="24"/>
        </w:rPr>
        <w:t>Орфоэпический словарь русского языка: Произношение, ударение, грамматические формы / под ред. Р.И. Аванесова. – М.: Рус. яз., 1983. – 704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w:t>
      </w:r>
      <w:r w:rsidRPr="0025538C">
        <w:rPr>
          <w:rFonts w:ascii="Times New Roman" w:hAnsi="Times New Roman" w:cs="Times New Roman"/>
          <w:sz w:val="24"/>
          <w:szCs w:val="24"/>
        </w:rPr>
        <w:t>Розенталь, Д.Э. Справочник по правописанию и литературной правке. Для работников печати / Д.Э. Розенталь. – М.: Книга, 1978. – 336 с.</w:t>
      </w:r>
    </w:p>
    <w:p w:rsidR="0028310E"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Pr="0025538C">
        <w:rPr>
          <w:rFonts w:ascii="Times New Roman" w:hAnsi="Times New Roman" w:cs="Times New Roman"/>
          <w:sz w:val="24"/>
          <w:szCs w:val="24"/>
        </w:rPr>
        <w:t>Тихонов, А.Н. Школьный словообразовательный словарь русского языка / А.Н.Тихонов. – М.: Просвещение, 1978. – 727 с.</w:t>
      </w:r>
    </w:p>
    <w:p w:rsidR="0028310E" w:rsidRPr="0025538C" w:rsidRDefault="0028310E" w:rsidP="0028310E">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 </w:t>
      </w:r>
      <w:r w:rsidRPr="0025538C">
        <w:rPr>
          <w:rFonts w:ascii="Times New Roman" w:hAnsi="Times New Roman" w:cs="Times New Roman"/>
          <w:sz w:val="24"/>
          <w:szCs w:val="24"/>
        </w:rPr>
        <w:t>Шанский, Н.М. Лексикология современного русского языка / Н.М. Шанский. – М.: Просвещение, 1972. – 368 с.</w:t>
      </w:r>
    </w:p>
    <w:p w:rsidR="0028310E" w:rsidRPr="0025538C" w:rsidRDefault="0028310E" w:rsidP="0028310E">
      <w:pPr>
        <w:tabs>
          <w:tab w:val="left" w:pos="1134"/>
        </w:tabs>
        <w:spacing w:after="0" w:line="240" w:lineRule="auto"/>
        <w:jc w:val="both"/>
        <w:rPr>
          <w:rFonts w:ascii="Times New Roman" w:hAnsi="Times New Roman" w:cs="Times New Roman"/>
          <w:sz w:val="24"/>
          <w:szCs w:val="24"/>
        </w:rPr>
      </w:pPr>
    </w:p>
    <w:p w:rsidR="0028310E" w:rsidRPr="0025538C" w:rsidRDefault="0028310E" w:rsidP="0028310E">
      <w:pPr>
        <w:tabs>
          <w:tab w:val="left" w:pos="1134"/>
        </w:tabs>
        <w:spacing w:after="0" w:line="240" w:lineRule="auto"/>
        <w:jc w:val="both"/>
        <w:rPr>
          <w:rFonts w:ascii="Times New Roman" w:hAnsi="Times New Roman" w:cs="Times New Roman"/>
          <w:sz w:val="24"/>
          <w:szCs w:val="24"/>
        </w:rPr>
      </w:pPr>
    </w:p>
    <w:p w:rsidR="0028310E" w:rsidRPr="0025538C" w:rsidRDefault="0028310E" w:rsidP="0028310E">
      <w:pPr>
        <w:tabs>
          <w:tab w:val="left" w:pos="1134"/>
        </w:tabs>
        <w:spacing w:after="0" w:line="240" w:lineRule="auto"/>
        <w:jc w:val="both"/>
        <w:rPr>
          <w:rFonts w:ascii="Times New Roman" w:hAnsi="Times New Roman" w:cs="Times New Roman"/>
          <w:sz w:val="24"/>
          <w:szCs w:val="24"/>
        </w:rPr>
      </w:pPr>
    </w:p>
    <w:p w:rsidR="0028310E" w:rsidRPr="0025538C" w:rsidRDefault="0028310E" w:rsidP="0028310E">
      <w:pPr>
        <w:tabs>
          <w:tab w:val="left" w:pos="1134"/>
        </w:tabs>
        <w:spacing w:after="0" w:line="240" w:lineRule="auto"/>
        <w:jc w:val="both"/>
        <w:rPr>
          <w:rFonts w:ascii="Times New Roman" w:hAnsi="Times New Roman" w:cs="Times New Roman"/>
          <w:sz w:val="24"/>
          <w:szCs w:val="24"/>
        </w:rPr>
      </w:pPr>
    </w:p>
    <w:p w:rsidR="0028310E" w:rsidRPr="0028310E" w:rsidRDefault="0028310E" w:rsidP="0028310E">
      <w:pPr>
        <w:tabs>
          <w:tab w:val="left" w:pos="1134"/>
        </w:tabs>
        <w:spacing w:after="0" w:line="240" w:lineRule="auto"/>
        <w:jc w:val="both"/>
        <w:rPr>
          <w:rFonts w:ascii="Times New Roman" w:hAnsi="Times New Roman" w:cs="Times New Roman"/>
          <w:sz w:val="24"/>
          <w:szCs w:val="24"/>
        </w:rPr>
      </w:pPr>
    </w:p>
    <w:p w:rsidR="0028310E" w:rsidRPr="0025538C" w:rsidRDefault="0028310E" w:rsidP="0028310E">
      <w:pPr>
        <w:tabs>
          <w:tab w:val="left" w:pos="1134"/>
        </w:tabs>
        <w:spacing w:after="0" w:line="240" w:lineRule="auto"/>
        <w:jc w:val="both"/>
        <w:rPr>
          <w:rFonts w:ascii="Times New Roman" w:hAnsi="Times New Roman" w:cs="Times New Roman"/>
          <w:sz w:val="24"/>
          <w:szCs w:val="24"/>
        </w:rPr>
      </w:pPr>
    </w:p>
    <w:p w:rsidR="0028310E" w:rsidRPr="0025538C" w:rsidRDefault="0028310E" w:rsidP="0028310E">
      <w:pPr>
        <w:shd w:val="clear" w:color="auto" w:fill="FFFFFF"/>
        <w:spacing w:after="0" w:line="240" w:lineRule="auto"/>
        <w:jc w:val="both"/>
        <w:rPr>
          <w:rFonts w:ascii="Times New Roman" w:hAnsi="Times New Roman" w:cs="Times New Roman"/>
          <w:color w:val="000000"/>
          <w:sz w:val="24"/>
          <w:szCs w:val="24"/>
        </w:rPr>
      </w:pPr>
    </w:p>
    <w:p w:rsidR="009058E6" w:rsidRDefault="005A0DDA" w:rsidP="0025538C">
      <w:pPr>
        <w:jc w:val="both"/>
        <w:rPr>
          <w:rFonts w:ascii="Times New Roman" w:hAnsi="Times New Roman" w:cs="Times New Roman"/>
          <w:sz w:val="28"/>
          <w:szCs w:val="28"/>
        </w:rPr>
      </w:pPr>
      <w:r w:rsidRPr="0025538C">
        <w:rPr>
          <w:rFonts w:ascii="Times New Roman" w:hAnsi="Times New Roman" w:cs="Times New Roman"/>
          <w:sz w:val="28"/>
          <w:szCs w:val="28"/>
        </w:rPr>
        <w:t xml:space="preserve"> </w:t>
      </w:r>
    </w:p>
    <w:p w:rsidR="0025538C" w:rsidRDefault="0025538C" w:rsidP="0025538C">
      <w:pPr>
        <w:jc w:val="both"/>
        <w:rPr>
          <w:rFonts w:ascii="Times New Roman" w:hAnsi="Times New Roman" w:cs="Times New Roman"/>
          <w:sz w:val="28"/>
          <w:szCs w:val="28"/>
        </w:rPr>
      </w:pPr>
    </w:p>
    <w:p w:rsidR="0025538C" w:rsidRPr="009058E6" w:rsidRDefault="0025538C" w:rsidP="005A0DDA">
      <w:pPr>
        <w:pStyle w:val="a4"/>
        <w:ind w:left="1193"/>
        <w:jc w:val="both"/>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Pr="006E2502" w:rsidRDefault="000F1CD5">
      <w:pPr>
        <w:rPr>
          <w:rFonts w:ascii="Times New Roman" w:hAnsi="Times New Roman" w:cs="Times New Roman"/>
          <w:sz w:val="28"/>
          <w:szCs w:val="28"/>
        </w:rPr>
      </w:pPr>
    </w:p>
    <w:sectPr w:rsidR="000F1CD5" w:rsidRPr="006E25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3CB" w:rsidRDefault="006F13CB">
      <w:pPr>
        <w:spacing w:after="0" w:line="240" w:lineRule="auto"/>
      </w:pPr>
      <w:r>
        <w:separator/>
      </w:r>
    </w:p>
  </w:endnote>
  <w:endnote w:type="continuationSeparator" w:id="0">
    <w:p w:rsidR="006F13CB" w:rsidRDefault="006F1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14">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CB" w:rsidRDefault="006F13CB">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6F13CB" w:rsidRDefault="006F13CB">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CB" w:rsidRDefault="006F13CB">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EF1675">
      <w:rPr>
        <w:rStyle w:val="af3"/>
        <w:noProof/>
      </w:rPr>
      <w:t>2</w:t>
    </w:r>
    <w:r>
      <w:rPr>
        <w:rStyle w:val="af3"/>
      </w:rPr>
      <w:fldChar w:fldCharType="end"/>
    </w:r>
  </w:p>
  <w:p w:rsidR="006F13CB" w:rsidRDefault="006F13CB">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CB" w:rsidRDefault="006F13CB">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w:t>
    </w:r>
    <w:r>
      <w:rPr>
        <w:rStyle w:val="af3"/>
      </w:rPr>
      <w:fldChar w:fldCharType="end"/>
    </w:r>
  </w:p>
  <w:p w:rsidR="006F13CB" w:rsidRDefault="006F13CB">
    <w:pPr>
      <w:pStyle w:val="a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CB" w:rsidRDefault="006F13CB">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120683">
      <w:rPr>
        <w:rStyle w:val="af3"/>
        <w:noProof/>
      </w:rPr>
      <w:t>321</w:t>
    </w:r>
    <w:r>
      <w:rPr>
        <w:rStyle w:val="af3"/>
      </w:rPr>
      <w:fldChar w:fldCharType="end"/>
    </w:r>
  </w:p>
  <w:p w:rsidR="006F13CB" w:rsidRDefault="006F13C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3CB" w:rsidRDefault="006F13CB">
      <w:pPr>
        <w:spacing w:after="0" w:line="240" w:lineRule="auto"/>
      </w:pPr>
      <w:r>
        <w:separator/>
      </w:r>
    </w:p>
  </w:footnote>
  <w:footnote w:type="continuationSeparator" w:id="0">
    <w:p w:rsidR="006F13CB" w:rsidRDefault="006F1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3ED"/>
    <w:multiLevelType w:val="hybridMultilevel"/>
    <w:tmpl w:val="99C236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5D2D08"/>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8BF34CB"/>
    <w:multiLevelType w:val="multilevel"/>
    <w:tmpl w:val="718A2CF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9BA45D3"/>
    <w:multiLevelType w:val="singleLevel"/>
    <w:tmpl w:val="0419000F"/>
    <w:lvl w:ilvl="0">
      <w:start w:val="1"/>
      <w:numFmt w:val="decimal"/>
      <w:lvlText w:val="%1."/>
      <w:lvlJc w:val="left"/>
      <w:pPr>
        <w:tabs>
          <w:tab w:val="num" w:pos="360"/>
        </w:tabs>
        <w:ind w:left="360" w:hanging="360"/>
      </w:pPr>
    </w:lvl>
  </w:abstractNum>
  <w:abstractNum w:abstractNumId="4">
    <w:nsid w:val="09E70C3A"/>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0A016844"/>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AF21CC4"/>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0B2F3904"/>
    <w:multiLevelType w:val="hybridMultilevel"/>
    <w:tmpl w:val="D3CCCFB6"/>
    <w:lvl w:ilvl="0" w:tplc="6624F146">
      <w:start w:val="1"/>
      <w:numFmt w:val="decimal"/>
      <w:lvlText w:val="%1)"/>
      <w:lvlJc w:val="left"/>
      <w:pPr>
        <w:tabs>
          <w:tab w:val="num" w:pos="717"/>
        </w:tabs>
        <w:ind w:left="717" w:hanging="360"/>
      </w:pPr>
      <w:rPr>
        <w:rFonts w:hint="default"/>
      </w:rPr>
    </w:lvl>
    <w:lvl w:ilvl="1" w:tplc="3566EE32">
      <w:start w:val="4"/>
      <w:numFmt w:val="decimal"/>
      <w:lvlText w:val="%2."/>
      <w:lvlJc w:val="left"/>
      <w:pPr>
        <w:tabs>
          <w:tab w:val="num" w:pos="1437"/>
        </w:tabs>
        <w:ind w:left="1437" w:hanging="360"/>
      </w:pPr>
      <w:rPr>
        <w:rFonts w:hint="default"/>
      </w:r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8">
    <w:nsid w:val="0D773B9F"/>
    <w:multiLevelType w:val="hybridMultilevel"/>
    <w:tmpl w:val="ED8A4F1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E83750"/>
    <w:multiLevelType w:val="hybridMultilevel"/>
    <w:tmpl w:val="76540610"/>
    <w:lvl w:ilvl="0" w:tplc="07581408">
      <w:start w:val="1"/>
      <w:numFmt w:val="bullet"/>
      <w:lvlText w:val="•"/>
      <w:lvlJc w:val="left"/>
      <w:pPr>
        <w:tabs>
          <w:tab w:val="num" w:pos="720"/>
        </w:tabs>
        <w:ind w:left="720" w:hanging="360"/>
      </w:pPr>
      <w:rPr>
        <w:rFonts w:ascii="Times New Roman" w:hAnsi="Times New Roman" w:hint="default"/>
      </w:rPr>
    </w:lvl>
    <w:lvl w:ilvl="1" w:tplc="F5E6FA22" w:tentative="1">
      <w:start w:val="1"/>
      <w:numFmt w:val="bullet"/>
      <w:lvlText w:val="•"/>
      <w:lvlJc w:val="left"/>
      <w:pPr>
        <w:tabs>
          <w:tab w:val="num" w:pos="1440"/>
        </w:tabs>
        <w:ind w:left="1440" w:hanging="360"/>
      </w:pPr>
      <w:rPr>
        <w:rFonts w:ascii="Times New Roman" w:hAnsi="Times New Roman" w:hint="default"/>
      </w:rPr>
    </w:lvl>
    <w:lvl w:ilvl="2" w:tplc="6EA41D04" w:tentative="1">
      <w:start w:val="1"/>
      <w:numFmt w:val="bullet"/>
      <w:lvlText w:val="•"/>
      <w:lvlJc w:val="left"/>
      <w:pPr>
        <w:tabs>
          <w:tab w:val="num" w:pos="2160"/>
        </w:tabs>
        <w:ind w:left="2160" w:hanging="360"/>
      </w:pPr>
      <w:rPr>
        <w:rFonts w:ascii="Times New Roman" w:hAnsi="Times New Roman" w:hint="default"/>
      </w:rPr>
    </w:lvl>
    <w:lvl w:ilvl="3" w:tplc="7F181A78" w:tentative="1">
      <w:start w:val="1"/>
      <w:numFmt w:val="bullet"/>
      <w:lvlText w:val="•"/>
      <w:lvlJc w:val="left"/>
      <w:pPr>
        <w:tabs>
          <w:tab w:val="num" w:pos="2880"/>
        </w:tabs>
        <w:ind w:left="2880" w:hanging="360"/>
      </w:pPr>
      <w:rPr>
        <w:rFonts w:ascii="Times New Roman" w:hAnsi="Times New Roman" w:hint="default"/>
      </w:rPr>
    </w:lvl>
    <w:lvl w:ilvl="4" w:tplc="B5FE4866" w:tentative="1">
      <w:start w:val="1"/>
      <w:numFmt w:val="bullet"/>
      <w:lvlText w:val="•"/>
      <w:lvlJc w:val="left"/>
      <w:pPr>
        <w:tabs>
          <w:tab w:val="num" w:pos="3600"/>
        </w:tabs>
        <w:ind w:left="3600" w:hanging="360"/>
      </w:pPr>
      <w:rPr>
        <w:rFonts w:ascii="Times New Roman" w:hAnsi="Times New Roman" w:hint="default"/>
      </w:rPr>
    </w:lvl>
    <w:lvl w:ilvl="5" w:tplc="CD0E18D6" w:tentative="1">
      <w:start w:val="1"/>
      <w:numFmt w:val="bullet"/>
      <w:lvlText w:val="•"/>
      <w:lvlJc w:val="left"/>
      <w:pPr>
        <w:tabs>
          <w:tab w:val="num" w:pos="4320"/>
        </w:tabs>
        <w:ind w:left="4320" w:hanging="360"/>
      </w:pPr>
      <w:rPr>
        <w:rFonts w:ascii="Times New Roman" w:hAnsi="Times New Roman" w:hint="default"/>
      </w:rPr>
    </w:lvl>
    <w:lvl w:ilvl="6" w:tplc="1C4047EA" w:tentative="1">
      <w:start w:val="1"/>
      <w:numFmt w:val="bullet"/>
      <w:lvlText w:val="•"/>
      <w:lvlJc w:val="left"/>
      <w:pPr>
        <w:tabs>
          <w:tab w:val="num" w:pos="5040"/>
        </w:tabs>
        <w:ind w:left="5040" w:hanging="360"/>
      </w:pPr>
      <w:rPr>
        <w:rFonts w:ascii="Times New Roman" w:hAnsi="Times New Roman" w:hint="default"/>
      </w:rPr>
    </w:lvl>
    <w:lvl w:ilvl="7" w:tplc="721E72F0" w:tentative="1">
      <w:start w:val="1"/>
      <w:numFmt w:val="bullet"/>
      <w:lvlText w:val="•"/>
      <w:lvlJc w:val="left"/>
      <w:pPr>
        <w:tabs>
          <w:tab w:val="num" w:pos="5760"/>
        </w:tabs>
        <w:ind w:left="5760" w:hanging="360"/>
      </w:pPr>
      <w:rPr>
        <w:rFonts w:ascii="Times New Roman" w:hAnsi="Times New Roman" w:hint="default"/>
      </w:rPr>
    </w:lvl>
    <w:lvl w:ilvl="8" w:tplc="D7F8CCD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0DF63EBF"/>
    <w:multiLevelType w:val="multilevel"/>
    <w:tmpl w:val="B2AE5E70"/>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1">
    <w:nsid w:val="11AA5537"/>
    <w:multiLevelType w:val="hybridMultilevel"/>
    <w:tmpl w:val="DA64D2FC"/>
    <w:lvl w:ilvl="0" w:tplc="935EF72A">
      <w:start w:val="1"/>
      <w:numFmt w:val="bullet"/>
      <w:lvlText w:val="•"/>
      <w:lvlJc w:val="left"/>
      <w:pPr>
        <w:tabs>
          <w:tab w:val="num" w:pos="720"/>
        </w:tabs>
        <w:ind w:left="720" w:hanging="360"/>
      </w:pPr>
      <w:rPr>
        <w:rFonts w:ascii="Times New Roman" w:hAnsi="Times New Roman" w:hint="default"/>
      </w:rPr>
    </w:lvl>
    <w:lvl w:ilvl="1" w:tplc="B1A4651A" w:tentative="1">
      <w:start w:val="1"/>
      <w:numFmt w:val="bullet"/>
      <w:lvlText w:val="•"/>
      <w:lvlJc w:val="left"/>
      <w:pPr>
        <w:tabs>
          <w:tab w:val="num" w:pos="1440"/>
        </w:tabs>
        <w:ind w:left="1440" w:hanging="360"/>
      </w:pPr>
      <w:rPr>
        <w:rFonts w:ascii="Times New Roman" w:hAnsi="Times New Roman" w:hint="default"/>
      </w:rPr>
    </w:lvl>
    <w:lvl w:ilvl="2" w:tplc="EFA05274" w:tentative="1">
      <w:start w:val="1"/>
      <w:numFmt w:val="bullet"/>
      <w:lvlText w:val="•"/>
      <w:lvlJc w:val="left"/>
      <w:pPr>
        <w:tabs>
          <w:tab w:val="num" w:pos="2160"/>
        </w:tabs>
        <w:ind w:left="2160" w:hanging="360"/>
      </w:pPr>
      <w:rPr>
        <w:rFonts w:ascii="Times New Roman" w:hAnsi="Times New Roman" w:hint="default"/>
      </w:rPr>
    </w:lvl>
    <w:lvl w:ilvl="3" w:tplc="87926B64" w:tentative="1">
      <w:start w:val="1"/>
      <w:numFmt w:val="bullet"/>
      <w:lvlText w:val="•"/>
      <w:lvlJc w:val="left"/>
      <w:pPr>
        <w:tabs>
          <w:tab w:val="num" w:pos="2880"/>
        </w:tabs>
        <w:ind w:left="2880" w:hanging="360"/>
      </w:pPr>
      <w:rPr>
        <w:rFonts w:ascii="Times New Roman" w:hAnsi="Times New Roman" w:hint="default"/>
      </w:rPr>
    </w:lvl>
    <w:lvl w:ilvl="4" w:tplc="6A5E325E" w:tentative="1">
      <w:start w:val="1"/>
      <w:numFmt w:val="bullet"/>
      <w:lvlText w:val="•"/>
      <w:lvlJc w:val="left"/>
      <w:pPr>
        <w:tabs>
          <w:tab w:val="num" w:pos="3600"/>
        </w:tabs>
        <w:ind w:left="3600" w:hanging="360"/>
      </w:pPr>
      <w:rPr>
        <w:rFonts w:ascii="Times New Roman" w:hAnsi="Times New Roman" w:hint="default"/>
      </w:rPr>
    </w:lvl>
    <w:lvl w:ilvl="5" w:tplc="93661C06" w:tentative="1">
      <w:start w:val="1"/>
      <w:numFmt w:val="bullet"/>
      <w:lvlText w:val="•"/>
      <w:lvlJc w:val="left"/>
      <w:pPr>
        <w:tabs>
          <w:tab w:val="num" w:pos="4320"/>
        </w:tabs>
        <w:ind w:left="4320" w:hanging="360"/>
      </w:pPr>
      <w:rPr>
        <w:rFonts w:ascii="Times New Roman" w:hAnsi="Times New Roman" w:hint="default"/>
      </w:rPr>
    </w:lvl>
    <w:lvl w:ilvl="6" w:tplc="5896D92C" w:tentative="1">
      <w:start w:val="1"/>
      <w:numFmt w:val="bullet"/>
      <w:lvlText w:val="•"/>
      <w:lvlJc w:val="left"/>
      <w:pPr>
        <w:tabs>
          <w:tab w:val="num" w:pos="5040"/>
        </w:tabs>
        <w:ind w:left="5040" w:hanging="360"/>
      </w:pPr>
      <w:rPr>
        <w:rFonts w:ascii="Times New Roman" w:hAnsi="Times New Roman" w:hint="default"/>
      </w:rPr>
    </w:lvl>
    <w:lvl w:ilvl="7" w:tplc="1F321A54" w:tentative="1">
      <w:start w:val="1"/>
      <w:numFmt w:val="bullet"/>
      <w:lvlText w:val="•"/>
      <w:lvlJc w:val="left"/>
      <w:pPr>
        <w:tabs>
          <w:tab w:val="num" w:pos="5760"/>
        </w:tabs>
        <w:ind w:left="5760" w:hanging="360"/>
      </w:pPr>
      <w:rPr>
        <w:rFonts w:ascii="Times New Roman" w:hAnsi="Times New Roman" w:hint="default"/>
      </w:rPr>
    </w:lvl>
    <w:lvl w:ilvl="8" w:tplc="717627D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1D26BF8"/>
    <w:multiLevelType w:val="hybridMultilevel"/>
    <w:tmpl w:val="8D36CD58"/>
    <w:lvl w:ilvl="0" w:tplc="4BEC2C52">
      <w:start w:val="1"/>
      <w:numFmt w:val="bullet"/>
      <w:lvlText w:val="•"/>
      <w:lvlJc w:val="left"/>
      <w:pPr>
        <w:tabs>
          <w:tab w:val="num" w:pos="720"/>
        </w:tabs>
        <w:ind w:left="720" w:hanging="360"/>
      </w:pPr>
      <w:rPr>
        <w:rFonts w:ascii="Times New Roman" w:hAnsi="Times New Roman" w:hint="default"/>
      </w:rPr>
    </w:lvl>
    <w:lvl w:ilvl="1" w:tplc="C36465CC" w:tentative="1">
      <w:start w:val="1"/>
      <w:numFmt w:val="bullet"/>
      <w:lvlText w:val="•"/>
      <w:lvlJc w:val="left"/>
      <w:pPr>
        <w:tabs>
          <w:tab w:val="num" w:pos="1440"/>
        </w:tabs>
        <w:ind w:left="1440" w:hanging="360"/>
      </w:pPr>
      <w:rPr>
        <w:rFonts w:ascii="Times New Roman" w:hAnsi="Times New Roman" w:hint="default"/>
      </w:rPr>
    </w:lvl>
    <w:lvl w:ilvl="2" w:tplc="A74CC204" w:tentative="1">
      <w:start w:val="1"/>
      <w:numFmt w:val="bullet"/>
      <w:lvlText w:val="•"/>
      <w:lvlJc w:val="left"/>
      <w:pPr>
        <w:tabs>
          <w:tab w:val="num" w:pos="2160"/>
        </w:tabs>
        <w:ind w:left="2160" w:hanging="360"/>
      </w:pPr>
      <w:rPr>
        <w:rFonts w:ascii="Times New Roman" w:hAnsi="Times New Roman" w:hint="default"/>
      </w:rPr>
    </w:lvl>
    <w:lvl w:ilvl="3" w:tplc="AB2EA758" w:tentative="1">
      <w:start w:val="1"/>
      <w:numFmt w:val="bullet"/>
      <w:lvlText w:val="•"/>
      <w:lvlJc w:val="left"/>
      <w:pPr>
        <w:tabs>
          <w:tab w:val="num" w:pos="2880"/>
        </w:tabs>
        <w:ind w:left="2880" w:hanging="360"/>
      </w:pPr>
      <w:rPr>
        <w:rFonts w:ascii="Times New Roman" w:hAnsi="Times New Roman" w:hint="default"/>
      </w:rPr>
    </w:lvl>
    <w:lvl w:ilvl="4" w:tplc="5CBE3E20" w:tentative="1">
      <w:start w:val="1"/>
      <w:numFmt w:val="bullet"/>
      <w:lvlText w:val="•"/>
      <w:lvlJc w:val="left"/>
      <w:pPr>
        <w:tabs>
          <w:tab w:val="num" w:pos="3600"/>
        </w:tabs>
        <w:ind w:left="3600" w:hanging="360"/>
      </w:pPr>
      <w:rPr>
        <w:rFonts w:ascii="Times New Roman" w:hAnsi="Times New Roman" w:hint="default"/>
      </w:rPr>
    </w:lvl>
    <w:lvl w:ilvl="5" w:tplc="AB00AA46" w:tentative="1">
      <w:start w:val="1"/>
      <w:numFmt w:val="bullet"/>
      <w:lvlText w:val="•"/>
      <w:lvlJc w:val="left"/>
      <w:pPr>
        <w:tabs>
          <w:tab w:val="num" w:pos="4320"/>
        </w:tabs>
        <w:ind w:left="4320" w:hanging="360"/>
      </w:pPr>
      <w:rPr>
        <w:rFonts w:ascii="Times New Roman" w:hAnsi="Times New Roman" w:hint="default"/>
      </w:rPr>
    </w:lvl>
    <w:lvl w:ilvl="6" w:tplc="D1D0AD7A" w:tentative="1">
      <w:start w:val="1"/>
      <w:numFmt w:val="bullet"/>
      <w:lvlText w:val="•"/>
      <w:lvlJc w:val="left"/>
      <w:pPr>
        <w:tabs>
          <w:tab w:val="num" w:pos="5040"/>
        </w:tabs>
        <w:ind w:left="5040" w:hanging="360"/>
      </w:pPr>
      <w:rPr>
        <w:rFonts w:ascii="Times New Roman" w:hAnsi="Times New Roman" w:hint="default"/>
      </w:rPr>
    </w:lvl>
    <w:lvl w:ilvl="7" w:tplc="AF82A08C" w:tentative="1">
      <w:start w:val="1"/>
      <w:numFmt w:val="bullet"/>
      <w:lvlText w:val="•"/>
      <w:lvlJc w:val="left"/>
      <w:pPr>
        <w:tabs>
          <w:tab w:val="num" w:pos="5760"/>
        </w:tabs>
        <w:ind w:left="5760" w:hanging="360"/>
      </w:pPr>
      <w:rPr>
        <w:rFonts w:ascii="Times New Roman" w:hAnsi="Times New Roman" w:hint="default"/>
      </w:rPr>
    </w:lvl>
    <w:lvl w:ilvl="8" w:tplc="8F9034C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26F53C3"/>
    <w:multiLevelType w:val="hybridMultilevel"/>
    <w:tmpl w:val="A92EE8E6"/>
    <w:lvl w:ilvl="0" w:tplc="A7AE63E4">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4">
    <w:nsid w:val="1310715B"/>
    <w:multiLevelType w:val="multilevel"/>
    <w:tmpl w:val="F0E2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485DD0"/>
    <w:multiLevelType w:val="hybridMultilevel"/>
    <w:tmpl w:val="6922966E"/>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13775F04"/>
    <w:multiLevelType w:val="hybridMultilevel"/>
    <w:tmpl w:val="BB124C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6FC67B4"/>
    <w:multiLevelType w:val="hybridMultilevel"/>
    <w:tmpl w:val="718A2CF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1B153366"/>
    <w:multiLevelType w:val="singleLevel"/>
    <w:tmpl w:val="5DAAE1A0"/>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9">
    <w:nsid w:val="1BC15F16"/>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1BF12793"/>
    <w:multiLevelType w:val="hybridMultilevel"/>
    <w:tmpl w:val="93C69B2A"/>
    <w:lvl w:ilvl="0" w:tplc="CC487A2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1">
    <w:nsid w:val="1DA44AE9"/>
    <w:multiLevelType w:val="singleLevel"/>
    <w:tmpl w:val="43F2FF44"/>
    <w:lvl w:ilvl="0">
      <w:start w:val="1"/>
      <w:numFmt w:val="decimal"/>
      <w:lvlText w:val="%1."/>
      <w:lvlJc w:val="left"/>
      <w:pPr>
        <w:tabs>
          <w:tab w:val="num" w:pos="1080"/>
        </w:tabs>
        <w:ind w:left="1080" w:hanging="360"/>
      </w:pPr>
      <w:rPr>
        <w:rFonts w:hint="default"/>
      </w:rPr>
    </w:lvl>
  </w:abstractNum>
  <w:abstractNum w:abstractNumId="22">
    <w:nsid w:val="1F692E37"/>
    <w:multiLevelType w:val="singleLevel"/>
    <w:tmpl w:val="70C26418"/>
    <w:lvl w:ilvl="0">
      <w:start w:val="6"/>
      <w:numFmt w:val="decimal"/>
      <w:lvlText w:val="%1."/>
      <w:lvlJc w:val="left"/>
      <w:pPr>
        <w:tabs>
          <w:tab w:val="num" w:pos="1080"/>
        </w:tabs>
        <w:ind w:left="1080" w:hanging="360"/>
      </w:pPr>
      <w:rPr>
        <w:rFonts w:hint="default"/>
      </w:rPr>
    </w:lvl>
  </w:abstractNum>
  <w:abstractNum w:abstractNumId="23">
    <w:nsid w:val="1FB341E5"/>
    <w:multiLevelType w:val="singleLevel"/>
    <w:tmpl w:val="0419000F"/>
    <w:lvl w:ilvl="0">
      <w:start w:val="1"/>
      <w:numFmt w:val="decimal"/>
      <w:lvlText w:val="%1."/>
      <w:lvlJc w:val="left"/>
      <w:pPr>
        <w:tabs>
          <w:tab w:val="num" w:pos="360"/>
        </w:tabs>
        <w:ind w:left="360" w:hanging="360"/>
      </w:pPr>
    </w:lvl>
  </w:abstractNum>
  <w:abstractNum w:abstractNumId="24">
    <w:nsid w:val="20132DE4"/>
    <w:multiLevelType w:val="multilevel"/>
    <w:tmpl w:val="84E6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0F50EFF"/>
    <w:multiLevelType w:val="hybridMultilevel"/>
    <w:tmpl w:val="EC482A98"/>
    <w:lvl w:ilvl="0" w:tplc="61B25804">
      <w:start w:val="1"/>
      <w:numFmt w:val="bullet"/>
      <w:lvlText w:val="•"/>
      <w:lvlJc w:val="left"/>
      <w:pPr>
        <w:tabs>
          <w:tab w:val="num" w:pos="720"/>
        </w:tabs>
        <w:ind w:left="720" w:hanging="360"/>
      </w:pPr>
      <w:rPr>
        <w:rFonts w:ascii="Times New Roman" w:hAnsi="Times New Roman" w:hint="default"/>
      </w:rPr>
    </w:lvl>
    <w:lvl w:ilvl="1" w:tplc="11D2FA24" w:tentative="1">
      <w:start w:val="1"/>
      <w:numFmt w:val="bullet"/>
      <w:lvlText w:val="•"/>
      <w:lvlJc w:val="left"/>
      <w:pPr>
        <w:tabs>
          <w:tab w:val="num" w:pos="1440"/>
        </w:tabs>
        <w:ind w:left="1440" w:hanging="360"/>
      </w:pPr>
      <w:rPr>
        <w:rFonts w:ascii="Times New Roman" w:hAnsi="Times New Roman" w:hint="default"/>
      </w:rPr>
    </w:lvl>
    <w:lvl w:ilvl="2" w:tplc="D57A35A6" w:tentative="1">
      <w:start w:val="1"/>
      <w:numFmt w:val="bullet"/>
      <w:lvlText w:val="•"/>
      <w:lvlJc w:val="left"/>
      <w:pPr>
        <w:tabs>
          <w:tab w:val="num" w:pos="2160"/>
        </w:tabs>
        <w:ind w:left="2160" w:hanging="360"/>
      </w:pPr>
      <w:rPr>
        <w:rFonts w:ascii="Times New Roman" w:hAnsi="Times New Roman" w:hint="default"/>
      </w:rPr>
    </w:lvl>
    <w:lvl w:ilvl="3" w:tplc="AE8CA792" w:tentative="1">
      <w:start w:val="1"/>
      <w:numFmt w:val="bullet"/>
      <w:lvlText w:val="•"/>
      <w:lvlJc w:val="left"/>
      <w:pPr>
        <w:tabs>
          <w:tab w:val="num" w:pos="2880"/>
        </w:tabs>
        <w:ind w:left="2880" w:hanging="360"/>
      </w:pPr>
      <w:rPr>
        <w:rFonts w:ascii="Times New Roman" w:hAnsi="Times New Roman" w:hint="default"/>
      </w:rPr>
    </w:lvl>
    <w:lvl w:ilvl="4" w:tplc="115C5A84" w:tentative="1">
      <w:start w:val="1"/>
      <w:numFmt w:val="bullet"/>
      <w:lvlText w:val="•"/>
      <w:lvlJc w:val="left"/>
      <w:pPr>
        <w:tabs>
          <w:tab w:val="num" w:pos="3600"/>
        </w:tabs>
        <w:ind w:left="3600" w:hanging="360"/>
      </w:pPr>
      <w:rPr>
        <w:rFonts w:ascii="Times New Roman" w:hAnsi="Times New Roman" w:hint="default"/>
      </w:rPr>
    </w:lvl>
    <w:lvl w:ilvl="5" w:tplc="CBB8FF50" w:tentative="1">
      <w:start w:val="1"/>
      <w:numFmt w:val="bullet"/>
      <w:lvlText w:val="•"/>
      <w:lvlJc w:val="left"/>
      <w:pPr>
        <w:tabs>
          <w:tab w:val="num" w:pos="4320"/>
        </w:tabs>
        <w:ind w:left="4320" w:hanging="360"/>
      </w:pPr>
      <w:rPr>
        <w:rFonts w:ascii="Times New Roman" w:hAnsi="Times New Roman" w:hint="default"/>
      </w:rPr>
    </w:lvl>
    <w:lvl w:ilvl="6" w:tplc="3A22B740" w:tentative="1">
      <w:start w:val="1"/>
      <w:numFmt w:val="bullet"/>
      <w:lvlText w:val="•"/>
      <w:lvlJc w:val="left"/>
      <w:pPr>
        <w:tabs>
          <w:tab w:val="num" w:pos="5040"/>
        </w:tabs>
        <w:ind w:left="5040" w:hanging="360"/>
      </w:pPr>
      <w:rPr>
        <w:rFonts w:ascii="Times New Roman" w:hAnsi="Times New Roman" w:hint="default"/>
      </w:rPr>
    </w:lvl>
    <w:lvl w:ilvl="7" w:tplc="CAB4D46C" w:tentative="1">
      <w:start w:val="1"/>
      <w:numFmt w:val="bullet"/>
      <w:lvlText w:val="•"/>
      <w:lvlJc w:val="left"/>
      <w:pPr>
        <w:tabs>
          <w:tab w:val="num" w:pos="5760"/>
        </w:tabs>
        <w:ind w:left="5760" w:hanging="360"/>
      </w:pPr>
      <w:rPr>
        <w:rFonts w:ascii="Times New Roman" w:hAnsi="Times New Roman" w:hint="default"/>
      </w:rPr>
    </w:lvl>
    <w:lvl w:ilvl="8" w:tplc="DC6EF7F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2197635B"/>
    <w:multiLevelType w:val="singleLevel"/>
    <w:tmpl w:val="0419000F"/>
    <w:lvl w:ilvl="0">
      <w:start w:val="1"/>
      <w:numFmt w:val="decimal"/>
      <w:lvlText w:val="%1."/>
      <w:lvlJc w:val="left"/>
      <w:pPr>
        <w:tabs>
          <w:tab w:val="num" w:pos="360"/>
        </w:tabs>
        <w:ind w:left="360" w:hanging="360"/>
      </w:pPr>
      <w:rPr>
        <w:rFonts w:hint="default"/>
      </w:rPr>
    </w:lvl>
  </w:abstractNum>
  <w:abstractNum w:abstractNumId="27">
    <w:nsid w:val="21FB5F70"/>
    <w:multiLevelType w:val="singleLevel"/>
    <w:tmpl w:val="25F0F23E"/>
    <w:lvl w:ilvl="0">
      <w:start w:val="1"/>
      <w:numFmt w:val="decimal"/>
      <w:lvlText w:val="%1."/>
      <w:lvlJc w:val="left"/>
      <w:pPr>
        <w:tabs>
          <w:tab w:val="num" w:pos="1080"/>
        </w:tabs>
        <w:ind w:left="1080" w:hanging="360"/>
      </w:pPr>
      <w:rPr>
        <w:rFonts w:hint="default"/>
      </w:rPr>
    </w:lvl>
  </w:abstractNum>
  <w:abstractNum w:abstractNumId="28">
    <w:nsid w:val="23331C65"/>
    <w:multiLevelType w:val="multilevel"/>
    <w:tmpl w:val="0566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4CF4187"/>
    <w:multiLevelType w:val="hybridMultilevel"/>
    <w:tmpl w:val="2584848C"/>
    <w:lvl w:ilvl="0" w:tplc="51F0DE66">
      <w:start w:val="1"/>
      <w:numFmt w:val="bullet"/>
      <w:lvlText w:val="•"/>
      <w:lvlJc w:val="left"/>
      <w:pPr>
        <w:tabs>
          <w:tab w:val="num" w:pos="720"/>
        </w:tabs>
        <w:ind w:left="720" w:hanging="360"/>
      </w:pPr>
      <w:rPr>
        <w:rFonts w:ascii="Times New Roman" w:hAnsi="Times New Roman" w:hint="default"/>
      </w:rPr>
    </w:lvl>
    <w:lvl w:ilvl="1" w:tplc="A3C8A224" w:tentative="1">
      <w:start w:val="1"/>
      <w:numFmt w:val="bullet"/>
      <w:lvlText w:val="•"/>
      <w:lvlJc w:val="left"/>
      <w:pPr>
        <w:tabs>
          <w:tab w:val="num" w:pos="1440"/>
        </w:tabs>
        <w:ind w:left="1440" w:hanging="360"/>
      </w:pPr>
      <w:rPr>
        <w:rFonts w:ascii="Times New Roman" w:hAnsi="Times New Roman" w:hint="default"/>
      </w:rPr>
    </w:lvl>
    <w:lvl w:ilvl="2" w:tplc="D108BBF0" w:tentative="1">
      <w:start w:val="1"/>
      <w:numFmt w:val="bullet"/>
      <w:lvlText w:val="•"/>
      <w:lvlJc w:val="left"/>
      <w:pPr>
        <w:tabs>
          <w:tab w:val="num" w:pos="2160"/>
        </w:tabs>
        <w:ind w:left="2160" w:hanging="360"/>
      </w:pPr>
      <w:rPr>
        <w:rFonts w:ascii="Times New Roman" w:hAnsi="Times New Roman" w:hint="default"/>
      </w:rPr>
    </w:lvl>
    <w:lvl w:ilvl="3" w:tplc="8910A280" w:tentative="1">
      <w:start w:val="1"/>
      <w:numFmt w:val="bullet"/>
      <w:lvlText w:val="•"/>
      <w:lvlJc w:val="left"/>
      <w:pPr>
        <w:tabs>
          <w:tab w:val="num" w:pos="2880"/>
        </w:tabs>
        <w:ind w:left="2880" w:hanging="360"/>
      </w:pPr>
      <w:rPr>
        <w:rFonts w:ascii="Times New Roman" w:hAnsi="Times New Roman" w:hint="default"/>
      </w:rPr>
    </w:lvl>
    <w:lvl w:ilvl="4" w:tplc="B01C97D8" w:tentative="1">
      <w:start w:val="1"/>
      <w:numFmt w:val="bullet"/>
      <w:lvlText w:val="•"/>
      <w:lvlJc w:val="left"/>
      <w:pPr>
        <w:tabs>
          <w:tab w:val="num" w:pos="3600"/>
        </w:tabs>
        <w:ind w:left="3600" w:hanging="360"/>
      </w:pPr>
      <w:rPr>
        <w:rFonts w:ascii="Times New Roman" w:hAnsi="Times New Roman" w:hint="default"/>
      </w:rPr>
    </w:lvl>
    <w:lvl w:ilvl="5" w:tplc="D4F8BD06" w:tentative="1">
      <w:start w:val="1"/>
      <w:numFmt w:val="bullet"/>
      <w:lvlText w:val="•"/>
      <w:lvlJc w:val="left"/>
      <w:pPr>
        <w:tabs>
          <w:tab w:val="num" w:pos="4320"/>
        </w:tabs>
        <w:ind w:left="4320" w:hanging="360"/>
      </w:pPr>
      <w:rPr>
        <w:rFonts w:ascii="Times New Roman" w:hAnsi="Times New Roman" w:hint="default"/>
      </w:rPr>
    </w:lvl>
    <w:lvl w:ilvl="6" w:tplc="02608682" w:tentative="1">
      <w:start w:val="1"/>
      <w:numFmt w:val="bullet"/>
      <w:lvlText w:val="•"/>
      <w:lvlJc w:val="left"/>
      <w:pPr>
        <w:tabs>
          <w:tab w:val="num" w:pos="5040"/>
        </w:tabs>
        <w:ind w:left="5040" w:hanging="360"/>
      </w:pPr>
      <w:rPr>
        <w:rFonts w:ascii="Times New Roman" w:hAnsi="Times New Roman" w:hint="default"/>
      </w:rPr>
    </w:lvl>
    <w:lvl w:ilvl="7" w:tplc="9C54DE4C" w:tentative="1">
      <w:start w:val="1"/>
      <w:numFmt w:val="bullet"/>
      <w:lvlText w:val="•"/>
      <w:lvlJc w:val="left"/>
      <w:pPr>
        <w:tabs>
          <w:tab w:val="num" w:pos="5760"/>
        </w:tabs>
        <w:ind w:left="5760" w:hanging="360"/>
      </w:pPr>
      <w:rPr>
        <w:rFonts w:ascii="Times New Roman" w:hAnsi="Times New Roman" w:hint="default"/>
      </w:rPr>
    </w:lvl>
    <w:lvl w:ilvl="8" w:tplc="99C23482" w:tentative="1">
      <w:start w:val="1"/>
      <w:numFmt w:val="bullet"/>
      <w:lvlText w:val="•"/>
      <w:lvlJc w:val="left"/>
      <w:pPr>
        <w:tabs>
          <w:tab w:val="num" w:pos="6480"/>
        </w:tabs>
        <w:ind w:left="6480" w:hanging="360"/>
      </w:pPr>
      <w:rPr>
        <w:rFonts w:ascii="Times New Roman" w:hAnsi="Times New Roman" w:hint="default"/>
      </w:rPr>
    </w:lvl>
  </w:abstractNum>
  <w:abstractNum w:abstractNumId="30">
    <w:nsid w:val="25531E86"/>
    <w:multiLevelType w:val="hybridMultilevel"/>
    <w:tmpl w:val="5F9AFAB0"/>
    <w:lvl w:ilvl="0" w:tplc="E806AEA0">
      <w:start w:val="1"/>
      <w:numFmt w:val="bullet"/>
      <w:lvlText w:val="•"/>
      <w:lvlJc w:val="left"/>
      <w:pPr>
        <w:tabs>
          <w:tab w:val="num" w:pos="720"/>
        </w:tabs>
        <w:ind w:left="720" w:hanging="360"/>
      </w:pPr>
      <w:rPr>
        <w:rFonts w:ascii="Times New Roman" w:hAnsi="Times New Roman" w:hint="default"/>
      </w:rPr>
    </w:lvl>
    <w:lvl w:ilvl="1" w:tplc="A46C2AA2" w:tentative="1">
      <w:start w:val="1"/>
      <w:numFmt w:val="bullet"/>
      <w:lvlText w:val="•"/>
      <w:lvlJc w:val="left"/>
      <w:pPr>
        <w:tabs>
          <w:tab w:val="num" w:pos="1440"/>
        </w:tabs>
        <w:ind w:left="1440" w:hanging="360"/>
      </w:pPr>
      <w:rPr>
        <w:rFonts w:ascii="Times New Roman" w:hAnsi="Times New Roman" w:hint="default"/>
      </w:rPr>
    </w:lvl>
    <w:lvl w:ilvl="2" w:tplc="DA323A3C" w:tentative="1">
      <w:start w:val="1"/>
      <w:numFmt w:val="bullet"/>
      <w:lvlText w:val="•"/>
      <w:lvlJc w:val="left"/>
      <w:pPr>
        <w:tabs>
          <w:tab w:val="num" w:pos="2160"/>
        </w:tabs>
        <w:ind w:left="2160" w:hanging="360"/>
      </w:pPr>
      <w:rPr>
        <w:rFonts w:ascii="Times New Roman" w:hAnsi="Times New Roman" w:hint="default"/>
      </w:rPr>
    </w:lvl>
    <w:lvl w:ilvl="3" w:tplc="66C0437A" w:tentative="1">
      <w:start w:val="1"/>
      <w:numFmt w:val="bullet"/>
      <w:lvlText w:val="•"/>
      <w:lvlJc w:val="left"/>
      <w:pPr>
        <w:tabs>
          <w:tab w:val="num" w:pos="2880"/>
        </w:tabs>
        <w:ind w:left="2880" w:hanging="360"/>
      </w:pPr>
      <w:rPr>
        <w:rFonts w:ascii="Times New Roman" w:hAnsi="Times New Roman" w:hint="default"/>
      </w:rPr>
    </w:lvl>
    <w:lvl w:ilvl="4" w:tplc="FC40C680" w:tentative="1">
      <w:start w:val="1"/>
      <w:numFmt w:val="bullet"/>
      <w:lvlText w:val="•"/>
      <w:lvlJc w:val="left"/>
      <w:pPr>
        <w:tabs>
          <w:tab w:val="num" w:pos="3600"/>
        </w:tabs>
        <w:ind w:left="3600" w:hanging="360"/>
      </w:pPr>
      <w:rPr>
        <w:rFonts w:ascii="Times New Roman" w:hAnsi="Times New Roman" w:hint="default"/>
      </w:rPr>
    </w:lvl>
    <w:lvl w:ilvl="5" w:tplc="D5D60174" w:tentative="1">
      <w:start w:val="1"/>
      <w:numFmt w:val="bullet"/>
      <w:lvlText w:val="•"/>
      <w:lvlJc w:val="left"/>
      <w:pPr>
        <w:tabs>
          <w:tab w:val="num" w:pos="4320"/>
        </w:tabs>
        <w:ind w:left="4320" w:hanging="360"/>
      </w:pPr>
      <w:rPr>
        <w:rFonts w:ascii="Times New Roman" w:hAnsi="Times New Roman" w:hint="default"/>
      </w:rPr>
    </w:lvl>
    <w:lvl w:ilvl="6" w:tplc="3676D22A" w:tentative="1">
      <w:start w:val="1"/>
      <w:numFmt w:val="bullet"/>
      <w:lvlText w:val="•"/>
      <w:lvlJc w:val="left"/>
      <w:pPr>
        <w:tabs>
          <w:tab w:val="num" w:pos="5040"/>
        </w:tabs>
        <w:ind w:left="5040" w:hanging="360"/>
      </w:pPr>
      <w:rPr>
        <w:rFonts w:ascii="Times New Roman" w:hAnsi="Times New Roman" w:hint="default"/>
      </w:rPr>
    </w:lvl>
    <w:lvl w:ilvl="7" w:tplc="29226DA8" w:tentative="1">
      <w:start w:val="1"/>
      <w:numFmt w:val="bullet"/>
      <w:lvlText w:val="•"/>
      <w:lvlJc w:val="left"/>
      <w:pPr>
        <w:tabs>
          <w:tab w:val="num" w:pos="5760"/>
        </w:tabs>
        <w:ind w:left="5760" w:hanging="360"/>
      </w:pPr>
      <w:rPr>
        <w:rFonts w:ascii="Times New Roman" w:hAnsi="Times New Roman" w:hint="default"/>
      </w:rPr>
    </w:lvl>
    <w:lvl w:ilvl="8" w:tplc="5B984020" w:tentative="1">
      <w:start w:val="1"/>
      <w:numFmt w:val="bullet"/>
      <w:lvlText w:val="•"/>
      <w:lvlJc w:val="left"/>
      <w:pPr>
        <w:tabs>
          <w:tab w:val="num" w:pos="6480"/>
        </w:tabs>
        <w:ind w:left="6480" w:hanging="360"/>
      </w:pPr>
      <w:rPr>
        <w:rFonts w:ascii="Times New Roman" w:hAnsi="Times New Roman" w:hint="default"/>
      </w:rPr>
    </w:lvl>
  </w:abstractNum>
  <w:abstractNum w:abstractNumId="31">
    <w:nsid w:val="255B5635"/>
    <w:multiLevelType w:val="multilevel"/>
    <w:tmpl w:val="F706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5EB647F"/>
    <w:multiLevelType w:val="hybridMultilevel"/>
    <w:tmpl w:val="343EB450"/>
    <w:lvl w:ilvl="0" w:tplc="D9D4535E">
      <w:start w:val="1"/>
      <w:numFmt w:val="bullet"/>
      <w:lvlText w:val="•"/>
      <w:lvlJc w:val="left"/>
      <w:pPr>
        <w:tabs>
          <w:tab w:val="num" w:pos="720"/>
        </w:tabs>
        <w:ind w:left="720" w:hanging="360"/>
      </w:pPr>
      <w:rPr>
        <w:rFonts w:ascii="Times New Roman" w:hAnsi="Times New Roman" w:hint="default"/>
      </w:rPr>
    </w:lvl>
    <w:lvl w:ilvl="1" w:tplc="C8F4DF0A" w:tentative="1">
      <w:start w:val="1"/>
      <w:numFmt w:val="bullet"/>
      <w:lvlText w:val="•"/>
      <w:lvlJc w:val="left"/>
      <w:pPr>
        <w:tabs>
          <w:tab w:val="num" w:pos="1440"/>
        </w:tabs>
        <w:ind w:left="1440" w:hanging="360"/>
      </w:pPr>
      <w:rPr>
        <w:rFonts w:ascii="Times New Roman" w:hAnsi="Times New Roman" w:hint="default"/>
      </w:rPr>
    </w:lvl>
    <w:lvl w:ilvl="2" w:tplc="FF283374" w:tentative="1">
      <w:start w:val="1"/>
      <w:numFmt w:val="bullet"/>
      <w:lvlText w:val="•"/>
      <w:lvlJc w:val="left"/>
      <w:pPr>
        <w:tabs>
          <w:tab w:val="num" w:pos="2160"/>
        </w:tabs>
        <w:ind w:left="2160" w:hanging="360"/>
      </w:pPr>
      <w:rPr>
        <w:rFonts w:ascii="Times New Roman" w:hAnsi="Times New Roman" w:hint="default"/>
      </w:rPr>
    </w:lvl>
    <w:lvl w:ilvl="3" w:tplc="797050B4" w:tentative="1">
      <w:start w:val="1"/>
      <w:numFmt w:val="bullet"/>
      <w:lvlText w:val="•"/>
      <w:lvlJc w:val="left"/>
      <w:pPr>
        <w:tabs>
          <w:tab w:val="num" w:pos="2880"/>
        </w:tabs>
        <w:ind w:left="2880" w:hanging="360"/>
      </w:pPr>
      <w:rPr>
        <w:rFonts w:ascii="Times New Roman" w:hAnsi="Times New Roman" w:hint="default"/>
      </w:rPr>
    </w:lvl>
    <w:lvl w:ilvl="4" w:tplc="71E001E8" w:tentative="1">
      <w:start w:val="1"/>
      <w:numFmt w:val="bullet"/>
      <w:lvlText w:val="•"/>
      <w:lvlJc w:val="left"/>
      <w:pPr>
        <w:tabs>
          <w:tab w:val="num" w:pos="3600"/>
        </w:tabs>
        <w:ind w:left="3600" w:hanging="360"/>
      </w:pPr>
      <w:rPr>
        <w:rFonts w:ascii="Times New Roman" w:hAnsi="Times New Roman" w:hint="default"/>
      </w:rPr>
    </w:lvl>
    <w:lvl w:ilvl="5" w:tplc="62AA88DC" w:tentative="1">
      <w:start w:val="1"/>
      <w:numFmt w:val="bullet"/>
      <w:lvlText w:val="•"/>
      <w:lvlJc w:val="left"/>
      <w:pPr>
        <w:tabs>
          <w:tab w:val="num" w:pos="4320"/>
        </w:tabs>
        <w:ind w:left="4320" w:hanging="360"/>
      </w:pPr>
      <w:rPr>
        <w:rFonts w:ascii="Times New Roman" w:hAnsi="Times New Roman" w:hint="default"/>
      </w:rPr>
    </w:lvl>
    <w:lvl w:ilvl="6" w:tplc="EB0CBD0C" w:tentative="1">
      <w:start w:val="1"/>
      <w:numFmt w:val="bullet"/>
      <w:lvlText w:val="•"/>
      <w:lvlJc w:val="left"/>
      <w:pPr>
        <w:tabs>
          <w:tab w:val="num" w:pos="5040"/>
        </w:tabs>
        <w:ind w:left="5040" w:hanging="360"/>
      </w:pPr>
      <w:rPr>
        <w:rFonts w:ascii="Times New Roman" w:hAnsi="Times New Roman" w:hint="default"/>
      </w:rPr>
    </w:lvl>
    <w:lvl w:ilvl="7" w:tplc="ED4AD27E" w:tentative="1">
      <w:start w:val="1"/>
      <w:numFmt w:val="bullet"/>
      <w:lvlText w:val="•"/>
      <w:lvlJc w:val="left"/>
      <w:pPr>
        <w:tabs>
          <w:tab w:val="num" w:pos="5760"/>
        </w:tabs>
        <w:ind w:left="5760" w:hanging="360"/>
      </w:pPr>
      <w:rPr>
        <w:rFonts w:ascii="Times New Roman" w:hAnsi="Times New Roman" w:hint="default"/>
      </w:rPr>
    </w:lvl>
    <w:lvl w:ilvl="8" w:tplc="A9A0F710" w:tentative="1">
      <w:start w:val="1"/>
      <w:numFmt w:val="bullet"/>
      <w:lvlText w:val="•"/>
      <w:lvlJc w:val="left"/>
      <w:pPr>
        <w:tabs>
          <w:tab w:val="num" w:pos="6480"/>
        </w:tabs>
        <w:ind w:left="6480" w:hanging="360"/>
      </w:pPr>
      <w:rPr>
        <w:rFonts w:ascii="Times New Roman" w:hAnsi="Times New Roman" w:hint="default"/>
      </w:rPr>
    </w:lvl>
  </w:abstractNum>
  <w:abstractNum w:abstractNumId="33">
    <w:nsid w:val="26316848"/>
    <w:multiLevelType w:val="singleLevel"/>
    <w:tmpl w:val="DF0E99B4"/>
    <w:lvl w:ilvl="0">
      <w:start w:val="13"/>
      <w:numFmt w:val="decimal"/>
      <w:lvlText w:val="%1."/>
      <w:lvlJc w:val="left"/>
      <w:pPr>
        <w:tabs>
          <w:tab w:val="num" w:pos="728"/>
        </w:tabs>
        <w:ind w:left="728" w:hanging="368"/>
      </w:pPr>
      <w:rPr>
        <w:rFonts w:hint="default"/>
      </w:rPr>
    </w:lvl>
  </w:abstractNum>
  <w:abstractNum w:abstractNumId="34">
    <w:nsid w:val="26C5128D"/>
    <w:multiLevelType w:val="singleLevel"/>
    <w:tmpl w:val="0419000F"/>
    <w:lvl w:ilvl="0">
      <w:start w:val="1"/>
      <w:numFmt w:val="decimal"/>
      <w:lvlText w:val="%1."/>
      <w:lvlJc w:val="left"/>
      <w:pPr>
        <w:tabs>
          <w:tab w:val="num" w:pos="360"/>
        </w:tabs>
        <w:ind w:left="360" w:hanging="360"/>
      </w:pPr>
    </w:lvl>
  </w:abstractNum>
  <w:abstractNum w:abstractNumId="35">
    <w:nsid w:val="271E6D32"/>
    <w:multiLevelType w:val="hybridMultilevel"/>
    <w:tmpl w:val="F1062260"/>
    <w:lvl w:ilvl="0" w:tplc="DAC2D934">
      <w:start w:val="14"/>
      <w:numFmt w:val="decimal"/>
      <w:lvlText w:val="%1."/>
      <w:lvlJc w:val="left"/>
      <w:pPr>
        <w:tabs>
          <w:tab w:val="num" w:pos="1648"/>
        </w:tabs>
        <w:ind w:left="1648" w:hanging="360"/>
      </w:pPr>
      <w:rPr>
        <w:rFonts w:hint="default"/>
      </w:rPr>
    </w:lvl>
    <w:lvl w:ilvl="1" w:tplc="3E746A06">
      <w:start w:val="16"/>
      <w:numFmt w:val="decimal"/>
      <w:lvlText w:val="%2"/>
      <w:lvlJc w:val="left"/>
      <w:pPr>
        <w:tabs>
          <w:tab w:val="num" w:pos="2368"/>
        </w:tabs>
        <w:ind w:left="2368" w:hanging="360"/>
      </w:pPr>
      <w:rPr>
        <w:rFonts w:hint="default"/>
      </w:rPr>
    </w:lvl>
    <w:lvl w:ilvl="2" w:tplc="0419001B" w:tentative="1">
      <w:start w:val="1"/>
      <w:numFmt w:val="lowerRoman"/>
      <w:lvlText w:val="%3."/>
      <w:lvlJc w:val="right"/>
      <w:pPr>
        <w:tabs>
          <w:tab w:val="num" w:pos="3088"/>
        </w:tabs>
        <w:ind w:left="3088" w:hanging="180"/>
      </w:pPr>
    </w:lvl>
    <w:lvl w:ilvl="3" w:tplc="0419000F" w:tentative="1">
      <w:start w:val="1"/>
      <w:numFmt w:val="decimal"/>
      <w:lvlText w:val="%4."/>
      <w:lvlJc w:val="left"/>
      <w:pPr>
        <w:tabs>
          <w:tab w:val="num" w:pos="3808"/>
        </w:tabs>
        <w:ind w:left="3808" w:hanging="360"/>
      </w:pPr>
    </w:lvl>
    <w:lvl w:ilvl="4" w:tplc="04190019" w:tentative="1">
      <w:start w:val="1"/>
      <w:numFmt w:val="lowerLetter"/>
      <w:lvlText w:val="%5."/>
      <w:lvlJc w:val="left"/>
      <w:pPr>
        <w:tabs>
          <w:tab w:val="num" w:pos="4528"/>
        </w:tabs>
        <w:ind w:left="4528" w:hanging="360"/>
      </w:pPr>
    </w:lvl>
    <w:lvl w:ilvl="5" w:tplc="0419001B" w:tentative="1">
      <w:start w:val="1"/>
      <w:numFmt w:val="lowerRoman"/>
      <w:lvlText w:val="%6."/>
      <w:lvlJc w:val="right"/>
      <w:pPr>
        <w:tabs>
          <w:tab w:val="num" w:pos="5248"/>
        </w:tabs>
        <w:ind w:left="5248" w:hanging="180"/>
      </w:pPr>
    </w:lvl>
    <w:lvl w:ilvl="6" w:tplc="0419000F" w:tentative="1">
      <w:start w:val="1"/>
      <w:numFmt w:val="decimal"/>
      <w:lvlText w:val="%7."/>
      <w:lvlJc w:val="left"/>
      <w:pPr>
        <w:tabs>
          <w:tab w:val="num" w:pos="5968"/>
        </w:tabs>
        <w:ind w:left="5968" w:hanging="360"/>
      </w:pPr>
    </w:lvl>
    <w:lvl w:ilvl="7" w:tplc="04190019" w:tentative="1">
      <w:start w:val="1"/>
      <w:numFmt w:val="lowerLetter"/>
      <w:lvlText w:val="%8."/>
      <w:lvlJc w:val="left"/>
      <w:pPr>
        <w:tabs>
          <w:tab w:val="num" w:pos="6688"/>
        </w:tabs>
        <w:ind w:left="6688" w:hanging="360"/>
      </w:pPr>
    </w:lvl>
    <w:lvl w:ilvl="8" w:tplc="0419001B" w:tentative="1">
      <w:start w:val="1"/>
      <w:numFmt w:val="lowerRoman"/>
      <w:lvlText w:val="%9."/>
      <w:lvlJc w:val="right"/>
      <w:pPr>
        <w:tabs>
          <w:tab w:val="num" w:pos="7408"/>
        </w:tabs>
        <w:ind w:left="7408" w:hanging="180"/>
      </w:pPr>
    </w:lvl>
  </w:abstractNum>
  <w:abstractNum w:abstractNumId="36">
    <w:nsid w:val="28B4319B"/>
    <w:multiLevelType w:val="hybridMultilevel"/>
    <w:tmpl w:val="82F6786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710"/>
        </w:tabs>
        <w:ind w:left="1710" w:hanging="63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2B300F36"/>
    <w:multiLevelType w:val="hybridMultilevel"/>
    <w:tmpl w:val="8AC890B0"/>
    <w:lvl w:ilvl="0" w:tplc="4EE2BB7C">
      <w:start w:val="1"/>
      <w:numFmt w:val="bullet"/>
      <w:lvlText w:val="•"/>
      <w:lvlJc w:val="left"/>
      <w:pPr>
        <w:tabs>
          <w:tab w:val="num" w:pos="720"/>
        </w:tabs>
        <w:ind w:left="720" w:hanging="360"/>
      </w:pPr>
      <w:rPr>
        <w:rFonts w:ascii="Times New Roman" w:hAnsi="Times New Roman" w:hint="default"/>
      </w:rPr>
    </w:lvl>
    <w:lvl w:ilvl="1" w:tplc="3AD0B3F6" w:tentative="1">
      <w:start w:val="1"/>
      <w:numFmt w:val="bullet"/>
      <w:lvlText w:val="•"/>
      <w:lvlJc w:val="left"/>
      <w:pPr>
        <w:tabs>
          <w:tab w:val="num" w:pos="1440"/>
        </w:tabs>
        <w:ind w:left="1440" w:hanging="360"/>
      </w:pPr>
      <w:rPr>
        <w:rFonts w:ascii="Times New Roman" w:hAnsi="Times New Roman" w:hint="default"/>
      </w:rPr>
    </w:lvl>
    <w:lvl w:ilvl="2" w:tplc="7A544FB6" w:tentative="1">
      <w:start w:val="1"/>
      <w:numFmt w:val="bullet"/>
      <w:lvlText w:val="•"/>
      <w:lvlJc w:val="left"/>
      <w:pPr>
        <w:tabs>
          <w:tab w:val="num" w:pos="2160"/>
        </w:tabs>
        <w:ind w:left="2160" w:hanging="360"/>
      </w:pPr>
      <w:rPr>
        <w:rFonts w:ascii="Times New Roman" w:hAnsi="Times New Roman" w:hint="default"/>
      </w:rPr>
    </w:lvl>
    <w:lvl w:ilvl="3" w:tplc="6C46392A" w:tentative="1">
      <w:start w:val="1"/>
      <w:numFmt w:val="bullet"/>
      <w:lvlText w:val="•"/>
      <w:lvlJc w:val="left"/>
      <w:pPr>
        <w:tabs>
          <w:tab w:val="num" w:pos="2880"/>
        </w:tabs>
        <w:ind w:left="2880" w:hanging="360"/>
      </w:pPr>
      <w:rPr>
        <w:rFonts w:ascii="Times New Roman" w:hAnsi="Times New Roman" w:hint="default"/>
      </w:rPr>
    </w:lvl>
    <w:lvl w:ilvl="4" w:tplc="4D9A9FCC" w:tentative="1">
      <w:start w:val="1"/>
      <w:numFmt w:val="bullet"/>
      <w:lvlText w:val="•"/>
      <w:lvlJc w:val="left"/>
      <w:pPr>
        <w:tabs>
          <w:tab w:val="num" w:pos="3600"/>
        </w:tabs>
        <w:ind w:left="3600" w:hanging="360"/>
      </w:pPr>
      <w:rPr>
        <w:rFonts w:ascii="Times New Roman" w:hAnsi="Times New Roman" w:hint="default"/>
      </w:rPr>
    </w:lvl>
    <w:lvl w:ilvl="5" w:tplc="F9B2C9C2" w:tentative="1">
      <w:start w:val="1"/>
      <w:numFmt w:val="bullet"/>
      <w:lvlText w:val="•"/>
      <w:lvlJc w:val="left"/>
      <w:pPr>
        <w:tabs>
          <w:tab w:val="num" w:pos="4320"/>
        </w:tabs>
        <w:ind w:left="4320" w:hanging="360"/>
      </w:pPr>
      <w:rPr>
        <w:rFonts w:ascii="Times New Roman" w:hAnsi="Times New Roman" w:hint="default"/>
      </w:rPr>
    </w:lvl>
    <w:lvl w:ilvl="6" w:tplc="C26401D0" w:tentative="1">
      <w:start w:val="1"/>
      <w:numFmt w:val="bullet"/>
      <w:lvlText w:val="•"/>
      <w:lvlJc w:val="left"/>
      <w:pPr>
        <w:tabs>
          <w:tab w:val="num" w:pos="5040"/>
        </w:tabs>
        <w:ind w:left="5040" w:hanging="360"/>
      </w:pPr>
      <w:rPr>
        <w:rFonts w:ascii="Times New Roman" w:hAnsi="Times New Roman" w:hint="default"/>
      </w:rPr>
    </w:lvl>
    <w:lvl w:ilvl="7" w:tplc="ED7686B2" w:tentative="1">
      <w:start w:val="1"/>
      <w:numFmt w:val="bullet"/>
      <w:lvlText w:val="•"/>
      <w:lvlJc w:val="left"/>
      <w:pPr>
        <w:tabs>
          <w:tab w:val="num" w:pos="5760"/>
        </w:tabs>
        <w:ind w:left="5760" w:hanging="360"/>
      </w:pPr>
      <w:rPr>
        <w:rFonts w:ascii="Times New Roman" w:hAnsi="Times New Roman" w:hint="default"/>
      </w:rPr>
    </w:lvl>
    <w:lvl w:ilvl="8" w:tplc="BCE2CB52" w:tentative="1">
      <w:start w:val="1"/>
      <w:numFmt w:val="bullet"/>
      <w:lvlText w:val="•"/>
      <w:lvlJc w:val="left"/>
      <w:pPr>
        <w:tabs>
          <w:tab w:val="num" w:pos="6480"/>
        </w:tabs>
        <w:ind w:left="6480" w:hanging="360"/>
      </w:pPr>
      <w:rPr>
        <w:rFonts w:ascii="Times New Roman" w:hAnsi="Times New Roman" w:hint="default"/>
      </w:rPr>
    </w:lvl>
  </w:abstractNum>
  <w:abstractNum w:abstractNumId="38">
    <w:nsid w:val="2BAD47EF"/>
    <w:multiLevelType w:val="hybridMultilevel"/>
    <w:tmpl w:val="CB4846C4"/>
    <w:lvl w:ilvl="0" w:tplc="2F4E44F2">
      <w:start w:val="1"/>
      <w:numFmt w:val="bullet"/>
      <w:lvlText w:val="•"/>
      <w:lvlJc w:val="left"/>
      <w:pPr>
        <w:tabs>
          <w:tab w:val="num" w:pos="720"/>
        </w:tabs>
        <w:ind w:left="720" w:hanging="360"/>
      </w:pPr>
      <w:rPr>
        <w:rFonts w:ascii="Times New Roman" w:hAnsi="Times New Roman" w:hint="default"/>
      </w:rPr>
    </w:lvl>
    <w:lvl w:ilvl="1" w:tplc="531E04EE" w:tentative="1">
      <w:start w:val="1"/>
      <w:numFmt w:val="bullet"/>
      <w:lvlText w:val="•"/>
      <w:lvlJc w:val="left"/>
      <w:pPr>
        <w:tabs>
          <w:tab w:val="num" w:pos="1440"/>
        </w:tabs>
        <w:ind w:left="1440" w:hanging="360"/>
      </w:pPr>
      <w:rPr>
        <w:rFonts w:ascii="Times New Roman" w:hAnsi="Times New Roman" w:hint="default"/>
      </w:rPr>
    </w:lvl>
    <w:lvl w:ilvl="2" w:tplc="5992CCDA" w:tentative="1">
      <w:start w:val="1"/>
      <w:numFmt w:val="bullet"/>
      <w:lvlText w:val="•"/>
      <w:lvlJc w:val="left"/>
      <w:pPr>
        <w:tabs>
          <w:tab w:val="num" w:pos="2160"/>
        </w:tabs>
        <w:ind w:left="2160" w:hanging="360"/>
      </w:pPr>
      <w:rPr>
        <w:rFonts w:ascii="Times New Roman" w:hAnsi="Times New Roman" w:hint="default"/>
      </w:rPr>
    </w:lvl>
    <w:lvl w:ilvl="3" w:tplc="461E6D4C" w:tentative="1">
      <w:start w:val="1"/>
      <w:numFmt w:val="bullet"/>
      <w:lvlText w:val="•"/>
      <w:lvlJc w:val="left"/>
      <w:pPr>
        <w:tabs>
          <w:tab w:val="num" w:pos="2880"/>
        </w:tabs>
        <w:ind w:left="2880" w:hanging="360"/>
      </w:pPr>
      <w:rPr>
        <w:rFonts w:ascii="Times New Roman" w:hAnsi="Times New Roman" w:hint="default"/>
      </w:rPr>
    </w:lvl>
    <w:lvl w:ilvl="4" w:tplc="8DEE772E" w:tentative="1">
      <w:start w:val="1"/>
      <w:numFmt w:val="bullet"/>
      <w:lvlText w:val="•"/>
      <w:lvlJc w:val="left"/>
      <w:pPr>
        <w:tabs>
          <w:tab w:val="num" w:pos="3600"/>
        </w:tabs>
        <w:ind w:left="3600" w:hanging="360"/>
      </w:pPr>
      <w:rPr>
        <w:rFonts w:ascii="Times New Roman" w:hAnsi="Times New Roman" w:hint="default"/>
      </w:rPr>
    </w:lvl>
    <w:lvl w:ilvl="5" w:tplc="921254DE" w:tentative="1">
      <w:start w:val="1"/>
      <w:numFmt w:val="bullet"/>
      <w:lvlText w:val="•"/>
      <w:lvlJc w:val="left"/>
      <w:pPr>
        <w:tabs>
          <w:tab w:val="num" w:pos="4320"/>
        </w:tabs>
        <w:ind w:left="4320" w:hanging="360"/>
      </w:pPr>
      <w:rPr>
        <w:rFonts w:ascii="Times New Roman" w:hAnsi="Times New Roman" w:hint="default"/>
      </w:rPr>
    </w:lvl>
    <w:lvl w:ilvl="6" w:tplc="290AEEEA" w:tentative="1">
      <w:start w:val="1"/>
      <w:numFmt w:val="bullet"/>
      <w:lvlText w:val="•"/>
      <w:lvlJc w:val="left"/>
      <w:pPr>
        <w:tabs>
          <w:tab w:val="num" w:pos="5040"/>
        </w:tabs>
        <w:ind w:left="5040" w:hanging="360"/>
      </w:pPr>
      <w:rPr>
        <w:rFonts w:ascii="Times New Roman" w:hAnsi="Times New Roman" w:hint="default"/>
      </w:rPr>
    </w:lvl>
    <w:lvl w:ilvl="7" w:tplc="29029E60" w:tentative="1">
      <w:start w:val="1"/>
      <w:numFmt w:val="bullet"/>
      <w:lvlText w:val="•"/>
      <w:lvlJc w:val="left"/>
      <w:pPr>
        <w:tabs>
          <w:tab w:val="num" w:pos="5760"/>
        </w:tabs>
        <w:ind w:left="5760" w:hanging="360"/>
      </w:pPr>
      <w:rPr>
        <w:rFonts w:ascii="Times New Roman" w:hAnsi="Times New Roman" w:hint="default"/>
      </w:rPr>
    </w:lvl>
    <w:lvl w:ilvl="8" w:tplc="45263CCC" w:tentative="1">
      <w:start w:val="1"/>
      <w:numFmt w:val="bullet"/>
      <w:lvlText w:val="•"/>
      <w:lvlJc w:val="left"/>
      <w:pPr>
        <w:tabs>
          <w:tab w:val="num" w:pos="6480"/>
        </w:tabs>
        <w:ind w:left="6480" w:hanging="360"/>
      </w:pPr>
      <w:rPr>
        <w:rFonts w:ascii="Times New Roman" w:hAnsi="Times New Roman" w:hint="default"/>
      </w:rPr>
    </w:lvl>
  </w:abstractNum>
  <w:abstractNum w:abstractNumId="39">
    <w:nsid w:val="2CC12970"/>
    <w:multiLevelType w:val="hybridMultilevel"/>
    <w:tmpl w:val="AADC332E"/>
    <w:lvl w:ilvl="0" w:tplc="FFFFFFFF">
      <w:start w:val="1"/>
      <w:numFmt w:val="decimal"/>
      <w:lvlText w:val="%1)"/>
      <w:lvlJc w:val="left"/>
      <w:pPr>
        <w:tabs>
          <w:tab w:val="num" w:pos="1065"/>
        </w:tabs>
        <w:ind w:left="1065" w:hanging="360"/>
      </w:pPr>
      <w:rPr>
        <w:rFonts w:hint="default"/>
      </w:rPr>
    </w:lvl>
    <w:lvl w:ilvl="1" w:tplc="FFFFFFFF">
      <w:start w:val="1"/>
      <w:numFmt w:val="decimal"/>
      <w:lvlText w:val="%2)"/>
      <w:lvlJc w:val="left"/>
      <w:pPr>
        <w:tabs>
          <w:tab w:val="num" w:pos="1785"/>
        </w:tabs>
        <w:ind w:left="1785" w:hanging="360"/>
      </w:pPr>
      <w:rPr>
        <w:rFonts w:hint="default"/>
      </w:rPr>
    </w:lvl>
    <w:lvl w:ilvl="2" w:tplc="FFFFFFFF">
      <w:start w:val="1"/>
      <w:numFmt w:val="decimal"/>
      <w:lvlText w:val="%3."/>
      <w:lvlJc w:val="left"/>
      <w:pPr>
        <w:tabs>
          <w:tab w:val="num" w:pos="2685"/>
        </w:tabs>
        <w:ind w:left="2685" w:hanging="360"/>
      </w:pPr>
      <w:rPr>
        <w:rFonts w:hint="default"/>
      </w:r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0">
    <w:nsid w:val="31596751"/>
    <w:multiLevelType w:val="hybridMultilevel"/>
    <w:tmpl w:val="3D08D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2B91658"/>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32FF2738"/>
    <w:multiLevelType w:val="hybridMultilevel"/>
    <w:tmpl w:val="86A00E2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337A7F5B"/>
    <w:multiLevelType w:val="hybridMultilevel"/>
    <w:tmpl w:val="0F1E71BA"/>
    <w:lvl w:ilvl="0" w:tplc="FFFFFFFF">
      <w:start w:val="1"/>
      <w:numFmt w:val="decimal"/>
      <w:lvlText w:val="%1)"/>
      <w:lvlJc w:val="left"/>
      <w:pPr>
        <w:tabs>
          <w:tab w:val="num" w:pos="1776"/>
        </w:tabs>
        <w:ind w:left="177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57F067E"/>
    <w:multiLevelType w:val="singleLevel"/>
    <w:tmpl w:val="0419000F"/>
    <w:lvl w:ilvl="0">
      <w:start w:val="1"/>
      <w:numFmt w:val="decimal"/>
      <w:lvlText w:val="%1."/>
      <w:lvlJc w:val="left"/>
      <w:pPr>
        <w:tabs>
          <w:tab w:val="num" w:pos="360"/>
        </w:tabs>
        <w:ind w:left="360" w:hanging="360"/>
      </w:pPr>
      <w:rPr>
        <w:rFonts w:hint="default"/>
      </w:rPr>
    </w:lvl>
  </w:abstractNum>
  <w:abstractNum w:abstractNumId="45">
    <w:nsid w:val="36550CF8"/>
    <w:multiLevelType w:val="hybridMultilevel"/>
    <w:tmpl w:val="FF6A3B16"/>
    <w:lvl w:ilvl="0" w:tplc="D4EE65DC">
      <w:start w:val="1"/>
      <w:numFmt w:val="decimal"/>
      <w:lvlText w:val="%1)"/>
      <w:lvlJc w:val="left"/>
      <w:pPr>
        <w:tabs>
          <w:tab w:val="num" w:pos="1122"/>
        </w:tabs>
        <w:ind w:left="1122" w:hanging="76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46">
    <w:nsid w:val="389321E3"/>
    <w:multiLevelType w:val="hybridMultilevel"/>
    <w:tmpl w:val="631CBEAA"/>
    <w:lvl w:ilvl="0" w:tplc="1FD0F73E">
      <w:start w:val="1"/>
      <w:numFmt w:val="bullet"/>
      <w:lvlText w:val="•"/>
      <w:lvlJc w:val="left"/>
      <w:pPr>
        <w:tabs>
          <w:tab w:val="num" w:pos="720"/>
        </w:tabs>
        <w:ind w:left="720" w:hanging="360"/>
      </w:pPr>
      <w:rPr>
        <w:rFonts w:ascii="Times New Roman" w:hAnsi="Times New Roman" w:hint="default"/>
      </w:rPr>
    </w:lvl>
    <w:lvl w:ilvl="1" w:tplc="BCA21116" w:tentative="1">
      <w:start w:val="1"/>
      <w:numFmt w:val="bullet"/>
      <w:lvlText w:val="•"/>
      <w:lvlJc w:val="left"/>
      <w:pPr>
        <w:tabs>
          <w:tab w:val="num" w:pos="1440"/>
        </w:tabs>
        <w:ind w:left="1440" w:hanging="360"/>
      </w:pPr>
      <w:rPr>
        <w:rFonts w:ascii="Times New Roman" w:hAnsi="Times New Roman" w:hint="default"/>
      </w:rPr>
    </w:lvl>
    <w:lvl w:ilvl="2" w:tplc="C2A854A6" w:tentative="1">
      <w:start w:val="1"/>
      <w:numFmt w:val="bullet"/>
      <w:lvlText w:val="•"/>
      <w:lvlJc w:val="left"/>
      <w:pPr>
        <w:tabs>
          <w:tab w:val="num" w:pos="2160"/>
        </w:tabs>
        <w:ind w:left="2160" w:hanging="360"/>
      </w:pPr>
      <w:rPr>
        <w:rFonts w:ascii="Times New Roman" w:hAnsi="Times New Roman" w:hint="default"/>
      </w:rPr>
    </w:lvl>
    <w:lvl w:ilvl="3" w:tplc="F328F59A" w:tentative="1">
      <w:start w:val="1"/>
      <w:numFmt w:val="bullet"/>
      <w:lvlText w:val="•"/>
      <w:lvlJc w:val="left"/>
      <w:pPr>
        <w:tabs>
          <w:tab w:val="num" w:pos="2880"/>
        </w:tabs>
        <w:ind w:left="2880" w:hanging="360"/>
      </w:pPr>
      <w:rPr>
        <w:rFonts w:ascii="Times New Roman" w:hAnsi="Times New Roman" w:hint="default"/>
      </w:rPr>
    </w:lvl>
    <w:lvl w:ilvl="4" w:tplc="B94E6004" w:tentative="1">
      <w:start w:val="1"/>
      <w:numFmt w:val="bullet"/>
      <w:lvlText w:val="•"/>
      <w:lvlJc w:val="left"/>
      <w:pPr>
        <w:tabs>
          <w:tab w:val="num" w:pos="3600"/>
        </w:tabs>
        <w:ind w:left="3600" w:hanging="360"/>
      </w:pPr>
      <w:rPr>
        <w:rFonts w:ascii="Times New Roman" w:hAnsi="Times New Roman" w:hint="default"/>
      </w:rPr>
    </w:lvl>
    <w:lvl w:ilvl="5" w:tplc="DD76B788" w:tentative="1">
      <w:start w:val="1"/>
      <w:numFmt w:val="bullet"/>
      <w:lvlText w:val="•"/>
      <w:lvlJc w:val="left"/>
      <w:pPr>
        <w:tabs>
          <w:tab w:val="num" w:pos="4320"/>
        </w:tabs>
        <w:ind w:left="4320" w:hanging="360"/>
      </w:pPr>
      <w:rPr>
        <w:rFonts w:ascii="Times New Roman" w:hAnsi="Times New Roman" w:hint="default"/>
      </w:rPr>
    </w:lvl>
    <w:lvl w:ilvl="6" w:tplc="6E2AC236" w:tentative="1">
      <w:start w:val="1"/>
      <w:numFmt w:val="bullet"/>
      <w:lvlText w:val="•"/>
      <w:lvlJc w:val="left"/>
      <w:pPr>
        <w:tabs>
          <w:tab w:val="num" w:pos="5040"/>
        </w:tabs>
        <w:ind w:left="5040" w:hanging="360"/>
      </w:pPr>
      <w:rPr>
        <w:rFonts w:ascii="Times New Roman" w:hAnsi="Times New Roman" w:hint="default"/>
      </w:rPr>
    </w:lvl>
    <w:lvl w:ilvl="7" w:tplc="053E6BEA" w:tentative="1">
      <w:start w:val="1"/>
      <w:numFmt w:val="bullet"/>
      <w:lvlText w:val="•"/>
      <w:lvlJc w:val="left"/>
      <w:pPr>
        <w:tabs>
          <w:tab w:val="num" w:pos="5760"/>
        </w:tabs>
        <w:ind w:left="5760" w:hanging="360"/>
      </w:pPr>
      <w:rPr>
        <w:rFonts w:ascii="Times New Roman" w:hAnsi="Times New Roman" w:hint="default"/>
      </w:rPr>
    </w:lvl>
    <w:lvl w:ilvl="8" w:tplc="641E4BA4" w:tentative="1">
      <w:start w:val="1"/>
      <w:numFmt w:val="bullet"/>
      <w:lvlText w:val="•"/>
      <w:lvlJc w:val="left"/>
      <w:pPr>
        <w:tabs>
          <w:tab w:val="num" w:pos="6480"/>
        </w:tabs>
        <w:ind w:left="6480" w:hanging="360"/>
      </w:pPr>
      <w:rPr>
        <w:rFonts w:ascii="Times New Roman" w:hAnsi="Times New Roman" w:hint="default"/>
      </w:rPr>
    </w:lvl>
  </w:abstractNum>
  <w:abstractNum w:abstractNumId="47">
    <w:nsid w:val="391054CA"/>
    <w:multiLevelType w:val="singleLevel"/>
    <w:tmpl w:val="0D606486"/>
    <w:lvl w:ilvl="0">
      <w:start w:val="6"/>
      <w:numFmt w:val="decimal"/>
      <w:lvlText w:val="%1."/>
      <w:lvlJc w:val="left"/>
      <w:pPr>
        <w:tabs>
          <w:tab w:val="num" w:pos="1080"/>
        </w:tabs>
        <w:ind w:left="1080" w:hanging="360"/>
      </w:pPr>
      <w:rPr>
        <w:rFonts w:hint="default"/>
      </w:rPr>
    </w:lvl>
  </w:abstractNum>
  <w:abstractNum w:abstractNumId="48">
    <w:nsid w:val="3A9D4CC2"/>
    <w:multiLevelType w:val="singleLevel"/>
    <w:tmpl w:val="F658402E"/>
    <w:lvl w:ilvl="0">
      <w:start w:val="10"/>
      <w:numFmt w:val="decimal"/>
      <w:lvlText w:val=""/>
      <w:lvlJc w:val="left"/>
      <w:pPr>
        <w:tabs>
          <w:tab w:val="num" w:pos="360"/>
        </w:tabs>
        <w:ind w:left="360" w:hanging="360"/>
      </w:pPr>
      <w:rPr>
        <w:rFonts w:hint="default"/>
      </w:rPr>
    </w:lvl>
  </w:abstractNum>
  <w:abstractNum w:abstractNumId="49">
    <w:nsid w:val="3E1D2E36"/>
    <w:multiLevelType w:val="hybridMultilevel"/>
    <w:tmpl w:val="FECC6CAA"/>
    <w:lvl w:ilvl="0" w:tplc="28F24B52">
      <w:start w:val="1"/>
      <w:numFmt w:val="bullet"/>
      <w:lvlText w:val="•"/>
      <w:lvlJc w:val="left"/>
      <w:pPr>
        <w:tabs>
          <w:tab w:val="num" w:pos="720"/>
        </w:tabs>
        <w:ind w:left="720" w:hanging="360"/>
      </w:pPr>
      <w:rPr>
        <w:rFonts w:ascii="Times New Roman" w:hAnsi="Times New Roman" w:hint="default"/>
      </w:rPr>
    </w:lvl>
    <w:lvl w:ilvl="1" w:tplc="046E324C" w:tentative="1">
      <w:start w:val="1"/>
      <w:numFmt w:val="bullet"/>
      <w:lvlText w:val="•"/>
      <w:lvlJc w:val="left"/>
      <w:pPr>
        <w:tabs>
          <w:tab w:val="num" w:pos="1440"/>
        </w:tabs>
        <w:ind w:left="1440" w:hanging="360"/>
      </w:pPr>
      <w:rPr>
        <w:rFonts w:ascii="Times New Roman" w:hAnsi="Times New Roman" w:hint="default"/>
      </w:rPr>
    </w:lvl>
    <w:lvl w:ilvl="2" w:tplc="EA50B866" w:tentative="1">
      <w:start w:val="1"/>
      <w:numFmt w:val="bullet"/>
      <w:lvlText w:val="•"/>
      <w:lvlJc w:val="left"/>
      <w:pPr>
        <w:tabs>
          <w:tab w:val="num" w:pos="2160"/>
        </w:tabs>
        <w:ind w:left="2160" w:hanging="360"/>
      </w:pPr>
      <w:rPr>
        <w:rFonts w:ascii="Times New Roman" w:hAnsi="Times New Roman" w:hint="default"/>
      </w:rPr>
    </w:lvl>
    <w:lvl w:ilvl="3" w:tplc="D27A5404" w:tentative="1">
      <w:start w:val="1"/>
      <w:numFmt w:val="bullet"/>
      <w:lvlText w:val="•"/>
      <w:lvlJc w:val="left"/>
      <w:pPr>
        <w:tabs>
          <w:tab w:val="num" w:pos="2880"/>
        </w:tabs>
        <w:ind w:left="2880" w:hanging="360"/>
      </w:pPr>
      <w:rPr>
        <w:rFonts w:ascii="Times New Roman" w:hAnsi="Times New Roman" w:hint="default"/>
      </w:rPr>
    </w:lvl>
    <w:lvl w:ilvl="4" w:tplc="71346CDA" w:tentative="1">
      <w:start w:val="1"/>
      <w:numFmt w:val="bullet"/>
      <w:lvlText w:val="•"/>
      <w:lvlJc w:val="left"/>
      <w:pPr>
        <w:tabs>
          <w:tab w:val="num" w:pos="3600"/>
        </w:tabs>
        <w:ind w:left="3600" w:hanging="360"/>
      </w:pPr>
      <w:rPr>
        <w:rFonts w:ascii="Times New Roman" w:hAnsi="Times New Roman" w:hint="default"/>
      </w:rPr>
    </w:lvl>
    <w:lvl w:ilvl="5" w:tplc="5CB64A1E" w:tentative="1">
      <w:start w:val="1"/>
      <w:numFmt w:val="bullet"/>
      <w:lvlText w:val="•"/>
      <w:lvlJc w:val="left"/>
      <w:pPr>
        <w:tabs>
          <w:tab w:val="num" w:pos="4320"/>
        </w:tabs>
        <w:ind w:left="4320" w:hanging="360"/>
      </w:pPr>
      <w:rPr>
        <w:rFonts w:ascii="Times New Roman" w:hAnsi="Times New Roman" w:hint="default"/>
      </w:rPr>
    </w:lvl>
    <w:lvl w:ilvl="6" w:tplc="D108DB1C" w:tentative="1">
      <w:start w:val="1"/>
      <w:numFmt w:val="bullet"/>
      <w:lvlText w:val="•"/>
      <w:lvlJc w:val="left"/>
      <w:pPr>
        <w:tabs>
          <w:tab w:val="num" w:pos="5040"/>
        </w:tabs>
        <w:ind w:left="5040" w:hanging="360"/>
      </w:pPr>
      <w:rPr>
        <w:rFonts w:ascii="Times New Roman" w:hAnsi="Times New Roman" w:hint="default"/>
      </w:rPr>
    </w:lvl>
    <w:lvl w:ilvl="7" w:tplc="3E442EAC" w:tentative="1">
      <w:start w:val="1"/>
      <w:numFmt w:val="bullet"/>
      <w:lvlText w:val="•"/>
      <w:lvlJc w:val="left"/>
      <w:pPr>
        <w:tabs>
          <w:tab w:val="num" w:pos="5760"/>
        </w:tabs>
        <w:ind w:left="5760" w:hanging="360"/>
      </w:pPr>
      <w:rPr>
        <w:rFonts w:ascii="Times New Roman" w:hAnsi="Times New Roman" w:hint="default"/>
      </w:rPr>
    </w:lvl>
    <w:lvl w:ilvl="8" w:tplc="ED080302" w:tentative="1">
      <w:start w:val="1"/>
      <w:numFmt w:val="bullet"/>
      <w:lvlText w:val="•"/>
      <w:lvlJc w:val="left"/>
      <w:pPr>
        <w:tabs>
          <w:tab w:val="num" w:pos="6480"/>
        </w:tabs>
        <w:ind w:left="6480" w:hanging="360"/>
      </w:pPr>
      <w:rPr>
        <w:rFonts w:ascii="Times New Roman" w:hAnsi="Times New Roman" w:hint="default"/>
      </w:rPr>
    </w:lvl>
  </w:abstractNum>
  <w:abstractNum w:abstractNumId="50">
    <w:nsid w:val="3E8C3267"/>
    <w:multiLevelType w:val="singleLevel"/>
    <w:tmpl w:val="0419000F"/>
    <w:lvl w:ilvl="0">
      <w:start w:val="6"/>
      <w:numFmt w:val="decimal"/>
      <w:lvlText w:val="%1."/>
      <w:lvlJc w:val="left"/>
      <w:pPr>
        <w:tabs>
          <w:tab w:val="num" w:pos="360"/>
        </w:tabs>
        <w:ind w:left="360" w:hanging="360"/>
      </w:pPr>
      <w:rPr>
        <w:rFonts w:hint="default"/>
      </w:rPr>
    </w:lvl>
  </w:abstractNum>
  <w:abstractNum w:abstractNumId="51">
    <w:nsid w:val="3ED120A8"/>
    <w:multiLevelType w:val="hybridMultilevel"/>
    <w:tmpl w:val="3B0CCBDC"/>
    <w:lvl w:ilvl="0" w:tplc="23D89C2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52">
    <w:nsid w:val="3EFD3A60"/>
    <w:multiLevelType w:val="hybridMultilevel"/>
    <w:tmpl w:val="6CEE72B2"/>
    <w:lvl w:ilvl="0" w:tplc="738AE616">
      <w:start w:val="1"/>
      <w:numFmt w:val="bullet"/>
      <w:lvlText w:val="•"/>
      <w:lvlJc w:val="left"/>
      <w:pPr>
        <w:tabs>
          <w:tab w:val="num" w:pos="720"/>
        </w:tabs>
        <w:ind w:left="720" w:hanging="360"/>
      </w:pPr>
      <w:rPr>
        <w:rFonts w:ascii="Times New Roman" w:hAnsi="Times New Roman" w:hint="default"/>
      </w:rPr>
    </w:lvl>
    <w:lvl w:ilvl="1" w:tplc="7D582408" w:tentative="1">
      <w:start w:val="1"/>
      <w:numFmt w:val="bullet"/>
      <w:lvlText w:val="•"/>
      <w:lvlJc w:val="left"/>
      <w:pPr>
        <w:tabs>
          <w:tab w:val="num" w:pos="1440"/>
        </w:tabs>
        <w:ind w:left="1440" w:hanging="360"/>
      </w:pPr>
      <w:rPr>
        <w:rFonts w:ascii="Times New Roman" w:hAnsi="Times New Roman" w:hint="default"/>
      </w:rPr>
    </w:lvl>
    <w:lvl w:ilvl="2" w:tplc="9A6A6AAC" w:tentative="1">
      <w:start w:val="1"/>
      <w:numFmt w:val="bullet"/>
      <w:lvlText w:val="•"/>
      <w:lvlJc w:val="left"/>
      <w:pPr>
        <w:tabs>
          <w:tab w:val="num" w:pos="2160"/>
        </w:tabs>
        <w:ind w:left="2160" w:hanging="360"/>
      </w:pPr>
      <w:rPr>
        <w:rFonts w:ascii="Times New Roman" w:hAnsi="Times New Roman" w:hint="default"/>
      </w:rPr>
    </w:lvl>
    <w:lvl w:ilvl="3" w:tplc="C5F61150" w:tentative="1">
      <w:start w:val="1"/>
      <w:numFmt w:val="bullet"/>
      <w:lvlText w:val="•"/>
      <w:lvlJc w:val="left"/>
      <w:pPr>
        <w:tabs>
          <w:tab w:val="num" w:pos="2880"/>
        </w:tabs>
        <w:ind w:left="2880" w:hanging="360"/>
      </w:pPr>
      <w:rPr>
        <w:rFonts w:ascii="Times New Roman" w:hAnsi="Times New Roman" w:hint="default"/>
      </w:rPr>
    </w:lvl>
    <w:lvl w:ilvl="4" w:tplc="7AB63D5E" w:tentative="1">
      <w:start w:val="1"/>
      <w:numFmt w:val="bullet"/>
      <w:lvlText w:val="•"/>
      <w:lvlJc w:val="left"/>
      <w:pPr>
        <w:tabs>
          <w:tab w:val="num" w:pos="3600"/>
        </w:tabs>
        <w:ind w:left="3600" w:hanging="360"/>
      </w:pPr>
      <w:rPr>
        <w:rFonts w:ascii="Times New Roman" w:hAnsi="Times New Roman" w:hint="default"/>
      </w:rPr>
    </w:lvl>
    <w:lvl w:ilvl="5" w:tplc="B308CEF2" w:tentative="1">
      <w:start w:val="1"/>
      <w:numFmt w:val="bullet"/>
      <w:lvlText w:val="•"/>
      <w:lvlJc w:val="left"/>
      <w:pPr>
        <w:tabs>
          <w:tab w:val="num" w:pos="4320"/>
        </w:tabs>
        <w:ind w:left="4320" w:hanging="360"/>
      </w:pPr>
      <w:rPr>
        <w:rFonts w:ascii="Times New Roman" w:hAnsi="Times New Roman" w:hint="default"/>
      </w:rPr>
    </w:lvl>
    <w:lvl w:ilvl="6" w:tplc="D0FCCFF4" w:tentative="1">
      <w:start w:val="1"/>
      <w:numFmt w:val="bullet"/>
      <w:lvlText w:val="•"/>
      <w:lvlJc w:val="left"/>
      <w:pPr>
        <w:tabs>
          <w:tab w:val="num" w:pos="5040"/>
        </w:tabs>
        <w:ind w:left="5040" w:hanging="360"/>
      </w:pPr>
      <w:rPr>
        <w:rFonts w:ascii="Times New Roman" w:hAnsi="Times New Roman" w:hint="default"/>
      </w:rPr>
    </w:lvl>
    <w:lvl w:ilvl="7" w:tplc="671AE05E" w:tentative="1">
      <w:start w:val="1"/>
      <w:numFmt w:val="bullet"/>
      <w:lvlText w:val="•"/>
      <w:lvlJc w:val="left"/>
      <w:pPr>
        <w:tabs>
          <w:tab w:val="num" w:pos="5760"/>
        </w:tabs>
        <w:ind w:left="5760" w:hanging="360"/>
      </w:pPr>
      <w:rPr>
        <w:rFonts w:ascii="Times New Roman" w:hAnsi="Times New Roman" w:hint="default"/>
      </w:rPr>
    </w:lvl>
    <w:lvl w:ilvl="8" w:tplc="F7CCDB10" w:tentative="1">
      <w:start w:val="1"/>
      <w:numFmt w:val="bullet"/>
      <w:lvlText w:val="•"/>
      <w:lvlJc w:val="left"/>
      <w:pPr>
        <w:tabs>
          <w:tab w:val="num" w:pos="6480"/>
        </w:tabs>
        <w:ind w:left="6480" w:hanging="360"/>
      </w:pPr>
      <w:rPr>
        <w:rFonts w:ascii="Times New Roman" w:hAnsi="Times New Roman" w:hint="default"/>
      </w:rPr>
    </w:lvl>
  </w:abstractNum>
  <w:abstractNum w:abstractNumId="53">
    <w:nsid w:val="401C2A2A"/>
    <w:multiLevelType w:val="singleLevel"/>
    <w:tmpl w:val="0419000F"/>
    <w:lvl w:ilvl="0">
      <w:start w:val="1"/>
      <w:numFmt w:val="decimal"/>
      <w:lvlText w:val="%1."/>
      <w:lvlJc w:val="left"/>
      <w:pPr>
        <w:tabs>
          <w:tab w:val="num" w:pos="360"/>
        </w:tabs>
        <w:ind w:left="360" w:hanging="360"/>
      </w:pPr>
    </w:lvl>
  </w:abstractNum>
  <w:abstractNum w:abstractNumId="54">
    <w:nsid w:val="416A4C30"/>
    <w:multiLevelType w:val="hybridMultilevel"/>
    <w:tmpl w:val="A99C6C9C"/>
    <w:lvl w:ilvl="0" w:tplc="AAAE47B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55">
    <w:nsid w:val="420907AE"/>
    <w:multiLevelType w:val="multilevel"/>
    <w:tmpl w:val="E486A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2893F84"/>
    <w:multiLevelType w:val="hybridMultilevel"/>
    <w:tmpl w:val="BA5CE084"/>
    <w:lvl w:ilvl="0" w:tplc="A19C64AA">
      <w:start w:val="1"/>
      <w:numFmt w:val="bullet"/>
      <w:lvlText w:val="•"/>
      <w:lvlJc w:val="left"/>
      <w:pPr>
        <w:tabs>
          <w:tab w:val="num" w:pos="720"/>
        </w:tabs>
        <w:ind w:left="720" w:hanging="360"/>
      </w:pPr>
      <w:rPr>
        <w:rFonts w:ascii="Times New Roman" w:hAnsi="Times New Roman" w:hint="default"/>
      </w:rPr>
    </w:lvl>
    <w:lvl w:ilvl="1" w:tplc="62C6A416" w:tentative="1">
      <w:start w:val="1"/>
      <w:numFmt w:val="bullet"/>
      <w:lvlText w:val="•"/>
      <w:lvlJc w:val="left"/>
      <w:pPr>
        <w:tabs>
          <w:tab w:val="num" w:pos="1440"/>
        </w:tabs>
        <w:ind w:left="1440" w:hanging="360"/>
      </w:pPr>
      <w:rPr>
        <w:rFonts w:ascii="Times New Roman" w:hAnsi="Times New Roman" w:hint="default"/>
      </w:rPr>
    </w:lvl>
    <w:lvl w:ilvl="2" w:tplc="73A87CFE" w:tentative="1">
      <w:start w:val="1"/>
      <w:numFmt w:val="bullet"/>
      <w:lvlText w:val="•"/>
      <w:lvlJc w:val="left"/>
      <w:pPr>
        <w:tabs>
          <w:tab w:val="num" w:pos="2160"/>
        </w:tabs>
        <w:ind w:left="2160" w:hanging="360"/>
      </w:pPr>
      <w:rPr>
        <w:rFonts w:ascii="Times New Roman" w:hAnsi="Times New Roman" w:hint="default"/>
      </w:rPr>
    </w:lvl>
    <w:lvl w:ilvl="3" w:tplc="80B408D0" w:tentative="1">
      <w:start w:val="1"/>
      <w:numFmt w:val="bullet"/>
      <w:lvlText w:val="•"/>
      <w:lvlJc w:val="left"/>
      <w:pPr>
        <w:tabs>
          <w:tab w:val="num" w:pos="2880"/>
        </w:tabs>
        <w:ind w:left="2880" w:hanging="360"/>
      </w:pPr>
      <w:rPr>
        <w:rFonts w:ascii="Times New Roman" w:hAnsi="Times New Roman" w:hint="default"/>
      </w:rPr>
    </w:lvl>
    <w:lvl w:ilvl="4" w:tplc="75E073BA" w:tentative="1">
      <w:start w:val="1"/>
      <w:numFmt w:val="bullet"/>
      <w:lvlText w:val="•"/>
      <w:lvlJc w:val="left"/>
      <w:pPr>
        <w:tabs>
          <w:tab w:val="num" w:pos="3600"/>
        </w:tabs>
        <w:ind w:left="3600" w:hanging="360"/>
      </w:pPr>
      <w:rPr>
        <w:rFonts w:ascii="Times New Roman" w:hAnsi="Times New Roman" w:hint="default"/>
      </w:rPr>
    </w:lvl>
    <w:lvl w:ilvl="5" w:tplc="31A02A9E" w:tentative="1">
      <w:start w:val="1"/>
      <w:numFmt w:val="bullet"/>
      <w:lvlText w:val="•"/>
      <w:lvlJc w:val="left"/>
      <w:pPr>
        <w:tabs>
          <w:tab w:val="num" w:pos="4320"/>
        </w:tabs>
        <w:ind w:left="4320" w:hanging="360"/>
      </w:pPr>
      <w:rPr>
        <w:rFonts w:ascii="Times New Roman" w:hAnsi="Times New Roman" w:hint="default"/>
      </w:rPr>
    </w:lvl>
    <w:lvl w:ilvl="6" w:tplc="5E8CA742" w:tentative="1">
      <w:start w:val="1"/>
      <w:numFmt w:val="bullet"/>
      <w:lvlText w:val="•"/>
      <w:lvlJc w:val="left"/>
      <w:pPr>
        <w:tabs>
          <w:tab w:val="num" w:pos="5040"/>
        </w:tabs>
        <w:ind w:left="5040" w:hanging="360"/>
      </w:pPr>
      <w:rPr>
        <w:rFonts w:ascii="Times New Roman" w:hAnsi="Times New Roman" w:hint="default"/>
      </w:rPr>
    </w:lvl>
    <w:lvl w:ilvl="7" w:tplc="0F022938" w:tentative="1">
      <w:start w:val="1"/>
      <w:numFmt w:val="bullet"/>
      <w:lvlText w:val="•"/>
      <w:lvlJc w:val="left"/>
      <w:pPr>
        <w:tabs>
          <w:tab w:val="num" w:pos="5760"/>
        </w:tabs>
        <w:ind w:left="5760" w:hanging="360"/>
      </w:pPr>
      <w:rPr>
        <w:rFonts w:ascii="Times New Roman" w:hAnsi="Times New Roman" w:hint="default"/>
      </w:rPr>
    </w:lvl>
    <w:lvl w:ilvl="8" w:tplc="A4E21566" w:tentative="1">
      <w:start w:val="1"/>
      <w:numFmt w:val="bullet"/>
      <w:lvlText w:val="•"/>
      <w:lvlJc w:val="left"/>
      <w:pPr>
        <w:tabs>
          <w:tab w:val="num" w:pos="6480"/>
        </w:tabs>
        <w:ind w:left="6480" w:hanging="360"/>
      </w:pPr>
      <w:rPr>
        <w:rFonts w:ascii="Times New Roman" w:hAnsi="Times New Roman" w:hint="default"/>
      </w:rPr>
    </w:lvl>
  </w:abstractNum>
  <w:abstractNum w:abstractNumId="57">
    <w:nsid w:val="43100EBF"/>
    <w:multiLevelType w:val="hybridMultilevel"/>
    <w:tmpl w:val="C0A8A2C2"/>
    <w:lvl w:ilvl="0" w:tplc="70AA9924">
      <w:start w:val="1"/>
      <w:numFmt w:val="bullet"/>
      <w:lvlText w:val="•"/>
      <w:lvlJc w:val="left"/>
      <w:pPr>
        <w:tabs>
          <w:tab w:val="num" w:pos="720"/>
        </w:tabs>
        <w:ind w:left="720" w:hanging="360"/>
      </w:pPr>
      <w:rPr>
        <w:rFonts w:ascii="Times New Roman" w:hAnsi="Times New Roman" w:hint="default"/>
      </w:rPr>
    </w:lvl>
    <w:lvl w:ilvl="1" w:tplc="99BE7CEE" w:tentative="1">
      <w:start w:val="1"/>
      <w:numFmt w:val="bullet"/>
      <w:lvlText w:val="•"/>
      <w:lvlJc w:val="left"/>
      <w:pPr>
        <w:tabs>
          <w:tab w:val="num" w:pos="1440"/>
        </w:tabs>
        <w:ind w:left="1440" w:hanging="360"/>
      </w:pPr>
      <w:rPr>
        <w:rFonts w:ascii="Times New Roman" w:hAnsi="Times New Roman" w:hint="default"/>
      </w:rPr>
    </w:lvl>
    <w:lvl w:ilvl="2" w:tplc="2ACC43D0" w:tentative="1">
      <w:start w:val="1"/>
      <w:numFmt w:val="bullet"/>
      <w:lvlText w:val="•"/>
      <w:lvlJc w:val="left"/>
      <w:pPr>
        <w:tabs>
          <w:tab w:val="num" w:pos="2160"/>
        </w:tabs>
        <w:ind w:left="2160" w:hanging="360"/>
      </w:pPr>
      <w:rPr>
        <w:rFonts w:ascii="Times New Roman" w:hAnsi="Times New Roman" w:hint="default"/>
      </w:rPr>
    </w:lvl>
    <w:lvl w:ilvl="3" w:tplc="FEBABD58" w:tentative="1">
      <w:start w:val="1"/>
      <w:numFmt w:val="bullet"/>
      <w:lvlText w:val="•"/>
      <w:lvlJc w:val="left"/>
      <w:pPr>
        <w:tabs>
          <w:tab w:val="num" w:pos="2880"/>
        </w:tabs>
        <w:ind w:left="2880" w:hanging="360"/>
      </w:pPr>
      <w:rPr>
        <w:rFonts w:ascii="Times New Roman" w:hAnsi="Times New Roman" w:hint="default"/>
      </w:rPr>
    </w:lvl>
    <w:lvl w:ilvl="4" w:tplc="73EC909C" w:tentative="1">
      <w:start w:val="1"/>
      <w:numFmt w:val="bullet"/>
      <w:lvlText w:val="•"/>
      <w:lvlJc w:val="left"/>
      <w:pPr>
        <w:tabs>
          <w:tab w:val="num" w:pos="3600"/>
        </w:tabs>
        <w:ind w:left="3600" w:hanging="360"/>
      </w:pPr>
      <w:rPr>
        <w:rFonts w:ascii="Times New Roman" w:hAnsi="Times New Roman" w:hint="default"/>
      </w:rPr>
    </w:lvl>
    <w:lvl w:ilvl="5" w:tplc="2294138A" w:tentative="1">
      <w:start w:val="1"/>
      <w:numFmt w:val="bullet"/>
      <w:lvlText w:val="•"/>
      <w:lvlJc w:val="left"/>
      <w:pPr>
        <w:tabs>
          <w:tab w:val="num" w:pos="4320"/>
        </w:tabs>
        <w:ind w:left="4320" w:hanging="360"/>
      </w:pPr>
      <w:rPr>
        <w:rFonts w:ascii="Times New Roman" w:hAnsi="Times New Roman" w:hint="default"/>
      </w:rPr>
    </w:lvl>
    <w:lvl w:ilvl="6" w:tplc="D9EA9A24" w:tentative="1">
      <w:start w:val="1"/>
      <w:numFmt w:val="bullet"/>
      <w:lvlText w:val="•"/>
      <w:lvlJc w:val="left"/>
      <w:pPr>
        <w:tabs>
          <w:tab w:val="num" w:pos="5040"/>
        </w:tabs>
        <w:ind w:left="5040" w:hanging="360"/>
      </w:pPr>
      <w:rPr>
        <w:rFonts w:ascii="Times New Roman" w:hAnsi="Times New Roman" w:hint="default"/>
      </w:rPr>
    </w:lvl>
    <w:lvl w:ilvl="7" w:tplc="F73A2FC6" w:tentative="1">
      <w:start w:val="1"/>
      <w:numFmt w:val="bullet"/>
      <w:lvlText w:val="•"/>
      <w:lvlJc w:val="left"/>
      <w:pPr>
        <w:tabs>
          <w:tab w:val="num" w:pos="5760"/>
        </w:tabs>
        <w:ind w:left="5760" w:hanging="360"/>
      </w:pPr>
      <w:rPr>
        <w:rFonts w:ascii="Times New Roman" w:hAnsi="Times New Roman" w:hint="default"/>
      </w:rPr>
    </w:lvl>
    <w:lvl w:ilvl="8" w:tplc="0984720A" w:tentative="1">
      <w:start w:val="1"/>
      <w:numFmt w:val="bullet"/>
      <w:lvlText w:val="•"/>
      <w:lvlJc w:val="left"/>
      <w:pPr>
        <w:tabs>
          <w:tab w:val="num" w:pos="6480"/>
        </w:tabs>
        <w:ind w:left="6480" w:hanging="360"/>
      </w:pPr>
      <w:rPr>
        <w:rFonts w:ascii="Times New Roman" w:hAnsi="Times New Roman" w:hint="default"/>
      </w:rPr>
    </w:lvl>
  </w:abstractNum>
  <w:abstractNum w:abstractNumId="58">
    <w:nsid w:val="439F5F8D"/>
    <w:multiLevelType w:val="hybridMultilevel"/>
    <w:tmpl w:val="F50A3290"/>
    <w:lvl w:ilvl="0" w:tplc="1D2C8A84">
      <w:start w:val="1"/>
      <w:numFmt w:val="bullet"/>
      <w:lvlText w:val="•"/>
      <w:lvlJc w:val="left"/>
      <w:pPr>
        <w:tabs>
          <w:tab w:val="num" w:pos="720"/>
        </w:tabs>
        <w:ind w:left="720" w:hanging="360"/>
      </w:pPr>
      <w:rPr>
        <w:rFonts w:ascii="Times New Roman" w:hAnsi="Times New Roman" w:hint="default"/>
      </w:rPr>
    </w:lvl>
    <w:lvl w:ilvl="1" w:tplc="8E641756" w:tentative="1">
      <w:start w:val="1"/>
      <w:numFmt w:val="bullet"/>
      <w:lvlText w:val="•"/>
      <w:lvlJc w:val="left"/>
      <w:pPr>
        <w:tabs>
          <w:tab w:val="num" w:pos="1440"/>
        </w:tabs>
        <w:ind w:left="1440" w:hanging="360"/>
      </w:pPr>
      <w:rPr>
        <w:rFonts w:ascii="Times New Roman" w:hAnsi="Times New Roman" w:hint="default"/>
      </w:rPr>
    </w:lvl>
    <w:lvl w:ilvl="2" w:tplc="B600C3F6" w:tentative="1">
      <w:start w:val="1"/>
      <w:numFmt w:val="bullet"/>
      <w:lvlText w:val="•"/>
      <w:lvlJc w:val="left"/>
      <w:pPr>
        <w:tabs>
          <w:tab w:val="num" w:pos="2160"/>
        </w:tabs>
        <w:ind w:left="2160" w:hanging="360"/>
      </w:pPr>
      <w:rPr>
        <w:rFonts w:ascii="Times New Roman" w:hAnsi="Times New Roman" w:hint="default"/>
      </w:rPr>
    </w:lvl>
    <w:lvl w:ilvl="3" w:tplc="2A488F14" w:tentative="1">
      <w:start w:val="1"/>
      <w:numFmt w:val="bullet"/>
      <w:lvlText w:val="•"/>
      <w:lvlJc w:val="left"/>
      <w:pPr>
        <w:tabs>
          <w:tab w:val="num" w:pos="2880"/>
        </w:tabs>
        <w:ind w:left="2880" w:hanging="360"/>
      </w:pPr>
      <w:rPr>
        <w:rFonts w:ascii="Times New Roman" w:hAnsi="Times New Roman" w:hint="default"/>
      </w:rPr>
    </w:lvl>
    <w:lvl w:ilvl="4" w:tplc="5E72C2C8" w:tentative="1">
      <w:start w:val="1"/>
      <w:numFmt w:val="bullet"/>
      <w:lvlText w:val="•"/>
      <w:lvlJc w:val="left"/>
      <w:pPr>
        <w:tabs>
          <w:tab w:val="num" w:pos="3600"/>
        </w:tabs>
        <w:ind w:left="3600" w:hanging="360"/>
      </w:pPr>
      <w:rPr>
        <w:rFonts w:ascii="Times New Roman" w:hAnsi="Times New Roman" w:hint="default"/>
      </w:rPr>
    </w:lvl>
    <w:lvl w:ilvl="5" w:tplc="F1420B16" w:tentative="1">
      <w:start w:val="1"/>
      <w:numFmt w:val="bullet"/>
      <w:lvlText w:val="•"/>
      <w:lvlJc w:val="left"/>
      <w:pPr>
        <w:tabs>
          <w:tab w:val="num" w:pos="4320"/>
        </w:tabs>
        <w:ind w:left="4320" w:hanging="360"/>
      </w:pPr>
      <w:rPr>
        <w:rFonts w:ascii="Times New Roman" w:hAnsi="Times New Roman" w:hint="default"/>
      </w:rPr>
    </w:lvl>
    <w:lvl w:ilvl="6" w:tplc="9DFA1F2E" w:tentative="1">
      <w:start w:val="1"/>
      <w:numFmt w:val="bullet"/>
      <w:lvlText w:val="•"/>
      <w:lvlJc w:val="left"/>
      <w:pPr>
        <w:tabs>
          <w:tab w:val="num" w:pos="5040"/>
        </w:tabs>
        <w:ind w:left="5040" w:hanging="360"/>
      </w:pPr>
      <w:rPr>
        <w:rFonts w:ascii="Times New Roman" w:hAnsi="Times New Roman" w:hint="default"/>
      </w:rPr>
    </w:lvl>
    <w:lvl w:ilvl="7" w:tplc="7040A2CC" w:tentative="1">
      <w:start w:val="1"/>
      <w:numFmt w:val="bullet"/>
      <w:lvlText w:val="•"/>
      <w:lvlJc w:val="left"/>
      <w:pPr>
        <w:tabs>
          <w:tab w:val="num" w:pos="5760"/>
        </w:tabs>
        <w:ind w:left="5760" w:hanging="360"/>
      </w:pPr>
      <w:rPr>
        <w:rFonts w:ascii="Times New Roman" w:hAnsi="Times New Roman" w:hint="default"/>
      </w:rPr>
    </w:lvl>
    <w:lvl w:ilvl="8" w:tplc="FC1422D8" w:tentative="1">
      <w:start w:val="1"/>
      <w:numFmt w:val="bullet"/>
      <w:lvlText w:val="•"/>
      <w:lvlJc w:val="left"/>
      <w:pPr>
        <w:tabs>
          <w:tab w:val="num" w:pos="6480"/>
        </w:tabs>
        <w:ind w:left="6480" w:hanging="360"/>
      </w:pPr>
      <w:rPr>
        <w:rFonts w:ascii="Times New Roman" w:hAnsi="Times New Roman" w:hint="default"/>
      </w:rPr>
    </w:lvl>
  </w:abstractNum>
  <w:abstractNum w:abstractNumId="59">
    <w:nsid w:val="44133C86"/>
    <w:multiLevelType w:val="multilevel"/>
    <w:tmpl w:val="4552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4DE2B53"/>
    <w:multiLevelType w:val="hybridMultilevel"/>
    <w:tmpl w:val="AE047122"/>
    <w:lvl w:ilvl="0" w:tplc="97062C64">
      <w:start w:val="1"/>
      <w:numFmt w:val="bullet"/>
      <w:lvlText w:val="•"/>
      <w:lvlJc w:val="left"/>
      <w:pPr>
        <w:tabs>
          <w:tab w:val="num" w:pos="720"/>
        </w:tabs>
        <w:ind w:left="720" w:hanging="360"/>
      </w:pPr>
      <w:rPr>
        <w:rFonts w:ascii="Times New Roman" w:hAnsi="Times New Roman" w:hint="default"/>
      </w:rPr>
    </w:lvl>
    <w:lvl w:ilvl="1" w:tplc="3E1073FE" w:tentative="1">
      <w:start w:val="1"/>
      <w:numFmt w:val="bullet"/>
      <w:lvlText w:val="•"/>
      <w:lvlJc w:val="left"/>
      <w:pPr>
        <w:tabs>
          <w:tab w:val="num" w:pos="1440"/>
        </w:tabs>
        <w:ind w:left="1440" w:hanging="360"/>
      </w:pPr>
      <w:rPr>
        <w:rFonts w:ascii="Times New Roman" w:hAnsi="Times New Roman" w:hint="default"/>
      </w:rPr>
    </w:lvl>
    <w:lvl w:ilvl="2" w:tplc="7116D70C" w:tentative="1">
      <w:start w:val="1"/>
      <w:numFmt w:val="bullet"/>
      <w:lvlText w:val="•"/>
      <w:lvlJc w:val="left"/>
      <w:pPr>
        <w:tabs>
          <w:tab w:val="num" w:pos="2160"/>
        </w:tabs>
        <w:ind w:left="2160" w:hanging="360"/>
      </w:pPr>
      <w:rPr>
        <w:rFonts w:ascii="Times New Roman" w:hAnsi="Times New Roman" w:hint="default"/>
      </w:rPr>
    </w:lvl>
    <w:lvl w:ilvl="3" w:tplc="7312F44E" w:tentative="1">
      <w:start w:val="1"/>
      <w:numFmt w:val="bullet"/>
      <w:lvlText w:val="•"/>
      <w:lvlJc w:val="left"/>
      <w:pPr>
        <w:tabs>
          <w:tab w:val="num" w:pos="2880"/>
        </w:tabs>
        <w:ind w:left="2880" w:hanging="360"/>
      </w:pPr>
      <w:rPr>
        <w:rFonts w:ascii="Times New Roman" w:hAnsi="Times New Roman" w:hint="default"/>
      </w:rPr>
    </w:lvl>
    <w:lvl w:ilvl="4" w:tplc="F2E61D26" w:tentative="1">
      <w:start w:val="1"/>
      <w:numFmt w:val="bullet"/>
      <w:lvlText w:val="•"/>
      <w:lvlJc w:val="left"/>
      <w:pPr>
        <w:tabs>
          <w:tab w:val="num" w:pos="3600"/>
        </w:tabs>
        <w:ind w:left="3600" w:hanging="360"/>
      </w:pPr>
      <w:rPr>
        <w:rFonts w:ascii="Times New Roman" w:hAnsi="Times New Roman" w:hint="default"/>
      </w:rPr>
    </w:lvl>
    <w:lvl w:ilvl="5" w:tplc="805CDA50" w:tentative="1">
      <w:start w:val="1"/>
      <w:numFmt w:val="bullet"/>
      <w:lvlText w:val="•"/>
      <w:lvlJc w:val="left"/>
      <w:pPr>
        <w:tabs>
          <w:tab w:val="num" w:pos="4320"/>
        </w:tabs>
        <w:ind w:left="4320" w:hanging="360"/>
      </w:pPr>
      <w:rPr>
        <w:rFonts w:ascii="Times New Roman" w:hAnsi="Times New Roman" w:hint="default"/>
      </w:rPr>
    </w:lvl>
    <w:lvl w:ilvl="6" w:tplc="B5D8AC5A" w:tentative="1">
      <w:start w:val="1"/>
      <w:numFmt w:val="bullet"/>
      <w:lvlText w:val="•"/>
      <w:lvlJc w:val="left"/>
      <w:pPr>
        <w:tabs>
          <w:tab w:val="num" w:pos="5040"/>
        </w:tabs>
        <w:ind w:left="5040" w:hanging="360"/>
      </w:pPr>
      <w:rPr>
        <w:rFonts w:ascii="Times New Roman" w:hAnsi="Times New Roman" w:hint="default"/>
      </w:rPr>
    </w:lvl>
    <w:lvl w:ilvl="7" w:tplc="A642CD4C" w:tentative="1">
      <w:start w:val="1"/>
      <w:numFmt w:val="bullet"/>
      <w:lvlText w:val="•"/>
      <w:lvlJc w:val="left"/>
      <w:pPr>
        <w:tabs>
          <w:tab w:val="num" w:pos="5760"/>
        </w:tabs>
        <w:ind w:left="5760" w:hanging="360"/>
      </w:pPr>
      <w:rPr>
        <w:rFonts w:ascii="Times New Roman" w:hAnsi="Times New Roman" w:hint="default"/>
      </w:rPr>
    </w:lvl>
    <w:lvl w:ilvl="8" w:tplc="870A33DA" w:tentative="1">
      <w:start w:val="1"/>
      <w:numFmt w:val="bullet"/>
      <w:lvlText w:val="•"/>
      <w:lvlJc w:val="left"/>
      <w:pPr>
        <w:tabs>
          <w:tab w:val="num" w:pos="6480"/>
        </w:tabs>
        <w:ind w:left="6480" w:hanging="360"/>
      </w:pPr>
      <w:rPr>
        <w:rFonts w:ascii="Times New Roman" w:hAnsi="Times New Roman" w:hint="default"/>
      </w:rPr>
    </w:lvl>
  </w:abstractNum>
  <w:abstractNum w:abstractNumId="61">
    <w:nsid w:val="47FA054E"/>
    <w:multiLevelType w:val="multilevel"/>
    <w:tmpl w:val="72163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499757DE"/>
    <w:multiLevelType w:val="hybridMultilevel"/>
    <w:tmpl w:val="2DE4EEFA"/>
    <w:lvl w:ilvl="0" w:tplc="79064482">
      <w:start w:val="1"/>
      <w:numFmt w:val="bullet"/>
      <w:lvlText w:val="•"/>
      <w:lvlJc w:val="left"/>
      <w:pPr>
        <w:tabs>
          <w:tab w:val="num" w:pos="720"/>
        </w:tabs>
        <w:ind w:left="720" w:hanging="360"/>
      </w:pPr>
      <w:rPr>
        <w:rFonts w:ascii="Times New Roman" w:hAnsi="Times New Roman" w:hint="default"/>
      </w:rPr>
    </w:lvl>
    <w:lvl w:ilvl="1" w:tplc="83605CE6" w:tentative="1">
      <w:start w:val="1"/>
      <w:numFmt w:val="bullet"/>
      <w:lvlText w:val="•"/>
      <w:lvlJc w:val="left"/>
      <w:pPr>
        <w:tabs>
          <w:tab w:val="num" w:pos="1440"/>
        </w:tabs>
        <w:ind w:left="1440" w:hanging="360"/>
      </w:pPr>
      <w:rPr>
        <w:rFonts w:ascii="Times New Roman" w:hAnsi="Times New Roman" w:hint="default"/>
      </w:rPr>
    </w:lvl>
    <w:lvl w:ilvl="2" w:tplc="6A26BCAE" w:tentative="1">
      <w:start w:val="1"/>
      <w:numFmt w:val="bullet"/>
      <w:lvlText w:val="•"/>
      <w:lvlJc w:val="left"/>
      <w:pPr>
        <w:tabs>
          <w:tab w:val="num" w:pos="2160"/>
        </w:tabs>
        <w:ind w:left="2160" w:hanging="360"/>
      </w:pPr>
      <w:rPr>
        <w:rFonts w:ascii="Times New Roman" w:hAnsi="Times New Roman" w:hint="default"/>
      </w:rPr>
    </w:lvl>
    <w:lvl w:ilvl="3" w:tplc="F1107F7C" w:tentative="1">
      <w:start w:val="1"/>
      <w:numFmt w:val="bullet"/>
      <w:lvlText w:val="•"/>
      <w:lvlJc w:val="left"/>
      <w:pPr>
        <w:tabs>
          <w:tab w:val="num" w:pos="2880"/>
        </w:tabs>
        <w:ind w:left="2880" w:hanging="360"/>
      </w:pPr>
      <w:rPr>
        <w:rFonts w:ascii="Times New Roman" w:hAnsi="Times New Roman" w:hint="default"/>
      </w:rPr>
    </w:lvl>
    <w:lvl w:ilvl="4" w:tplc="23F4C2AE" w:tentative="1">
      <w:start w:val="1"/>
      <w:numFmt w:val="bullet"/>
      <w:lvlText w:val="•"/>
      <w:lvlJc w:val="left"/>
      <w:pPr>
        <w:tabs>
          <w:tab w:val="num" w:pos="3600"/>
        </w:tabs>
        <w:ind w:left="3600" w:hanging="360"/>
      </w:pPr>
      <w:rPr>
        <w:rFonts w:ascii="Times New Roman" w:hAnsi="Times New Roman" w:hint="default"/>
      </w:rPr>
    </w:lvl>
    <w:lvl w:ilvl="5" w:tplc="0700D6C4" w:tentative="1">
      <w:start w:val="1"/>
      <w:numFmt w:val="bullet"/>
      <w:lvlText w:val="•"/>
      <w:lvlJc w:val="left"/>
      <w:pPr>
        <w:tabs>
          <w:tab w:val="num" w:pos="4320"/>
        </w:tabs>
        <w:ind w:left="4320" w:hanging="360"/>
      </w:pPr>
      <w:rPr>
        <w:rFonts w:ascii="Times New Roman" w:hAnsi="Times New Roman" w:hint="default"/>
      </w:rPr>
    </w:lvl>
    <w:lvl w:ilvl="6" w:tplc="CE321374" w:tentative="1">
      <w:start w:val="1"/>
      <w:numFmt w:val="bullet"/>
      <w:lvlText w:val="•"/>
      <w:lvlJc w:val="left"/>
      <w:pPr>
        <w:tabs>
          <w:tab w:val="num" w:pos="5040"/>
        </w:tabs>
        <w:ind w:left="5040" w:hanging="360"/>
      </w:pPr>
      <w:rPr>
        <w:rFonts w:ascii="Times New Roman" w:hAnsi="Times New Roman" w:hint="default"/>
      </w:rPr>
    </w:lvl>
    <w:lvl w:ilvl="7" w:tplc="C2084D12" w:tentative="1">
      <w:start w:val="1"/>
      <w:numFmt w:val="bullet"/>
      <w:lvlText w:val="•"/>
      <w:lvlJc w:val="left"/>
      <w:pPr>
        <w:tabs>
          <w:tab w:val="num" w:pos="5760"/>
        </w:tabs>
        <w:ind w:left="5760" w:hanging="360"/>
      </w:pPr>
      <w:rPr>
        <w:rFonts w:ascii="Times New Roman" w:hAnsi="Times New Roman" w:hint="default"/>
      </w:rPr>
    </w:lvl>
    <w:lvl w:ilvl="8" w:tplc="3390AA36" w:tentative="1">
      <w:start w:val="1"/>
      <w:numFmt w:val="bullet"/>
      <w:lvlText w:val="•"/>
      <w:lvlJc w:val="left"/>
      <w:pPr>
        <w:tabs>
          <w:tab w:val="num" w:pos="6480"/>
        </w:tabs>
        <w:ind w:left="6480" w:hanging="360"/>
      </w:pPr>
      <w:rPr>
        <w:rFonts w:ascii="Times New Roman" w:hAnsi="Times New Roman" w:hint="default"/>
      </w:rPr>
    </w:lvl>
  </w:abstractNum>
  <w:abstractNum w:abstractNumId="63">
    <w:nsid w:val="49C668BF"/>
    <w:multiLevelType w:val="hybridMultilevel"/>
    <w:tmpl w:val="2E9EB5F0"/>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4">
    <w:nsid w:val="4A9B5815"/>
    <w:multiLevelType w:val="multilevel"/>
    <w:tmpl w:val="D35E3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BF6613D"/>
    <w:multiLevelType w:val="hybridMultilevel"/>
    <w:tmpl w:val="85E04C6C"/>
    <w:lvl w:ilvl="0" w:tplc="2788DE2E">
      <w:start w:val="1"/>
      <w:numFmt w:val="decimal"/>
      <w:lvlText w:val="%1)"/>
      <w:lvlJc w:val="left"/>
      <w:pPr>
        <w:tabs>
          <w:tab w:val="num" w:pos="1047"/>
        </w:tabs>
        <w:ind w:left="1047" w:hanging="690"/>
      </w:pPr>
      <w:rPr>
        <w:rFonts w:hint="default"/>
        <w:i w:val="0"/>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66">
    <w:nsid w:val="4DA73C94"/>
    <w:multiLevelType w:val="hybridMultilevel"/>
    <w:tmpl w:val="F458811E"/>
    <w:lvl w:ilvl="0" w:tplc="46F46FCE">
      <w:start w:val="1"/>
      <w:numFmt w:val="decimal"/>
      <w:lvlText w:val="%1)"/>
      <w:lvlJc w:val="left"/>
      <w:pPr>
        <w:tabs>
          <w:tab w:val="num" w:pos="807"/>
        </w:tabs>
        <w:ind w:left="807" w:hanging="450"/>
      </w:pPr>
      <w:rPr>
        <w:rFonts w:hint="default"/>
      </w:rPr>
    </w:lvl>
    <w:lvl w:ilvl="1" w:tplc="F800C8FC">
      <w:start w:val="5"/>
      <w:numFmt w:val="decimal"/>
      <w:lvlText w:val="%2."/>
      <w:lvlJc w:val="left"/>
      <w:pPr>
        <w:tabs>
          <w:tab w:val="num" w:pos="1437"/>
        </w:tabs>
        <w:ind w:left="1437" w:hanging="360"/>
      </w:pPr>
      <w:rPr>
        <w:rFonts w:hint="default"/>
      </w:r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67">
    <w:nsid w:val="4DA91CA4"/>
    <w:multiLevelType w:val="multilevel"/>
    <w:tmpl w:val="CC5C7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E211232"/>
    <w:multiLevelType w:val="singleLevel"/>
    <w:tmpl w:val="88743CA0"/>
    <w:lvl w:ilvl="0">
      <w:start w:val="6"/>
      <w:numFmt w:val="decimal"/>
      <w:lvlText w:val="%1."/>
      <w:lvlJc w:val="left"/>
      <w:pPr>
        <w:tabs>
          <w:tab w:val="num" w:pos="1080"/>
        </w:tabs>
        <w:ind w:left="1080" w:hanging="360"/>
      </w:pPr>
      <w:rPr>
        <w:rFonts w:hint="default"/>
      </w:rPr>
    </w:lvl>
  </w:abstractNum>
  <w:abstractNum w:abstractNumId="69">
    <w:nsid w:val="4FCA4481"/>
    <w:multiLevelType w:val="singleLevel"/>
    <w:tmpl w:val="0419000F"/>
    <w:lvl w:ilvl="0">
      <w:start w:val="4"/>
      <w:numFmt w:val="decimal"/>
      <w:lvlText w:val="%1."/>
      <w:lvlJc w:val="left"/>
      <w:pPr>
        <w:tabs>
          <w:tab w:val="num" w:pos="360"/>
        </w:tabs>
        <w:ind w:left="360" w:hanging="360"/>
      </w:pPr>
      <w:rPr>
        <w:rFonts w:hint="default"/>
      </w:rPr>
    </w:lvl>
  </w:abstractNum>
  <w:abstractNum w:abstractNumId="70">
    <w:nsid w:val="4FF1064D"/>
    <w:multiLevelType w:val="hybridMultilevel"/>
    <w:tmpl w:val="DA021F8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nsid w:val="510027F7"/>
    <w:multiLevelType w:val="hybridMultilevel"/>
    <w:tmpl w:val="CB5E5B9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500"/>
        </w:tabs>
        <w:ind w:left="1500" w:hanging="4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nsid w:val="5388439B"/>
    <w:multiLevelType w:val="multilevel"/>
    <w:tmpl w:val="AE3E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3CB58A0"/>
    <w:multiLevelType w:val="multilevel"/>
    <w:tmpl w:val="D0BA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4A75C79"/>
    <w:multiLevelType w:val="singleLevel"/>
    <w:tmpl w:val="0419000F"/>
    <w:lvl w:ilvl="0">
      <w:start w:val="1"/>
      <w:numFmt w:val="decimal"/>
      <w:lvlText w:val="%1."/>
      <w:lvlJc w:val="left"/>
      <w:pPr>
        <w:tabs>
          <w:tab w:val="num" w:pos="360"/>
        </w:tabs>
        <w:ind w:left="360" w:hanging="360"/>
      </w:pPr>
      <w:rPr>
        <w:rFonts w:hint="default"/>
      </w:rPr>
    </w:lvl>
  </w:abstractNum>
  <w:abstractNum w:abstractNumId="75">
    <w:nsid w:val="551249F1"/>
    <w:multiLevelType w:val="hybridMultilevel"/>
    <w:tmpl w:val="CF94170E"/>
    <w:lvl w:ilvl="0" w:tplc="0BBC85C2">
      <w:start w:val="1"/>
      <w:numFmt w:val="decimal"/>
      <w:lvlText w:val="%1)"/>
      <w:lvlJc w:val="left"/>
      <w:pPr>
        <w:tabs>
          <w:tab w:val="num" w:pos="1128"/>
        </w:tabs>
        <w:ind w:left="1128" w:hanging="408"/>
      </w:pPr>
      <w:rPr>
        <w:rFonts w:hint="default"/>
      </w:rPr>
    </w:lvl>
    <w:lvl w:ilvl="1" w:tplc="DC82FB46">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6">
    <w:nsid w:val="558102A6"/>
    <w:multiLevelType w:val="multilevel"/>
    <w:tmpl w:val="92F8C4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5B36FE3"/>
    <w:multiLevelType w:val="hybridMultilevel"/>
    <w:tmpl w:val="54A4AB12"/>
    <w:lvl w:ilvl="0" w:tplc="6CBC016A">
      <w:start w:val="1"/>
      <w:numFmt w:val="bullet"/>
      <w:lvlText w:val="•"/>
      <w:lvlJc w:val="left"/>
      <w:pPr>
        <w:tabs>
          <w:tab w:val="num" w:pos="720"/>
        </w:tabs>
        <w:ind w:left="720" w:hanging="360"/>
      </w:pPr>
      <w:rPr>
        <w:rFonts w:ascii="Times New Roman" w:hAnsi="Times New Roman" w:hint="default"/>
      </w:rPr>
    </w:lvl>
    <w:lvl w:ilvl="1" w:tplc="7FA8EF64" w:tentative="1">
      <w:start w:val="1"/>
      <w:numFmt w:val="bullet"/>
      <w:lvlText w:val="•"/>
      <w:lvlJc w:val="left"/>
      <w:pPr>
        <w:tabs>
          <w:tab w:val="num" w:pos="1440"/>
        </w:tabs>
        <w:ind w:left="1440" w:hanging="360"/>
      </w:pPr>
      <w:rPr>
        <w:rFonts w:ascii="Times New Roman" w:hAnsi="Times New Roman" w:hint="default"/>
      </w:rPr>
    </w:lvl>
    <w:lvl w:ilvl="2" w:tplc="77BCD708" w:tentative="1">
      <w:start w:val="1"/>
      <w:numFmt w:val="bullet"/>
      <w:lvlText w:val="•"/>
      <w:lvlJc w:val="left"/>
      <w:pPr>
        <w:tabs>
          <w:tab w:val="num" w:pos="2160"/>
        </w:tabs>
        <w:ind w:left="2160" w:hanging="360"/>
      </w:pPr>
      <w:rPr>
        <w:rFonts w:ascii="Times New Roman" w:hAnsi="Times New Roman" w:hint="default"/>
      </w:rPr>
    </w:lvl>
    <w:lvl w:ilvl="3" w:tplc="0C7EB700" w:tentative="1">
      <w:start w:val="1"/>
      <w:numFmt w:val="bullet"/>
      <w:lvlText w:val="•"/>
      <w:lvlJc w:val="left"/>
      <w:pPr>
        <w:tabs>
          <w:tab w:val="num" w:pos="2880"/>
        </w:tabs>
        <w:ind w:left="2880" w:hanging="360"/>
      </w:pPr>
      <w:rPr>
        <w:rFonts w:ascii="Times New Roman" w:hAnsi="Times New Roman" w:hint="default"/>
      </w:rPr>
    </w:lvl>
    <w:lvl w:ilvl="4" w:tplc="2B189D22" w:tentative="1">
      <w:start w:val="1"/>
      <w:numFmt w:val="bullet"/>
      <w:lvlText w:val="•"/>
      <w:lvlJc w:val="left"/>
      <w:pPr>
        <w:tabs>
          <w:tab w:val="num" w:pos="3600"/>
        </w:tabs>
        <w:ind w:left="3600" w:hanging="360"/>
      </w:pPr>
      <w:rPr>
        <w:rFonts w:ascii="Times New Roman" w:hAnsi="Times New Roman" w:hint="default"/>
      </w:rPr>
    </w:lvl>
    <w:lvl w:ilvl="5" w:tplc="B7DAAE1E" w:tentative="1">
      <w:start w:val="1"/>
      <w:numFmt w:val="bullet"/>
      <w:lvlText w:val="•"/>
      <w:lvlJc w:val="left"/>
      <w:pPr>
        <w:tabs>
          <w:tab w:val="num" w:pos="4320"/>
        </w:tabs>
        <w:ind w:left="4320" w:hanging="360"/>
      </w:pPr>
      <w:rPr>
        <w:rFonts w:ascii="Times New Roman" w:hAnsi="Times New Roman" w:hint="default"/>
      </w:rPr>
    </w:lvl>
    <w:lvl w:ilvl="6" w:tplc="650E27F0" w:tentative="1">
      <w:start w:val="1"/>
      <w:numFmt w:val="bullet"/>
      <w:lvlText w:val="•"/>
      <w:lvlJc w:val="left"/>
      <w:pPr>
        <w:tabs>
          <w:tab w:val="num" w:pos="5040"/>
        </w:tabs>
        <w:ind w:left="5040" w:hanging="360"/>
      </w:pPr>
      <w:rPr>
        <w:rFonts w:ascii="Times New Roman" w:hAnsi="Times New Roman" w:hint="default"/>
      </w:rPr>
    </w:lvl>
    <w:lvl w:ilvl="7" w:tplc="AE1C1692" w:tentative="1">
      <w:start w:val="1"/>
      <w:numFmt w:val="bullet"/>
      <w:lvlText w:val="•"/>
      <w:lvlJc w:val="left"/>
      <w:pPr>
        <w:tabs>
          <w:tab w:val="num" w:pos="5760"/>
        </w:tabs>
        <w:ind w:left="5760" w:hanging="360"/>
      </w:pPr>
      <w:rPr>
        <w:rFonts w:ascii="Times New Roman" w:hAnsi="Times New Roman" w:hint="default"/>
      </w:rPr>
    </w:lvl>
    <w:lvl w:ilvl="8" w:tplc="2642296E" w:tentative="1">
      <w:start w:val="1"/>
      <w:numFmt w:val="bullet"/>
      <w:lvlText w:val="•"/>
      <w:lvlJc w:val="left"/>
      <w:pPr>
        <w:tabs>
          <w:tab w:val="num" w:pos="6480"/>
        </w:tabs>
        <w:ind w:left="6480" w:hanging="360"/>
      </w:pPr>
      <w:rPr>
        <w:rFonts w:ascii="Times New Roman" w:hAnsi="Times New Roman" w:hint="default"/>
      </w:rPr>
    </w:lvl>
  </w:abstractNum>
  <w:abstractNum w:abstractNumId="78">
    <w:nsid w:val="565B2980"/>
    <w:multiLevelType w:val="hybridMultilevel"/>
    <w:tmpl w:val="D90C23B0"/>
    <w:lvl w:ilvl="0" w:tplc="FFFFFFFF">
      <w:start w:val="1"/>
      <w:numFmt w:val="decimal"/>
      <w:lvlText w:val="%1)"/>
      <w:lvlJc w:val="left"/>
      <w:pPr>
        <w:tabs>
          <w:tab w:val="num" w:pos="1776"/>
        </w:tabs>
        <w:ind w:left="1776" w:hanging="360"/>
      </w:pPr>
      <w:rPr>
        <w:rFonts w:hint="default"/>
      </w:rPr>
    </w:lvl>
    <w:lvl w:ilvl="1" w:tplc="FFFFFFFF">
      <w:start w:val="1"/>
      <w:numFmt w:val="decimal"/>
      <w:lvlText w:val="%2."/>
      <w:lvlJc w:val="left"/>
      <w:pPr>
        <w:tabs>
          <w:tab w:val="num" w:pos="2496"/>
        </w:tabs>
        <w:ind w:left="2496" w:hanging="360"/>
      </w:pPr>
      <w:rPr>
        <w:rFonts w:hint="default"/>
        <w:u w:val="none"/>
      </w:r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79">
    <w:nsid w:val="582261A6"/>
    <w:multiLevelType w:val="hybridMultilevel"/>
    <w:tmpl w:val="C2A4903A"/>
    <w:lvl w:ilvl="0" w:tplc="6758259E">
      <w:start w:val="1"/>
      <w:numFmt w:val="bullet"/>
      <w:lvlText w:val="•"/>
      <w:lvlJc w:val="left"/>
      <w:pPr>
        <w:tabs>
          <w:tab w:val="num" w:pos="720"/>
        </w:tabs>
        <w:ind w:left="720" w:hanging="360"/>
      </w:pPr>
      <w:rPr>
        <w:rFonts w:ascii="Times New Roman" w:hAnsi="Times New Roman" w:hint="default"/>
      </w:rPr>
    </w:lvl>
    <w:lvl w:ilvl="1" w:tplc="65AAB792" w:tentative="1">
      <w:start w:val="1"/>
      <w:numFmt w:val="bullet"/>
      <w:lvlText w:val="•"/>
      <w:lvlJc w:val="left"/>
      <w:pPr>
        <w:tabs>
          <w:tab w:val="num" w:pos="1440"/>
        </w:tabs>
        <w:ind w:left="1440" w:hanging="360"/>
      </w:pPr>
      <w:rPr>
        <w:rFonts w:ascii="Times New Roman" w:hAnsi="Times New Roman" w:hint="default"/>
      </w:rPr>
    </w:lvl>
    <w:lvl w:ilvl="2" w:tplc="FD928652" w:tentative="1">
      <w:start w:val="1"/>
      <w:numFmt w:val="bullet"/>
      <w:lvlText w:val="•"/>
      <w:lvlJc w:val="left"/>
      <w:pPr>
        <w:tabs>
          <w:tab w:val="num" w:pos="2160"/>
        </w:tabs>
        <w:ind w:left="2160" w:hanging="360"/>
      </w:pPr>
      <w:rPr>
        <w:rFonts w:ascii="Times New Roman" w:hAnsi="Times New Roman" w:hint="default"/>
      </w:rPr>
    </w:lvl>
    <w:lvl w:ilvl="3" w:tplc="75722572" w:tentative="1">
      <w:start w:val="1"/>
      <w:numFmt w:val="bullet"/>
      <w:lvlText w:val="•"/>
      <w:lvlJc w:val="left"/>
      <w:pPr>
        <w:tabs>
          <w:tab w:val="num" w:pos="2880"/>
        </w:tabs>
        <w:ind w:left="2880" w:hanging="360"/>
      </w:pPr>
      <w:rPr>
        <w:rFonts w:ascii="Times New Roman" w:hAnsi="Times New Roman" w:hint="default"/>
      </w:rPr>
    </w:lvl>
    <w:lvl w:ilvl="4" w:tplc="CD7C8576" w:tentative="1">
      <w:start w:val="1"/>
      <w:numFmt w:val="bullet"/>
      <w:lvlText w:val="•"/>
      <w:lvlJc w:val="left"/>
      <w:pPr>
        <w:tabs>
          <w:tab w:val="num" w:pos="3600"/>
        </w:tabs>
        <w:ind w:left="3600" w:hanging="360"/>
      </w:pPr>
      <w:rPr>
        <w:rFonts w:ascii="Times New Roman" w:hAnsi="Times New Roman" w:hint="default"/>
      </w:rPr>
    </w:lvl>
    <w:lvl w:ilvl="5" w:tplc="851E4A02" w:tentative="1">
      <w:start w:val="1"/>
      <w:numFmt w:val="bullet"/>
      <w:lvlText w:val="•"/>
      <w:lvlJc w:val="left"/>
      <w:pPr>
        <w:tabs>
          <w:tab w:val="num" w:pos="4320"/>
        </w:tabs>
        <w:ind w:left="4320" w:hanging="360"/>
      </w:pPr>
      <w:rPr>
        <w:rFonts w:ascii="Times New Roman" w:hAnsi="Times New Roman" w:hint="default"/>
      </w:rPr>
    </w:lvl>
    <w:lvl w:ilvl="6" w:tplc="8D0ED840" w:tentative="1">
      <w:start w:val="1"/>
      <w:numFmt w:val="bullet"/>
      <w:lvlText w:val="•"/>
      <w:lvlJc w:val="left"/>
      <w:pPr>
        <w:tabs>
          <w:tab w:val="num" w:pos="5040"/>
        </w:tabs>
        <w:ind w:left="5040" w:hanging="360"/>
      </w:pPr>
      <w:rPr>
        <w:rFonts w:ascii="Times New Roman" w:hAnsi="Times New Roman" w:hint="default"/>
      </w:rPr>
    </w:lvl>
    <w:lvl w:ilvl="7" w:tplc="8B4EAB90" w:tentative="1">
      <w:start w:val="1"/>
      <w:numFmt w:val="bullet"/>
      <w:lvlText w:val="•"/>
      <w:lvlJc w:val="left"/>
      <w:pPr>
        <w:tabs>
          <w:tab w:val="num" w:pos="5760"/>
        </w:tabs>
        <w:ind w:left="5760" w:hanging="360"/>
      </w:pPr>
      <w:rPr>
        <w:rFonts w:ascii="Times New Roman" w:hAnsi="Times New Roman" w:hint="default"/>
      </w:rPr>
    </w:lvl>
    <w:lvl w:ilvl="8" w:tplc="5A7499B6" w:tentative="1">
      <w:start w:val="1"/>
      <w:numFmt w:val="bullet"/>
      <w:lvlText w:val="•"/>
      <w:lvlJc w:val="left"/>
      <w:pPr>
        <w:tabs>
          <w:tab w:val="num" w:pos="6480"/>
        </w:tabs>
        <w:ind w:left="6480" w:hanging="360"/>
      </w:pPr>
      <w:rPr>
        <w:rFonts w:ascii="Times New Roman" w:hAnsi="Times New Roman" w:hint="default"/>
      </w:rPr>
    </w:lvl>
  </w:abstractNum>
  <w:abstractNum w:abstractNumId="80">
    <w:nsid w:val="583A650A"/>
    <w:multiLevelType w:val="multilevel"/>
    <w:tmpl w:val="4F2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9A0189E"/>
    <w:multiLevelType w:val="multilevel"/>
    <w:tmpl w:val="26501E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A8D1A06"/>
    <w:multiLevelType w:val="multilevel"/>
    <w:tmpl w:val="2B9EB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B645E36"/>
    <w:multiLevelType w:val="singleLevel"/>
    <w:tmpl w:val="0419000F"/>
    <w:lvl w:ilvl="0">
      <w:start w:val="1"/>
      <w:numFmt w:val="decimal"/>
      <w:lvlText w:val="%1."/>
      <w:lvlJc w:val="left"/>
      <w:pPr>
        <w:tabs>
          <w:tab w:val="num" w:pos="360"/>
        </w:tabs>
        <w:ind w:left="360" w:hanging="360"/>
      </w:pPr>
      <w:rPr>
        <w:rFonts w:hint="default"/>
      </w:rPr>
    </w:lvl>
  </w:abstractNum>
  <w:abstractNum w:abstractNumId="84">
    <w:nsid w:val="5BF878E0"/>
    <w:multiLevelType w:val="hybridMultilevel"/>
    <w:tmpl w:val="A3A6963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545"/>
        </w:tabs>
        <w:ind w:left="1545" w:hanging="46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nsid w:val="5C2C41F7"/>
    <w:multiLevelType w:val="hybridMultilevel"/>
    <w:tmpl w:val="DA544E78"/>
    <w:lvl w:ilvl="0" w:tplc="CD6889AE">
      <w:start w:val="1"/>
      <w:numFmt w:val="bullet"/>
      <w:lvlText w:val="•"/>
      <w:lvlJc w:val="left"/>
      <w:pPr>
        <w:tabs>
          <w:tab w:val="num" w:pos="720"/>
        </w:tabs>
        <w:ind w:left="720" w:hanging="360"/>
      </w:pPr>
      <w:rPr>
        <w:rFonts w:ascii="Times New Roman" w:hAnsi="Times New Roman" w:hint="default"/>
      </w:rPr>
    </w:lvl>
    <w:lvl w:ilvl="1" w:tplc="488A3772" w:tentative="1">
      <w:start w:val="1"/>
      <w:numFmt w:val="bullet"/>
      <w:lvlText w:val="•"/>
      <w:lvlJc w:val="left"/>
      <w:pPr>
        <w:tabs>
          <w:tab w:val="num" w:pos="1440"/>
        </w:tabs>
        <w:ind w:left="1440" w:hanging="360"/>
      </w:pPr>
      <w:rPr>
        <w:rFonts w:ascii="Times New Roman" w:hAnsi="Times New Roman" w:hint="default"/>
      </w:rPr>
    </w:lvl>
    <w:lvl w:ilvl="2" w:tplc="5D5AB4DE" w:tentative="1">
      <w:start w:val="1"/>
      <w:numFmt w:val="bullet"/>
      <w:lvlText w:val="•"/>
      <w:lvlJc w:val="left"/>
      <w:pPr>
        <w:tabs>
          <w:tab w:val="num" w:pos="2160"/>
        </w:tabs>
        <w:ind w:left="2160" w:hanging="360"/>
      </w:pPr>
      <w:rPr>
        <w:rFonts w:ascii="Times New Roman" w:hAnsi="Times New Roman" w:hint="default"/>
      </w:rPr>
    </w:lvl>
    <w:lvl w:ilvl="3" w:tplc="516AACEE" w:tentative="1">
      <w:start w:val="1"/>
      <w:numFmt w:val="bullet"/>
      <w:lvlText w:val="•"/>
      <w:lvlJc w:val="left"/>
      <w:pPr>
        <w:tabs>
          <w:tab w:val="num" w:pos="2880"/>
        </w:tabs>
        <w:ind w:left="2880" w:hanging="360"/>
      </w:pPr>
      <w:rPr>
        <w:rFonts w:ascii="Times New Roman" w:hAnsi="Times New Roman" w:hint="default"/>
      </w:rPr>
    </w:lvl>
    <w:lvl w:ilvl="4" w:tplc="BFE8AF5C" w:tentative="1">
      <w:start w:val="1"/>
      <w:numFmt w:val="bullet"/>
      <w:lvlText w:val="•"/>
      <w:lvlJc w:val="left"/>
      <w:pPr>
        <w:tabs>
          <w:tab w:val="num" w:pos="3600"/>
        </w:tabs>
        <w:ind w:left="3600" w:hanging="360"/>
      </w:pPr>
      <w:rPr>
        <w:rFonts w:ascii="Times New Roman" w:hAnsi="Times New Roman" w:hint="default"/>
      </w:rPr>
    </w:lvl>
    <w:lvl w:ilvl="5" w:tplc="CD00ECBC" w:tentative="1">
      <w:start w:val="1"/>
      <w:numFmt w:val="bullet"/>
      <w:lvlText w:val="•"/>
      <w:lvlJc w:val="left"/>
      <w:pPr>
        <w:tabs>
          <w:tab w:val="num" w:pos="4320"/>
        </w:tabs>
        <w:ind w:left="4320" w:hanging="360"/>
      </w:pPr>
      <w:rPr>
        <w:rFonts w:ascii="Times New Roman" w:hAnsi="Times New Roman" w:hint="default"/>
      </w:rPr>
    </w:lvl>
    <w:lvl w:ilvl="6" w:tplc="9D14B248" w:tentative="1">
      <w:start w:val="1"/>
      <w:numFmt w:val="bullet"/>
      <w:lvlText w:val="•"/>
      <w:lvlJc w:val="left"/>
      <w:pPr>
        <w:tabs>
          <w:tab w:val="num" w:pos="5040"/>
        </w:tabs>
        <w:ind w:left="5040" w:hanging="360"/>
      </w:pPr>
      <w:rPr>
        <w:rFonts w:ascii="Times New Roman" w:hAnsi="Times New Roman" w:hint="default"/>
      </w:rPr>
    </w:lvl>
    <w:lvl w:ilvl="7" w:tplc="0980D9C2" w:tentative="1">
      <w:start w:val="1"/>
      <w:numFmt w:val="bullet"/>
      <w:lvlText w:val="•"/>
      <w:lvlJc w:val="left"/>
      <w:pPr>
        <w:tabs>
          <w:tab w:val="num" w:pos="5760"/>
        </w:tabs>
        <w:ind w:left="5760" w:hanging="360"/>
      </w:pPr>
      <w:rPr>
        <w:rFonts w:ascii="Times New Roman" w:hAnsi="Times New Roman" w:hint="default"/>
      </w:rPr>
    </w:lvl>
    <w:lvl w:ilvl="8" w:tplc="80F820C8" w:tentative="1">
      <w:start w:val="1"/>
      <w:numFmt w:val="bullet"/>
      <w:lvlText w:val="•"/>
      <w:lvlJc w:val="left"/>
      <w:pPr>
        <w:tabs>
          <w:tab w:val="num" w:pos="6480"/>
        </w:tabs>
        <w:ind w:left="6480" w:hanging="360"/>
      </w:pPr>
      <w:rPr>
        <w:rFonts w:ascii="Times New Roman" w:hAnsi="Times New Roman" w:hint="default"/>
      </w:rPr>
    </w:lvl>
  </w:abstractNum>
  <w:abstractNum w:abstractNumId="86">
    <w:nsid w:val="5F0F0E6B"/>
    <w:multiLevelType w:val="multilevel"/>
    <w:tmpl w:val="C25AAF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09A2FB4"/>
    <w:multiLevelType w:val="hybridMultilevel"/>
    <w:tmpl w:val="8EEC6FE8"/>
    <w:lvl w:ilvl="0" w:tplc="A7BEC3D8">
      <w:start w:val="1"/>
      <w:numFmt w:val="bullet"/>
      <w:lvlText w:val="•"/>
      <w:lvlJc w:val="left"/>
      <w:pPr>
        <w:tabs>
          <w:tab w:val="num" w:pos="720"/>
        </w:tabs>
        <w:ind w:left="720" w:hanging="360"/>
      </w:pPr>
      <w:rPr>
        <w:rFonts w:ascii="Times New Roman" w:hAnsi="Times New Roman" w:hint="default"/>
      </w:rPr>
    </w:lvl>
    <w:lvl w:ilvl="1" w:tplc="CB4A6F04" w:tentative="1">
      <w:start w:val="1"/>
      <w:numFmt w:val="bullet"/>
      <w:lvlText w:val="•"/>
      <w:lvlJc w:val="left"/>
      <w:pPr>
        <w:tabs>
          <w:tab w:val="num" w:pos="1440"/>
        </w:tabs>
        <w:ind w:left="1440" w:hanging="360"/>
      </w:pPr>
      <w:rPr>
        <w:rFonts w:ascii="Times New Roman" w:hAnsi="Times New Roman" w:hint="default"/>
      </w:rPr>
    </w:lvl>
    <w:lvl w:ilvl="2" w:tplc="7820D10E" w:tentative="1">
      <w:start w:val="1"/>
      <w:numFmt w:val="bullet"/>
      <w:lvlText w:val="•"/>
      <w:lvlJc w:val="left"/>
      <w:pPr>
        <w:tabs>
          <w:tab w:val="num" w:pos="2160"/>
        </w:tabs>
        <w:ind w:left="2160" w:hanging="360"/>
      </w:pPr>
      <w:rPr>
        <w:rFonts w:ascii="Times New Roman" w:hAnsi="Times New Roman" w:hint="default"/>
      </w:rPr>
    </w:lvl>
    <w:lvl w:ilvl="3" w:tplc="827EA114" w:tentative="1">
      <w:start w:val="1"/>
      <w:numFmt w:val="bullet"/>
      <w:lvlText w:val="•"/>
      <w:lvlJc w:val="left"/>
      <w:pPr>
        <w:tabs>
          <w:tab w:val="num" w:pos="2880"/>
        </w:tabs>
        <w:ind w:left="2880" w:hanging="360"/>
      </w:pPr>
      <w:rPr>
        <w:rFonts w:ascii="Times New Roman" w:hAnsi="Times New Roman" w:hint="default"/>
      </w:rPr>
    </w:lvl>
    <w:lvl w:ilvl="4" w:tplc="E9ECA9CC" w:tentative="1">
      <w:start w:val="1"/>
      <w:numFmt w:val="bullet"/>
      <w:lvlText w:val="•"/>
      <w:lvlJc w:val="left"/>
      <w:pPr>
        <w:tabs>
          <w:tab w:val="num" w:pos="3600"/>
        </w:tabs>
        <w:ind w:left="3600" w:hanging="360"/>
      </w:pPr>
      <w:rPr>
        <w:rFonts w:ascii="Times New Roman" w:hAnsi="Times New Roman" w:hint="default"/>
      </w:rPr>
    </w:lvl>
    <w:lvl w:ilvl="5" w:tplc="98266FC8" w:tentative="1">
      <w:start w:val="1"/>
      <w:numFmt w:val="bullet"/>
      <w:lvlText w:val="•"/>
      <w:lvlJc w:val="left"/>
      <w:pPr>
        <w:tabs>
          <w:tab w:val="num" w:pos="4320"/>
        </w:tabs>
        <w:ind w:left="4320" w:hanging="360"/>
      </w:pPr>
      <w:rPr>
        <w:rFonts w:ascii="Times New Roman" w:hAnsi="Times New Roman" w:hint="default"/>
      </w:rPr>
    </w:lvl>
    <w:lvl w:ilvl="6" w:tplc="C630D1FE" w:tentative="1">
      <w:start w:val="1"/>
      <w:numFmt w:val="bullet"/>
      <w:lvlText w:val="•"/>
      <w:lvlJc w:val="left"/>
      <w:pPr>
        <w:tabs>
          <w:tab w:val="num" w:pos="5040"/>
        </w:tabs>
        <w:ind w:left="5040" w:hanging="360"/>
      </w:pPr>
      <w:rPr>
        <w:rFonts w:ascii="Times New Roman" w:hAnsi="Times New Roman" w:hint="default"/>
      </w:rPr>
    </w:lvl>
    <w:lvl w:ilvl="7" w:tplc="857AF880" w:tentative="1">
      <w:start w:val="1"/>
      <w:numFmt w:val="bullet"/>
      <w:lvlText w:val="•"/>
      <w:lvlJc w:val="left"/>
      <w:pPr>
        <w:tabs>
          <w:tab w:val="num" w:pos="5760"/>
        </w:tabs>
        <w:ind w:left="5760" w:hanging="360"/>
      </w:pPr>
      <w:rPr>
        <w:rFonts w:ascii="Times New Roman" w:hAnsi="Times New Roman" w:hint="default"/>
      </w:rPr>
    </w:lvl>
    <w:lvl w:ilvl="8" w:tplc="D8F6CEBA" w:tentative="1">
      <w:start w:val="1"/>
      <w:numFmt w:val="bullet"/>
      <w:lvlText w:val="•"/>
      <w:lvlJc w:val="left"/>
      <w:pPr>
        <w:tabs>
          <w:tab w:val="num" w:pos="6480"/>
        </w:tabs>
        <w:ind w:left="6480" w:hanging="360"/>
      </w:pPr>
      <w:rPr>
        <w:rFonts w:ascii="Times New Roman" w:hAnsi="Times New Roman" w:hint="default"/>
      </w:rPr>
    </w:lvl>
  </w:abstractNum>
  <w:abstractNum w:abstractNumId="88">
    <w:nsid w:val="60A553D1"/>
    <w:multiLevelType w:val="hybridMultilevel"/>
    <w:tmpl w:val="E110D75A"/>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9">
    <w:nsid w:val="620D53B1"/>
    <w:multiLevelType w:val="singleLevel"/>
    <w:tmpl w:val="0419000F"/>
    <w:lvl w:ilvl="0">
      <w:start w:val="1"/>
      <w:numFmt w:val="decimal"/>
      <w:lvlText w:val="%1."/>
      <w:lvlJc w:val="left"/>
      <w:pPr>
        <w:tabs>
          <w:tab w:val="num" w:pos="360"/>
        </w:tabs>
        <w:ind w:left="360" w:hanging="360"/>
      </w:pPr>
      <w:rPr>
        <w:rFonts w:hint="default"/>
      </w:rPr>
    </w:lvl>
  </w:abstractNum>
  <w:abstractNum w:abstractNumId="90">
    <w:nsid w:val="629F490D"/>
    <w:multiLevelType w:val="hybridMultilevel"/>
    <w:tmpl w:val="5706F02E"/>
    <w:lvl w:ilvl="0" w:tplc="7C1EF994">
      <w:start w:val="1"/>
      <w:numFmt w:val="decimal"/>
      <w:lvlText w:val="%1)"/>
      <w:lvlJc w:val="left"/>
      <w:pPr>
        <w:tabs>
          <w:tab w:val="num" w:pos="792"/>
        </w:tabs>
        <w:ind w:left="792" w:hanging="43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91">
    <w:nsid w:val="63057B53"/>
    <w:multiLevelType w:val="singleLevel"/>
    <w:tmpl w:val="0419000F"/>
    <w:lvl w:ilvl="0">
      <w:start w:val="1"/>
      <w:numFmt w:val="decimal"/>
      <w:lvlText w:val="%1."/>
      <w:lvlJc w:val="left"/>
      <w:pPr>
        <w:tabs>
          <w:tab w:val="num" w:pos="360"/>
        </w:tabs>
        <w:ind w:left="360" w:hanging="360"/>
      </w:pPr>
      <w:rPr>
        <w:rFonts w:hint="default"/>
      </w:rPr>
    </w:lvl>
  </w:abstractNum>
  <w:abstractNum w:abstractNumId="92">
    <w:nsid w:val="64E57311"/>
    <w:multiLevelType w:val="hybridMultilevel"/>
    <w:tmpl w:val="4A6224E6"/>
    <w:lvl w:ilvl="0" w:tplc="F46C81FA">
      <w:start w:val="1"/>
      <w:numFmt w:val="bullet"/>
      <w:lvlText w:val="•"/>
      <w:lvlJc w:val="left"/>
      <w:pPr>
        <w:tabs>
          <w:tab w:val="num" w:pos="720"/>
        </w:tabs>
        <w:ind w:left="720" w:hanging="360"/>
      </w:pPr>
      <w:rPr>
        <w:rFonts w:ascii="Times New Roman" w:hAnsi="Times New Roman" w:hint="default"/>
      </w:rPr>
    </w:lvl>
    <w:lvl w:ilvl="1" w:tplc="FD7AD630" w:tentative="1">
      <w:start w:val="1"/>
      <w:numFmt w:val="bullet"/>
      <w:lvlText w:val="•"/>
      <w:lvlJc w:val="left"/>
      <w:pPr>
        <w:tabs>
          <w:tab w:val="num" w:pos="1440"/>
        </w:tabs>
        <w:ind w:left="1440" w:hanging="360"/>
      </w:pPr>
      <w:rPr>
        <w:rFonts w:ascii="Times New Roman" w:hAnsi="Times New Roman" w:hint="default"/>
      </w:rPr>
    </w:lvl>
    <w:lvl w:ilvl="2" w:tplc="A5FC3284" w:tentative="1">
      <w:start w:val="1"/>
      <w:numFmt w:val="bullet"/>
      <w:lvlText w:val="•"/>
      <w:lvlJc w:val="left"/>
      <w:pPr>
        <w:tabs>
          <w:tab w:val="num" w:pos="2160"/>
        </w:tabs>
        <w:ind w:left="2160" w:hanging="360"/>
      </w:pPr>
      <w:rPr>
        <w:rFonts w:ascii="Times New Roman" w:hAnsi="Times New Roman" w:hint="default"/>
      </w:rPr>
    </w:lvl>
    <w:lvl w:ilvl="3" w:tplc="475022E4" w:tentative="1">
      <w:start w:val="1"/>
      <w:numFmt w:val="bullet"/>
      <w:lvlText w:val="•"/>
      <w:lvlJc w:val="left"/>
      <w:pPr>
        <w:tabs>
          <w:tab w:val="num" w:pos="2880"/>
        </w:tabs>
        <w:ind w:left="2880" w:hanging="360"/>
      </w:pPr>
      <w:rPr>
        <w:rFonts w:ascii="Times New Roman" w:hAnsi="Times New Roman" w:hint="default"/>
      </w:rPr>
    </w:lvl>
    <w:lvl w:ilvl="4" w:tplc="F0F6A2DA" w:tentative="1">
      <w:start w:val="1"/>
      <w:numFmt w:val="bullet"/>
      <w:lvlText w:val="•"/>
      <w:lvlJc w:val="left"/>
      <w:pPr>
        <w:tabs>
          <w:tab w:val="num" w:pos="3600"/>
        </w:tabs>
        <w:ind w:left="3600" w:hanging="360"/>
      </w:pPr>
      <w:rPr>
        <w:rFonts w:ascii="Times New Roman" w:hAnsi="Times New Roman" w:hint="default"/>
      </w:rPr>
    </w:lvl>
    <w:lvl w:ilvl="5" w:tplc="FD2666E0" w:tentative="1">
      <w:start w:val="1"/>
      <w:numFmt w:val="bullet"/>
      <w:lvlText w:val="•"/>
      <w:lvlJc w:val="left"/>
      <w:pPr>
        <w:tabs>
          <w:tab w:val="num" w:pos="4320"/>
        </w:tabs>
        <w:ind w:left="4320" w:hanging="360"/>
      </w:pPr>
      <w:rPr>
        <w:rFonts w:ascii="Times New Roman" w:hAnsi="Times New Roman" w:hint="default"/>
      </w:rPr>
    </w:lvl>
    <w:lvl w:ilvl="6" w:tplc="14BE21DA" w:tentative="1">
      <w:start w:val="1"/>
      <w:numFmt w:val="bullet"/>
      <w:lvlText w:val="•"/>
      <w:lvlJc w:val="left"/>
      <w:pPr>
        <w:tabs>
          <w:tab w:val="num" w:pos="5040"/>
        </w:tabs>
        <w:ind w:left="5040" w:hanging="360"/>
      </w:pPr>
      <w:rPr>
        <w:rFonts w:ascii="Times New Roman" w:hAnsi="Times New Roman" w:hint="default"/>
      </w:rPr>
    </w:lvl>
    <w:lvl w:ilvl="7" w:tplc="274C0B1C" w:tentative="1">
      <w:start w:val="1"/>
      <w:numFmt w:val="bullet"/>
      <w:lvlText w:val="•"/>
      <w:lvlJc w:val="left"/>
      <w:pPr>
        <w:tabs>
          <w:tab w:val="num" w:pos="5760"/>
        </w:tabs>
        <w:ind w:left="5760" w:hanging="360"/>
      </w:pPr>
      <w:rPr>
        <w:rFonts w:ascii="Times New Roman" w:hAnsi="Times New Roman" w:hint="default"/>
      </w:rPr>
    </w:lvl>
    <w:lvl w:ilvl="8" w:tplc="93AE26D8" w:tentative="1">
      <w:start w:val="1"/>
      <w:numFmt w:val="bullet"/>
      <w:lvlText w:val="•"/>
      <w:lvlJc w:val="left"/>
      <w:pPr>
        <w:tabs>
          <w:tab w:val="num" w:pos="6480"/>
        </w:tabs>
        <w:ind w:left="6480" w:hanging="360"/>
      </w:pPr>
      <w:rPr>
        <w:rFonts w:ascii="Times New Roman" w:hAnsi="Times New Roman" w:hint="default"/>
      </w:rPr>
    </w:lvl>
  </w:abstractNum>
  <w:abstractNum w:abstractNumId="93">
    <w:nsid w:val="64E62425"/>
    <w:multiLevelType w:val="hybridMultilevel"/>
    <w:tmpl w:val="9172434A"/>
    <w:lvl w:ilvl="0" w:tplc="E496F8A6">
      <w:start w:val="16"/>
      <w:numFmt w:val="decimal"/>
      <w:lvlText w:val="%1."/>
      <w:lvlJc w:val="left"/>
      <w:pPr>
        <w:tabs>
          <w:tab w:val="num" w:pos="1680"/>
        </w:tabs>
        <w:ind w:left="1680" w:hanging="360"/>
      </w:pPr>
      <w:rPr>
        <w:rFonts w:hint="default"/>
      </w:rPr>
    </w:lvl>
    <w:lvl w:ilvl="1" w:tplc="04190019" w:tentative="1">
      <w:start w:val="1"/>
      <w:numFmt w:val="lowerLetter"/>
      <w:lvlText w:val="%2."/>
      <w:lvlJc w:val="left"/>
      <w:pPr>
        <w:tabs>
          <w:tab w:val="num" w:pos="2400"/>
        </w:tabs>
        <w:ind w:left="2400" w:hanging="360"/>
      </w:pPr>
    </w:lvl>
    <w:lvl w:ilvl="2" w:tplc="0419001B" w:tentative="1">
      <w:start w:val="1"/>
      <w:numFmt w:val="lowerRoman"/>
      <w:lvlText w:val="%3."/>
      <w:lvlJc w:val="right"/>
      <w:pPr>
        <w:tabs>
          <w:tab w:val="num" w:pos="3120"/>
        </w:tabs>
        <w:ind w:left="3120" w:hanging="180"/>
      </w:pPr>
    </w:lvl>
    <w:lvl w:ilvl="3" w:tplc="0419000F" w:tentative="1">
      <w:start w:val="1"/>
      <w:numFmt w:val="decimal"/>
      <w:lvlText w:val="%4."/>
      <w:lvlJc w:val="left"/>
      <w:pPr>
        <w:tabs>
          <w:tab w:val="num" w:pos="3840"/>
        </w:tabs>
        <w:ind w:left="3840" w:hanging="360"/>
      </w:pPr>
    </w:lvl>
    <w:lvl w:ilvl="4" w:tplc="04190019" w:tentative="1">
      <w:start w:val="1"/>
      <w:numFmt w:val="lowerLetter"/>
      <w:lvlText w:val="%5."/>
      <w:lvlJc w:val="left"/>
      <w:pPr>
        <w:tabs>
          <w:tab w:val="num" w:pos="4560"/>
        </w:tabs>
        <w:ind w:left="4560" w:hanging="360"/>
      </w:pPr>
    </w:lvl>
    <w:lvl w:ilvl="5" w:tplc="0419001B" w:tentative="1">
      <w:start w:val="1"/>
      <w:numFmt w:val="lowerRoman"/>
      <w:lvlText w:val="%6."/>
      <w:lvlJc w:val="right"/>
      <w:pPr>
        <w:tabs>
          <w:tab w:val="num" w:pos="5280"/>
        </w:tabs>
        <w:ind w:left="5280" w:hanging="180"/>
      </w:pPr>
    </w:lvl>
    <w:lvl w:ilvl="6" w:tplc="0419000F" w:tentative="1">
      <w:start w:val="1"/>
      <w:numFmt w:val="decimal"/>
      <w:lvlText w:val="%7."/>
      <w:lvlJc w:val="left"/>
      <w:pPr>
        <w:tabs>
          <w:tab w:val="num" w:pos="6000"/>
        </w:tabs>
        <w:ind w:left="6000" w:hanging="360"/>
      </w:pPr>
    </w:lvl>
    <w:lvl w:ilvl="7" w:tplc="04190019" w:tentative="1">
      <w:start w:val="1"/>
      <w:numFmt w:val="lowerLetter"/>
      <w:lvlText w:val="%8."/>
      <w:lvlJc w:val="left"/>
      <w:pPr>
        <w:tabs>
          <w:tab w:val="num" w:pos="6720"/>
        </w:tabs>
        <w:ind w:left="6720" w:hanging="360"/>
      </w:pPr>
    </w:lvl>
    <w:lvl w:ilvl="8" w:tplc="0419001B" w:tentative="1">
      <w:start w:val="1"/>
      <w:numFmt w:val="lowerRoman"/>
      <w:lvlText w:val="%9."/>
      <w:lvlJc w:val="right"/>
      <w:pPr>
        <w:tabs>
          <w:tab w:val="num" w:pos="7440"/>
        </w:tabs>
        <w:ind w:left="7440" w:hanging="180"/>
      </w:pPr>
    </w:lvl>
  </w:abstractNum>
  <w:abstractNum w:abstractNumId="94">
    <w:nsid w:val="661F0586"/>
    <w:multiLevelType w:val="hybridMultilevel"/>
    <w:tmpl w:val="A334AE52"/>
    <w:lvl w:ilvl="0" w:tplc="FFFFFFFF">
      <w:start w:val="1"/>
      <w:numFmt w:val="decimal"/>
      <w:lvlText w:val="%1)"/>
      <w:lvlJc w:val="left"/>
      <w:pPr>
        <w:tabs>
          <w:tab w:val="num" w:pos="1770"/>
        </w:tabs>
        <w:ind w:left="1770" w:hanging="360"/>
      </w:pPr>
      <w:rPr>
        <w:rFonts w:hint="default"/>
      </w:rPr>
    </w:lvl>
    <w:lvl w:ilvl="1" w:tplc="FFFFFFFF">
      <w:start w:val="1"/>
      <w:numFmt w:val="decimal"/>
      <w:lvlText w:val="%2."/>
      <w:lvlJc w:val="left"/>
      <w:pPr>
        <w:tabs>
          <w:tab w:val="num" w:pos="2490"/>
        </w:tabs>
        <w:ind w:left="2490" w:hanging="360"/>
      </w:pPr>
      <w:rPr>
        <w:rFonts w:hint="default"/>
      </w:rPr>
    </w:lvl>
    <w:lvl w:ilvl="2" w:tplc="FFFFFFFF" w:tentative="1">
      <w:start w:val="1"/>
      <w:numFmt w:val="lowerRoman"/>
      <w:lvlText w:val="%3."/>
      <w:lvlJc w:val="right"/>
      <w:pPr>
        <w:tabs>
          <w:tab w:val="num" w:pos="3210"/>
        </w:tabs>
        <w:ind w:left="3210" w:hanging="180"/>
      </w:pPr>
    </w:lvl>
    <w:lvl w:ilvl="3" w:tplc="FFFFFFFF" w:tentative="1">
      <w:start w:val="1"/>
      <w:numFmt w:val="decimal"/>
      <w:lvlText w:val="%4."/>
      <w:lvlJc w:val="left"/>
      <w:pPr>
        <w:tabs>
          <w:tab w:val="num" w:pos="3930"/>
        </w:tabs>
        <w:ind w:left="3930" w:hanging="360"/>
      </w:pPr>
    </w:lvl>
    <w:lvl w:ilvl="4" w:tplc="FFFFFFFF" w:tentative="1">
      <w:start w:val="1"/>
      <w:numFmt w:val="lowerLetter"/>
      <w:lvlText w:val="%5."/>
      <w:lvlJc w:val="left"/>
      <w:pPr>
        <w:tabs>
          <w:tab w:val="num" w:pos="4650"/>
        </w:tabs>
        <w:ind w:left="4650" w:hanging="360"/>
      </w:pPr>
    </w:lvl>
    <w:lvl w:ilvl="5" w:tplc="FFFFFFFF" w:tentative="1">
      <w:start w:val="1"/>
      <w:numFmt w:val="lowerRoman"/>
      <w:lvlText w:val="%6."/>
      <w:lvlJc w:val="right"/>
      <w:pPr>
        <w:tabs>
          <w:tab w:val="num" w:pos="5370"/>
        </w:tabs>
        <w:ind w:left="5370" w:hanging="180"/>
      </w:pPr>
    </w:lvl>
    <w:lvl w:ilvl="6" w:tplc="FFFFFFFF" w:tentative="1">
      <w:start w:val="1"/>
      <w:numFmt w:val="decimal"/>
      <w:lvlText w:val="%7."/>
      <w:lvlJc w:val="left"/>
      <w:pPr>
        <w:tabs>
          <w:tab w:val="num" w:pos="6090"/>
        </w:tabs>
        <w:ind w:left="6090" w:hanging="360"/>
      </w:pPr>
    </w:lvl>
    <w:lvl w:ilvl="7" w:tplc="FFFFFFFF" w:tentative="1">
      <w:start w:val="1"/>
      <w:numFmt w:val="lowerLetter"/>
      <w:lvlText w:val="%8."/>
      <w:lvlJc w:val="left"/>
      <w:pPr>
        <w:tabs>
          <w:tab w:val="num" w:pos="6810"/>
        </w:tabs>
        <w:ind w:left="6810" w:hanging="360"/>
      </w:pPr>
    </w:lvl>
    <w:lvl w:ilvl="8" w:tplc="FFFFFFFF" w:tentative="1">
      <w:start w:val="1"/>
      <w:numFmt w:val="lowerRoman"/>
      <w:lvlText w:val="%9."/>
      <w:lvlJc w:val="right"/>
      <w:pPr>
        <w:tabs>
          <w:tab w:val="num" w:pos="7530"/>
        </w:tabs>
        <w:ind w:left="7530" w:hanging="180"/>
      </w:pPr>
    </w:lvl>
  </w:abstractNum>
  <w:abstractNum w:abstractNumId="95">
    <w:nsid w:val="667E45E8"/>
    <w:multiLevelType w:val="singleLevel"/>
    <w:tmpl w:val="0419000F"/>
    <w:lvl w:ilvl="0">
      <w:start w:val="1"/>
      <w:numFmt w:val="decimal"/>
      <w:lvlText w:val="%1."/>
      <w:lvlJc w:val="left"/>
      <w:pPr>
        <w:tabs>
          <w:tab w:val="num" w:pos="360"/>
        </w:tabs>
        <w:ind w:left="360" w:hanging="360"/>
      </w:pPr>
      <w:rPr>
        <w:rFonts w:hint="default"/>
      </w:rPr>
    </w:lvl>
  </w:abstractNum>
  <w:abstractNum w:abstractNumId="96">
    <w:nsid w:val="69EC3E5E"/>
    <w:multiLevelType w:val="hybridMultilevel"/>
    <w:tmpl w:val="D5ACBE72"/>
    <w:lvl w:ilvl="0" w:tplc="CE506298">
      <w:start w:val="1"/>
      <w:numFmt w:val="bullet"/>
      <w:lvlText w:val="•"/>
      <w:lvlJc w:val="left"/>
      <w:pPr>
        <w:tabs>
          <w:tab w:val="num" w:pos="720"/>
        </w:tabs>
        <w:ind w:left="720" w:hanging="360"/>
      </w:pPr>
      <w:rPr>
        <w:rFonts w:ascii="Times New Roman" w:hAnsi="Times New Roman" w:hint="default"/>
      </w:rPr>
    </w:lvl>
    <w:lvl w:ilvl="1" w:tplc="FB30F82E" w:tentative="1">
      <w:start w:val="1"/>
      <w:numFmt w:val="bullet"/>
      <w:lvlText w:val="•"/>
      <w:lvlJc w:val="left"/>
      <w:pPr>
        <w:tabs>
          <w:tab w:val="num" w:pos="1440"/>
        </w:tabs>
        <w:ind w:left="1440" w:hanging="360"/>
      </w:pPr>
      <w:rPr>
        <w:rFonts w:ascii="Times New Roman" w:hAnsi="Times New Roman" w:hint="default"/>
      </w:rPr>
    </w:lvl>
    <w:lvl w:ilvl="2" w:tplc="A746DB80" w:tentative="1">
      <w:start w:val="1"/>
      <w:numFmt w:val="bullet"/>
      <w:lvlText w:val="•"/>
      <w:lvlJc w:val="left"/>
      <w:pPr>
        <w:tabs>
          <w:tab w:val="num" w:pos="2160"/>
        </w:tabs>
        <w:ind w:left="2160" w:hanging="360"/>
      </w:pPr>
      <w:rPr>
        <w:rFonts w:ascii="Times New Roman" w:hAnsi="Times New Roman" w:hint="default"/>
      </w:rPr>
    </w:lvl>
    <w:lvl w:ilvl="3" w:tplc="5E36A8EA" w:tentative="1">
      <w:start w:val="1"/>
      <w:numFmt w:val="bullet"/>
      <w:lvlText w:val="•"/>
      <w:lvlJc w:val="left"/>
      <w:pPr>
        <w:tabs>
          <w:tab w:val="num" w:pos="2880"/>
        </w:tabs>
        <w:ind w:left="2880" w:hanging="360"/>
      </w:pPr>
      <w:rPr>
        <w:rFonts w:ascii="Times New Roman" w:hAnsi="Times New Roman" w:hint="default"/>
      </w:rPr>
    </w:lvl>
    <w:lvl w:ilvl="4" w:tplc="CA968832" w:tentative="1">
      <w:start w:val="1"/>
      <w:numFmt w:val="bullet"/>
      <w:lvlText w:val="•"/>
      <w:lvlJc w:val="left"/>
      <w:pPr>
        <w:tabs>
          <w:tab w:val="num" w:pos="3600"/>
        </w:tabs>
        <w:ind w:left="3600" w:hanging="360"/>
      </w:pPr>
      <w:rPr>
        <w:rFonts w:ascii="Times New Roman" w:hAnsi="Times New Roman" w:hint="default"/>
      </w:rPr>
    </w:lvl>
    <w:lvl w:ilvl="5" w:tplc="7B1C5650" w:tentative="1">
      <w:start w:val="1"/>
      <w:numFmt w:val="bullet"/>
      <w:lvlText w:val="•"/>
      <w:lvlJc w:val="left"/>
      <w:pPr>
        <w:tabs>
          <w:tab w:val="num" w:pos="4320"/>
        </w:tabs>
        <w:ind w:left="4320" w:hanging="360"/>
      </w:pPr>
      <w:rPr>
        <w:rFonts w:ascii="Times New Roman" w:hAnsi="Times New Roman" w:hint="default"/>
      </w:rPr>
    </w:lvl>
    <w:lvl w:ilvl="6" w:tplc="BCD84874" w:tentative="1">
      <w:start w:val="1"/>
      <w:numFmt w:val="bullet"/>
      <w:lvlText w:val="•"/>
      <w:lvlJc w:val="left"/>
      <w:pPr>
        <w:tabs>
          <w:tab w:val="num" w:pos="5040"/>
        </w:tabs>
        <w:ind w:left="5040" w:hanging="360"/>
      </w:pPr>
      <w:rPr>
        <w:rFonts w:ascii="Times New Roman" w:hAnsi="Times New Roman" w:hint="default"/>
      </w:rPr>
    </w:lvl>
    <w:lvl w:ilvl="7" w:tplc="F4BC5C7E" w:tentative="1">
      <w:start w:val="1"/>
      <w:numFmt w:val="bullet"/>
      <w:lvlText w:val="•"/>
      <w:lvlJc w:val="left"/>
      <w:pPr>
        <w:tabs>
          <w:tab w:val="num" w:pos="5760"/>
        </w:tabs>
        <w:ind w:left="5760" w:hanging="360"/>
      </w:pPr>
      <w:rPr>
        <w:rFonts w:ascii="Times New Roman" w:hAnsi="Times New Roman" w:hint="default"/>
      </w:rPr>
    </w:lvl>
    <w:lvl w:ilvl="8" w:tplc="B106BFE4" w:tentative="1">
      <w:start w:val="1"/>
      <w:numFmt w:val="bullet"/>
      <w:lvlText w:val="•"/>
      <w:lvlJc w:val="left"/>
      <w:pPr>
        <w:tabs>
          <w:tab w:val="num" w:pos="6480"/>
        </w:tabs>
        <w:ind w:left="6480" w:hanging="360"/>
      </w:pPr>
      <w:rPr>
        <w:rFonts w:ascii="Times New Roman" w:hAnsi="Times New Roman" w:hint="default"/>
      </w:rPr>
    </w:lvl>
  </w:abstractNum>
  <w:abstractNum w:abstractNumId="97">
    <w:nsid w:val="6B323C9C"/>
    <w:multiLevelType w:val="hybridMultilevel"/>
    <w:tmpl w:val="B562276A"/>
    <w:lvl w:ilvl="0" w:tplc="91A4BC70">
      <w:start w:val="18"/>
      <w:numFmt w:val="decimal"/>
      <w:lvlText w:val="%1."/>
      <w:lvlJc w:val="left"/>
      <w:pPr>
        <w:ind w:left="1584" w:hanging="375"/>
      </w:pPr>
      <w:rPr>
        <w:rFonts w:hint="default"/>
      </w:rPr>
    </w:lvl>
    <w:lvl w:ilvl="1" w:tplc="04190019" w:tentative="1">
      <w:start w:val="1"/>
      <w:numFmt w:val="lowerLetter"/>
      <w:lvlText w:val="%2."/>
      <w:lvlJc w:val="left"/>
      <w:pPr>
        <w:ind w:left="2289" w:hanging="360"/>
      </w:pPr>
    </w:lvl>
    <w:lvl w:ilvl="2" w:tplc="0419001B" w:tentative="1">
      <w:start w:val="1"/>
      <w:numFmt w:val="lowerRoman"/>
      <w:lvlText w:val="%3."/>
      <w:lvlJc w:val="right"/>
      <w:pPr>
        <w:ind w:left="3009" w:hanging="180"/>
      </w:pPr>
    </w:lvl>
    <w:lvl w:ilvl="3" w:tplc="0419000F" w:tentative="1">
      <w:start w:val="1"/>
      <w:numFmt w:val="decimal"/>
      <w:lvlText w:val="%4."/>
      <w:lvlJc w:val="left"/>
      <w:pPr>
        <w:ind w:left="3729" w:hanging="360"/>
      </w:pPr>
    </w:lvl>
    <w:lvl w:ilvl="4" w:tplc="04190019" w:tentative="1">
      <w:start w:val="1"/>
      <w:numFmt w:val="lowerLetter"/>
      <w:lvlText w:val="%5."/>
      <w:lvlJc w:val="left"/>
      <w:pPr>
        <w:ind w:left="4449" w:hanging="360"/>
      </w:pPr>
    </w:lvl>
    <w:lvl w:ilvl="5" w:tplc="0419001B" w:tentative="1">
      <w:start w:val="1"/>
      <w:numFmt w:val="lowerRoman"/>
      <w:lvlText w:val="%6."/>
      <w:lvlJc w:val="right"/>
      <w:pPr>
        <w:ind w:left="5169" w:hanging="180"/>
      </w:pPr>
    </w:lvl>
    <w:lvl w:ilvl="6" w:tplc="0419000F" w:tentative="1">
      <w:start w:val="1"/>
      <w:numFmt w:val="decimal"/>
      <w:lvlText w:val="%7."/>
      <w:lvlJc w:val="left"/>
      <w:pPr>
        <w:ind w:left="5889" w:hanging="360"/>
      </w:pPr>
    </w:lvl>
    <w:lvl w:ilvl="7" w:tplc="04190019" w:tentative="1">
      <w:start w:val="1"/>
      <w:numFmt w:val="lowerLetter"/>
      <w:lvlText w:val="%8."/>
      <w:lvlJc w:val="left"/>
      <w:pPr>
        <w:ind w:left="6609" w:hanging="360"/>
      </w:pPr>
    </w:lvl>
    <w:lvl w:ilvl="8" w:tplc="0419001B" w:tentative="1">
      <w:start w:val="1"/>
      <w:numFmt w:val="lowerRoman"/>
      <w:lvlText w:val="%9."/>
      <w:lvlJc w:val="right"/>
      <w:pPr>
        <w:ind w:left="7329" w:hanging="180"/>
      </w:pPr>
    </w:lvl>
  </w:abstractNum>
  <w:abstractNum w:abstractNumId="98">
    <w:nsid w:val="6CE01177"/>
    <w:multiLevelType w:val="hybridMultilevel"/>
    <w:tmpl w:val="784C8B46"/>
    <w:lvl w:ilvl="0" w:tplc="A822CBFA">
      <w:start w:val="1"/>
      <w:numFmt w:val="bullet"/>
      <w:lvlText w:val="•"/>
      <w:lvlJc w:val="left"/>
      <w:pPr>
        <w:tabs>
          <w:tab w:val="num" w:pos="720"/>
        </w:tabs>
        <w:ind w:left="720" w:hanging="360"/>
      </w:pPr>
      <w:rPr>
        <w:rFonts w:ascii="Times New Roman" w:hAnsi="Times New Roman" w:hint="default"/>
      </w:rPr>
    </w:lvl>
    <w:lvl w:ilvl="1" w:tplc="BD5CE2B0" w:tentative="1">
      <w:start w:val="1"/>
      <w:numFmt w:val="bullet"/>
      <w:lvlText w:val="•"/>
      <w:lvlJc w:val="left"/>
      <w:pPr>
        <w:tabs>
          <w:tab w:val="num" w:pos="1440"/>
        </w:tabs>
        <w:ind w:left="1440" w:hanging="360"/>
      </w:pPr>
      <w:rPr>
        <w:rFonts w:ascii="Times New Roman" w:hAnsi="Times New Roman" w:hint="default"/>
      </w:rPr>
    </w:lvl>
    <w:lvl w:ilvl="2" w:tplc="38880CD6" w:tentative="1">
      <w:start w:val="1"/>
      <w:numFmt w:val="bullet"/>
      <w:lvlText w:val="•"/>
      <w:lvlJc w:val="left"/>
      <w:pPr>
        <w:tabs>
          <w:tab w:val="num" w:pos="2160"/>
        </w:tabs>
        <w:ind w:left="2160" w:hanging="360"/>
      </w:pPr>
      <w:rPr>
        <w:rFonts w:ascii="Times New Roman" w:hAnsi="Times New Roman" w:hint="default"/>
      </w:rPr>
    </w:lvl>
    <w:lvl w:ilvl="3" w:tplc="AAAE83F4" w:tentative="1">
      <w:start w:val="1"/>
      <w:numFmt w:val="bullet"/>
      <w:lvlText w:val="•"/>
      <w:lvlJc w:val="left"/>
      <w:pPr>
        <w:tabs>
          <w:tab w:val="num" w:pos="2880"/>
        </w:tabs>
        <w:ind w:left="2880" w:hanging="360"/>
      </w:pPr>
      <w:rPr>
        <w:rFonts w:ascii="Times New Roman" w:hAnsi="Times New Roman" w:hint="default"/>
      </w:rPr>
    </w:lvl>
    <w:lvl w:ilvl="4" w:tplc="996E7CCC" w:tentative="1">
      <w:start w:val="1"/>
      <w:numFmt w:val="bullet"/>
      <w:lvlText w:val="•"/>
      <w:lvlJc w:val="left"/>
      <w:pPr>
        <w:tabs>
          <w:tab w:val="num" w:pos="3600"/>
        </w:tabs>
        <w:ind w:left="3600" w:hanging="360"/>
      </w:pPr>
      <w:rPr>
        <w:rFonts w:ascii="Times New Roman" w:hAnsi="Times New Roman" w:hint="default"/>
      </w:rPr>
    </w:lvl>
    <w:lvl w:ilvl="5" w:tplc="07FC88AA" w:tentative="1">
      <w:start w:val="1"/>
      <w:numFmt w:val="bullet"/>
      <w:lvlText w:val="•"/>
      <w:lvlJc w:val="left"/>
      <w:pPr>
        <w:tabs>
          <w:tab w:val="num" w:pos="4320"/>
        </w:tabs>
        <w:ind w:left="4320" w:hanging="360"/>
      </w:pPr>
      <w:rPr>
        <w:rFonts w:ascii="Times New Roman" w:hAnsi="Times New Roman" w:hint="default"/>
      </w:rPr>
    </w:lvl>
    <w:lvl w:ilvl="6" w:tplc="62C6A39C" w:tentative="1">
      <w:start w:val="1"/>
      <w:numFmt w:val="bullet"/>
      <w:lvlText w:val="•"/>
      <w:lvlJc w:val="left"/>
      <w:pPr>
        <w:tabs>
          <w:tab w:val="num" w:pos="5040"/>
        </w:tabs>
        <w:ind w:left="5040" w:hanging="360"/>
      </w:pPr>
      <w:rPr>
        <w:rFonts w:ascii="Times New Roman" w:hAnsi="Times New Roman" w:hint="default"/>
      </w:rPr>
    </w:lvl>
    <w:lvl w:ilvl="7" w:tplc="4306A000" w:tentative="1">
      <w:start w:val="1"/>
      <w:numFmt w:val="bullet"/>
      <w:lvlText w:val="•"/>
      <w:lvlJc w:val="left"/>
      <w:pPr>
        <w:tabs>
          <w:tab w:val="num" w:pos="5760"/>
        </w:tabs>
        <w:ind w:left="5760" w:hanging="360"/>
      </w:pPr>
      <w:rPr>
        <w:rFonts w:ascii="Times New Roman" w:hAnsi="Times New Roman" w:hint="default"/>
      </w:rPr>
    </w:lvl>
    <w:lvl w:ilvl="8" w:tplc="A25C5072" w:tentative="1">
      <w:start w:val="1"/>
      <w:numFmt w:val="bullet"/>
      <w:lvlText w:val="•"/>
      <w:lvlJc w:val="left"/>
      <w:pPr>
        <w:tabs>
          <w:tab w:val="num" w:pos="6480"/>
        </w:tabs>
        <w:ind w:left="6480" w:hanging="360"/>
      </w:pPr>
      <w:rPr>
        <w:rFonts w:ascii="Times New Roman" w:hAnsi="Times New Roman" w:hint="default"/>
      </w:rPr>
    </w:lvl>
  </w:abstractNum>
  <w:abstractNum w:abstractNumId="99">
    <w:nsid w:val="6D65005A"/>
    <w:multiLevelType w:val="hybridMultilevel"/>
    <w:tmpl w:val="32B4824A"/>
    <w:lvl w:ilvl="0" w:tplc="842E39A8">
      <w:start w:val="1"/>
      <w:numFmt w:val="decimal"/>
      <w:lvlText w:val="%1)"/>
      <w:lvlJc w:val="left"/>
      <w:pPr>
        <w:tabs>
          <w:tab w:val="num" w:pos="732"/>
        </w:tabs>
        <w:ind w:left="732" w:hanging="37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00">
    <w:nsid w:val="6DE379EF"/>
    <w:multiLevelType w:val="hybridMultilevel"/>
    <w:tmpl w:val="55589792"/>
    <w:lvl w:ilvl="0" w:tplc="2F6A5800">
      <w:start w:val="1"/>
      <w:numFmt w:val="bullet"/>
      <w:lvlText w:val="•"/>
      <w:lvlJc w:val="left"/>
      <w:pPr>
        <w:tabs>
          <w:tab w:val="num" w:pos="720"/>
        </w:tabs>
        <w:ind w:left="720" w:hanging="360"/>
      </w:pPr>
      <w:rPr>
        <w:rFonts w:ascii="Times New Roman" w:hAnsi="Times New Roman" w:hint="default"/>
      </w:rPr>
    </w:lvl>
    <w:lvl w:ilvl="1" w:tplc="8E9A3368" w:tentative="1">
      <w:start w:val="1"/>
      <w:numFmt w:val="bullet"/>
      <w:lvlText w:val="•"/>
      <w:lvlJc w:val="left"/>
      <w:pPr>
        <w:tabs>
          <w:tab w:val="num" w:pos="1440"/>
        </w:tabs>
        <w:ind w:left="1440" w:hanging="360"/>
      </w:pPr>
      <w:rPr>
        <w:rFonts w:ascii="Times New Roman" w:hAnsi="Times New Roman" w:hint="default"/>
      </w:rPr>
    </w:lvl>
    <w:lvl w:ilvl="2" w:tplc="82543A70" w:tentative="1">
      <w:start w:val="1"/>
      <w:numFmt w:val="bullet"/>
      <w:lvlText w:val="•"/>
      <w:lvlJc w:val="left"/>
      <w:pPr>
        <w:tabs>
          <w:tab w:val="num" w:pos="2160"/>
        </w:tabs>
        <w:ind w:left="2160" w:hanging="360"/>
      </w:pPr>
      <w:rPr>
        <w:rFonts w:ascii="Times New Roman" w:hAnsi="Times New Roman" w:hint="default"/>
      </w:rPr>
    </w:lvl>
    <w:lvl w:ilvl="3" w:tplc="3F04C942" w:tentative="1">
      <w:start w:val="1"/>
      <w:numFmt w:val="bullet"/>
      <w:lvlText w:val="•"/>
      <w:lvlJc w:val="left"/>
      <w:pPr>
        <w:tabs>
          <w:tab w:val="num" w:pos="2880"/>
        </w:tabs>
        <w:ind w:left="2880" w:hanging="360"/>
      </w:pPr>
      <w:rPr>
        <w:rFonts w:ascii="Times New Roman" w:hAnsi="Times New Roman" w:hint="default"/>
      </w:rPr>
    </w:lvl>
    <w:lvl w:ilvl="4" w:tplc="7FF41EC4" w:tentative="1">
      <w:start w:val="1"/>
      <w:numFmt w:val="bullet"/>
      <w:lvlText w:val="•"/>
      <w:lvlJc w:val="left"/>
      <w:pPr>
        <w:tabs>
          <w:tab w:val="num" w:pos="3600"/>
        </w:tabs>
        <w:ind w:left="3600" w:hanging="360"/>
      </w:pPr>
      <w:rPr>
        <w:rFonts w:ascii="Times New Roman" w:hAnsi="Times New Roman" w:hint="default"/>
      </w:rPr>
    </w:lvl>
    <w:lvl w:ilvl="5" w:tplc="B13E0C7A" w:tentative="1">
      <w:start w:val="1"/>
      <w:numFmt w:val="bullet"/>
      <w:lvlText w:val="•"/>
      <w:lvlJc w:val="left"/>
      <w:pPr>
        <w:tabs>
          <w:tab w:val="num" w:pos="4320"/>
        </w:tabs>
        <w:ind w:left="4320" w:hanging="360"/>
      </w:pPr>
      <w:rPr>
        <w:rFonts w:ascii="Times New Roman" w:hAnsi="Times New Roman" w:hint="default"/>
      </w:rPr>
    </w:lvl>
    <w:lvl w:ilvl="6" w:tplc="F19C6D54" w:tentative="1">
      <w:start w:val="1"/>
      <w:numFmt w:val="bullet"/>
      <w:lvlText w:val="•"/>
      <w:lvlJc w:val="left"/>
      <w:pPr>
        <w:tabs>
          <w:tab w:val="num" w:pos="5040"/>
        </w:tabs>
        <w:ind w:left="5040" w:hanging="360"/>
      </w:pPr>
      <w:rPr>
        <w:rFonts w:ascii="Times New Roman" w:hAnsi="Times New Roman" w:hint="default"/>
      </w:rPr>
    </w:lvl>
    <w:lvl w:ilvl="7" w:tplc="CB923BB0" w:tentative="1">
      <w:start w:val="1"/>
      <w:numFmt w:val="bullet"/>
      <w:lvlText w:val="•"/>
      <w:lvlJc w:val="left"/>
      <w:pPr>
        <w:tabs>
          <w:tab w:val="num" w:pos="5760"/>
        </w:tabs>
        <w:ind w:left="5760" w:hanging="360"/>
      </w:pPr>
      <w:rPr>
        <w:rFonts w:ascii="Times New Roman" w:hAnsi="Times New Roman" w:hint="default"/>
      </w:rPr>
    </w:lvl>
    <w:lvl w:ilvl="8" w:tplc="4572AD34" w:tentative="1">
      <w:start w:val="1"/>
      <w:numFmt w:val="bullet"/>
      <w:lvlText w:val="•"/>
      <w:lvlJc w:val="left"/>
      <w:pPr>
        <w:tabs>
          <w:tab w:val="num" w:pos="6480"/>
        </w:tabs>
        <w:ind w:left="6480" w:hanging="360"/>
      </w:pPr>
      <w:rPr>
        <w:rFonts w:ascii="Times New Roman" w:hAnsi="Times New Roman" w:hint="default"/>
      </w:rPr>
    </w:lvl>
  </w:abstractNum>
  <w:abstractNum w:abstractNumId="101">
    <w:nsid w:val="6E336595"/>
    <w:multiLevelType w:val="hybridMultilevel"/>
    <w:tmpl w:val="A3E414FC"/>
    <w:lvl w:ilvl="0" w:tplc="03FC30B2">
      <w:start w:val="1"/>
      <w:numFmt w:val="decimal"/>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02">
    <w:nsid w:val="6E9B7034"/>
    <w:multiLevelType w:val="hybridMultilevel"/>
    <w:tmpl w:val="7A906304"/>
    <w:lvl w:ilvl="0" w:tplc="81F058BC">
      <w:start w:val="1"/>
      <w:numFmt w:val="decimal"/>
      <w:lvlText w:val="%1)"/>
      <w:lvlJc w:val="left"/>
      <w:pPr>
        <w:tabs>
          <w:tab w:val="num" w:pos="1212"/>
        </w:tabs>
        <w:ind w:left="1212" w:hanging="492"/>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3">
    <w:nsid w:val="6F362734"/>
    <w:multiLevelType w:val="hybridMultilevel"/>
    <w:tmpl w:val="813EAE08"/>
    <w:lvl w:ilvl="0" w:tplc="EFF4F790">
      <w:start w:val="1"/>
      <w:numFmt w:val="bullet"/>
      <w:lvlText w:val="•"/>
      <w:lvlJc w:val="left"/>
      <w:pPr>
        <w:tabs>
          <w:tab w:val="num" w:pos="720"/>
        </w:tabs>
        <w:ind w:left="720" w:hanging="360"/>
      </w:pPr>
      <w:rPr>
        <w:rFonts w:ascii="Times New Roman" w:hAnsi="Times New Roman" w:hint="default"/>
      </w:rPr>
    </w:lvl>
    <w:lvl w:ilvl="1" w:tplc="1C2409EC" w:tentative="1">
      <w:start w:val="1"/>
      <w:numFmt w:val="bullet"/>
      <w:lvlText w:val="•"/>
      <w:lvlJc w:val="left"/>
      <w:pPr>
        <w:tabs>
          <w:tab w:val="num" w:pos="1440"/>
        </w:tabs>
        <w:ind w:left="1440" w:hanging="360"/>
      </w:pPr>
      <w:rPr>
        <w:rFonts w:ascii="Times New Roman" w:hAnsi="Times New Roman" w:hint="default"/>
      </w:rPr>
    </w:lvl>
    <w:lvl w:ilvl="2" w:tplc="FDF89D8A" w:tentative="1">
      <w:start w:val="1"/>
      <w:numFmt w:val="bullet"/>
      <w:lvlText w:val="•"/>
      <w:lvlJc w:val="left"/>
      <w:pPr>
        <w:tabs>
          <w:tab w:val="num" w:pos="2160"/>
        </w:tabs>
        <w:ind w:left="2160" w:hanging="360"/>
      </w:pPr>
      <w:rPr>
        <w:rFonts w:ascii="Times New Roman" w:hAnsi="Times New Roman" w:hint="default"/>
      </w:rPr>
    </w:lvl>
    <w:lvl w:ilvl="3" w:tplc="481E27AA" w:tentative="1">
      <w:start w:val="1"/>
      <w:numFmt w:val="bullet"/>
      <w:lvlText w:val="•"/>
      <w:lvlJc w:val="left"/>
      <w:pPr>
        <w:tabs>
          <w:tab w:val="num" w:pos="2880"/>
        </w:tabs>
        <w:ind w:left="2880" w:hanging="360"/>
      </w:pPr>
      <w:rPr>
        <w:rFonts w:ascii="Times New Roman" w:hAnsi="Times New Roman" w:hint="default"/>
      </w:rPr>
    </w:lvl>
    <w:lvl w:ilvl="4" w:tplc="E8A47884" w:tentative="1">
      <w:start w:val="1"/>
      <w:numFmt w:val="bullet"/>
      <w:lvlText w:val="•"/>
      <w:lvlJc w:val="left"/>
      <w:pPr>
        <w:tabs>
          <w:tab w:val="num" w:pos="3600"/>
        </w:tabs>
        <w:ind w:left="3600" w:hanging="360"/>
      </w:pPr>
      <w:rPr>
        <w:rFonts w:ascii="Times New Roman" w:hAnsi="Times New Roman" w:hint="default"/>
      </w:rPr>
    </w:lvl>
    <w:lvl w:ilvl="5" w:tplc="EDCA06AC" w:tentative="1">
      <w:start w:val="1"/>
      <w:numFmt w:val="bullet"/>
      <w:lvlText w:val="•"/>
      <w:lvlJc w:val="left"/>
      <w:pPr>
        <w:tabs>
          <w:tab w:val="num" w:pos="4320"/>
        </w:tabs>
        <w:ind w:left="4320" w:hanging="360"/>
      </w:pPr>
      <w:rPr>
        <w:rFonts w:ascii="Times New Roman" w:hAnsi="Times New Roman" w:hint="default"/>
      </w:rPr>
    </w:lvl>
    <w:lvl w:ilvl="6" w:tplc="338AAF76" w:tentative="1">
      <w:start w:val="1"/>
      <w:numFmt w:val="bullet"/>
      <w:lvlText w:val="•"/>
      <w:lvlJc w:val="left"/>
      <w:pPr>
        <w:tabs>
          <w:tab w:val="num" w:pos="5040"/>
        </w:tabs>
        <w:ind w:left="5040" w:hanging="360"/>
      </w:pPr>
      <w:rPr>
        <w:rFonts w:ascii="Times New Roman" w:hAnsi="Times New Roman" w:hint="default"/>
      </w:rPr>
    </w:lvl>
    <w:lvl w:ilvl="7" w:tplc="F1BC7FBC" w:tentative="1">
      <w:start w:val="1"/>
      <w:numFmt w:val="bullet"/>
      <w:lvlText w:val="•"/>
      <w:lvlJc w:val="left"/>
      <w:pPr>
        <w:tabs>
          <w:tab w:val="num" w:pos="5760"/>
        </w:tabs>
        <w:ind w:left="5760" w:hanging="360"/>
      </w:pPr>
      <w:rPr>
        <w:rFonts w:ascii="Times New Roman" w:hAnsi="Times New Roman" w:hint="default"/>
      </w:rPr>
    </w:lvl>
    <w:lvl w:ilvl="8" w:tplc="E5825A2E" w:tentative="1">
      <w:start w:val="1"/>
      <w:numFmt w:val="bullet"/>
      <w:lvlText w:val="•"/>
      <w:lvlJc w:val="left"/>
      <w:pPr>
        <w:tabs>
          <w:tab w:val="num" w:pos="6480"/>
        </w:tabs>
        <w:ind w:left="6480" w:hanging="360"/>
      </w:pPr>
      <w:rPr>
        <w:rFonts w:ascii="Times New Roman" w:hAnsi="Times New Roman" w:hint="default"/>
      </w:rPr>
    </w:lvl>
  </w:abstractNum>
  <w:abstractNum w:abstractNumId="104">
    <w:nsid w:val="70570230"/>
    <w:multiLevelType w:val="hybridMultilevel"/>
    <w:tmpl w:val="18DE62D8"/>
    <w:lvl w:ilvl="0" w:tplc="C818BAFE">
      <w:start w:val="1"/>
      <w:numFmt w:val="upperRoman"/>
      <w:lvlText w:val="%1."/>
      <w:lvlJc w:val="left"/>
      <w:pPr>
        <w:ind w:left="1428" w:hanging="720"/>
      </w:pPr>
      <w:rPr>
        <w:rFonts w:hint="default"/>
        <w:b/>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5">
    <w:nsid w:val="728359FD"/>
    <w:multiLevelType w:val="hybridMultilevel"/>
    <w:tmpl w:val="EDC8D5EA"/>
    <w:lvl w:ilvl="0" w:tplc="F07EC65A">
      <w:start w:val="1"/>
      <w:numFmt w:val="bullet"/>
      <w:lvlText w:val="•"/>
      <w:lvlJc w:val="left"/>
      <w:pPr>
        <w:tabs>
          <w:tab w:val="num" w:pos="720"/>
        </w:tabs>
        <w:ind w:left="720" w:hanging="360"/>
      </w:pPr>
      <w:rPr>
        <w:rFonts w:ascii="Times New Roman" w:hAnsi="Times New Roman" w:hint="default"/>
      </w:rPr>
    </w:lvl>
    <w:lvl w:ilvl="1" w:tplc="0DD628E4" w:tentative="1">
      <w:start w:val="1"/>
      <w:numFmt w:val="bullet"/>
      <w:lvlText w:val="•"/>
      <w:lvlJc w:val="left"/>
      <w:pPr>
        <w:tabs>
          <w:tab w:val="num" w:pos="1440"/>
        </w:tabs>
        <w:ind w:left="1440" w:hanging="360"/>
      </w:pPr>
      <w:rPr>
        <w:rFonts w:ascii="Times New Roman" w:hAnsi="Times New Roman" w:hint="default"/>
      </w:rPr>
    </w:lvl>
    <w:lvl w:ilvl="2" w:tplc="35489334" w:tentative="1">
      <w:start w:val="1"/>
      <w:numFmt w:val="bullet"/>
      <w:lvlText w:val="•"/>
      <w:lvlJc w:val="left"/>
      <w:pPr>
        <w:tabs>
          <w:tab w:val="num" w:pos="2160"/>
        </w:tabs>
        <w:ind w:left="2160" w:hanging="360"/>
      </w:pPr>
      <w:rPr>
        <w:rFonts w:ascii="Times New Roman" w:hAnsi="Times New Roman" w:hint="default"/>
      </w:rPr>
    </w:lvl>
    <w:lvl w:ilvl="3" w:tplc="D0DE8A60" w:tentative="1">
      <w:start w:val="1"/>
      <w:numFmt w:val="bullet"/>
      <w:lvlText w:val="•"/>
      <w:lvlJc w:val="left"/>
      <w:pPr>
        <w:tabs>
          <w:tab w:val="num" w:pos="2880"/>
        </w:tabs>
        <w:ind w:left="2880" w:hanging="360"/>
      </w:pPr>
      <w:rPr>
        <w:rFonts w:ascii="Times New Roman" w:hAnsi="Times New Roman" w:hint="default"/>
      </w:rPr>
    </w:lvl>
    <w:lvl w:ilvl="4" w:tplc="2C922BEC" w:tentative="1">
      <w:start w:val="1"/>
      <w:numFmt w:val="bullet"/>
      <w:lvlText w:val="•"/>
      <w:lvlJc w:val="left"/>
      <w:pPr>
        <w:tabs>
          <w:tab w:val="num" w:pos="3600"/>
        </w:tabs>
        <w:ind w:left="3600" w:hanging="360"/>
      </w:pPr>
      <w:rPr>
        <w:rFonts w:ascii="Times New Roman" w:hAnsi="Times New Roman" w:hint="default"/>
      </w:rPr>
    </w:lvl>
    <w:lvl w:ilvl="5" w:tplc="4C6A0590" w:tentative="1">
      <w:start w:val="1"/>
      <w:numFmt w:val="bullet"/>
      <w:lvlText w:val="•"/>
      <w:lvlJc w:val="left"/>
      <w:pPr>
        <w:tabs>
          <w:tab w:val="num" w:pos="4320"/>
        </w:tabs>
        <w:ind w:left="4320" w:hanging="360"/>
      </w:pPr>
      <w:rPr>
        <w:rFonts w:ascii="Times New Roman" w:hAnsi="Times New Roman" w:hint="default"/>
      </w:rPr>
    </w:lvl>
    <w:lvl w:ilvl="6" w:tplc="DF28808C" w:tentative="1">
      <w:start w:val="1"/>
      <w:numFmt w:val="bullet"/>
      <w:lvlText w:val="•"/>
      <w:lvlJc w:val="left"/>
      <w:pPr>
        <w:tabs>
          <w:tab w:val="num" w:pos="5040"/>
        </w:tabs>
        <w:ind w:left="5040" w:hanging="360"/>
      </w:pPr>
      <w:rPr>
        <w:rFonts w:ascii="Times New Roman" w:hAnsi="Times New Roman" w:hint="default"/>
      </w:rPr>
    </w:lvl>
    <w:lvl w:ilvl="7" w:tplc="E04EAA10" w:tentative="1">
      <w:start w:val="1"/>
      <w:numFmt w:val="bullet"/>
      <w:lvlText w:val="•"/>
      <w:lvlJc w:val="left"/>
      <w:pPr>
        <w:tabs>
          <w:tab w:val="num" w:pos="5760"/>
        </w:tabs>
        <w:ind w:left="5760" w:hanging="360"/>
      </w:pPr>
      <w:rPr>
        <w:rFonts w:ascii="Times New Roman" w:hAnsi="Times New Roman" w:hint="default"/>
      </w:rPr>
    </w:lvl>
    <w:lvl w:ilvl="8" w:tplc="9E5CAA4A" w:tentative="1">
      <w:start w:val="1"/>
      <w:numFmt w:val="bullet"/>
      <w:lvlText w:val="•"/>
      <w:lvlJc w:val="left"/>
      <w:pPr>
        <w:tabs>
          <w:tab w:val="num" w:pos="6480"/>
        </w:tabs>
        <w:ind w:left="6480" w:hanging="360"/>
      </w:pPr>
      <w:rPr>
        <w:rFonts w:ascii="Times New Roman" w:hAnsi="Times New Roman" w:hint="default"/>
      </w:rPr>
    </w:lvl>
  </w:abstractNum>
  <w:abstractNum w:abstractNumId="106">
    <w:nsid w:val="76420801"/>
    <w:multiLevelType w:val="multilevel"/>
    <w:tmpl w:val="52760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8104F88"/>
    <w:multiLevelType w:val="hybridMultilevel"/>
    <w:tmpl w:val="CD3036B2"/>
    <w:lvl w:ilvl="0" w:tplc="BA5CEAF4">
      <w:start w:val="1"/>
      <w:numFmt w:val="bullet"/>
      <w:lvlText w:val="•"/>
      <w:lvlJc w:val="left"/>
      <w:pPr>
        <w:tabs>
          <w:tab w:val="num" w:pos="720"/>
        </w:tabs>
        <w:ind w:left="720" w:hanging="360"/>
      </w:pPr>
      <w:rPr>
        <w:rFonts w:ascii="Times New Roman" w:hAnsi="Times New Roman" w:hint="default"/>
      </w:rPr>
    </w:lvl>
    <w:lvl w:ilvl="1" w:tplc="53DEE600" w:tentative="1">
      <w:start w:val="1"/>
      <w:numFmt w:val="bullet"/>
      <w:lvlText w:val="•"/>
      <w:lvlJc w:val="left"/>
      <w:pPr>
        <w:tabs>
          <w:tab w:val="num" w:pos="1440"/>
        </w:tabs>
        <w:ind w:left="1440" w:hanging="360"/>
      </w:pPr>
      <w:rPr>
        <w:rFonts w:ascii="Times New Roman" w:hAnsi="Times New Roman" w:hint="default"/>
      </w:rPr>
    </w:lvl>
    <w:lvl w:ilvl="2" w:tplc="3B40939C" w:tentative="1">
      <w:start w:val="1"/>
      <w:numFmt w:val="bullet"/>
      <w:lvlText w:val="•"/>
      <w:lvlJc w:val="left"/>
      <w:pPr>
        <w:tabs>
          <w:tab w:val="num" w:pos="2160"/>
        </w:tabs>
        <w:ind w:left="2160" w:hanging="360"/>
      </w:pPr>
      <w:rPr>
        <w:rFonts w:ascii="Times New Roman" w:hAnsi="Times New Roman" w:hint="default"/>
      </w:rPr>
    </w:lvl>
    <w:lvl w:ilvl="3" w:tplc="2D6869E4" w:tentative="1">
      <w:start w:val="1"/>
      <w:numFmt w:val="bullet"/>
      <w:lvlText w:val="•"/>
      <w:lvlJc w:val="left"/>
      <w:pPr>
        <w:tabs>
          <w:tab w:val="num" w:pos="2880"/>
        </w:tabs>
        <w:ind w:left="2880" w:hanging="360"/>
      </w:pPr>
      <w:rPr>
        <w:rFonts w:ascii="Times New Roman" w:hAnsi="Times New Roman" w:hint="default"/>
      </w:rPr>
    </w:lvl>
    <w:lvl w:ilvl="4" w:tplc="E90AC768" w:tentative="1">
      <w:start w:val="1"/>
      <w:numFmt w:val="bullet"/>
      <w:lvlText w:val="•"/>
      <w:lvlJc w:val="left"/>
      <w:pPr>
        <w:tabs>
          <w:tab w:val="num" w:pos="3600"/>
        </w:tabs>
        <w:ind w:left="3600" w:hanging="360"/>
      </w:pPr>
      <w:rPr>
        <w:rFonts w:ascii="Times New Roman" w:hAnsi="Times New Roman" w:hint="default"/>
      </w:rPr>
    </w:lvl>
    <w:lvl w:ilvl="5" w:tplc="8F10CD6A" w:tentative="1">
      <w:start w:val="1"/>
      <w:numFmt w:val="bullet"/>
      <w:lvlText w:val="•"/>
      <w:lvlJc w:val="left"/>
      <w:pPr>
        <w:tabs>
          <w:tab w:val="num" w:pos="4320"/>
        </w:tabs>
        <w:ind w:left="4320" w:hanging="360"/>
      </w:pPr>
      <w:rPr>
        <w:rFonts w:ascii="Times New Roman" w:hAnsi="Times New Roman" w:hint="default"/>
      </w:rPr>
    </w:lvl>
    <w:lvl w:ilvl="6" w:tplc="EF449370" w:tentative="1">
      <w:start w:val="1"/>
      <w:numFmt w:val="bullet"/>
      <w:lvlText w:val="•"/>
      <w:lvlJc w:val="left"/>
      <w:pPr>
        <w:tabs>
          <w:tab w:val="num" w:pos="5040"/>
        </w:tabs>
        <w:ind w:left="5040" w:hanging="360"/>
      </w:pPr>
      <w:rPr>
        <w:rFonts w:ascii="Times New Roman" w:hAnsi="Times New Roman" w:hint="default"/>
      </w:rPr>
    </w:lvl>
    <w:lvl w:ilvl="7" w:tplc="BB4ABFF2" w:tentative="1">
      <w:start w:val="1"/>
      <w:numFmt w:val="bullet"/>
      <w:lvlText w:val="•"/>
      <w:lvlJc w:val="left"/>
      <w:pPr>
        <w:tabs>
          <w:tab w:val="num" w:pos="5760"/>
        </w:tabs>
        <w:ind w:left="5760" w:hanging="360"/>
      </w:pPr>
      <w:rPr>
        <w:rFonts w:ascii="Times New Roman" w:hAnsi="Times New Roman" w:hint="default"/>
      </w:rPr>
    </w:lvl>
    <w:lvl w:ilvl="8" w:tplc="1E5870FE" w:tentative="1">
      <w:start w:val="1"/>
      <w:numFmt w:val="bullet"/>
      <w:lvlText w:val="•"/>
      <w:lvlJc w:val="left"/>
      <w:pPr>
        <w:tabs>
          <w:tab w:val="num" w:pos="6480"/>
        </w:tabs>
        <w:ind w:left="6480" w:hanging="360"/>
      </w:pPr>
      <w:rPr>
        <w:rFonts w:ascii="Times New Roman" w:hAnsi="Times New Roman" w:hint="default"/>
      </w:rPr>
    </w:lvl>
  </w:abstractNum>
  <w:abstractNum w:abstractNumId="108">
    <w:nsid w:val="78940D52"/>
    <w:multiLevelType w:val="hybridMultilevel"/>
    <w:tmpl w:val="D9E25584"/>
    <w:lvl w:ilvl="0" w:tplc="3604BA2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EC444F"/>
    <w:multiLevelType w:val="hybridMultilevel"/>
    <w:tmpl w:val="0944C3F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0">
    <w:nsid w:val="7E333CD3"/>
    <w:multiLevelType w:val="singleLevel"/>
    <w:tmpl w:val="0419000F"/>
    <w:lvl w:ilvl="0">
      <w:start w:val="1"/>
      <w:numFmt w:val="decimal"/>
      <w:lvlText w:val="%1."/>
      <w:lvlJc w:val="left"/>
      <w:pPr>
        <w:tabs>
          <w:tab w:val="num" w:pos="360"/>
        </w:tabs>
        <w:ind w:left="360" w:hanging="360"/>
      </w:pPr>
      <w:rPr>
        <w:rFonts w:hint="default"/>
      </w:rPr>
    </w:lvl>
  </w:abstractNum>
  <w:abstractNum w:abstractNumId="111">
    <w:nsid w:val="7ED15A7D"/>
    <w:multiLevelType w:val="hybridMultilevel"/>
    <w:tmpl w:val="80047972"/>
    <w:lvl w:ilvl="0" w:tplc="8E8AAF9A">
      <w:start w:val="1"/>
      <w:numFmt w:val="bullet"/>
      <w:lvlText w:val="•"/>
      <w:lvlJc w:val="left"/>
      <w:pPr>
        <w:tabs>
          <w:tab w:val="num" w:pos="720"/>
        </w:tabs>
        <w:ind w:left="720" w:hanging="360"/>
      </w:pPr>
      <w:rPr>
        <w:rFonts w:ascii="Times New Roman" w:hAnsi="Times New Roman" w:hint="default"/>
      </w:rPr>
    </w:lvl>
    <w:lvl w:ilvl="1" w:tplc="5B66D102" w:tentative="1">
      <w:start w:val="1"/>
      <w:numFmt w:val="bullet"/>
      <w:lvlText w:val="•"/>
      <w:lvlJc w:val="left"/>
      <w:pPr>
        <w:tabs>
          <w:tab w:val="num" w:pos="1440"/>
        </w:tabs>
        <w:ind w:left="1440" w:hanging="360"/>
      </w:pPr>
      <w:rPr>
        <w:rFonts w:ascii="Times New Roman" w:hAnsi="Times New Roman" w:hint="default"/>
      </w:rPr>
    </w:lvl>
    <w:lvl w:ilvl="2" w:tplc="C330B332" w:tentative="1">
      <w:start w:val="1"/>
      <w:numFmt w:val="bullet"/>
      <w:lvlText w:val="•"/>
      <w:lvlJc w:val="left"/>
      <w:pPr>
        <w:tabs>
          <w:tab w:val="num" w:pos="2160"/>
        </w:tabs>
        <w:ind w:left="2160" w:hanging="360"/>
      </w:pPr>
      <w:rPr>
        <w:rFonts w:ascii="Times New Roman" w:hAnsi="Times New Roman" w:hint="default"/>
      </w:rPr>
    </w:lvl>
    <w:lvl w:ilvl="3" w:tplc="FDE4B766" w:tentative="1">
      <w:start w:val="1"/>
      <w:numFmt w:val="bullet"/>
      <w:lvlText w:val="•"/>
      <w:lvlJc w:val="left"/>
      <w:pPr>
        <w:tabs>
          <w:tab w:val="num" w:pos="2880"/>
        </w:tabs>
        <w:ind w:left="2880" w:hanging="360"/>
      </w:pPr>
      <w:rPr>
        <w:rFonts w:ascii="Times New Roman" w:hAnsi="Times New Roman" w:hint="default"/>
      </w:rPr>
    </w:lvl>
    <w:lvl w:ilvl="4" w:tplc="3C4CBA6A" w:tentative="1">
      <w:start w:val="1"/>
      <w:numFmt w:val="bullet"/>
      <w:lvlText w:val="•"/>
      <w:lvlJc w:val="left"/>
      <w:pPr>
        <w:tabs>
          <w:tab w:val="num" w:pos="3600"/>
        </w:tabs>
        <w:ind w:left="3600" w:hanging="360"/>
      </w:pPr>
      <w:rPr>
        <w:rFonts w:ascii="Times New Roman" w:hAnsi="Times New Roman" w:hint="default"/>
      </w:rPr>
    </w:lvl>
    <w:lvl w:ilvl="5" w:tplc="F2069746" w:tentative="1">
      <w:start w:val="1"/>
      <w:numFmt w:val="bullet"/>
      <w:lvlText w:val="•"/>
      <w:lvlJc w:val="left"/>
      <w:pPr>
        <w:tabs>
          <w:tab w:val="num" w:pos="4320"/>
        </w:tabs>
        <w:ind w:left="4320" w:hanging="360"/>
      </w:pPr>
      <w:rPr>
        <w:rFonts w:ascii="Times New Roman" w:hAnsi="Times New Roman" w:hint="default"/>
      </w:rPr>
    </w:lvl>
    <w:lvl w:ilvl="6" w:tplc="F0907034" w:tentative="1">
      <w:start w:val="1"/>
      <w:numFmt w:val="bullet"/>
      <w:lvlText w:val="•"/>
      <w:lvlJc w:val="left"/>
      <w:pPr>
        <w:tabs>
          <w:tab w:val="num" w:pos="5040"/>
        </w:tabs>
        <w:ind w:left="5040" w:hanging="360"/>
      </w:pPr>
      <w:rPr>
        <w:rFonts w:ascii="Times New Roman" w:hAnsi="Times New Roman" w:hint="default"/>
      </w:rPr>
    </w:lvl>
    <w:lvl w:ilvl="7" w:tplc="0B0C1EB4" w:tentative="1">
      <w:start w:val="1"/>
      <w:numFmt w:val="bullet"/>
      <w:lvlText w:val="•"/>
      <w:lvlJc w:val="left"/>
      <w:pPr>
        <w:tabs>
          <w:tab w:val="num" w:pos="5760"/>
        </w:tabs>
        <w:ind w:left="5760" w:hanging="360"/>
      </w:pPr>
      <w:rPr>
        <w:rFonts w:ascii="Times New Roman" w:hAnsi="Times New Roman" w:hint="default"/>
      </w:rPr>
    </w:lvl>
    <w:lvl w:ilvl="8" w:tplc="5B1232E0" w:tentative="1">
      <w:start w:val="1"/>
      <w:numFmt w:val="bullet"/>
      <w:lvlText w:val="•"/>
      <w:lvlJc w:val="left"/>
      <w:pPr>
        <w:tabs>
          <w:tab w:val="num" w:pos="6480"/>
        </w:tabs>
        <w:ind w:left="6480" w:hanging="360"/>
      </w:pPr>
      <w:rPr>
        <w:rFonts w:ascii="Times New Roman" w:hAnsi="Times New Roman" w:hint="default"/>
      </w:rPr>
    </w:lvl>
  </w:abstractNum>
  <w:abstractNum w:abstractNumId="112">
    <w:nsid w:val="7F182004"/>
    <w:multiLevelType w:val="singleLevel"/>
    <w:tmpl w:val="0419000F"/>
    <w:lvl w:ilvl="0">
      <w:start w:val="1"/>
      <w:numFmt w:val="decimal"/>
      <w:lvlText w:val="%1."/>
      <w:lvlJc w:val="left"/>
      <w:pPr>
        <w:tabs>
          <w:tab w:val="num" w:pos="360"/>
        </w:tabs>
        <w:ind w:left="360" w:hanging="360"/>
      </w:pPr>
      <w:rPr>
        <w:rFonts w:hint="default"/>
      </w:rPr>
    </w:lvl>
  </w:abstractNum>
  <w:num w:numId="1">
    <w:abstractNumId w:val="23"/>
    <w:lvlOverride w:ilvl="0">
      <w:startOverride w:val="1"/>
    </w:lvlOverride>
  </w:num>
  <w:num w:numId="2">
    <w:abstractNumId w:val="97"/>
  </w:num>
  <w:num w:numId="3">
    <w:abstractNumId w:val="80"/>
  </w:num>
  <w:num w:numId="4">
    <w:abstractNumId w:val="31"/>
  </w:num>
  <w:num w:numId="5">
    <w:abstractNumId w:val="59"/>
  </w:num>
  <w:num w:numId="6">
    <w:abstractNumId w:val="55"/>
  </w:num>
  <w:num w:numId="7">
    <w:abstractNumId w:val="67"/>
  </w:num>
  <w:num w:numId="8">
    <w:abstractNumId w:val="14"/>
  </w:num>
  <w:num w:numId="9">
    <w:abstractNumId w:val="64"/>
  </w:num>
  <w:num w:numId="10">
    <w:abstractNumId w:val="72"/>
  </w:num>
  <w:num w:numId="11">
    <w:abstractNumId w:val="24"/>
  </w:num>
  <w:num w:numId="12">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8"/>
  </w:num>
  <w:num w:numId="14">
    <w:abstractNumId w:val="104"/>
  </w:num>
  <w:num w:numId="15">
    <w:abstractNumId w:val="75"/>
  </w:num>
  <w:num w:numId="16">
    <w:abstractNumId w:val="102"/>
  </w:num>
  <w:num w:numId="17">
    <w:abstractNumId w:val="56"/>
  </w:num>
  <w:num w:numId="18">
    <w:abstractNumId w:val="9"/>
  </w:num>
  <w:num w:numId="19">
    <w:abstractNumId w:val="62"/>
  </w:num>
  <w:num w:numId="20">
    <w:abstractNumId w:val="77"/>
  </w:num>
  <w:num w:numId="21">
    <w:abstractNumId w:val="60"/>
  </w:num>
  <w:num w:numId="22">
    <w:abstractNumId w:val="29"/>
  </w:num>
  <w:num w:numId="23">
    <w:abstractNumId w:val="103"/>
  </w:num>
  <w:num w:numId="24">
    <w:abstractNumId w:val="107"/>
  </w:num>
  <w:num w:numId="25">
    <w:abstractNumId w:val="111"/>
  </w:num>
  <w:num w:numId="26">
    <w:abstractNumId w:val="32"/>
  </w:num>
  <w:num w:numId="27">
    <w:abstractNumId w:val="92"/>
  </w:num>
  <w:num w:numId="28">
    <w:abstractNumId w:val="46"/>
  </w:num>
  <w:num w:numId="29">
    <w:abstractNumId w:val="30"/>
  </w:num>
  <w:num w:numId="30">
    <w:abstractNumId w:val="98"/>
  </w:num>
  <w:num w:numId="31">
    <w:abstractNumId w:val="57"/>
  </w:num>
  <w:num w:numId="32">
    <w:abstractNumId w:val="96"/>
  </w:num>
  <w:num w:numId="33">
    <w:abstractNumId w:val="105"/>
  </w:num>
  <w:num w:numId="34">
    <w:abstractNumId w:val="38"/>
  </w:num>
  <w:num w:numId="35">
    <w:abstractNumId w:val="49"/>
  </w:num>
  <w:num w:numId="36">
    <w:abstractNumId w:val="87"/>
  </w:num>
  <w:num w:numId="37">
    <w:abstractNumId w:val="11"/>
  </w:num>
  <w:num w:numId="38">
    <w:abstractNumId w:val="85"/>
  </w:num>
  <w:num w:numId="39">
    <w:abstractNumId w:val="52"/>
  </w:num>
  <w:num w:numId="40">
    <w:abstractNumId w:val="58"/>
  </w:num>
  <w:num w:numId="41">
    <w:abstractNumId w:val="100"/>
  </w:num>
  <w:num w:numId="42">
    <w:abstractNumId w:val="12"/>
  </w:num>
  <w:num w:numId="43">
    <w:abstractNumId w:val="37"/>
  </w:num>
  <w:num w:numId="44">
    <w:abstractNumId w:val="25"/>
  </w:num>
  <w:num w:numId="45">
    <w:abstractNumId w:val="79"/>
  </w:num>
  <w:num w:numId="46">
    <w:abstractNumId w:val="40"/>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106"/>
  </w:num>
  <w:num w:numId="50">
    <w:abstractNumId w:val="81"/>
  </w:num>
  <w:num w:numId="51">
    <w:abstractNumId w:val="86"/>
  </w:num>
  <w:num w:numId="52">
    <w:abstractNumId w:val="73"/>
  </w:num>
  <w:num w:numId="53">
    <w:abstractNumId w:val="82"/>
  </w:num>
  <w:num w:numId="54">
    <w:abstractNumId w:val="76"/>
  </w:num>
  <w:num w:numId="55">
    <w:abstractNumId w:val="61"/>
  </w:num>
  <w:num w:numId="56">
    <w:abstractNumId w:val="34"/>
    <w:lvlOverride w:ilvl="0">
      <w:startOverride w:val="1"/>
    </w:lvlOverride>
  </w:num>
  <w:num w:numId="57">
    <w:abstractNumId w:val="6"/>
  </w:num>
  <w:num w:numId="58">
    <w:abstractNumId w:val="70"/>
  </w:num>
  <w:num w:numId="59">
    <w:abstractNumId w:val="8"/>
  </w:num>
  <w:num w:numId="60">
    <w:abstractNumId w:val="42"/>
  </w:num>
  <w:num w:numId="61">
    <w:abstractNumId w:val="19"/>
  </w:num>
  <w:num w:numId="62">
    <w:abstractNumId w:val="5"/>
  </w:num>
  <w:num w:numId="63">
    <w:abstractNumId w:val="44"/>
  </w:num>
  <w:num w:numId="64">
    <w:abstractNumId w:val="1"/>
  </w:num>
  <w:num w:numId="65">
    <w:abstractNumId w:val="48"/>
  </w:num>
  <w:num w:numId="66">
    <w:abstractNumId w:val="69"/>
  </w:num>
  <w:num w:numId="67">
    <w:abstractNumId w:val="50"/>
  </w:num>
  <w:num w:numId="68">
    <w:abstractNumId w:val="83"/>
  </w:num>
  <w:num w:numId="69">
    <w:abstractNumId w:val="4"/>
  </w:num>
  <w:num w:numId="70">
    <w:abstractNumId w:val="41"/>
  </w:num>
  <w:num w:numId="71">
    <w:abstractNumId w:val="91"/>
  </w:num>
  <w:num w:numId="72">
    <w:abstractNumId w:val="110"/>
  </w:num>
  <w:num w:numId="73">
    <w:abstractNumId w:val="26"/>
  </w:num>
  <w:num w:numId="74">
    <w:abstractNumId w:val="74"/>
  </w:num>
  <w:num w:numId="75">
    <w:abstractNumId w:val="89"/>
  </w:num>
  <w:num w:numId="76">
    <w:abstractNumId w:val="112"/>
  </w:num>
  <w:num w:numId="77">
    <w:abstractNumId w:val="95"/>
  </w:num>
  <w:num w:numId="78">
    <w:abstractNumId w:val="21"/>
  </w:num>
  <w:num w:numId="79">
    <w:abstractNumId w:val="27"/>
  </w:num>
  <w:num w:numId="80">
    <w:abstractNumId w:val="68"/>
  </w:num>
  <w:num w:numId="81">
    <w:abstractNumId w:val="22"/>
  </w:num>
  <w:num w:numId="82">
    <w:abstractNumId w:val="47"/>
  </w:num>
  <w:num w:numId="83">
    <w:abstractNumId w:val="33"/>
  </w:num>
  <w:num w:numId="84">
    <w:abstractNumId w:val="84"/>
  </w:num>
  <w:num w:numId="85">
    <w:abstractNumId w:val="71"/>
  </w:num>
  <w:num w:numId="86">
    <w:abstractNumId w:val="36"/>
  </w:num>
  <w:num w:numId="87">
    <w:abstractNumId w:val="15"/>
  </w:num>
  <w:num w:numId="88">
    <w:abstractNumId w:val="39"/>
  </w:num>
  <w:num w:numId="89">
    <w:abstractNumId w:val="94"/>
  </w:num>
  <w:num w:numId="90">
    <w:abstractNumId w:val="78"/>
  </w:num>
  <w:num w:numId="91">
    <w:abstractNumId w:val="0"/>
  </w:num>
  <w:num w:numId="92">
    <w:abstractNumId w:val="63"/>
  </w:num>
  <w:num w:numId="93">
    <w:abstractNumId w:val="43"/>
  </w:num>
  <w:num w:numId="94">
    <w:abstractNumId w:val="88"/>
  </w:num>
  <w:num w:numId="95">
    <w:abstractNumId w:val="16"/>
  </w:num>
  <w:num w:numId="96">
    <w:abstractNumId w:val="17"/>
  </w:num>
  <w:num w:numId="97">
    <w:abstractNumId w:val="2"/>
  </w:num>
  <w:num w:numId="98">
    <w:abstractNumId w:val="65"/>
  </w:num>
  <w:num w:numId="99">
    <w:abstractNumId w:val="45"/>
  </w:num>
  <w:num w:numId="100">
    <w:abstractNumId w:val="101"/>
  </w:num>
  <w:num w:numId="101">
    <w:abstractNumId w:val="20"/>
  </w:num>
  <w:num w:numId="102">
    <w:abstractNumId w:val="13"/>
  </w:num>
  <w:num w:numId="103">
    <w:abstractNumId w:val="51"/>
  </w:num>
  <w:num w:numId="104">
    <w:abstractNumId w:val="7"/>
  </w:num>
  <w:num w:numId="105">
    <w:abstractNumId w:val="66"/>
  </w:num>
  <w:num w:numId="106">
    <w:abstractNumId w:val="99"/>
  </w:num>
  <w:num w:numId="107">
    <w:abstractNumId w:val="54"/>
  </w:num>
  <w:num w:numId="108">
    <w:abstractNumId w:val="90"/>
  </w:num>
  <w:num w:numId="109">
    <w:abstractNumId w:val="53"/>
  </w:num>
  <w:num w:numId="110">
    <w:abstractNumId w:val="35"/>
  </w:num>
  <w:num w:numId="111">
    <w:abstractNumId w:val="93"/>
  </w:num>
  <w:num w:numId="112">
    <w:abstractNumId w:val="3"/>
  </w:num>
  <w:num w:numId="113">
    <w:abstractNumId w:val="18"/>
    <w:lvlOverride w:ilvl="0">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545"/>
    <w:rsid w:val="000026A8"/>
    <w:rsid w:val="00003C1C"/>
    <w:rsid w:val="000362EB"/>
    <w:rsid w:val="0005409B"/>
    <w:rsid w:val="00056354"/>
    <w:rsid w:val="000731BB"/>
    <w:rsid w:val="00076D90"/>
    <w:rsid w:val="000875C8"/>
    <w:rsid w:val="000B569A"/>
    <w:rsid w:val="000B65C3"/>
    <w:rsid w:val="000C6BAE"/>
    <w:rsid w:val="000C7B50"/>
    <w:rsid w:val="000D2793"/>
    <w:rsid w:val="000E0CF1"/>
    <w:rsid w:val="000F1CD5"/>
    <w:rsid w:val="000F7EC5"/>
    <w:rsid w:val="0010665D"/>
    <w:rsid w:val="00110A15"/>
    <w:rsid w:val="00120683"/>
    <w:rsid w:val="00124941"/>
    <w:rsid w:val="001461D9"/>
    <w:rsid w:val="00150CDA"/>
    <w:rsid w:val="001773B7"/>
    <w:rsid w:val="001839B0"/>
    <w:rsid w:val="0018490C"/>
    <w:rsid w:val="00186AB4"/>
    <w:rsid w:val="00196D19"/>
    <w:rsid w:val="001B19A3"/>
    <w:rsid w:val="001B3E72"/>
    <w:rsid w:val="001D5CC9"/>
    <w:rsid w:val="001E4D62"/>
    <w:rsid w:val="002109E3"/>
    <w:rsid w:val="0022783E"/>
    <w:rsid w:val="00231F0B"/>
    <w:rsid w:val="00232730"/>
    <w:rsid w:val="00246661"/>
    <w:rsid w:val="0025538C"/>
    <w:rsid w:val="00260195"/>
    <w:rsid w:val="00261A0E"/>
    <w:rsid w:val="002773B3"/>
    <w:rsid w:val="0028310E"/>
    <w:rsid w:val="0029532F"/>
    <w:rsid w:val="002D21C5"/>
    <w:rsid w:val="002D5A0E"/>
    <w:rsid w:val="002E2F53"/>
    <w:rsid w:val="00300BEC"/>
    <w:rsid w:val="00314112"/>
    <w:rsid w:val="00321685"/>
    <w:rsid w:val="00333748"/>
    <w:rsid w:val="00340839"/>
    <w:rsid w:val="00341F2F"/>
    <w:rsid w:val="00345C6B"/>
    <w:rsid w:val="003538F7"/>
    <w:rsid w:val="00363F3A"/>
    <w:rsid w:val="003763F8"/>
    <w:rsid w:val="003A74D1"/>
    <w:rsid w:val="003D742B"/>
    <w:rsid w:val="003E0F3A"/>
    <w:rsid w:val="003E2D4E"/>
    <w:rsid w:val="003F171E"/>
    <w:rsid w:val="003F1D9F"/>
    <w:rsid w:val="00417218"/>
    <w:rsid w:val="00442796"/>
    <w:rsid w:val="0044496F"/>
    <w:rsid w:val="00452338"/>
    <w:rsid w:val="00474F56"/>
    <w:rsid w:val="004A1442"/>
    <w:rsid w:val="004A7188"/>
    <w:rsid w:val="004B2A14"/>
    <w:rsid w:val="004D4412"/>
    <w:rsid w:val="004D7941"/>
    <w:rsid w:val="0051703E"/>
    <w:rsid w:val="00524B11"/>
    <w:rsid w:val="00530EAE"/>
    <w:rsid w:val="00550CB7"/>
    <w:rsid w:val="00553F91"/>
    <w:rsid w:val="005639EC"/>
    <w:rsid w:val="00576616"/>
    <w:rsid w:val="0057686C"/>
    <w:rsid w:val="00592462"/>
    <w:rsid w:val="00595DEF"/>
    <w:rsid w:val="005A0DDA"/>
    <w:rsid w:val="005A6356"/>
    <w:rsid w:val="005B217D"/>
    <w:rsid w:val="005C292C"/>
    <w:rsid w:val="005D6E7F"/>
    <w:rsid w:val="005E76E4"/>
    <w:rsid w:val="005E7EAB"/>
    <w:rsid w:val="005F1FC3"/>
    <w:rsid w:val="00600662"/>
    <w:rsid w:val="006122C8"/>
    <w:rsid w:val="00623F88"/>
    <w:rsid w:val="00637EF7"/>
    <w:rsid w:val="00642D65"/>
    <w:rsid w:val="00645E86"/>
    <w:rsid w:val="006A1109"/>
    <w:rsid w:val="006B3688"/>
    <w:rsid w:val="006E12E1"/>
    <w:rsid w:val="006E2502"/>
    <w:rsid w:val="006F13CB"/>
    <w:rsid w:val="00715D8C"/>
    <w:rsid w:val="0072349A"/>
    <w:rsid w:val="0073125F"/>
    <w:rsid w:val="00740F0B"/>
    <w:rsid w:val="00757039"/>
    <w:rsid w:val="007764A7"/>
    <w:rsid w:val="00795947"/>
    <w:rsid w:val="007B3E2A"/>
    <w:rsid w:val="007C613C"/>
    <w:rsid w:val="007F46FD"/>
    <w:rsid w:val="007F6F92"/>
    <w:rsid w:val="00815D18"/>
    <w:rsid w:val="0082367F"/>
    <w:rsid w:val="00827F5B"/>
    <w:rsid w:val="00845371"/>
    <w:rsid w:val="0086032D"/>
    <w:rsid w:val="0086646B"/>
    <w:rsid w:val="0086683E"/>
    <w:rsid w:val="00872DFF"/>
    <w:rsid w:val="0087385A"/>
    <w:rsid w:val="008C0A3D"/>
    <w:rsid w:val="008C4283"/>
    <w:rsid w:val="008D4604"/>
    <w:rsid w:val="00901004"/>
    <w:rsid w:val="009058E6"/>
    <w:rsid w:val="009113B2"/>
    <w:rsid w:val="009124F2"/>
    <w:rsid w:val="00912C32"/>
    <w:rsid w:val="0091588C"/>
    <w:rsid w:val="00932D7D"/>
    <w:rsid w:val="0094070E"/>
    <w:rsid w:val="00970150"/>
    <w:rsid w:val="00971B2C"/>
    <w:rsid w:val="009828B5"/>
    <w:rsid w:val="00991343"/>
    <w:rsid w:val="00994F24"/>
    <w:rsid w:val="009A1FDE"/>
    <w:rsid w:val="009A5E16"/>
    <w:rsid w:val="009B5971"/>
    <w:rsid w:val="009C0DA7"/>
    <w:rsid w:val="009C49B4"/>
    <w:rsid w:val="009F1225"/>
    <w:rsid w:val="00A0175C"/>
    <w:rsid w:val="00A17A21"/>
    <w:rsid w:val="00A2008A"/>
    <w:rsid w:val="00A304AF"/>
    <w:rsid w:val="00A51F9E"/>
    <w:rsid w:val="00A740C3"/>
    <w:rsid w:val="00A832E7"/>
    <w:rsid w:val="00A93DDF"/>
    <w:rsid w:val="00A96958"/>
    <w:rsid w:val="00AB39A0"/>
    <w:rsid w:val="00AD3E94"/>
    <w:rsid w:val="00AF1C06"/>
    <w:rsid w:val="00B34E50"/>
    <w:rsid w:val="00B47C9D"/>
    <w:rsid w:val="00B51AD6"/>
    <w:rsid w:val="00B9059B"/>
    <w:rsid w:val="00BC3DF7"/>
    <w:rsid w:val="00BD07A3"/>
    <w:rsid w:val="00C00EF8"/>
    <w:rsid w:val="00C26E3B"/>
    <w:rsid w:val="00C50E56"/>
    <w:rsid w:val="00C51800"/>
    <w:rsid w:val="00C57C0B"/>
    <w:rsid w:val="00C9453D"/>
    <w:rsid w:val="00CA0686"/>
    <w:rsid w:val="00CB3EEF"/>
    <w:rsid w:val="00CD3050"/>
    <w:rsid w:val="00CD3FDE"/>
    <w:rsid w:val="00CD419C"/>
    <w:rsid w:val="00D277F0"/>
    <w:rsid w:val="00D33F73"/>
    <w:rsid w:val="00D42788"/>
    <w:rsid w:val="00D43822"/>
    <w:rsid w:val="00D4543A"/>
    <w:rsid w:val="00D50421"/>
    <w:rsid w:val="00D61BD0"/>
    <w:rsid w:val="00D71227"/>
    <w:rsid w:val="00D8510A"/>
    <w:rsid w:val="00DA2CAE"/>
    <w:rsid w:val="00DA4816"/>
    <w:rsid w:val="00DA6B5B"/>
    <w:rsid w:val="00DC096A"/>
    <w:rsid w:val="00DC3887"/>
    <w:rsid w:val="00DE771A"/>
    <w:rsid w:val="00DF7EC1"/>
    <w:rsid w:val="00E21227"/>
    <w:rsid w:val="00E355F0"/>
    <w:rsid w:val="00E5512F"/>
    <w:rsid w:val="00E613A8"/>
    <w:rsid w:val="00E703F3"/>
    <w:rsid w:val="00E72164"/>
    <w:rsid w:val="00E93545"/>
    <w:rsid w:val="00E93B2A"/>
    <w:rsid w:val="00EA443C"/>
    <w:rsid w:val="00EC573A"/>
    <w:rsid w:val="00EC742A"/>
    <w:rsid w:val="00EE4110"/>
    <w:rsid w:val="00EF07F8"/>
    <w:rsid w:val="00EF1675"/>
    <w:rsid w:val="00EF602B"/>
    <w:rsid w:val="00F2770F"/>
    <w:rsid w:val="00F31B47"/>
    <w:rsid w:val="00F87729"/>
    <w:rsid w:val="00F9175C"/>
    <w:rsid w:val="00F932EC"/>
    <w:rsid w:val="00FA7E5A"/>
    <w:rsid w:val="00FC044B"/>
    <w:rsid w:val="00FC0951"/>
    <w:rsid w:val="00FD4388"/>
    <w:rsid w:val="00FD4DE5"/>
    <w:rsid w:val="00FE3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0"/>
    <o:shapelayout v:ext="edit">
      <o:idmap v:ext="edit" data="1"/>
    </o:shapelayout>
  </w:shapeDefaults>
  <w:decimalSymbol w:val=","/>
  <w:listSeparator w:val=";"/>
  <w15:chartTrackingRefBased/>
  <w15:docId w15:val="{40CB832B-CCE2-4E7E-87C6-AFB36E8DC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CB7"/>
  </w:style>
  <w:style w:type="paragraph" w:styleId="1">
    <w:name w:val="heading 1"/>
    <w:basedOn w:val="a"/>
    <w:next w:val="a"/>
    <w:link w:val="10"/>
    <w:qFormat/>
    <w:rsid w:val="00FA7E5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341F2F"/>
    <w:pPr>
      <w:keepNext/>
      <w:spacing w:after="0" w:line="288" w:lineRule="auto"/>
      <w:jc w:val="center"/>
      <w:outlineLvl w:val="1"/>
    </w:pPr>
    <w:rPr>
      <w:rFonts w:ascii="Times New Roman" w:eastAsia="Times New Roman" w:hAnsi="Times New Roman" w:cs="Times New Roman"/>
      <w:b/>
      <w:sz w:val="28"/>
      <w:szCs w:val="20"/>
      <w:lang w:val="en-US" w:eastAsia="ru-RU"/>
    </w:rPr>
  </w:style>
  <w:style w:type="paragraph" w:styleId="3">
    <w:name w:val="heading 3"/>
    <w:basedOn w:val="a"/>
    <w:next w:val="a"/>
    <w:link w:val="30"/>
    <w:unhideWhenUsed/>
    <w:qFormat/>
    <w:rsid w:val="002D5A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246661"/>
    <w:pPr>
      <w:keepNext/>
      <w:spacing w:after="0" w:line="269" w:lineRule="auto"/>
      <w:ind w:left="284" w:hanging="284"/>
      <w:jc w:val="center"/>
      <w:outlineLvl w:val="3"/>
    </w:pPr>
    <w:rPr>
      <w:rFonts w:ascii="14" w:eastAsia="Times New Roman" w:hAnsi="14" w:cs="Times New Roman"/>
      <w:b/>
      <w:sz w:val="28"/>
      <w:szCs w:val="24"/>
      <w:lang w:eastAsia="ru-RU"/>
    </w:rPr>
  </w:style>
  <w:style w:type="paragraph" w:styleId="5">
    <w:name w:val="heading 5"/>
    <w:basedOn w:val="a"/>
    <w:next w:val="a"/>
    <w:link w:val="50"/>
    <w:uiPriority w:val="9"/>
    <w:semiHidden/>
    <w:unhideWhenUsed/>
    <w:qFormat/>
    <w:rsid w:val="005E76E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34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rsid w:val="00B34E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53F91"/>
    <w:pPr>
      <w:ind w:left="720"/>
      <w:contextualSpacing/>
    </w:pPr>
  </w:style>
  <w:style w:type="character" w:customStyle="1" w:styleId="20">
    <w:name w:val="Заголовок 2 Знак"/>
    <w:basedOn w:val="a0"/>
    <w:link w:val="2"/>
    <w:rsid w:val="00341F2F"/>
    <w:rPr>
      <w:rFonts w:ascii="Times New Roman" w:eastAsia="Times New Roman" w:hAnsi="Times New Roman" w:cs="Times New Roman"/>
      <w:b/>
      <w:sz w:val="28"/>
      <w:szCs w:val="20"/>
      <w:lang w:val="en-US" w:eastAsia="ru-RU"/>
    </w:rPr>
  </w:style>
  <w:style w:type="paragraph" w:styleId="a5">
    <w:name w:val="Normal (Web)"/>
    <w:basedOn w:val="a"/>
    <w:rsid w:val="00B47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47C9D"/>
  </w:style>
  <w:style w:type="paragraph" w:styleId="a6">
    <w:name w:val="Body Text Indent"/>
    <w:basedOn w:val="a"/>
    <w:link w:val="a7"/>
    <w:rsid w:val="00B47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B47C9D"/>
    <w:rPr>
      <w:rFonts w:ascii="Times New Roman" w:eastAsia="Times New Roman" w:hAnsi="Times New Roman" w:cs="Times New Roman"/>
      <w:sz w:val="24"/>
      <w:szCs w:val="24"/>
      <w:lang w:eastAsia="ru-RU"/>
    </w:rPr>
  </w:style>
  <w:style w:type="character" w:styleId="a8">
    <w:name w:val="Strong"/>
    <w:qFormat/>
    <w:rsid w:val="00B47C9D"/>
    <w:rPr>
      <w:b/>
      <w:bCs/>
    </w:rPr>
  </w:style>
  <w:style w:type="character" w:styleId="a9">
    <w:name w:val="Hyperlink"/>
    <w:rsid w:val="00B47C9D"/>
    <w:rPr>
      <w:color w:val="0000FF"/>
      <w:u w:val="single"/>
    </w:rPr>
  </w:style>
  <w:style w:type="character" w:customStyle="1" w:styleId="30">
    <w:name w:val="Заголовок 3 Знак"/>
    <w:basedOn w:val="a0"/>
    <w:link w:val="3"/>
    <w:uiPriority w:val="9"/>
    <w:semiHidden/>
    <w:rsid w:val="002D5A0E"/>
    <w:rPr>
      <w:rFonts w:asciiTheme="majorHAnsi" w:eastAsiaTheme="majorEastAsia" w:hAnsiTheme="majorHAnsi" w:cstheme="majorBidi"/>
      <w:color w:val="1F4D78" w:themeColor="accent1" w:themeShade="7F"/>
      <w:sz w:val="24"/>
      <w:szCs w:val="24"/>
    </w:rPr>
  </w:style>
  <w:style w:type="character" w:customStyle="1" w:styleId="toctoggle">
    <w:name w:val="toctoggle"/>
    <w:basedOn w:val="a0"/>
    <w:rsid w:val="002D5A0E"/>
  </w:style>
  <w:style w:type="character" w:customStyle="1" w:styleId="tocnumber">
    <w:name w:val="tocnumber"/>
    <w:basedOn w:val="a0"/>
    <w:rsid w:val="002D5A0E"/>
  </w:style>
  <w:style w:type="character" w:customStyle="1" w:styleId="toctext">
    <w:name w:val="toctext"/>
    <w:basedOn w:val="a0"/>
    <w:rsid w:val="002D5A0E"/>
  </w:style>
  <w:style w:type="character" w:customStyle="1" w:styleId="mw-headline">
    <w:name w:val="mw-headline"/>
    <w:basedOn w:val="a0"/>
    <w:rsid w:val="002D5A0E"/>
  </w:style>
  <w:style w:type="character" w:customStyle="1" w:styleId="mw-editsection">
    <w:name w:val="mw-editsection"/>
    <w:basedOn w:val="a0"/>
    <w:rsid w:val="002D5A0E"/>
  </w:style>
  <w:style w:type="character" w:customStyle="1" w:styleId="mw-editsection-bracket">
    <w:name w:val="mw-editsection-bracket"/>
    <w:basedOn w:val="a0"/>
    <w:rsid w:val="002D5A0E"/>
  </w:style>
  <w:style w:type="character" w:customStyle="1" w:styleId="mw-editsection-divider">
    <w:name w:val="mw-editsection-divider"/>
    <w:basedOn w:val="a0"/>
    <w:rsid w:val="002D5A0E"/>
  </w:style>
  <w:style w:type="paragraph" w:customStyle="1" w:styleId="12">
    <w:name w:val="Верхний колонтитул1"/>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qFormat/>
    <w:rsid w:val="002D5A0E"/>
    <w:rPr>
      <w:i/>
      <w:iCs/>
    </w:rPr>
  </w:style>
  <w:style w:type="paragraph" w:customStyle="1" w:styleId="pagenum">
    <w:name w:val="pagenum"/>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brivp">
    <w:name w:val="obrivp"/>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gb">
    <w:name w:val="headergb"/>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semiHidden/>
    <w:rsid w:val="002D5A0E"/>
    <w:pPr>
      <w:spacing w:before="90" w:after="90" w:line="240" w:lineRule="auto"/>
    </w:pPr>
    <w:rPr>
      <w:rFonts w:ascii="Times New Roman" w:eastAsia="Times New Roman" w:hAnsi="Times New Roman" w:cs="Times New Roman"/>
      <w:sz w:val="24"/>
      <w:szCs w:val="24"/>
      <w:lang w:eastAsia="ru-RU"/>
    </w:rPr>
  </w:style>
  <w:style w:type="paragraph" w:customStyle="1" w:styleId="c10">
    <w:name w:val="c10"/>
    <w:basedOn w:val="a"/>
    <w:uiPriority w:val="99"/>
    <w:semiHidden/>
    <w:rsid w:val="002D5A0E"/>
    <w:pPr>
      <w:spacing w:before="90" w:after="90" w:line="240" w:lineRule="auto"/>
    </w:pPr>
    <w:rPr>
      <w:rFonts w:ascii="Times New Roman" w:eastAsia="Times New Roman" w:hAnsi="Times New Roman" w:cs="Times New Roman"/>
      <w:sz w:val="24"/>
      <w:szCs w:val="24"/>
      <w:lang w:eastAsia="ru-RU"/>
    </w:rPr>
  </w:style>
  <w:style w:type="character" w:customStyle="1" w:styleId="c2">
    <w:name w:val="c2"/>
    <w:uiPriority w:val="99"/>
    <w:rsid w:val="002D5A0E"/>
    <w:rPr>
      <w:rFonts w:cs="Times New Roman"/>
    </w:rPr>
  </w:style>
  <w:style w:type="character" w:customStyle="1" w:styleId="c1">
    <w:name w:val="c1"/>
    <w:uiPriority w:val="99"/>
    <w:rsid w:val="002D5A0E"/>
    <w:rPr>
      <w:rFonts w:cs="Times New Roman"/>
    </w:rPr>
  </w:style>
  <w:style w:type="character" w:customStyle="1" w:styleId="noprint">
    <w:name w:val="noprint"/>
    <w:basedOn w:val="a0"/>
    <w:rsid w:val="002D5A0E"/>
  </w:style>
  <w:style w:type="paragraph" w:customStyle="1" w:styleId="psection">
    <w:name w:val="psection"/>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A7E5A"/>
    <w:rPr>
      <w:rFonts w:asciiTheme="majorHAnsi" w:eastAsiaTheme="majorEastAsia" w:hAnsiTheme="majorHAnsi" w:cstheme="majorBidi"/>
      <w:color w:val="2E74B5" w:themeColor="accent1" w:themeShade="BF"/>
      <w:sz w:val="32"/>
      <w:szCs w:val="32"/>
    </w:rPr>
  </w:style>
  <w:style w:type="paragraph" w:styleId="21">
    <w:name w:val="Body Text Indent 2"/>
    <w:basedOn w:val="a"/>
    <w:link w:val="22"/>
    <w:unhideWhenUsed/>
    <w:rsid w:val="002109E3"/>
    <w:pPr>
      <w:spacing w:after="120" w:line="480" w:lineRule="auto"/>
      <w:ind w:left="283"/>
    </w:pPr>
  </w:style>
  <w:style w:type="character" w:customStyle="1" w:styleId="22">
    <w:name w:val="Основной текст с отступом 2 Знак"/>
    <w:basedOn w:val="a0"/>
    <w:link w:val="21"/>
    <w:uiPriority w:val="99"/>
    <w:semiHidden/>
    <w:rsid w:val="002109E3"/>
  </w:style>
  <w:style w:type="paragraph" w:styleId="23">
    <w:name w:val="Body Text 2"/>
    <w:basedOn w:val="a"/>
    <w:link w:val="24"/>
    <w:uiPriority w:val="99"/>
    <w:unhideWhenUsed/>
    <w:rsid w:val="00417218"/>
    <w:pPr>
      <w:spacing w:after="120" w:line="480" w:lineRule="auto"/>
    </w:pPr>
  </w:style>
  <w:style w:type="character" w:customStyle="1" w:styleId="24">
    <w:name w:val="Основной текст 2 Знак"/>
    <w:basedOn w:val="a0"/>
    <w:link w:val="23"/>
    <w:uiPriority w:val="99"/>
    <w:rsid w:val="00417218"/>
  </w:style>
  <w:style w:type="paragraph" w:customStyle="1" w:styleId="listparagraph">
    <w:name w:val="listparagraph"/>
    <w:basedOn w:val="a"/>
    <w:rsid w:val="00DA2C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пример"/>
    <w:rsid w:val="006E12E1"/>
    <w:rPr>
      <w:i/>
      <w:iCs/>
    </w:rPr>
  </w:style>
  <w:style w:type="character" w:customStyle="1" w:styleId="ac">
    <w:name w:val="выделение"/>
    <w:rsid w:val="006E12E1"/>
    <w:rPr>
      <w:b/>
      <w:bCs/>
      <w:color w:val="0015AF"/>
    </w:rPr>
  </w:style>
  <w:style w:type="character" w:customStyle="1" w:styleId="-">
    <w:name w:val="опред-е"/>
    <w:rsid w:val="006E12E1"/>
    <w:rPr>
      <w:b/>
      <w:bCs/>
    </w:rPr>
  </w:style>
  <w:style w:type="character" w:customStyle="1" w:styleId="13">
    <w:name w:val="выделение1"/>
    <w:rsid w:val="006E12E1"/>
    <w:rPr>
      <w:b w:val="0"/>
      <w:bCs w:val="0"/>
      <w:color w:val="0000AA"/>
    </w:rPr>
  </w:style>
  <w:style w:type="paragraph" w:styleId="ad">
    <w:name w:val="Body Text"/>
    <w:basedOn w:val="a"/>
    <w:link w:val="ae"/>
    <w:unhideWhenUsed/>
    <w:rsid w:val="00872DFF"/>
    <w:pPr>
      <w:spacing w:after="120"/>
    </w:pPr>
  </w:style>
  <w:style w:type="character" w:customStyle="1" w:styleId="ae">
    <w:name w:val="Основной текст Знак"/>
    <w:basedOn w:val="a0"/>
    <w:link w:val="ad"/>
    <w:uiPriority w:val="99"/>
    <w:semiHidden/>
    <w:rsid w:val="00872DFF"/>
  </w:style>
  <w:style w:type="paragraph" w:styleId="31">
    <w:name w:val="Body Text Indent 3"/>
    <w:basedOn w:val="a"/>
    <w:link w:val="32"/>
    <w:unhideWhenUsed/>
    <w:rsid w:val="00872DFF"/>
    <w:pPr>
      <w:spacing w:after="120"/>
      <w:ind w:left="283"/>
    </w:pPr>
    <w:rPr>
      <w:sz w:val="16"/>
      <w:szCs w:val="16"/>
    </w:rPr>
  </w:style>
  <w:style w:type="character" w:customStyle="1" w:styleId="32">
    <w:name w:val="Основной текст с отступом 3 Знак"/>
    <w:basedOn w:val="a0"/>
    <w:link w:val="31"/>
    <w:uiPriority w:val="99"/>
    <w:semiHidden/>
    <w:rsid w:val="00872DFF"/>
    <w:rPr>
      <w:sz w:val="16"/>
      <w:szCs w:val="16"/>
    </w:rPr>
  </w:style>
  <w:style w:type="paragraph" w:styleId="af">
    <w:name w:val="Title"/>
    <w:basedOn w:val="a"/>
    <w:link w:val="af0"/>
    <w:qFormat/>
    <w:rsid w:val="00872DFF"/>
    <w:pPr>
      <w:spacing w:after="0" w:line="240" w:lineRule="auto"/>
      <w:jc w:val="center"/>
    </w:pPr>
    <w:rPr>
      <w:rFonts w:ascii="Times New Roman" w:eastAsia="Times New Roman" w:hAnsi="Times New Roman" w:cs="Times New Roman"/>
      <w:b/>
      <w:sz w:val="28"/>
      <w:szCs w:val="20"/>
      <w:lang w:eastAsia="ru-RU"/>
    </w:rPr>
  </w:style>
  <w:style w:type="character" w:customStyle="1" w:styleId="af0">
    <w:name w:val="Название Знак"/>
    <w:basedOn w:val="a0"/>
    <w:link w:val="af"/>
    <w:rsid w:val="00872DFF"/>
    <w:rPr>
      <w:rFonts w:ascii="Times New Roman" w:eastAsia="Times New Roman" w:hAnsi="Times New Roman" w:cs="Times New Roman"/>
      <w:b/>
      <w:sz w:val="28"/>
      <w:szCs w:val="20"/>
      <w:lang w:eastAsia="ru-RU"/>
    </w:rPr>
  </w:style>
  <w:style w:type="paragraph" w:styleId="af1">
    <w:name w:val="footer"/>
    <w:basedOn w:val="a"/>
    <w:link w:val="af2"/>
    <w:rsid w:val="00872DF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f2">
    <w:name w:val="Нижний колонтитул Знак"/>
    <w:basedOn w:val="a0"/>
    <w:link w:val="af1"/>
    <w:rsid w:val="00872DFF"/>
    <w:rPr>
      <w:rFonts w:ascii="Times New Roman" w:eastAsia="Times New Roman" w:hAnsi="Times New Roman" w:cs="Times New Roman"/>
      <w:sz w:val="28"/>
      <w:szCs w:val="20"/>
      <w:lang w:eastAsia="ru-RU"/>
    </w:rPr>
  </w:style>
  <w:style w:type="character" w:styleId="af3">
    <w:name w:val="page number"/>
    <w:basedOn w:val="a0"/>
    <w:rsid w:val="00872DFF"/>
  </w:style>
  <w:style w:type="paragraph" w:styleId="af4">
    <w:name w:val="header"/>
    <w:basedOn w:val="a"/>
    <w:link w:val="af5"/>
    <w:rsid w:val="00872DF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f5">
    <w:name w:val="Верхний колонтитул Знак"/>
    <w:basedOn w:val="a0"/>
    <w:link w:val="af4"/>
    <w:rsid w:val="00872DFF"/>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246661"/>
    <w:rPr>
      <w:rFonts w:ascii="14" w:eastAsia="Times New Roman" w:hAnsi="14" w:cs="Times New Roman"/>
      <w:b/>
      <w:sz w:val="28"/>
      <w:szCs w:val="24"/>
      <w:lang w:eastAsia="ru-RU"/>
    </w:rPr>
  </w:style>
  <w:style w:type="paragraph" w:styleId="af6">
    <w:name w:val="Subtitle"/>
    <w:basedOn w:val="a"/>
    <w:link w:val="af7"/>
    <w:qFormat/>
    <w:rsid w:val="00246661"/>
    <w:pPr>
      <w:spacing w:after="0" w:line="240" w:lineRule="auto"/>
      <w:jc w:val="center"/>
    </w:pPr>
    <w:rPr>
      <w:rFonts w:ascii="Times New Roman" w:eastAsia="Times New Roman" w:hAnsi="Times New Roman" w:cs="Times New Roman"/>
      <w:sz w:val="28"/>
      <w:szCs w:val="24"/>
      <w:lang w:eastAsia="ru-RU"/>
    </w:rPr>
  </w:style>
  <w:style w:type="character" w:customStyle="1" w:styleId="af7">
    <w:name w:val="Подзаголовок Знак"/>
    <w:basedOn w:val="a0"/>
    <w:link w:val="af6"/>
    <w:rsid w:val="00246661"/>
    <w:rPr>
      <w:rFonts w:ascii="Times New Roman" w:eastAsia="Times New Roman" w:hAnsi="Times New Roman" w:cs="Times New Roman"/>
      <w:sz w:val="28"/>
      <w:szCs w:val="24"/>
      <w:lang w:eastAsia="ru-RU"/>
    </w:rPr>
  </w:style>
  <w:style w:type="paragraph" w:styleId="af8">
    <w:name w:val="footnote text"/>
    <w:basedOn w:val="a"/>
    <w:link w:val="af9"/>
    <w:semiHidden/>
    <w:rsid w:val="00246661"/>
    <w:pPr>
      <w:spacing w:after="0" w:line="240" w:lineRule="auto"/>
    </w:pPr>
    <w:rPr>
      <w:rFonts w:ascii="Times New Roman" w:eastAsia="Times New Roman" w:hAnsi="Times New Roman" w:cs="Times New Roman"/>
      <w:sz w:val="20"/>
      <w:szCs w:val="24"/>
      <w:lang w:eastAsia="ru-RU"/>
    </w:rPr>
  </w:style>
  <w:style w:type="character" w:customStyle="1" w:styleId="af9">
    <w:name w:val="Текст сноски Знак"/>
    <w:basedOn w:val="a0"/>
    <w:link w:val="af8"/>
    <w:semiHidden/>
    <w:rsid w:val="00246661"/>
    <w:rPr>
      <w:rFonts w:ascii="Times New Roman" w:eastAsia="Times New Roman" w:hAnsi="Times New Roman" w:cs="Times New Roman"/>
      <w:sz w:val="20"/>
      <w:szCs w:val="24"/>
      <w:lang w:eastAsia="ru-RU"/>
    </w:rPr>
  </w:style>
  <w:style w:type="character" w:styleId="afa">
    <w:name w:val="footnote reference"/>
    <w:basedOn w:val="a0"/>
    <w:semiHidden/>
    <w:rsid w:val="00246661"/>
    <w:rPr>
      <w:vertAlign w:val="superscript"/>
    </w:rPr>
  </w:style>
  <w:style w:type="character" w:customStyle="1" w:styleId="50">
    <w:name w:val="Заголовок 5 Знак"/>
    <w:basedOn w:val="a0"/>
    <w:link w:val="5"/>
    <w:uiPriority w:val="9"/>
    <w:semiHidden/>
    <w:rsid w:val="005E76E4"/>
    <w:rPr>
      <w:rFonts w:asciiTheme="majorHAnsi" w:eastAsiaTheme="majorEastAsia" w:hAnsiTheme="majorHAnsi" w:cstheme="majorBidi"/>
      <w:color w:val="2E74B5" w:themeColor="accent1" w:themeShade="BF"/>
    </w:rPr>
  </w:style>
  <w:style w:type="paragraph" w:styleId="33">
    <w:name w:val="Body Text 3"/>
    <w:basedOn w:val="a"/>
    <w:link w:val="34"/>
    <w:uiPriority w:val="99"/>
    <w:semiHidden/>
    <w:unhideWhenUsed/>
    <w:rsid w:val="005E76E4"/>
    <w:pPr>
      <w:spacing w:after="120"/>
    </w:pPr>
    <w:rPr>
      <w:sz w:val="16"/>
      <w:szCs w:val="16"/>
    </w:rPr>
  </w:style>
  <w:style w:type="character" w:customStyle="1" w:styleId="34">
    <w:name w:val="Основной текст 3 Знак"/>
    <w:basedOn w:val="a0"/>
    <w:link w:val="33"/>
    <w:uiPriority w:val="99"/>
    <w:semiHidden/>
    <w:rsid w:val="005E76E4"/>
    <w:rPr>
      <w:sz w:val="16"/>
      <w:szCs w:val="16"/>
    </w:rPr>
  </w:style>
  <w:style w:type="paragraph" w:styleId="afb">
    <w:name w:val="No Spacing"/>
    <w:uiPriority w:val="1"/>
    <w:qFormat/>
    <w:rsid w:val="00827F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681500">
      <w:bodyDiv w:val="1"/>
      <w:marLeft w:val="0"/>
      <w:marRight w:val="0"/>
      <w:marTop w:val="0"/>
      <w:marBottom w:val="0"/>
      <w:divBdr>
        <w:top w:val="none" w:sz="0" w:space="0" w:color="auto"/>
        <w:left w:val="none" w:sz="0" w:space="0" w:color="auto"/>
        <w:bottom w:val="none" w:sz="0" w:space="0" w:color="auto"/>
        <w:right w:val="none" w:sz="0" w:space="0" w:color="auto"/>
      </w:divBdr>
    </w:div>
    <w:div w:id="1465193687">
      <w:bodyDiv w:val="1"/>
      <w:marLeft w:val="0"/>
      <w:marRight w:val="0"/>
      <w:marTop w:val="0"/>
      <w:marBottom w:val="0"/>
      <w:divBdr>
        <w:top w:val="none" w:sz="0" w:space="0" w:color="auto"/>
        <w:left w:val="none" w:sz="0" w:space="0" w:color="auto"/>
        <w:bottom w:val="none" w:sz="0" w:space="0" w:color="auto"/>
        <w:right w:val="none" w:sz="0" w:space="0" w:color="auto"/>
      </w:divBdr>
      <w:divsChild>
        <w:div w:id="1308048717">
          <w:marLeft w:val="0"/>
          <w:marRight w:val="0"/>
          <w:marTop w:val="0"/>
          <w:marBottom w:val="0"/>
          <w:divBdr>
            <w:top w:val="none" w:sz="0" w:space="0" w:color="auto"/>
            <w:left w:val="none" w:sz="0" w:space="0" w:color="auto"/>
            <w:bottom w:val="none" w:sz="0" w:space="0" w:color="auto"/>
            <w:right w:val="none" w:sz="0" w:space="0" w:color="auto"/>
          </w:divBdr>
          <w:divsChild>
            <w:div w:id="2146772246">
              <w:marLeft w:val="900"/>
              <w:marRight w:val="3000"/>
              <w:marTop w:val="0"/>
              <w:marBottom w:val="0"/>
              <w:divBdr>
                <w:top w:val="none" w:sz="0" w:space="0" w:color="auto"/>
                <w:left w:val="none" w:sz="0" w:space="0" w:color="auto"/>
                <w:bottom w:val="none" w:sz="0" w:space="0" w:color="auto"/>
                <w:right w:val="none" w:sz="0" w:space="0" w:color="auto"/>
              </w:divBdr>
              <w:divsChild>
                <w:div w:id="1784349693">
                  <w:marLeft w:val="375"/>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1748961519">
      <w:bodyDiv w:val="1"/>
      <w:marLeft w:val="0"/>
      <w:marRight w:val="0"/>
      <w:marTop w:val="0"/>
      <w:marBottom w:val="0"/>
      <w:divBdr>
        <w:top w:val="none" w:sz="0" w:space="0" w:color="auto"/>
        <w:left w:val="none" w:sz="0" w:space="0" w:color="auto"/>
        <w:bottom w:val="none" w:sz="0" w:space="0" w:color="auto"/>
        <w:right w:val="none" w:sz="0" w:space="0" w:color="auto"/>
      </w:divBdr>
      <w:divsChild>
        <w:div w:id="1707869991">
          <w:marLeft w:val="0"/>
          <w:marRight w:val="0"/>
          <w:marTop w:val="0"/>
          <w:marBottom w:val="0"/>
          <w:divBdr>
            <w:top w:val="none" w:sz="0" w:space="0" w:color="auto"/>
            <w:left w:val="none" w:sz="0" w:space="0" w:color="auto"/>
            <w:bottom w:val="none" w:sz="0" w:space="0" w:color="auto"/>
            <w:right w:val="none" w:sz="0" w:space="0" w:color="auto"/>
          </w:divBdr>
          <w:divsChild>
            <w:div w:id="250430148">
              <w:marLeft w:val="0"/>
              <w:marRight w:val="0"/>
              <w:marTop w:val="0"/>
              <w:marBottom w:val="0"/>
              <w:divBdr>
                <w:top w:val="none" w:sz="0" w:space="0" w:color="auto"/>
                <w:left w:val="none" w:sz="0" w:space="0" w:color="auto"/>
                <w:bottom w:val="none" w:sz="0" w:space="0" w:color="auto"/>
                <w:right w:val="none" w:sz="0" w:space="0" w:color="auto"/>
              </w:divBdr>
              <w:divsChild>
                <w:div w:id="1187063878">
                  <w:marLeft w:val="0"/>
                  <w:marRight w:val="0"/>
                  <w:marTop w:val="0"/>
                  <w:marBottom w:val="0"/>
                  <w:divBdr>
                    <w:top w:val="none" w:sz="0" w:space="0" w:color="auto"/>
                    <w:left w:val="none" w:sz="0" w:space="0" w:color="auto"/>
                    <w:bottom w:val="none" w:sz="0" w:space="0" w:color="auto"/>
                    <w:right w:val="none" w:sz="0" w:space="0" w:color="auto"/>
                  </w:divBdr>
                  <w:divsChild>
                    <w:div w:id="213396612">
                      <w:marLeft w:val="0"/>
                      <w:marRight w:val="0"/>
                      <w:marTop w:val="0"/>
                      <w:marBottom w:val="0"/>
                      <w:divBdr>
                        <w:top w:val="none" w:sz="0" w:space="0" w:color="auto"/>
                        <w:left w:val="none" w:sz="0" w:space="0" w:color="auto"/>
                        <w:bottom w:val="none" w:sz="0" w:space="0" w:color="auto"/>
                        <w:right w:val="none" w:sz="0" w:space="0" w:color="auto"/>
                      </w:divBdr>
                      <w:divsChild>
                        <w:div w:id="1150440007">
                          <w:marLeft w:val="0"/>
                          <w:marRight w:val="0"/>
                          <w:marTop w:val="0"/>
                          <w:marBottom w:val="0"/>
                          <w:divBdr>
                            <w:top w:val="none" w:sz="0" w:space="0" w:color="auto"/>
                            <w:left w:val="none" w:sz="0" w:space="0" w:color="auto"/>
                            <w:bottom w:val="none" w:sz="0" w:space="0" w:color="auto"/>
                            <w:right w:val="none" w:sz="0" w:space="0" w:color="auto"/>
                          </w:divBdr>
                          <w:divsChild>
                            <w:div w:id="700594162">
                              <w:marLeft w:val="0"/>
                              <w:marRight w:val="0"/>
                              <w:marTop w:val="0"/>
                              <w:marBottom w:val="0"/>
                              <w:divBdr>
                                <w:top w:val="none" w:sz="0" w:space="0" w:color="auto"/>
                                <w:left w:val="none" w:sz="0" w:space="0" w:color="auto"/>
                                <w:bottom w:val="none" w:sz="0" w:space="0" w:color="auto"/>
                                <w:right w:val="none" w:sz="0" w:space="0" w:color="auto"/>
                              </w:divBdr>
                              <w:divsChild>
                                <w:div w:id="110954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621076">
      <w:bodyDiv w:val="1"/>
      <w:marLeft w:val="0"/>
      <w:marRight w:val="0"/>
      <w:marTop w:val="0"/>
      <w:marBottom w:val="0"/>
      <w:divBdr>
        <w:top w:val="none" w:sz="0" w:space="0" w:color="auto"/>
        <w:left w:val="none" w:sz="0" w:space="0" w:color="auto"/>
        <w:bottom w:val="none" w:sz="0" w:space="0" w:color="auto"/>
        <w:right w:val="none" w:sz="0" w:space="0" w:color="auto"/>
      </w:divBdr>
      <w:divsChild>
        <w:div w:id="1316839857">
          <w:marLeft w:val="0"/>
          <w:marRight w:val="0"/>
          <w:marTop w:val="0"/>
          <w:marBottom w:val="0"/>
          <w:divBdr>
            <w:top w:val="none" w:sz="0" w:space="0" w:color="auto"/>
            <w:left w:val="none" w:sz="0" w:space="0" w:color="auto"/>
            <w:bottom w:val="none" w:sz="0" w:space="0" w:color="auto"/>
            <w:right w:val="none" w:sz="0" w:space="0" w:color="auto"/>
          </w:divBdr>
          <w:divsChild>
            <w:div w:id="897715309">
              <w:marLeft w:val="900"/>
              <w:marRight w:val="3000"/>
              <w:marTop w:val="0"/>
              <w:marBottom w:val="0"/>
              <w:divBdr>
                <w:top w:val="none" w:sz="0" w:space="0" w:color="auto"/>
                <w:left w:val="none" w:sz="0" w:space="0" w:color="auto"/>
                <w:bottom w:val="none" w:sz="0" w:space="0" w:color="auto"/>
                <w:right w:val="none" w:sz="0" w:space="0" w:color="auto"/>
              </w:divBdr>
              <w:divsChild>
                <w:div w:id="1586526431">
                  <w:marLeft w:val="375"/>
                  <w:marRight w:val="375"/>
                  <w:marTop w:val="0"/>
                  <w:marBottom w:val="0"/>
                  <w:divBdr>
                    <w:top w:val="none" w:sz="0" w:space="0" w:color="auto"/>
                    <w:left w:val="none" w:sz="0" w:space="0" w:color="auto"/>
                    <w:bottom w:val="none" w:sz="0" w:space="0" w:color="auto"/>
                    <w:right w:val="none" w:sz="0" w:space="0" w:color="auto"/>
                  </w:divBdr>
                  <w:divsChild>
                    <w:div w:id="1751459144">
                      <w:marLeft w:val="0"/>
                      <w:marRight w:val="0"/>
                      <w:marTop w:val="0"/>
                      <w:marBottom w:val="0"/>
                      <w:divBdr>
                        <w:top w:val="none" w:sz="0" w:space="0" w:color="auto"/>
                        <w:left w:val="none" w:sz="0" w:space="0" w:color="auto"/>
                        <w:bottom w:val="none" w:sz="0" w:space="0" w:color="auto"/>
                        <w:right w:val="none" w:sz="0" w:space="0" w:color="auto"/>
                      </w:divBdr>
                      <w:divsChild>
                        <w:div w:id="652880485">
                          <w:marLeft w:val="0"/>
                          <w:marRight w:val="0"/>
                          <w:marTop w:val="0"/>
                          <w:marBottom w:val="0"/>
                          <w:divBdr>
                            <w:top w:val="none" w:sz="0" w:space="0" w:color="auto"/>
                            <w:left w:val="none" w:sz="0" w:space="0" w:color="auto"/>
                            <w:bottom w:val="none" w:sz="0" w:space="0" w:color="auto"/>
                            <w:right w:val="none" w:sz="0" w:space="0" w:color="auto"/>
                          </w:divBdr>
                          <w:divsChild>
                            <w:div w:id="1314675552">
                              <w:marLeft w:val="0"/>
                              <w:marRight w:val="0"/>
                              <w:marTop w:val="0"/>
                              <w:marBottom w:val="0"/>
                              <w:divBdr>
                                <w:top w:val="none" w:sz="0" w:space="0" w:color="auto"/>
                                <w:left w:val="none" w:sz="0" w:space="0" w:color="auto"/>
                                <w:bottom w:val="none" w:sz="0" w:space="0" w:color="auto"/>
                                <w:right w:val="none" w:sz="0" w:space="0" w:color="auto"/>
                              </w:divBdr>
                              <w:divsChild>
                                <w:div w:id="1579440386">
                                  <w:marLeft w:val="0"/>
                                  <w:marRight w:val="0"/>
                                  <w:marTop w:val="150"/>
                                  <w:marBottom w:val="150"/>
                                  <w:divBdr>
                                    <w:top w:val="none" w:sz="0" w:space="0" w:color="auto"/>
                                    <w:left w:val="none" w:sz="0" w:space="0" w:color="auto"/>
                                    <w:bottom w:val="none" w:sz="0" w:space="0" w:color="auto"/>
                                    <w:right w:val="none" w:sz="0" w:space="0" w:color="auto"/>
                                  </w:divBdr>
                                  <w:divsChild>
                                    <w:div w:id="1186138751">
                                      <w:marLeft w:val="0"/>
                                      <w:marRight w:val="0"/>
                                      <w:marTop w:val="0"/>
                                      <w:marBottom w:val="0"/>
                                      <w:divBdr>
                                        <w:top w:val="none" w:sz="0" w:space="0" w:color="auto"/>
                                        <w:left w:val="none" w:sz="0" w:space="0" w:color="auto"/>
                                        <w:bottom w:val="none" w:sz="0" w:space="0" w:color="auto"/>
                                        <w:right w:val="none" w:sz="0" w:space="0" w:color="auto"/>
                                      </w:divBdr>
                                    </w:div>
                                    <w:div w:id="193751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84.gif"/><Relationship Id="rId21" Type="http://schemas.openxmlformats.org/officeDocument/2006/relationships/image" Target="media/image3.gif"/><Relationship Id="rId42" Type="http://schemas.openxmlformats.org/officeDocument/2006/relationships/image" Target="media/image20.jpeg"/><Relationship Id="rId63" Type="http://schemas.openxmlformats.org/officeDocument/2006/relationships/image" Target="media/image41.jpeg"/><Relationship Id="rId84" Type="http://schemas.openxmlformats.org/officeDocument/2006/relationships/image" Target="media/image62.jpeg"/><Relationship Id="rId138" Type="http://schemas.openxmlformats.org/officeDocument/2006/relationships/hyperlink" Target="http://www.krugosvet.ru/images/1007723_image058.gif" TargetMode="External"/><Relationship Id="rId159" Type="http://schemas.openxmlformats.org/officeDocument/2006/relationships/image" Target="media/image105.gif"/><Relationship Id="rId170" Type="http://schemas.openxmlformats.org/officeDocument/2006/relationships/image" Target="media/image110.gif"/><Relationship Id="rId191" Type="http://schemas.openxmlformats.org/officeDocument/2006/relationships/hyperlink" Target="http://www.goldrussian.ru/polnye-i-kratkie-prilagatelnye.html" TargetMode="External"/><Relationship Id="rId205" Type="http://schemas.openxmlformats.org/officeDocument/2006/relationships/footer" Target="footer1.xml"/><Relationship Id="rId16" Type="http://schemas.openxmlformats.org/officeDocument/2006/relationships/hyperlink" Target="http://www.krugosvet.ru/images/1007723_image002.gif" TargetMode="External"/><Relationship Id="rId107" Type="http://schemas.openxmlformats.org/officeDocument/2006/relationships/image" Target="media/image79.gif"/><Relationship Id="rId11" Type="http://schemas.openxmlformats.org/officeDocument/2006/relationships/hyperlink" Target="http://www.syl.ru/article/186997/new_imenitelnyiy-padej-imeni-suschestvitelnogo" TargetMode="External"/><Relationship Id="rId32" Type="http://schemas.openxmlformats.org/officeDocument/2006/relationships/image" Target="media/image10.jpeg"/><Relationship Id="rId37" Type="http://schemas.openxmlformats.org/officeDocument/2006/relationships/image" Target="media/image15.jpeg"/><Relationship Id="rId53" Type="http://schemas.openxmlformats.org/officeDocument/2006/relationships/image" Target="media/image31.jpeg"/><Relationship Id="rId58" Type="http://schemas.openxmlformats.org/officeDocument/2006/relationships/image" Target="media/image36.jpeg"/><Relationship Id="rId74" Type="http://schemas.openxmlformats.org/officeDocument/2006/relationships/image" Target="media/image52.jpeg"/><Relationship Id="rId79" Type="http://schemas.openxmlformats.org/officeDocument/2006/relationships/image" Target="media/image57.jpeg"/><Relationship Id="rId102" Type="http://schemas.openxmlformats.org/officeDocument/2006/relationships/hyperlink" Target="http://www.krugosvet.ru/images/1007723_image022.gif" TargetMode="External"/><Relationship Id="rId123" Type="http://schemas.openxmlformats.org/officeDocument/2006/relationships/image" Target="media/image87.gif"/><Relationship Id="rId128" Type="http://schemas.openxmlformats.org/officeDocument/2006/relationships/hyperlink" Target="http://www.krugosvet.ru/images/1007723_image048.gif" TargetMode="External"/><Relationship Id="rId144" Type="http://schemas.openxmlformats.org/officeDocument/2006/relationships/hyperlink" Target="http://www.krugosvet.ru/images/1007723_image064.gif" TargetMode="External"/><Relationship Id="rId149" Type="http://schemas.openxmlformats.org/officeDocument/2006/relationships/image" Target="media/image100.gif"/><Relationship Id="rId5" Type="http://schemas.openxmlformats.org/officeDocument/2006/relationships/webSettings" Target="webSettings.xml"/><Relationship Id="rId90" Type="http://schemas.openxmlformats.org/officeDocument/2006/relationships/image" Target="media/image68.jpeg"/><Relationship Id="rId95" Type="http://schemas.openxmlformats.org/officeDocument/2006/relationships/image" Target="media/image73.jpeg"/><Relationship Id="rId160" Type="http://schemas.openxmlformats.org/officeDocument/2006/relationships/hyperlink" Target="http://www.krugosvet.ru/images/1007723_image080.gif" TargetMode="External"/><Relationship Id="rId165" Type="http://schemas.openxmlformats.org/officeDocument/2006/relationships/image" Target="media/image108.gif"/><Relationship Id="rId181" Type="http://schemas.openxmlformats.org/officeDocument/2006/relationships/image" Target="http://yarus.aspu.ru/images/Image/strel/image020.gif" TargetMode="External"/><Relationship Id="rId186" Type="http://schemas.openxmlformats.org/officeDocument/2006/relationships/image" Target="http://web-local.rudn.ru/web-local/prep/rj/files.php?f=pf_36d19213d07e510ca382a75cf0cf0eb3" TargetMode="External"/><Relationship Id="rId22" Type="http://schemas.openxmlformats.org/officeDocument/2006/relationships/hyperlink" Target="http://www.krugosvet.ru/images/1007723_image008.gif" TargetMode="External"/><Relationship Id="rId27" Type="http://schemas.openxmlformats.org/officeDocument/2006/relationships/image" Target="media/image6.gif"/><Relationship Id="rId43" Type="http://schemas.openxmlformats.org/officeDocument/2006/relationships/image" Target="media/image21.jpeg"/><Relationship Id="rId48" Type="http://schemas.openxmlformats.org/officeDocument/2006/relationships/image" Target="media/image26.jpeg"/><Relationship Id="rId64" Type="http://schemas.openxmlformats.org/officeDocument/2006/relationships/image" Target="media/image42.jpeg"/><Relationship Id="rId69" Type="http://schemas.openxmlformats.org/officeDocument/2006/relationships/image" Target="media/image47.jpeg"/><Relationship Id="rId113" Type="http://schemas.openxmlformats.org/officeDocument/2006/relationships/image" Target="media/image82.gif"/><Relationship Id="rId118" Type="http://schemas.openxmlformats.org/officeDocument/2006/relationships/hyperlink" Target="http://www.krugosvet.ru/images/1007723_image038.gif" TargetMode="External"/><Relationship Id="rId134" Type="http://schemas.openxmlformats.org/officeDocument/2006/relationships/hyperlink" Target="http://www.krugosvet.ru/images/1007723_image054.gif" TargetMode="External"/><Relationship Id="rId139" Type="http://schemas.openxmlformats.org/officeDocument/2006/relationships/image" Target="media/image95.gif"/><Relationship Id="rId80" Type="http://schemas.openxmlformats.org/officeDocument/2006/relationships/image" Target="media/image58.jpeg"/><Relationship Id="rId85" Type="http://schemas.openxmlformats.org/officeDocument/2006/relationships/image" Target="media/image63.jpeg"/><Relationship Id="rId150" Type="http://schemas.openxmlformats.org/officeDocument/2006/relationships/hyperlink" Target="http://www.krugosvet.ru/images/1007723_image070.gif" TargetMode="External"/><Relationship Id="rId155" Type="http://schemas.openxmlformats.org/officeDocument/2006/relationships/image" Target="media/image103.gif"/><Relationship Id="rId171" Type="http://schemas.openxmlformats.org/officeDocument/2006/relationships/image" Target="media/image111.gif"/><Relationship Id="rId176" Type="http://schemas.openxmlformats.org/officeDocument/2006/relationships/hyperlink" Target="http://padeji.ru/leksikologiya/leksika-russkogo-yazyka-s-tochki-zreniya-proiskhozhdeniya" TargetMode="External"/><Relationship Id="rId192" Type="http://schemas.openxmlformats.org/officeDocument/2006/relationships/hyperlink" Target="http://www.goldrussian.ru/stepeni-sravnenija-prilagatelnyh.html" TargetMode="External"/><Relationship Id="rId197" Type="http://schemas.openxmlformats.org/officeDocument/2006/relationships/image" Target="media/image119.jpeg"/><Relationship Id="rId206" Type="http://schemas.openxmlformats.org/officeDocument/2006/relationships/footer" Target="footer2.xml"/><Relationship Id="rId201" Type="http://schemas.openxmlformats.org/officeDocument/2006/relationships/image" Target="http://yarus.aspu.ru/images/Image/2(3).jpg" TargetMode="External"/><Relationship Id="rId12" Type="http://schemas.openxmlformats.org/officeDocument/2006/relationships/hyperlink" Target="http://yarus.aspu.ru/?id=56" TargetMode="External"/><Relationship Id="rId17" Type="http://schemas.openxmlformats.org/officeDocument/2006/relationships/image" Target="media/image1.gif"/><Relationship Id="rId33" Type="http://schemas.openxmlformats.org/officeDocument/2006/relationships/image" Target="media/image11.jpeg"/><Relationship Id="rId38" Type="http://schemas.openxmlformats.org/officeDocument/2006/relationships/image" Target="media/image16.jpeg"/><Relationship Id="rId59" Type="http://schemas.openxmlformats.org/officeDocument/2006/relationships/image" Target="media/image37.jpeg"/><Relationship Id="rId103" Type="http://schemas.openxmlformats.org/officeDocument/2006/relationships/image" Target="media/image77.gif"/><Relationship Id="rId108" Type="http://schemas.openxmlformats.org/officeDocument/2006/relationships/hyperlink" Target="http://www.krugosvet.ru/images/1007723_image028.gif" TargetMode="External"/><Relationship Id="rId124" Type="http://schemas.openxmlformats.org/officeDocument/2006/relationships/hyperlink" Target="http://www.krugosvet.ru/images/1007723_image044.gif" TargetMode="External"/><Relationship Id="rId129" Type="http://schemas.openxmlformats.org/officeDocument/2006/relationships/image" Target="media/image90.gif"/><Relationship Id="rId54" Type="http://schemas.openxmlformats.org/officeDocument/2006/relationships/image" Target="media/image32.jpeg"/><Relationship Id="rId70" Type="http://schemas.openxmlformats.org/officeDocument/2006/relationships/image" Target="media/image48.jpeg"/><Relationship Id="rId75" Type="http://schemas.openxmlformats.org/officeDocument/2006/relationships/image" Target="media/image53.jpeg"/><Relationship Id="rId91" Type="http://schemas.openxmlformats.org/officeDocument/2006/relationships/image" Target="media/image69.jpeg"/><Relationship Id="rId96" Type="http://schemas.openxmlformats.org/officeDocument/2006/relationships/hyperlink" Target="http://www.krugosvet.ru/images/1007723_image016.gif" TargetMode="External"/><Relationship Id="rId140" Type="http://schemas.openxmlformats.org/officeDocument/2006/relationships/hyperlink" Target="http://www.krugosvet.ru/images/1007723_image060.gif" TargetMode="External"/><Relationship Id="rId145" Type="http://schemas.openxmlformats.org/officeDocument/2006/relationships/image" Target="media/image98.gif"/><Relationship Id="rId161" Type="http://schemas.openxmlformats.org/officeDocument/2006/relationships/image" Target="media/image106.gif"/><Relationship Id="rId166" Type="http://schemas.openxmlformats.org/officeDocument/2006/relationships/hyperlink" Target="http://www.krugosvet.ru/images/1007723_image086.gif" TargetMode="External"/><Relationship Id="rId182" Type="http://schemas.openxmlformats.org/officeDocument/2006/relationships/image" Target="http://yarus.aspu.ru/images/Image/strel/image021.gif" TargetMode="External"/><Relationship Id="rId187" Type="http://schemas.openxmlformats.org/officeDocument/2006/relationships/hyperlink" Target="http://www.goldrussian.ru/imja-sushhestvitelnoe-kak-chast-rechi.html"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4.gif"/><Relationship Id="rId28" Type="http://schemas.openxmlformats.org/officeDocument/2006/relationships/hyperlink" Target="http://www.krugosvet.ru/images/1007723_image014.gif" TargetMode="External"/><Relationship Id="rId49" Type="http://schemas.openxmlformats.org/officeDocument/2006/relationships/image" Target="media/image27.jpeg"/><Relationship Id="rId114" Type="http://schemas.openxmlformats.org/officeDocument/2006/relationships/hyperlink" Target="http://www.krugosvet.ru/images/1007723_image034.gif" TargetMode="External"/><Relationship Id="rId119" Type="http://schemas.openxmlformats.org/officeDocument/2006/relationships/image" Target="media/image85.gif"/><Relationship Id="rId44" Type="http://schemas.openxmlformats.org/officeDocument/2006/relationships/image" Target="media/image22.jpeg"/><Relationship Id="rId60" Type="http://schemas.openxmlformats.org/officeDocument/2006/relationships/image" Target="media/image38.jpeg"/><Relationship Id="rId65" Type="http://schemas.openxmlformats.org/officeDocument/2006/relationships/image" Target="media/image43.jpeg"/><Relationship Id="rId81" Type="http://schemas.openxmlformats.org/officeDocument/2006/relationships/image" Target="media/image59.jpeg"/><Relationship Id="rId86" Type="http://schemas.openxmlformats.org/officeDocument/2006/relationships/image" Target="media/image64.jpeg"/><Relationship Id="rId130" Type="http://schemas.openxmlformats.org/officeDocument/2006/relationships/hyperlink" Target="http://www.krugosvet.ru/images/1007723_image050.gif" TargetMode="External"/><Relationship Id="rId135" Type="http://schemas.openxmlformats.org/officeDocument/2006/relationships/image" Target="media/image93.gif"/><Relationship Id="rId151" Type="http://schemas.openxmlformats.org/officeDocument/2006/relationships/image" Target="media/image101.gif"/><Relationship Id="rId156" Type="http://schemas.openxmlformats.org/officeDocument/2006/relationships/hyperlink" Target="http://www.krugosvet.ru/images/1007723_image076.gif" TargetMode="External"/><Relationship Id="rId177" Type="http://schemas.openxmlformats.org/officeDocument/2006/relationships/image" Target="media/image115.png"/><Relationship Id="rId198" Type="http://schemas.openxmlformats.org/officeDocument/2006/relationships/image" Target="http://yarus.aspu.ru/images/Image/2(3).jpg" TargetMode="External"/><Relationship Id="rId172" Type="http://schemas.openxmlformats.org/officeDocument/2006/relationships/image" Target="media/image112.gif"/><Relationship Id="rId193" Type="http://schemas.openxmlformats.org/officeDocument/2006/relationships/hyperlink" Target="http://dic.academic.ru/dic.nsf/lingvistic/244/&#1074;&#1099;&#1089;&#1082;&#1072;&#1079;&#1099;&#1074;&#1072;&#1085;&#1080;&#1077;" TargetMode="External"/><Relationship Id="rId202" Type="http://schemas.openxmlformats.org/officeDocument/2006/relationships/image" Target="http://yarus.aspu.ru/images/Image/2(3).jpg" TargetMode="External"/><Relationship Id="rId207" Type="http://schemas.openxmlformats.org/officeDocument/2006/relationships/footer" Target="footer3.xml"/><Relationship Id="rId13" Type="http://schemas.openxmlformats.org/officeDocument/2006/relationships/hyperlink" Target="http://yarus.aspu.ru/?id=138" TargetMode="External"/><Relationship Id="rId18" Type="http://schemas.openxmlformats.org/officeDocument/2006/relationships/hyperlink" Target="http://www.krugosvet.ru/images/1007723_image004.gif" TargetMode="External"/><Relationship Id="rId39" Type="http://schemas.openxmlformats.org/officeDocument/2006/relationships/image" Target="media/image17.jpeg"/><Relationship Id="rId109" Type="http://schemas.openxmlformats.org/officeDocument/2006/relationships/image" Target="media/image80.gif"/><Relationship Id="rId34" Type="http://schemas.openxmlformats.org/officeDocument/2006/relationships/image" Target="media/image12.jpeg"/><Relationship Id="rId50" Type="http://schemas.openxmlformats.org/officeDocument/2006/relationships/image" Target="media/image28.jpeg"/><Relationship Id="rId55" Type="http://schemas.openxmlformats.org/officeDocument/2006/relationships/image" Target="media/image33.jpeg"/><Relationship Id="rId76" Type="http://schemas.openxmlformats.org/officeDocument/2006/relationships/image" Target="media/image54.jpeg"/><Relationship Id="rId97" Type="http://schemas.openxmlformats.org/officeDocument/2006/relationships/image" Target="media/image74.gif"/><Relationship Id="rId104" Type="http://schemas.openxmlformats.org/officeDocument/2006/relationships/hyperlink" Target="http://www.krugosvet.ru/images/1007723_image024.gif" TargetMode="External"/><Relationship Id="rId120" Type="http://schemas.openxmlformats.org/officeDocument/2006/relationships/hyperlink" Target="http://www.krugosvet.ru/images/1007723_image040.gif" TargetMode="External"/><Relationship Id="rId125" Type="http://schemas.openxmlformats.org/officeDocument/2006/relationships/image" Target="media/image88.gif"/><Relationship Id="rId141" Type="http://schemas.openxmlformats.org/officeDocument/2006/relationships/image" Target="media/image96.gif"/><Relationship Id="rId146" Type="http://schemas.openxmlformats.org/officeDocument/2006/relationships/hyperlink" Target="http://www.krugosvet.ru/images/1007723_image066.gif" TargetMode="External"/><Relationship Id="rId167" Type="http://schemas.openxmlformats.org/officeDocument/2006/relationships/image" Target="media/image109.gif"/><Relationship Id="rId188" Type="http://schemas.openxmlformats.org/officeDocument/2006/relationships/hyperlink" Target="http://www.goldrussian.ru/kachestvennye-prilagatelnye/" TargetMode="External"/><Relationship Id="rId7" Type="http://schemas.openxmlformats.org/officeDocument/2006/relationships/endnotes" Target="endnotes.xml"/><Relationship Id="rId71" Type="http://schemas.openxmlformats.org/officeDocument/2006/relationships/image" Target="media/image49.jpeg"/><Relationship Id="rId92" Type="http://schemas.openxmlformats.org/officeDocument/2006/relationships/image" Target="media/image70.jpeg"/><Relationship Id="rId162" Type="http://schemas.openxmlformats.org/officeDocument/2006/relationships/hyperlink" Target="http://www.krugosvet.ru/images/1007723_image082.gif" TargetMode="External"/><Relationship Id="rId183" Type="http://schemas.openxmlformats.org/officeDocument/2006/relationships/image" Target="http://yarus.aspu.ru/images/Image/strel/image020.gif" TargetMode="External"/><Relationship Id="rId2" Type="http://schemas.openxmlformats.org/officeDocument/2006/relationships/numbering" Target="numbering.xml"/><Relationship Id="rId29" Type="http://schemas.openxmlformats.org/officeDocument/2006/relationships/image" Target="media/image7.gif"/><Relationship Id="rId24" Type="http://schemas.openxmlformats.org/officeDocument/2006/relationships/hyperlink" Target="http://www.krugosvet.ru/images/1007723_image010.gif" TargetMode="External"/><Relationship Id="rId40" Type="http://schemas.openxmlformats.org/officeDocument/2006/relationships/image" Target="media/image18.jpeg"/><Relationship Id="rId45" Type="http://schemas.openxmlformats.org/officeDocument/2006/relationships/image" Target="media/image23.jpeg"/><Relationship Id="rId66" Type="http://schemas.openxmlformats.org/officeDocument/2006/relationships/image" Target="media/image44.jpeg"/><Relationship Id="rId87" Type="http://schemas.openxmlformats.org/officeDocument/2006/relationships/image" Target="media/image65.jpeg"/><Relationship Id="rId110" Type="http://schemas.openxmlformats.org/officeDocument/2006/relationships/hyperlink" Target="http://www.krugosvet.ru/images/1007723_image030.gif" TargetMode="External"/><Relationship Id="rId115" Type="http://schemas.openxmlformats.org/officeDocument/2006/relationships/image" Target="media/image83.gif"/><Relationship Id="rId131" Type="http://schemas.openxmlformats.org/officeDocument/2006/relationships/image" Target="media/image91.gif"/><Relationship Id="rId136" Type="http://schemas.openxmlformats.org/officeDocument/2006/relationships/hyperlink" Target="http://www.krugosvet.ru/images/1007723_image056.gif" TargetMode="External"/><Relationship Id="rId157" Type="http://schemas.openxmlformats.org/officeDocument/2006/relationships/image" Target="media/image104.gif"/><Relationship Id="rId178" Type="http://schemas.openxmlformats.org/officeDocument/2006/relationships/image" Target="http://yarus.aspu.ru/images/Image/strel/image020.gif" TargetMode="External"/><Relationship Id="rId61" Type="http://schemas.openxmlformats.org/officeDocument/2006/relationships/image" Target="media/image39.jpeg"/><Relationship Id="rId82" Type="http://schemas.openxmlformats.org/officeDocument/2006/relationships/image" Target="media/image60.jpeg"/><Relationship Id="rId152" Type="http://schemas.openxmlformats.org/officeDocument/2006/relationships/hyperlink" Target="http://www.krugosvet.ru/images/1007723_image072.gif" TargetMode="External"/><Relationship Id="rId173" Type="http://schemas.openxmlformats.org/officeDocument/2006/relationships/image" Target="media/image113.gif"/><Relationship Id="rId194" Type="http://schemas.openxmlformats.org/officeDocument/2006/relationships/image" Target="media/image118.jpeg"/><Relationship Id="rId199" Type="http://schemas.openxmlformats.org/officeDocument/2006/relationships/image" Target="http://yarus.aspu.ru/images/Image/1(4).jpg" TargetMode="External"/><Relationship Id="rId203" Type="http://schemas.openxmlformats.org/officeDocument/2006/relationships/image" Target="media/image120.png"/><Relationship Id="rId208" Type="http://schemas.openxmlformats.org/officeDocument/2006/relationships/footer" Target="footer4.xml"/><Relationship Id="rId19" Type="http://schemas.openxmlformats.org/officeDocument/2006/relationships/image" Target="media/image2.gif"/><Relationship Id="rId14" Type="http://schemas.openxmlformats.org/officeDocument/2006/relationships/hyperlink" Target="http://yarus.aspu.ru/?id=56" TargetMode="External"/><Relationship Id="rId30" Type="http://schemas.openxmlformats.org/officeDocument/2006/relationships/image" Target="media/image8.jpeg"/><Relationship Id="rId35" Type="http://schemas.openxmlformats.org/officeDocument/2006/relationships/image" Target="media/image13.jpeg"/><Relationship Id="rId56" Type="http://schemas.openxmlformats.org/officeDocument/2006/relationships/image" Target="media/image34.jpeg"/><Relationship Id="rId77" Type="http://schemas.openxmlformats.org/officeDocument/2006/relationships/image" Target="media/image55.jpeg"/><Relationship Id="rId100" Type="http://schemas.openxmlformats.org/officeDocument/2006/relationships/hyperlink" Target="http://www.krugosvet.ru/images/1007723_image020.gif" TargetMode="External"/><Relationship Id="rId105" Type="http://schemas.openxmlformats.org/officeDocument/2006/relationships/image" Target="media/image78.gif"/><Relationship Id="rId126" Type="http://schemas.openxmlformats.org/officeDocument/2006/relationships/hyperlink" Target="http://www.krugosvet.ru/images/1007723_image046.gif" TargetMode="External"/><Relationship Id="rId147" Type="http://schemas.openxmlformats.org/officeDocument/2006/relationships/image" Target="media/image99.gif"/><Relationship Id="rId168" Type="http://schemas.openxmlformats.org/officeDocument/2006/relationships/hyperlink" Target="http://yarus.asu.edu.ru/?id=30" TargetMode="External"/><Relationship Id="rId8" Type="http://schemas.openxmlformats.org/officeDocument/2006/relationships/hyperlink" Target="http://yarus.aspu.ru/?id=56" TargetMode="External"/><Relationship Id="rId51" Type="http://schemas.openxmlformats.org/officeDocument/2006/relationships/image" Target="media/image29.jpeg"/><Relationship Id="rId72" Type="http://schemas.openxmlformats.org/officeDocument/2006/relationships/image" Target="media/image50.jpeg"/><Relationship Id="rId93" Type="http://schemas.openxmlformats.org/officeDocument/2006/relationships/image" Target="media/image71.jpeg"/><Relationship Id="rId98" Type="http://schemas.openxmlformats.org/officeDocument/2006/relationships/hyperlink" Target="http://www.krugosvet.ru/images/1007723_image018.gif" TargetMode="External"/><Relationship Id="rId121" Type="http://schemas.openxmlformats.org/officeDocument/2006/relationships/image" Target="media/image86.gif"/><Relationship Id="rId142" Type="http://schemas.openxmlformats.org/officeDocument/2006/relationships/hyperlink" Target="http://www.krugosvet.ru/images/1007723_image062.gif" TargetMode="External"/><Relationship Id="rId163" Type="http://schemas.openxmlformats.org/officeDocument/2006/relationships/image" Target="media/image107.gif"/><Relationship Id="rId184" Type="http://schemas.openxmlformats.org/officeDocument/2006/relationships/image" Target="http://yarus.aspu.ru/images/Image/strel/image021.gif" TargetMode="External"/><Relationship Id="rId189" Type="http://schemas.openxmlformats.org/officeDocument/2006/relationships/hyperlink" Target="http://www.goldrussian.ru/otnositelnye-prilagatelnye.html" TargetMode="External"/><Relationship Id="rId3" Type="http://schemas.openxmlformats.org/officeDocument/2006/relationships/styles" Target="styles.xml"/><Relationship Id="rId25" Type="http://schemas.openxmlformats.org/officeDocument/2006/relationships/image" Target="media/image5.gif"/><Relationship Id="rId46" Type="http://schemas.openxmlformats.org/officeDocument/2006/relationships/image" Target="media/image24.jpeg"/><Relationship Id="rId67" Type="http://schemas.openxmlformats.org/officeDocument/2006/relationships/image" Target="media/image45.jpeg"/><Relationship Id="rId116" Type="http://schemas.openxmlformats.org/officeDocument/2006/relationships/hyperlink" Target="http://www.krugosvet.ru/images/1007723_image036.gif" TargetMode="External"/><Relationship Id="rId137" Type="http://schemas.openxmlformats.org/officeDocument/2006/relationships/image" Target="media/image94.gif"/><Relationship Id="rId158" Type="http://schemas.openxmlformats.org/officeDocument/2006/relationships/hyperlink" Target="http://www.krugosvet.ru/images/1007723_image078.gif" TargetMode="External"/><Relationship Id="rId20" Type="http://schemas.openxmlformats.org/officeDocument/2006/relationships/hyperlink" Target="http://www.krugosvet.ru/images/1007723_image006.gif" TargetMode="External"/><Relationship Id="rId41" Type="http://schemas.openxmlformats.org/officeDocument/2006/relationships/image" Target="media/image19.jpeg"/><Relationship Id="rId62" Type="http://schemas.openxmlformats.org/officeDocument/2006/relationships/image" Target="media/image40.jpeg"/><Relationship Id="rId83" Type="http://schemas.openxmlformats.org/officeDocument/2006/relationships/image" Target="media/image61.jpeg"/><Relationship Id="rId88" Type="http://schemas.openxmlformats.org/officeDocument/2006/relationships/image" Target="media/image66.jpeg"/><Relationship Id="rId111" Type="http://schemas.openxmlformats.org/officeDocument/2006/relationships/image" Target="media/image81.gif"/><Relationship Id="rId132" Type="http://schemas.openxmlformats.org/officeDocument/2006/relationships/hyperlink" Target="http://www.krugosvet.ru/images/1007723_image052.gif" TargetMode="External"/><Relationship Id="rId153" Type="http://schemas.openxmlformats.org/officeDocument/2006/relationships/image" Target="media/image102.gif"/><Relationship Id="rId174" Type="http://schemas.openxmlformats.org/officeDocument/2006/relationships/image" Target="media/image114.gif"/><Relationship Id="rId179" Type="http://schemas.openxmlformats.org/officeDocument/2006/relationships/image" Target="media/image116.png"/><Relationship Id="rId195" Type="http://schemas.openxmlformats.org/officeDocument/2006/relationships/image" Target="http://yarus.aspu.ru/images/Image/1(4).jpg" TargetMode="External"/><Relationship Id="rId209" Type="http://schemas.openxmlformats.org/officeDocument/2006/relationships/fontTable" Target="fontTable.xml"/><Relationship Id="rId190" Type="http://schemas.openxmlformats.org/officeDocument/2006/relationships/hyperlink" Target="http://www.goldrussian.ru/pritjazhatelnye-prilagatelnye.html" TargetMode="External"/><Relationship Id="rId204" Type="http://schemas.openxmlformats.org/officeDocument/2006/relationships/image" Target="http://russkiy-na-5.ru/files/uploads/r_k25.png" TargetMode="External"/><Relationship Id="rId15" Type="http://schemas.openxmlformats.org/officeDocument/2006/relationships/hyperlink" Target="http://www.syl.ru/article/129871/osnovnyie-aktsentologicheskie-normyi" TargetMode="External"/><Relationship Id="rId36" Type="http://schemas.openxmlformats.org/officeDocument/2006/relationships/image" Target="media/image14.jpeg"/><Relationship Id="rId57" Type="http://schemas.openxmlformats.org/officeDocument/2006/relationships/image" Target="media/image35.jpeg"/><Relationship Id="rId106" Type="http://schemas.openxmlformats.org/officeDocument/2006/relationships/hyperlink" Target="http://www.krugosvet.ru/images/1007723_image026.gif" TargetMode="External"/><Relationship Id="rId127" Type="http://schemas.openxmlformats.org/officeDocument/2006/relationships/image" Target="media/image89.gif"/><Relationship Id="rId10" Type="http://schemas.openxmlformats.org/officeDocument/2006/relationships/hyperlink" Target="http://yarus.aspu.ru/?id=56" TargetMode="External"/><Relationship Id="rId31" Type="http://schemas.openxmlformats.org/officeDocument/2006/relationships/image" Target="media/image9.jpeg"/><Relationship Id="rId52" Type="http://schemas.openxmlformats.org/officeDocument/2006/relationships/image" Target="media/image30.jpeg"/><Relationship Id="rId73" Type="http://schemas.openxmlformats.org/officeDocument/2006/relationships/image" Target="media/image51.jpeg"/><Relationship Id="rId78" Type="http://schemas.openxmlformats.org/officeDocument/2006/relationships/image" Target="media/image56.jpeg"/><Relationship Id="rId94" Type="http://schemas.openxmlformats.org/officeDocument/2006/relationships/image" Target="media/image72.jpeg"/><Relationship Id="rId99" Type="http://schemas.openxmlformats.org/officeDocument/2006/relationships/image" Target="media/image75.gif"/><Relationship Id="rId101" Type="http://schemas.openxmlformats.org/officeDocument/2006/relationships/image" Target="media/image76.gif"/><Relationship Id="rId122" Type="http://schemas.openxmlformats.org/officeDocument/2006/relationships/hyperlink" Target="http://www.krugosvet.ru/images/1007723_image042.gif" TargetMode="External"/><Relationship Id="rId143" Type="http://schemas.openxmlformats.org/officeDocument/2006/relationships/image" Target="media/image97.gif"/><Relationship Id="rId148" Type="http://schemas.openxmlformats.org/officeDocument/2006/relationships/hyperlink" Target="http://www.krugosvet.ru/images/1007723_image068.gif" TargetMode="External"/><Relationship Id="rId164" Type="http://schemas.openxmlformats.org/officeDocument/2006/relationships/hyperlink" Target="http://www.krugosvet.ru/images/1007723_image084.gif" TargetMode="External"/><Relationship Id="rId169" Type="http://schemas.openxmlformats.org/officeDocument/2006/relationships/hyperlink" Target="http://yarus.asu.edu.ru/?id=28" TargetMode="External"/><Relationship Id="rId185" Type="http://schemas.openxmlformats.org/officeDocument/2006/relationships/image" Target="media/image117.jpeg"/><Relationship Id="rId4" Type="http://schemas.openxmlformats.org/officeDocument/2006/relationships/settings" Target="settings.xml"/><Relationship Id="rId9" Type="http://schemas.openxmlformats.org/officeDocument/2006/relationships/hyperlink" Target="http://yarus.aspu.ru/?id=138" TargetMode="External"/><Relationship Id="rId180" Type="http://schemas.openxmlformats.org/officeDocument/2006/relationships/image" Target="http://yarus.aspu.ru/images/Image/strel/image021.gif" TargetMode="External"/><Relationship Id="rId210" Type="http://schemas.openxmlformats.org/officeDocument/2006/relationships/theme" Target="theme/theme1.xml"/><Relationship Id="rId26" Type="http://schemas.openxmlformats.org/officeDocument/2006/relationships/hyperlink" Target="http://www.krugosvet.ru/images/1007723_image012.gif" TargetMode="External"/><Relationship Id="rId47" Type="http://schemas.openxmlformats.org/officeDocument/2006/relationships/image" Target="media/image25.jpeg"/><Relationship Id="rId68" Type="http://schemas.openxmlformats.org/officeDocument/2006/relationships/image" Target="media/image46.jpeg"/><Relationship Id="rId89" Type="http://schemas.openxmlformats.org/officeDocument/2006/relationships/image" Target="media/image67.jpeg"/><Relationship Id="rId112" Type="http://schemas.openxmlformats.org/officeDocument/2006/relationships/hyperlink" Target="http://www.krugosvet.ru/images/1007723_image032.gif" TargetMode="External"/><Relationship Id="rId133" Type="http://schemas.openxmlformats.org/officeDocument/2006/relationships/image" Target="media/image92.gif"/><Relationship Id="rId154" Type="http://schemas.openxmlformats.org/officeDocument/2006/relationships/hyperlink" Target="http://www.krugosvet.ru/images/1007723_image074.gif" TargetMode="External"/><Relationship Id="rId175" Type="http://schemas.openxmlformats.org/officeDocument/2006/relationships/hyperlink" Target="http://yarus.asu.edu.ru/?id=370" TargetMode="External"/><Relationship Id="rId196" Type="http://schemas.openxmlformats.org/officeDocument/2006/relationships/image" Target="http://yarus.aspu.ru/images/Image/1(4).jpg" TargetMode="External"/><Relationship Id="rId200" Type="http://schemas.openxmlformats.org/officeDocument/2006/relationships/image" Target="http://yarus.aspu.ru/images/Image/1(4).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9D9F2-61D1-468F-9CBB-1EF3EEB7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366</Pages>
  <Words>114243</Words>
  <Characters>651190</Characters>
  <Application>Microsoft Office Word</Application>
  <DocSecurity>0</DocSecurity>
  <Lines>5426</Lines>
  <Paragraphs>1527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Тамара</cp:lastModifiedBy>
  <cp:revision>36</cp:revision>
  <dcterms:created xsi:type="dcterms:W3CDTF">2016-10-28T05:13:00Z</dcterms:created>
  <dcterms:modified xsi:type="dcterms:W3CDTF">2016-12-22T18:45:00Z</dcterms:modified>
</cp:coreProperties>
</file>